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rFonts w:ascii="Arial" w:cs="Arial" w:eastAsia="Arial" w:hAnsi="Arial"/>
          <w:sz w:val="52"/>
          <w:szCs w:val="52"/>
        </w:rPr>
      </w:pPr>
      <w:bookmarkStart w:colFirst="0" w:colLast="0" w:name="_heading=h.9qop17x16elv" w:id="0"/>
      <w:bookmarkEnd w:id="0"/>
      <w:r w:rsidDel="00000000" w:rsidR="00000000" w:rsidRPr="00000000">
        <w:rPr>
          <w:rtl w:val="0"/>
        </w:rPr>
        <w:t xml:space="preserve">Class 20-001 (13APR20 -17APR20) AAR</w:t>
      </w:r>
      <w:r w:rsidDel="00000000" w:rsidR="00000000" w:rsidRPr="00000000">
        <w:rPr>
          <w:rtl w:val="0"/>
        </w:rPr>
      </w:r>
    </w:p>
    <w:p w:rsidR="00000000" w:rsidDel="00000000" w:rsidP="00000000" w:rsidRDefault="00000000" w:rsidRPr="00000000" w14:paraId="00000002">
      <w:pPr>
        <w:pStyle w:val="Heading1"/>
        <w:rPr/>
      </w:pPr>
      <w:bookmarkStart w:colFirst="0" w:colLast="0" w:name="_heading=h.a2d3jacrdhvz" w:id="1"/>
      <w:bookmarkEnd w:id="1"/>
      <w:r w:rsidDel="00000000" w:rsidR="00000000" w:rsidRPr="00000000">
        <w:rPr>
          <w:rtl w:val="0"/>
        </w:rPr>
        <w:t xml:space="preserve">CCTC Training</w:t>
      </w:r>
    </w:p>
    <w:p w:rsidR="00000000" w:rsidDel="00000000" w:rsidP="00000000" w:rsidRDefault="00000000" w:rsidRPr="00000000" w14:paraId="00000003">
      <w:pPr>
        <w:pStyle w:val="Heading1"/>
        <w:rPr/>
      </w:pPr>
      <w:bookmarkStart w:colFirst="0" w:colLast="0" w:name="_heading=h.xwhedgc8pwwg" w:id="2"/>
      <w:bookmarkEnd w:id="2"/>
      <w:r w:rsidDel="00000000" w:rsidR="00000000" w:rsidRPr="00000000">
        <w:rPr>
          <w:rtl w:val="0"/>
        </w:rPr>
        <w:t xml:space="preserve">Windows: Artifacts, Services, Memory Analysis, Active Directory</w:t>
      </w:r>
    </w:p>
    <w:p w:rsidR="00000000" w:rsidDel="00000000" w:rsidP="00000000" w:rsidRDefault="00000000" w:rsidRPr="00000000" w14:paraId="00000004">
      <w:pPr>
        <w:pStyle w:val="Heading1"/>
        <w:rPr/>
      </w:pPr>
      <w:bookmarkStart w:colFirst="0" w:colLast="0" w:name="_heading=h.j6yuwhj2rwhy" w:id="3"/>
      <w:bookmarkEnd w:id="3"/>
      <w:r w:rsidDel="00000000" w:rsidR="00000000" w:rsidRPr="00000000">
        <w:rPr>
          <w:rtl w:val="0"/>
        </w:rPr>
        <w:t xml:space="preserve">Linux: Logging </w:t>
      </w:r>
      <w:r w:rsidDel="00000000" w:rsidR="00000000" w:rsidRPr="00000000">
        <w:rPr>
          <w:rtl w:val="0"/>
        </w:rPr>
      </w:r>
    </w:p>
    <w:p w:rsidR="00000000" w:rsidDel="00000000" w:rsidP="00000000" w:rsidRDefault="00000000" w:rsidRPr="00000000" w14:paraId="00000005">
      <w:pPr>
        <w:pStyle w:val="Heading2"/>
        <w:numPr>
          <w:ilvl w:val="0"/>
          <w:numId w:val="2"/>
        </w:numPr>
        <w:spacing w:line="240" w:lineRule="auto"/>
        <w:ind w:left="720" w:hanging="360"/>
        <w:rPr>
          <w:rFonts w:ascii="Arial" w:cs="Arial" w:eastAsia="Arial" w:hAnsi="Arial"/>
          <w:sz w:val="32"/>
          <w:szCs w:val="32"/>
        </w:rPr>
      </w:pPr>
      <w:bookmarkStart w:colFirst="0" w:colLast="0" w:name="_heading=h.2et92p0" w:id="4"/>
      <w:bookmarkEnd w:id="4"/>
      <w:r w:rsidDel="00000000" w:rsidR="00000000" w:rsidRPr="00000000">
        <w:rPr>
          <w:rtl w:val="0"/>
        </w:rPr>
        <w:t xml:space="preserve">Sustain</w:t>
      </w:r>
      <w:r w:rsidDel="00000000" w:rsidR="00000000" w:rsidRPr="00000000">
        <w:rPr>
          <w:rtl w:val="0"/>
        </w:rPr>
      </w:r>
    </w:p>
    <w:p w:rsidR="00000000" w:rsidDel="00000000" w:rsidP="00000000" w:rsidRDefault="00000000" w:rsidRPr="00000000" w14:paraId="00000006">
      <w:pPr>
        <w:numPr>
          <w:ilvl w:val="1"/>
          <w:numId w:val="2"/>
        </w:numPr>
        <w:ind w:left="1440" w:hanging="360"/>
        <w:rPr>
          <w:rFonts w:ascii="Arial" w:cs="Arial" w:eastAsia="Arial" w:hAnsi="Arial"/>
          <w:sz w:val="22"/>
          <w:szCs w:val="22"/>
          <w:u w:val="none"/>
        </w:rPr>
      </w:pPr>
      <w:r w:rsidDel="00000000" w:rsidR="00000000" w:rsidRPr="00000000">
        <w:rPr>
          <w:rtl w:val="0"/>
        </w:rPr>
        <w:t xml:space="preserve">A little instruction followed by having to learn how to figure out the problems as opposed to, here is exactly what you need to know for the assignment is beneficial to overall learning.</w:t>
      </w: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pStyle w:val="Heading2"/>
        <w:numPr>
          <w:ilvl w:val="0"/>
          <w:numId w:val="1"/>
        </w:numPr>
        <w:spacing w:after="0" w:line="240" w:lineRule="auto"/>
        <w:ind w:left="720" w:hanging="360"/>
        <w:rPr>
          <w:rFonts w:ascii="Arial" w:cs="Arial" w:eastAsia="Arial" w:hAnsi="Arial"/>
          <w:sz w:val="32"/>
          <w:szCs w:val="32"/>
          <w:u w:val="none"/>
        </w:rPr>
      </w:pPr>
      <w:bookmarkStart w:colFirst="0" w:colLast="0" w:name="_heading=h.la1wkmnuqnw5" w:id="5"/>
      <w:bookmarkEnd w:id="5"/>
      <w:r w:rsidDel="00000000" w:rsidR="00000000" w:rsidRPr="00000000">
        <w:rPr>
          <w:rtl w:val="0"/>
        </w:rPr>
        <w:t xml:space="preserve">Improve</w:t>
      </w: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Several of the keys are touchy with capitalization that should be accepted in various ways, i.e. only accepting sysd as opposed to SysD.</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class instructors are very hesitant to give us demonstrations in class for fear of potentially showing us how to solve one of their test problems, but this makes it very difficult to learn when the class is essentially brand new information for a lot of us.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exam included at least two topics that we had discussed in theory but had not practiced in the lab environment. On top of that we had a few technical issues that could have been quickly fixed if we screen shared with the instructors during the exam.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spacing w:line="240" w:lineRule="auto"/>
      <w:ind w:left="720" w:hanging="360"/>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ind w:left="720"/>
    </w:pPr>
    <w:rPr>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KKAxj8oqUHStnBzwFGE9CEstw==">AMUW2mWuq+0G/YZx5ry6bUvTFxiSNlYYhZdLg9OAQK4ptDtcfezeSSAjlkPK22NLMAa8W5GB6zX2rBVftTyLkjid9TYI0xdew4nHhKk0jL7ub+ToKSVORqEHRoE6ZCA+rM9xHomBDbAn7E1iRiYwcLSUN+tlZerBqXiuLCXwqaxM/u9QK91IaDJLjcbN1qvfx2/97kgFqZy0W+ZSFpBsibWoe40lp7r7pfxXp68YxlEFM4MawI0BjkI=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2020-02-02T02:15:00Z</dcterms:created>
</cp:coreProperties>
</file>