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Patient Assessment in Respiratory Care</w:t>
      </w:r>
    </w:p>
    <w:p>
      <w:r>
        <w:t>marp: true</w:t>
      </w:r>
    </w:p>
    <w:p>
      <w:r>
        <w:t>theme: default</w:t>
      </w:r>
    </w:p>
    <w:p>
      <w:r>
        <w:t>paginate: true</w:t>
      </w:r>
    </w:p>
    <w:p>
      <w:r>
        <w:t>backgroundColor: #fff</w:t>
      </w:r>
    </w:p>
    <w:p>
      <w:pPr>
        <w:pStyle w:val="Heading1"/>
      </w:pPr>
      <w:r>
        <w:t>Patient Assessment in Respiratory Care</w:t>
      </w:r>
    </w:p>
    <w:p>
      <w:pPr>
        <w:pStyle w:val="Heading2"/>
      </w:pPr>
      <w:r>
        <w:t>Comprehensive Assessment Techniques</w:t>
      </w:r>
    </w:p>
    <w:p>
      <w:r>
        <w:t>Presenter: [Name], RRT, [Credentials]</w:t>
      </w:r>
    </w:p>
    <w:p>
      <w:r>
        <w:t>Date: [Date]</w:t>
      </w:r>
    </w:p>
    <w:p>
      <w:r>
        <w:t>Department: Respiratory Care</w:t>
      </w:r>
    </w:p>
    <w:p>
      <w:pPr>
        <w:pStyle w:val="Heading1"/>
      </w:pPr>
      <w:r>
        <w:t>Learning Objectives</w:t>
      </w:r>
    </w:p>
    <w:p>
      <w:r>
        <w:t>By the end of this session, participants will be able to:</w:t>
      </w:r>
    </w:p>
    <w:p>
      <w:pPr>
        <w:pStyle w:val="ListNumber"/>
      </w:pPr>
      <w:r>
        <w:t>Perform a comprehensive respiratory patient assessment</w:t>
      </w:r>
    </w:p>
    <w:p>
      <w:pPr>
        <w:pStyle w:val="ListNumber"/>
      </w:pPr>
      <w:r>
        <w:t>Interpret arterial blood gas results and identify acid-base disorders</w:t>
      </w:r>
    </w:p>
    <w:p>
      <w:pPr>
        <w:pStyle w:val="ListNumber"/>
      </w:pPr>
      <w:r>
        <w:t>Analyze pulse oximetry and capnography data</w:t>
      </w:r>
    </w:p>
    <w:p>
      <w:pPr>
        <w:pStyle w:val="ListNumber"/>
      </w:pPr>
      <w:r>
        <w:t>Conduct a thorough physical examination of the chest</w:t>
      </w:r>
    </w:p>
    <w:p>
      <w:pPr>
        <w:pStyle w:val="ListNumber"/>
      </w:pPr>
      <w:r>
        <w:t>Evaluate chest X-rays for common respiratory conditions</w:t>
      </w:r>
    </w:p>
    <w:p>
      <w:pPr>
        <w:pStyle w:val="ListNumber"/>
      </w:pPr>
      <w:r>
        <w:t>Integrate assessment findings to develop a care plan</w:t>
      </w:r>
    </w:p>
    <w:p>
      <w:pPr>
        <w:pStyle w:val="Heading1"/>
      </w:pPr>
      <w:r>
        <w:t>Assessment Framework</w:t>
      </w:r>
    </w:p>
    <w:p>
      <w:pPr>
        <w:pStyle w:val="Heading2"/>
      </w:pPr>
      <w:r>
        <w:t>Systematic Approach</w:t>
      </w:r>
    </w:p>
    <w:p>
      <w:r>
        <w:t>The "Look, Listen, Feel" Method:</w:t>
      </w:r>
    </w:p>
    <w:p>
      <w:pPr>
        <w:pStyle w:val="ListNumber"/>
      </w:pPr>
      <w:r>
        <w:t>Look (Inspection)</w:t>
      </w:r>
    </w:p>
    <w:p>
      <w:pPr>
        <w:pStyle w:val="ListBullet"/>
      </w:pPr>
      <w:r>
        <w:t>General appearance</w:t>
      </w:r>
    </w:p>
    <w:p>
      <w:pPr>
        <w:pStyle w:val="ListBullet"/>
      </w:pPr>
      <w:r>
        <w:t>Work of breathing</w:t>
      </w:r>
    </w:p>
    <w:p>
      <w:pPr>
        <w:pStyle w:val="ListBullet"/>
      </w:pPr>
      <w:r>
        <w:t>Skin color</w:t>
      </w:r>
    </w:p>
    <w:p>
      <w:pPr>
        <w:pStyle w:val="ListBullet"/>
      </w:pPr>
      <w:r>
        <w:t>Chest movement</w:t>
      </w:r>
    </w:p>
    <w:p>
      <w:pPr>
        <w:pStyle w:val="ListNumber"/>
      </w:pPr>
      <w:r>
        <w:t>Listen (Auscultation)</w:t>
      </w:r>
    </w:p>
    <w:p>
      <w:pPr>
        <w:pStyle w:val="ListBullet"/>
      </w:pPr>
      <w:r>
        <w:t>Breath sounds</w:t>
      </w:r>
    </w:p>
    <w:p>
      <w:pPr>
        <w:pStyle w:val="ListBullet"/>
      </w:pPr>
      <w:r>
        <w:t>Voice sounds</w:t>
      </w:r>
    </w:p>
    <w:p>
      <w:pPr>
        <w:pStyle w:val="ListBullet"/>
      </w:pPr>
      <w:r>
        <w:t>Adventitious sounds</w:t>
      </w:r>
    </w:p>
    <w:p>
      <w:pPr>
        <w:pStyle w:val="ListNumber"/>
      </w:pPr>
      <w:r>
        <w:t>Feel (Palpation &amp; Percussion)</w:t>
      </w:r>
    </w:p>
    <w:p>
      <w:pPr>
        <w:pStyle w:val="ListBullet"/>
      </w:pPr>
      <w:r>
        <w:t>Chest expansion</w:t>
      </w:r>
    </w:p>
    <w:p>
      <w:pPr>
        <w:pStyle w:val="ListBullet"/>
      </w:pPr>
      <w:r>
        <w:t>Tactile fremitus</w:t>
      </w:r>
    </w:p>
    <w:p>
      <w:pPr>
        <w:pStyle w:val="ListBullet"/>
      </w:pPr>
      <w:r>
        <w:t>Percussion notes</w:t>
      </w:r>
    </w:p>
    <w:p>
      <w:r>
        <w:t>Always assess: Patient → Equipment → Data</w:t>
      </w:r>
    </w:p>
    <w:p>
      <w:pPr>
        <w:pStyle w:val="Heading1"/>
      </w:pPr>
      <w:r>
        <w:t>Initial Patient Assessment</w:t>
      </w:r>
    </w:p>
    <w:p>
      <w:pPr>
        <w:pStyle w:val="Heading2"/>
      </w:pPr>
      <w:r>
        <w:t>The First 60 Seconds</w:t>
      </w:r>
    </w:p>
    <w:p>
      <w:r>
        <w:t>General Appearance:</w:t>
      </w:r>
    </w:p>
    <w:p>
      <w:pPr>
        <w:pStyle w:val="ListBullet"/>
      </w:pPr>
      <w:r>
        <w:t>Level of consciousness</w:t>
      </w:r>
    </w:p>
    <w:p>
      <w:pPr>
        <w:pStyle w:val="ListBullet"/>
      </w:pPr>
      <w:r>
        <w:t>Position of comfort (tripod, unable to lie flat)</w:t>
      </w:r>
    </w:p>
    <w:p>
      <w:pPr>
        <w:pStyle w:val="ListBullet"/>
      </w:pPr>
      <w:r>
        <w:t>Anxiety level</w:t>
      </w:r>
    </w:p>
    <w:p>
      <w:pPr>
        <w:pStyle w:val="ListBullet"/>
      </w:pPr>
      <w:r>
        <w:t>Diaphoresis</w:t>
      </w:r>
    </w:p>
    <w:p>
      <w:pPr>
        <w:pStyle w:val="ListBullet"/>
      </w:pPr>
      <w:r>
        <w:t>Skin color (cyanosis, pallor)</w:t>
      </w:r>
    </w:p>
    <w:p>
      <w:r>
        <w:t>Work of Breathing:</w:t>
      </w:r>
    </w:p>
    <w:p>
      <w:pPr>
        <w:pStyle w:val="ListBullet"/>
      </w:pPr>
      <w:r>
        <w:t>Respiratory rate</w:t>
      </w:r>
    </w:p>
    <w:p>
      <w:pPr>
        <w:pStyle w:val="ListBullet"/>
      </w:pPr>
      <w:r>
        <w:t>Use of accessory muscles</w:t>
      </w:r>
    </w:p>
    <w:p>
      <w:pPr>
        <w:pStyle w:val="ListBullet"/>
      </w:pPr>
      <w:r>
        <w:t>Pursed-lip breathing</w:t>
      </w:r>
    </w:p>
    <w:p>
      <w:pPr>
        <w:pStyle w:val="ListBullet"/>
      </w:pPr>
      <w:r>
        <w:t>Nasal flaring</w:t>
      </w:r>
    </w:p>
    <w:p>
      <w:pPr>
        <w:pStyle w:val="ListBullet"/>
      </w:pPr>
      <w:r>
        <w:t>Paradoxical breathing</w:t>
      </w:r>
    </w:p>
    <w:p>
      <w:pPr>
        <w:pStyle w:val="ListBullet"/>
      </w:pPr>
      <w:r>
        <w:t>Ability to speak (full sentences vs. words)</w:t>
      </w:r>
    </w:p>
    <w:p>
      <w:r>
        <w:t>Immediate Concerns:</w:t>
      </w:r>
    </w:p>
    <w:p>
      <w:pPr>
        <w:pStyle w:val="ListBullet"/>
      </w:pPr>
      <w:r>
        <w:t>Respiratory distress</w:t>
      </w:r>
    </w:p>
    <w:p>
      <w:pPr>
        <w:pStyle w:val="ListBullet"/>
      </w:pPr>
      <w:r>
        <w:t>Hemodynamic instability</w:t>
      </w:r>
    </w:p>
    <w:p>
      <w:pPr>
        <w:pStyle w:val="ListBullet"/>
      </w:pPr>
      <w:r>
        <w:t>Altered mental status</w:t>
      </w:r>
    </w:p>
    <w:p>
      <w:pPr>
        <w:pStyle w:val="Heading1"/>
      </w:pPr>
      <w:r>
        <w:t>Vital Signs</w:t>
      </w:r>
    </w:p>
    <w:p>
      <w:pPr>
        <w:pStyle w:val="Heading2"/>
      </w:pPr>
      <w:r>
        <w:t>Respiratory Assessment Priorities</w:t>
      </w:r>
    </w:p>
    <w:p>
      <w:r>
        <w:t>Respiratory Rate:</w:t>
      </w:r>
    </w:p>
    <w:p>
      <w:pPr>
        <w:pStyle w:val="ListBullet"/>
      </w:pPr>
      <w:r>
        <w:t>Normal: 12-20 breaths/min</w:t>
      </w:r>
    </w:p>
    <w:p>
      <w:pPr>
        <w:pStyle w:val="ListBullet"/>
      </w:pPr>
      <w:r>
        <w:t>Tachypnea: &gt;20 (early sign of distress)</w:t>
      </w:r>
    </w:p>
    <w:p>
      <w:pPr>
        <w:pStyle w:val="ListBullet"/>
      </w:pPr>
      <w:r>
        <w:t>Bradypnea: &lt;12 (concerning for fatigue)</w:t>
      </w:r>
    </w:p>
    <w:p>
      <w:pPr>
        <w:pStyle w:val="ListBullet"/>
      </w:pPr>
      <w:r>
        <w:t>Pattern: Regular vs. irregular</w:t>
      </w:r>
    </w:p>
    <w:p>
      <w:r>
        <w:t>Pulse Oximetry:</w:t>
      </w:r>
    </w:p>
    <w:p>
      <w:pPr>
        <w:pStyle w:val="ListBullet"/>
      </w:pPr>
      <w:r>
        <w:t>Normal: 95-100%</w:t>
      </w:r>
    </w:p>
    <w:p>
      <w:pPr>
        <w:pStyle w:val="ListBullet"/>
      </w:pPr>
      <w:r>
        <w:t>Hypoxemic: &lt;90%</w:t>
      </w:r>
    </w:p>
    <w:p>
      <w:pPr>
        <w:pStyle w:val="ListBullet"/>
      </w:pPr>
      <w:r>
        <w:t>Trend is more important than single value</w:t>
      </w:r>
    </w:p>
    <w:p>
      <w:pPr>
        <w:pStyle w:val="ListBullet"/>
      </w:pPr>
      <w:r>
        <w:t>Verify with clinical picture</w:t>
      </w:r>
    </w:p>
    <w:p>
      <w:r>
        <w:t>Heart Rate and Blood Pressure:</w:t>
      </w:r>
    </w:p>
    <w:p>
      <w:pPr>
        <w:pStyle w:val="ListBullet"/>
      </w:pPr>
      <w:r>
        <w:t>Tachycardia common with hypoxemia</w:t>
      </w:r>
    </w:p>
    <w:p>
      <w:pPr>
        <w:pStyle w:val="ListBullet"/>
      </w:pPr>
      <w:r>
        <w:t>Pulsus paradoxus in severe asthma</w:t>
      </w:r>
    </w:p>
    <w:p>
      <w:pPr>
        <w:pStyle w:val="ListBullet"/>
      </w:pPr>
      <w:r>
        <w:t>Hypertension with CO2 retention</w:t>
      </w:r>
    </w:p>
    <w:p>
      <w:r>
        <w:t>Temperature:</w:t>
      </w:r>
    </w:p>
    <w:p>
      <w:pPr>
        <w:pStyle w:val="ListBullet"/>
      </w:pPr>
      <w:r>
        <w:t>Fever suggests infection</w:t>
      </w:r>
    </w:p>
    <w:p>
      <w:pPr>
        <w:pStyle w:val="ListBullet"/>
      </w:pPr>
      <w:r>
        <w:t>Hypothermia in sepsis</w:t>
      </w:r>
    </w:p>
    <w:p>
      <w:pPr>
        <w:pStyle w:val="Heading1"/>
      </w:pPr>
      <w:r>
        <w:t>Arterial Blood Gas Analysis</w:t>
      </w:r>
    </w:p>
    <w:p>
      <w:pPr>
        <w:pStyle w:val="Heading2"/>
      </w:pPr>
      <w:r>
        <w:t>The ABCs of ABGs</w:t>
      </w:r>
    </w:p>
    <w:p>
      <w:r>
        <w:t>Normal Values:</w:t>
      </w:r>
    </w:p>
    <w:p>
      <w:pPr>
        <w:pStyle w:val="ListBullet"/>
      </w:pPr>
      <w:r>
        <w:t>pH: 7.35-7.45</w:t>
      </w:r>
    </w:p>
    <w:p>
      <w:pPr>
        <w:pStyle w:val="ListBullet"/>
      </w:pPr>
      <w:r>
        <w:t>PaCO2: 35-45 mmHg</w:t>
      </w:r>
    </w:p>
    <w:p>
      <w:pPr>
        <w:pStyle w:val="ListBullet"/>
      </w:pPr>
      <w:r>
        <w:t>PaO2: 80-100 mmHg</w:t>
      </w:r>
    </w:p>
    <w:p>
      <w:pPr>
        <w:pStyle w:val="ListBullet"/>
      </w:pPr>
      <w:r>
        <w:t>HCO3: 22-26 mEq/L</w:t>
      </w:r>
    </w:p>
    <w:p>
      <w:pPr>
        <w:pStyle w:val="ListBullet"/>
      </w:pPr>
      <w:r>
        <w:t>Base excess: -2 to +2</w:t>
      </w:r>
    </w:p>
    <w:p>
      <w:r>
        <w:t>Step-by-Step Interpretation:</w:t>
      </w:r>
    </w:p>
    <w:p>
      <w:pPr>
        <w:pStyle w:val="ListNumber"/>
      </w:pPr>
      <w:r>
        <w:t>Look at pH:</w:t>
      </w:r>
    </w:p>
    <w:p>
      <w:pPr>
        <w:pStyle w:val="ListBullet"/>
      </w:pPr>
      <w:r>
        <w:t>&lt;7.35 = Acidosis</w:t>
      </w:r>
    </w:p>
    <w:p>
      <w:pPr>
        <w:pStyle w:val="ListBullet"/>
      </w:pPr>
      <w:r>
        <w:t>&gt;7.45 = Alkalosis</w:t>
      </w:r>
    </w:p>
    <w:p>
      <w:pPr>
        <w:pStyle w:val="ListBullet"/>
      </w:pPr>
      <w:r>
        <w:t>7.35-7.45 = Normal or compensated</w:t>
      </w:r>
    </w:p>
    <w:p>
      <w:pPr>
        <w:pStyle w:val="ListNumber"/>
      </w:pPr>
      <w:r>
        <w:t>Determine primary disorder:</w:t>
      </w:r>
    </w:p>
    <w:p>
      <w:pPr>
        <w:pStyle w:val="ListBullet"/>
      </w:pPr>
      <w:r>
        <w:t>Respiratory: PaCO2 abnormal</w:t>
      </w:r>
    </w:p>
    <w:p>
      <w:pPr>
        <w:pStyle w:val="ListBullet"/>
      </w:pPr>
      <w:r>
        <w:t>Metabolic: HCO3 abnormal</w:t>
      </w:r>
    </w:p>
    <w:p>
      <w:pPr>
        <w:pStyle w:val="ListNumber"/>
      </w:pPr>
      <w:r>
        <w:t>Check for compensation:</w:t>
      </w:r>
    </w:p>
    <w:p>
      <w:pPr>
        <w:pStyle w:val="ListBullet"/>
      </w:pPr>
      <w:r>
        <w:t>Is the other parameter moving in the correct direction?</w:t>
      </w:r>
    </w:p>
    <w:p>
      <w:pPr>
        <w:pStyle w:val="Heading1"/>
      </w:pPr>
      <w:r>
        <w:t>ABG Interpretation Examples</w:t>
      </w:r>
    </w:p>
    <w:p>
      <w:pPr>
        <w:pStyle w:val="Heading2"/>
      </w:pPr>
      <w:r>
        <w:t>Practice Cases</w:t>
      </w:r>
    </w:p>
    <w:p>
      <w:r>
        <w:t>Case 1:</w:t>
      </w:r>
    </w:p>
    <w:p>
      <w:pPr>
        <w:pStyle w:val="ListBullet"/>
      </w:pPr>
      <w:r>
        <w:t>pH: 7.25, PaCO2: 55, HCO3: 24</w:t>
      </w:r>
    </w:p>
    <w:p>
      <w:pPr>
        <w:pStyle w:val="ListBullet"/>
      </w:pPr>
      <w:r>
        <w:t>Interpretation: Acute respiratory acidosis</w:t>
      </w:r>
    </w:p>
    <w:p>
      <w:r>
        <w:t>Case 2:</w:t>
      </w:r>
    </w:p>
    <w:p>
      <w:pPr>
        <w:pStyle w:val="ListBullet"/>
      </w:pPr>
      <w:r>
        <w:t>pH: 7.32, PaCO2: 60, HCO3: 31</w:t>
      </w:r>
    </w:p>
    <w:p>
      <w:pPr>
        <w:pStyle w:val="ListBullet"/>
      </w:pPr>
      <w:r>
        <w:t>Interpretation: Chronic respiratory acidosis with compensation</w:t>
      </w:r>
    </w:p>
    <w:p>
      <w:r>
        <w:t>Case 3:</w:t>
      </w:r>
    </w:p>
    <w:p>
      <w:pPr>
        <w:pStyle w:val="ListBullet"/>
      </w:pPr>
      <w:r>
        <w:t>pH: 7.48, PaCO2: 30, HCO3: 22</w:t>
      </w:r>
    </w:p>
    <w:p>
      <w:pPr>
        <w:pStyle w:val="ListBullet"/>
      </w:pPr>
      <w:r>
        <w:t>Interpretation: Acute respiratory alkalosis</w:t>
      </w:r>
    </w:p>
    <w:p>
      <w:r>
        <w:t>Case 4:</w:t>
      </w:r>
    </w:p>
    <w:p>
      <w:pPr>
        <w:pStyle w:val="ListBullet"/>
      </w:pPr>
      <w:r>
        <w:t>pH: 7.30, PaCO2: 40, HCO3: 18</w:t>
      </w:r>
    </w:p>
    <w:p>
      <w:pPr>
        <w:pStyle w:val="ListBullet"/>
      </w:pPr>
      <w:r>
        <w:t>Interpretation: Metabolic acidosis</w:t>
      </w:r>
    </w:p>
    <w:p>
      <w:r>
        <w:t>Case 5:</w:t>
      </w:r>
    </w:p>
    <w:p>
      <w:pPr>
        <w:pStyle w:val="ListBullet"/>
      </w:pPr>
      <w:r>
        <w:t>pH: 7.40, PaCO2: 60, HCO3: 36</w:t>
      </w:r>
    </w:p>
    <w:p>
      <w:pPr>
        <w:pStyle w:val="ListBullet"/>
      </w:pPr>
      <w:r>
        <w:t>Interpretation: Compensated respiratory acidosis</w:t>
      </w:r>
    </w:p>
    <w:p>
      <w:pPr>
        <w:pStyle w:val="Heading1"/>
      </w:pPr>
      <w:r>
        <w:t>Oxygenation Assessment</w:t>
      </w:r>
    </w:p>
    <w:p>
      <w:pPr>
        <w:pStyle w:val="Heading2"/>
      </w:pPr>
      <w:r>
        <w:t>PaO2 and Oxygen Content</w:t>
      </w:r>
    </w:p>
    <w:p>
      <w:r>
        <w:t>PaO2 Interpretation:</w:t>
      </w:r>
    </w:p>
    <w:p>
      <w:pPr>
        <w:pStyle w:val="ListBullet"/>
      </w:pPr>
      <w:r>
        <w:t>80-100 mmHg: Normal</w:t>
      </w:r>
    </w:p>
    <w:p>
      <w:pPr>
        <w:pStyle w:val="ListBullet"/>
      </w:pPr>
      <w:r>
        <w:t>60-80 mmHg: Mild hypoxemia</w:t>
      </w:r>
    </w:p>
    <w:p>
      <w:pPr>
        <w:pStyle w:val="ListBullet"/>
      </w:pPr>
      <w:r>
        <w:t>40-60 mmHg: Moderate hypoxemia</w:t>
      </w:r>
    </w:p>
    <w:p>
      <w:pPr>
        <w:pStyle w:val="ListBullet"/>
      </w:pPr>
      <w:r>
        <w:t>&lt;40 mmHg: Severe hypoxemia</w:t>
      </w:r>
    </w:p>
    <w:p>
      <w:r>
        <w:t>Age Adjustment:</w:t>
      </w:r>
    </w:p>
    <w:p>
      <w:pPr>
        <w:pStyle w:val="ListBullet"/>
      </w:pPr>
      <w:r>
        <w:t>Expected PaO2 = 100 - (age × 0.3)</w:t>
      </w:r>
    </w:p>
    <w:p>
      <w:pPr>
        <w:pStyle w:val="ListBullet"/>
      </w:pPr>
      <w:r>
        <w:t>Or PaO2 &gt;80 acceptable for elderly</w:t>
      </w:r>
    </w:p>
    <w:p>
      <w:r>
        <w:t>Alveolar-arterial (A-a) Gradient:</w:t>
      </w:r>
    </w:p>
    <w:p>
      <w:pPr>
        <w:pStyle w:val="ListBullet"/>
      </w:pPr>
      <w:r>
        <w:t>PAO2 = (FIO2 × [760-47]) - (PaCO2/0.8)</w:t>
      </w:r>
    </w:p>
    <w:p>
      <w:pPr>
        <w:pStyle w:val="ListBullet"/>
      </w:pPr>
      <w:r>
        <w:t>A-a gradient = PAO2 - PaO2</w:t>
      </w:r>
    </w:p>
    <w:p>
      <w:pPr>
        <w:pStyle w:val="ListBullet"/>
      </w:pPr>
      <w:r>
        <w:t>Normal: &lt;10-15 mmHg (on room air)</w:t>
      </w:r>
    </w:p>
    <w:p>
      <w:pPr>
        <w:pStyle w:val="ListBullet"/>
      </w:pPr>
      <w:r>
        <w:t>&gt;20 suggests V/Q mismatch or shunt</w:t>
      </w:r>
    </w:p>
    <w:p>
      <w:r>
        <w:t>PaO2/FIO2 Ratio:</w:t>
      </w:r>
    </w:p>
    <w:p>
      <w:pPr>
        <w:pStyle w:val="ListBullet"/>
      </w:pPr>
      <w:r>
        <w:t>Normal: 400-500</w:t>
      </w:r>
    </w:p>
    <w:p>
      <w:pPr>
        <w:pStyle w:val="ListBullet"/>
      </w:pPr>
      <w:r>
        <w:t>&lt;300: Acute lung injury</w:t>
      </w:r>
    </w:p>
    <w:p>
      <w:pPr>
        <w:pStyle w:val="ListBullet"/>
      </w:pPr>
      <w:r>
        <w:t>&lt;200: ARDS</w:t>
      </w:r>
    </w:p>
    <w:p>
      <w:pPr>
        <w:pStyle w:val="Heading1"/>
      </w:pPr>
      <w:r>
        <w:t>Pulse Oximetry</w:t>
      </w:r>
    </w:p>
    <w:p>
      <w:pPr>
        <w:pStyle w:val="Heading2"/>
      </w:pPr>
      <w:r>
        <w:t>Principles and Limitations</w:t>
      </w:r>
    </w:p>
    <w:p>
      <w:r>
        <w:t>How It Works:</w:t>
      </w:r>
    </w:p>
    <w:p>
      <w:pPr>
        <w:pStyle w:val="ListBullet"/>
      </w:pPr>
      <w:r>
        <w:t>Measures light absorption at two wavelengths</w:t>
      </w:r>
    </w:p>
    <w:p>
      <w:pPr>
        <w:pStyle w:val="ListBullet"/>
      </w:pPr>
      <w:r>
        <w:t>Calculates ratio of oxygenated to deoxygenated hemoglobin</w:t>
      </w:r>
    </w:p>
    <w:p>
      <w:pPr>
        <w:pStyle w:val="ListBullet"/>
      </w:pPr>
      <w:r>
        <w:t>Displays as SpO2 percentage</w:t>
      </w:r>
    </w:p>
    <w:p>
      <w:r>
        <w:t>Normal Values:</w:t>
      </w:r>
    </w:p>
    <w:p>
      <w:pPr>
        <w:pStyle w:val="ListBullet"/>
      </w:pPr>
      <w:r>
        <w:t>95-100%: Normal</w:t>
      </w:r>
    </w:p>
    <w:p>
      <w:pPr>
        <w:pStyle w:val="ListBullet"/>
      </w:pPr>
      <w:r>
        <w:t>90-94%: Mild hypoxemia</w:t>
      </w:r>
    </w:p>
    <w:p>
      <w:pPr>
        <w:pStyle w:val="ListBullet"/>
      </w:pPr>
      <w:r>
        <w:t>85-89%: Moderate hypoxemia</w:t>
      </w:r>
    </w:p>
    <w:p>
      <w:pPr>
        <w:pStyle w:val="ListBullet"/>
      </w:pPr>
      <w:r>
        <w:t>&lt;85%: Severe hypoxemia</w:t>
      </w:r>
    </w:p>
    <w:p>
      <w:r>
        <w:t>Limitations:</w:t>
      </w:r>
    </w:p>
    <w:p>
      <w:pPr>
        <w:pStyle w:val="ListBullet"/>
      </w:pPr>
      <w:r>
        <w:t>Poor perfusion (shock, cold extremities)</w:t>
      </w:r>
    </w:p>
    <w:p>
      <w:pPr>
        <w:pStyle w:val="ListBullet"/>
      </w:pPr>
      <w:r>
        <w:t>Motion artifact</w:t>
      </w:r>
    </w:p>
    <w:p>
      <w:pPr>
        <w:pStyle w:val="ListBullet"/>
      </w:pPr>
      <w:r>
        <w:t>Nail polish (especially dark colors)</w:t>
      </w:r>
    </w:p>
    <w:p>
      <w:pPr>
        <w:pStyle w:val="ListBullet"/>
      </w:pPr>
      <w:r>
        <w:t>Carboxyhemoglobin (reads falsely high)</w:t>
      </w:r>
    </w:p>
    <w:p>
      <w:pPr>
        <w:pStyle w:val="ListBullet"/>
      </w:pPr>
      <w:r>
        <w:t>Methemoglobin (reads 85%)</w:t>
      </w:r>
    </w:p>
    <w:p>
      <w:pPr>
        <w:pStyle w:val="ListBullet"/>
      </w:pPr>
      <w:r>
        <w:t>Anemia (may be normal SpO2 but low oxygen content)</w:t>
      </w:r>
    </w:p>
    <w:p>
      <w:pPr>
        <w:pStyle w:val="Heading1"/>
      </w:pPr>
      <w:r>
        <w:t>Capnography</w:t>
      </w:r>
    </w:p>
    <w:p>
      <w:pPr>
        <w:pStyle w:val="Heading2"/>
      </w:pPr>
      <w:r>
        <w:t>ETCO2 Monitoring</w:t>
      </w:r>
    </w:p>
    <w:p>
      <w:r>
        <w:t>Normal Values:</w:t>
      </w:r>
    </w:p>
    <w:p>
      <w:pPr>
        <w:pStyle w:val="ListBullet"/>
      </w:pPr>
      <w:r>
        <w:t>ETCO2: 35-45 mmHg</w:t>
      </w:r>
    </w:p>
    <w:p>
      <w:pPr>
        <w:pStyle w:val="ListBullet"/>
      </w:pPr>
      <w:r>
        <w:t>Typically 2-5 mmHg lower than PaCO2</w:t>
      </w:r>
    </w:p>
    <w:p>
      <w:r>
        <w:t>Waveform Phases:</w:t>
      </w:r>
    </w:p>
    <w:p>
      <w:pPr>
        <w:pStyle w:val="ListNumber"/>
      </w:pPr>
      <w:r>
        <w:t>Inspiration: Baseline (should be zero)</w:t>
      </w:r>
    </w:p>
    <w:p>
      <w:pPr>
        <w:pStyle w:val="ListNumber"/>
      </w:pPr>
      <w:r>
        <w:t>Beginning exhalation: Dead space gas</w:t>
      </w:r>
    </w:p>
    <w:p>
      <w:pPr>
        <w:pStyle w:val="ListNumber"/>
      </w:pPr>
      <w:r>
        <w:t>Exhalation: Rapid rise</w:t>
      </w:r>
    </w:p>
    <w:p>
      <w:pPr>
        <w:pStyle w:val="ListNumber"/>
      </w:pPr>
      <w:r>
        <w:t>Alveolar plateau: Peak ETCO2</w:t>
      </w:r>
    </w:p>
    <w:p>
      <w:pPr>
        <w:pStyle w:val="ListNumber"/>
      </w:pPr>
      <w:r>
        <w:t>Inspiration: Sharp decline</w:t>
      </w:r>
    </w:p>
    <w:p>
      <w:r>
        <w:t>Clinical Applications:</w:t>
      </w:r>
    </w:p>
    <w:p>
      <w:pPr>
        <w:pStyle w:val="ListBullet"/>
      </w:pPr>
      <w:r>
        <w:t>Verify ET tube placement</w:t>
      </w:r>
    </w:p>
    <w:p>
      <w:pPr>
        <w:pStyle w:val="ListBullet"/>
      </w:pPr>
      <w:r>
        <w:t>Monitor ventilation</w:t>
      </w:r>
    </w:p>
    <w:p>
      <w:pPr>
        <w:pStyle w:val="ListBullet"/>
      </w:pPr>
      <w:r>
        <w:t>Detect changes in perfusion</w:t>
      </w:r>
    </w:p>
    <w:p>
      <w:pPr>
        <w:pStyle w:val="ListBullet"/>
      </w:pPr>
      <w:r>
        <w:t>Identify rebreathing</w:t>
      </w:r>
    </w:p>
    <w:p>
      <w:pPr>
        <w:pStyle w:val="ListBullet"/>
      </w:pPr>
      <w:r>
        <w:t>Procedural sedation monitoring</w:t>
      </w:r>
    </w:p>
    <w:p>
      <w:pPr>
        <w:pStyle w:val="Heading1"/>
      </w:pPr>
      <w:r>
        <w:t>Capnography Interpretation</w:t>
      </w:r>
    </w:p>
    <w:p>
      <w:pPr>
        <w:pStyle w:val="Heading2"/>
      </w:pPr>
      <w:r>
        <w:t>Waveform Abnormalities</w:t>
      </w:r>
    </w:p>
    <w:p>
      <w:r>
        <w:t>Hypoventilation:</w:t>
      </w:r>
    </w:p>
    <w:p>
      <w:pPr>
        <w:pStyle w:val="ListBullet"/>
      </w:pPr>
      <w:r>
        <w:t>Elevated ETCO2</w:t>
      </w:r>
    </w:p>
    <w:p>
      <w:pPr>
        <w:pStyle w:val="ListBullet"/>
      </w:pPr>
      <w:r>
        <w:t>Increased baseline (rebreathing)</w:t>
      </w:r>
    </w:p>
    <w:p>
      <w:r>
        <w:t>Hyperventilation:</w:t>
      </w:r>
    </w:p>
    <w:p>
      <w:pPr>
        <w:pStyle w:val="ListBullet"/>
      </w:pPr>
      <w:r>
        <w:t>Decreased ETCO2</w:t>
      </w:r>
    </w:p>
    <w:p>
      <w:r>
        <w:t>Airway Obstruction:</w:t>
      </w:r>
    </w:p>
    <w:p>
      <w:pPr>
        <w:pStyle w:val="ListBullet"/>
      </w:pPr>
      <w:r>
        <w:t>Prolonged expiratory upstroke</w:t>
      </w:r>
    </w:p>
    <w:p>
      <w:pPr>
        <w:pStyle w:val="ListBullet"/>
      </w:pPr>
      <w:r>
        <w:t>"Shark fin" appearance</w:t>
      </w:r>
    </w:p>
    <w:p>
      <w:pPr>
        <w:pStyle w:val="ListBullet"/>
      </w:pPr>
      <w:r>
        <w:t>Incomplete plateau</w:t>
      </w:r>
    </w:p>
    <w:p>
      <w:r>
        <w:t>Esophageal Intubation:</w:t>
      </w:r>
    </w:p>
    <w:p>
      <w:pPr>
        <w:pStyle w:val="ListBullet"/>
      </w:pPr>
      <w:r>
        <w:t>No waveform or very small, irregular waveform</w:t>
      </w:r>
    </w:p>
    <w:p>
      <w:r>
        <w:t>Cardiac Arrest:</w:t>
      </w:r>
    </w:p>
    <w:p>
      <w:pPr>
        <w:pStyle w:val="ListBullet"/>
      </w:pPr>
      <w:r>
        <w:t>Sudden drop to zero</w:t>
      </w:r>
    </w:p>
    <w:p>
      <w:pPr>
        <w:pStyle w:val="ListBullet"/>
      </w:pPr>
      <w:r>
        <w:t>Poor compression quality: low ETCO2</w:t>
      </w:r>
    </w:p>
    <w:p>
      <w:pPr>
        <w:pStyle w:val="ListBullet"/>
      </w:pPr>
      <w:r>
        <w:t>ROSC: Sudden increase in ETCO2</w:t>
      </w:r>
    </w:p>
    <w:p>
      <w:pPr>
        <w:pStyle w:val="Heading1"/>
      </w:pPr>
      <w:r>
        <w:t>Physical Examination: Inspection</w:t>
      </w:r>
    </w:p>
    <w:p>
      <w:pPr>
        <w:pStyle w:val="Heading2"/>
      </w:pPr>
      <w:r>
        <w:t>Visual Assessment</w:t>
      </w:r>
    </w:p>
    <w:p>
      <w:r>
        <w:t>General:</w:t>
      </w:r>
    </w:p>
    <w:p>
      <w:pPr>
        <w:pStyle w:val="ListBullet"/>
      </w:pPr>
      <w:r>
        <w:t>Level of consciousness</w:t>
      </w:r>
    </w:p>
    <w:p>
      <w:pPr>
        <w:pStyle w:val="ListBullet"/>
      </w:pPr>
      <w:r>
        <w:t>Position (tripod, orthopnea)</w:t>
      </w:r>
    </w:p>
    <w:p>
      <w:pPr>
        <w:pStyle w:val="ListBullet"/>
      </w:pPr>
      <w:r>
        <w:t>Cyanosis (central vs. peripheral)</w:t>
      </w:r>
    </w:p>
    <w:p>
      <w:pPr>
        <w:pStyle w:val="ListBullet"/>
      </w:pPr>
      <w:r>
        <w:t>Clubbing of fingers</w:t>
      </w:r>
    </w:p>
    <w:p>
      <w:pPr>
        <w:pStyle w:val="ListBullet"/>
      </w:pPr>
      <w:r>
        <w:t>Barrel chest</w:t>
      </w:r>
    </w:p>
    <w:p>
      <w:r>
        <w:t>Breathing Pattern:</w:t>
      </w:r>
    </w:p>
    <w:p>
      <w:pPr>
        <w:pStyle w:val="ListBullet"/>
      </w:pPr>
      <w:r>
        <w:t>Rate and rhythm</w:t>
      </w:r>
    </w:p>
    <w:p>
      <w:pPr>
        <w:pStyle w:val="ListBullet"/>
      </w:pPr>
      <w:r>
        <w:t>Depth (tidal volume)</w:t>
      </w:r>
    </w:p>
    <w:p>
      <w:pPr>
        <w:pStyle w:val="ListBullet"/>
      </w:pPr>
      <w:r>
        <w:t>Symmetry of chest movement</w:t>
      </w:r>
    </w:p>
    <w:p>
      <w:pPr>
        <w:pStyle w:val="ListBullet"/>
      </w:pPr>
      <w:r>
        <w:t>Use of accessory muscles</w:t>
      </w:r>
    </w:p>
    <w:p>
      <w:pPr>
        <w:pStyle w:val="ListBullet"/>
      </w:pPr>
      <w:r>
        <w:t>Pursed-lip breathing</w:t>
      </w:r>
    </w:p>
    <w:p>
      <w:pPr>
        <w:pStyle w:val="ListBullet"/>
      </w:pPr>
      <w:r>
        <w:t>Paradoxical movement</w:t>
      </w:r>
    </w:p>
    <w:p>
      <w:r>
        <w:t>Skin:</w:t>
      </w:r>
    </w:p>
    <w:p>
      <w:pPr>
        <w:pStyle w:val="ListBullet"/>
      </w:pPr>
      <w:r>
        <w:t>Color (pallor, cyanosis, plethora)</w:t>
      </w:r>
    </w:p>
    <w:p>
      <w:pPr>
        <w:pStyle w:val="ListBullet"/>
      </w:pPr>
      <w:r>
        <w:t>Temperature</w:t>
      </w:r>
    </w:p>
    <w:p>
      <w:pPr>
        <w:pStyle w:val="ListBullet"/>
      </w:pPr>
      <w:r>
        <w:t>Diaphoresis</w:t>
      </w:r>
    </w:p>
    <w:p>
      <w:pPr>
        <w:pStyle w:val="ListBullet"/>
      </w:pPr>
      <w:r>
        <w:t>Subcutaneous emphysema</w:t>
      </w:r>
    </w:p>
    <w:p>
      <w:pPr>
        <w:pStyle w:val="Heading1"/>
      </w:pPr>
      <w:r>
        <w:t>Physical Examination: Palpation</w:t>
      </w:r>
    </w:p>
    <w:p>
      <w:pPr>
        <w:pStyle w:val="Heading2"/>
      </w:pPr>
      <w:r>
        <w:t>Touch Assessment</w:t>
      </w:r>
    </w:p>
    <w:p>
      <w:r>
        <w:t>Tracheal Position:</w:t>
      </w:r>
    </w:p>
    <w:p>
      <w:pPr>
        <w:pStyle w:val="ListBullet"/>
      </w:pPr>
      <w:r>
        <w:t>Should be midline</w:t>
      </w:r>
    </w:p>
    <w:p>
      <w:pPr>
        <w:pStyle w:val="ListBullet"/>
      </w:pPr>
      <w:r>
        <w:t>Deviation suggests tension pneumothorax or atelectasis</w:t>
      </w:r>
    </w:p>
    <w:p>
      <w:r>
        <w:t>Chest Expansion:</w:t>
      </w:r>
    </w:p>
    <w:p>
      <w:pPr>
        <w:pStyle w:val="ListBullet"/>
      </w:pPr>
      <w:r>
        <w:t>Place hands on chest, thumbs at midline</w:t>
      </w:r>
    </w:p>
    <w:p>
      <w:pPr>
        <w:pStyle w:val="ListBullet"/>
      </w:pPr>
      <w:r>
        <w:t>Watch thumb movement during inspiration</w:t>
      </w:r>
    </w:p>
    <w:p>
      <w:pPr>
        <w:pStyle w:val="ListBullet"/>
      </w:pPr>
      <w:r>
        <w:t>Should be symmetrical</w:t>
      </w:r>
    </w:p>
    <w:p>
      <w:pPr>
        <w:pStyle w:val="ListBullet"/>
      </w:pPr>
      <w:r>
        <w:t>Asymmetry suggests pneumothorax, effusion, or atelectasis</w:t>
      </w:r>
    </w:p>
    <w:p>
      <w:r>
        <w:t>Tactile Fremitus:</w:t>
      </w:r>
    </w:p>
    <w:p>
      <w:pPr>
        <w:pStyle w:val="ListBullet"/>
      </w:pPr>
      <w:r>
        <w:t>Patient says "99" or "blue moon"</w:t>
      </w:r>
    </w:p>
    <w:p>
      <w:pPr>
        <w:pStyle w:val="ListBullet"/>
      </w:pPr>
      <w:r>
        <w:t>Feel vibrations on chest wall</w:t>
      </w:r>
    </w:p>
    <w:p>
      <w:pPr>
        <w:pStyle w:val="ListBullet"/>
      </w:pPr>
      <w:r>
        <w:t>Increased: Consolidation</w:t>
      </w:r>
    </w:p>
    <w:p>
      <w:pPr>
        <w:pStyle w:val="ListBullet"/>
      </w:pPr>
      <w:r>
        <w:t>Decreased: Pleural effusion, pneumothorax, COPD</w:t>
      </w:r>
    </w:p>
    <w:p>
      <w:r>
        <w:t>Subcutaneous Emphysema:</w:t>
      </w:r>
    </w:p>
    <w:p>
      <w:pPr>
        <w:pStyle w:val="ListBullet"/>
      </w:pPr>
      <w:r>
        <w:t>Crackling sensation (crepitus)</w:t>
      </w:r>
    </w:p>
    <w:p>
      <w:pPr>
        <w:pStyle w:val="ListBullet"/>
      </w:pPr>
      <w:r>
        <w:t>Indicates air leak</w:t>
      </w:r>
    </w:p>
    <w:p>
      <w:pPr>
        <w:pStyle w:val="Heading1"/>
      </w:pPr>
      <w:r>
        <w:t>Physical Examination: Percussion</w:t>
      </w:r>
    </w:p>
    <w:p>
      <w:pPr>
        <w:pStyle w:val="Heading2"/>
      </w:pPr>
      <w:r>
        <w:t>Sound Assessment</w:t>
      </w:r>
    </w:p>
    <w:p>
      <w:r>
        <w:t>Technique:</w:t>
      </w:r>
    </w:p>
    <w:p>
      <w:pPr>
        <w:pStyle w:val="ListBullet"/>
      </w:pPr>
      <w:r>
        <w:t>Place middle finger firmly on chest</w:t>
      </w:r>
    </w:p>
    <w:p>
      <w:pPr>
        <w:pStyle w:val="ListBullet"/>
      </w:pPr>
      <w:r>
        <w:t>Tap distal interphalangeal joint with other middle finger</w:t>
      </w:r>
    </w:p>
    <w:p>
      <w:pPr>
        <w:pStyle w:val="ListBullet"/>
      </w:pPr>
      <w:r>
        <w:t>Compare side to side</w:t>
      </w:r>
    </w:p>
    <w:p>
      <w:r>
        <w:t>Sounds:</w:t>
      </w:r>
    </w:p>
    <w:p>
      <w:pPr>
        <w:pStyle w:val="ListBullet"/>
      </w:pPr>
      <w:r>
        <w:t>Resonant: Normal lung</w:t>
      </w:r>
    </w:p>
    <w:p>
      <w:pPr>
        <w:pStyle w:val="ListBullet"/>
      </w:pPr>
      <w:r>
        <w:t>Hyperresonant: Air trapping (COPD, asthma), pneumothorax</w:t>
      </w:r>
    </w:p>
    <w:p>
      <w:pPr>
        <w:pStyle w:val="ListBullet"/>
      </w:pPr>
      <w:r>
        <w:t>Dull: Consolidation, pleural effusion, atelectasis</w:t>
      </w:r>
    </w:p>
    <w:p>
      <w:pPr>
        <w:pStyle w:val="ListBullet"/>
      </w:pPr>
      <w:r>
        <w:t>Flat: Large pleural effusion</w:t>
      </w:r>
    </w:p>
    <w:p>
      <w:pPr>
        <w:pStyle w:val="ListBullet"/>
      </w:pPr>
      <w:r>
        <w:t>Tympanic: Gastric bubble (left lower anterior)</w:t>
      </w:r>
    </w:p>
    <w:p>
      <w:r>
        <w:t>Pattern Recognition:</w:t>
      </w:r>
    </w:p>
    <w:p>
      <w:pPr>
        <w:pStyle w:val="ListBullet"/>
      </w:pPr>
      <w:r>
        <w:t>Upper lobes: Clavicles to 4th rib anterior, scapulae posterior</w:t>
      </w:r>
    </w:p>
    <w:p>
      <w:pPr>
        <w:pStyle w:val="ListBullet"/>
      </w:pPr>
      <w:r>
        <w:t>Lower lobes: Below 4th rib anterior, below scapulae posterior</w:t>
      </w:r>
    </w:p>
    <w:p>
      <w:pPr>
        <w:pStyle w:val="Heading1"/>
      </w:pPr>
      <w:r>
        <w:t>Physical Examination: Auscultation</w:t>
      </w:r>
    </w:p>
    <w:p>
      <w:pPr>
        <w:pStyle w:val="Heading2"/>
      </w:pPr>
      <w:r>
        <w:t>Breath Sound Assessment</w:t>
      </w:r>
    </w:p>
    <w:p>
      <w:r>
        <w:t>Systematic Approach:</w:t>
      </w:r>
    </w:p>
    <w:p>
      <w:pPr>
        <w:pStyle w:val="ListBullet"/>
      </w:pPr>
      <w:r>
        <w:t>Compare side to side at each level</w:t>
      </w:r>
    </w:p>
    <w:p>
      <w:pPr>
        <w:pStyle w:val="ListBullet"/>
      </w:pPr>
      <w:r>
        <w:t>Anterior: 6 locations (3 each side)</w:t>
      </w:r>
    </w:p>
    <w:p>
      <w:pPr>
        <w:pStyle w:val="ListBullet"/>
      </w:pPr>
      <w:r>
        <w:t>Posterior: 10 locations (5 each side)</w:t>
      </w:r>
    </w:p>
    <w:p>
      <w:pPr>
        <w:pStyle w:val="ListBullet"/>
      </w:pPr>
      <w:r>
        <w:t>Lateral: 4 locations (2 each side)</w:t>
      </w:r>
    </w:p>
    <w:p>
      <w:r>
        <w:t>Normal Breath Sounds:</w:t>
      </w:r>
    </w:p>
    <w:p>
      <w:r>
        <w:t>Vesicular:</w:t>
      </w:r>
    </w:p>
    <w:p>
      <w:pPr>
        <w:pStyle w:val="ListBullet"/>
      </w:pPr>
      <w:r>
        <w:t>Location: Peripheral lung fields</w:t>
      </w:r>
    </w:p>
    <w:p>
      <w:pPr>
        <w:pStyle w:val="ListBullet"/>
      </w:pPr>
      <w:r>
        <w:t>Quality: Soft, low-pitched</w:t>
      </w:r>
    </w:p>
    <w:p>
      <w:pPr>
        <w:pStyle w:val="ListBullet"/>
      </w:pPr>
      <w:r>
        <w:t>Timing: Inspiration &gt; expiration (3:1)</w:t>
      </w:r>
    </w:p>
    <w:p>
      <w:r>
        <w:t>Bronchial:</w:t>
      </w:r>
    </w:p>
    <w:p>
      <w:pPr>
        <w:pStyle w:val="ListBullet"/>
      </w:pPr>
      <w:r>
        <w:t>Location: Over trachea</w:t>
      </w:r>
    </w:p>
    <w:p>
      <w:pPr>
        <w:pStyle w:val="ListBullet"/>
      </w:pPr>
      <w:r>
        <w:t>Quality: Loud, high-pitched</w:t>
      </w:r>
    </w:p>
    <w:p>
      <w:pPr>
        <w:pStyle w:val="ListBullet"/>
      </w:pPr>
      <w:r>
        <w:t>Timing: Inspiration = expiration</w:t>
      </w:r>
    </w:p>
    <w:p>
      <w:pPr>
        <w:pStyle w:val="ListBullet"/>
      </w:pPr>
      <w:r>
        <w:t>Pause between</w:t>
      </w:r>
    </w:p>
    <w:p>
      <w:r>
        <w:t>Bronchovesicular:</w:t>
      </w:r>
    </w:p>
    <w:p>
      <w:pPr>
        <w:pStyle w:val="ListBullet"/>
      </w:pPr>
      <w:r>
        <w:t>Location: Over major bronchi</w:t>
      </w:r>
    </w:p>
    <w:p>
      <w:pPr>
        <w:pStyle w:val="ListBullet"/>
      </w:pPr>
      <w:r>
        <w:t>Quality: Intermediate</w:t>
      </w:r>
    </w:p>
    <w:p>
      <w:pPr>
        <w:pStyle w:val="ListBullet"/>
      </w:pPr>
      <w:r>
        <w:t>Timing: Inspiration = expiration</w:t>
      </w:r>
    </w:p>
    <w:p>
      <w:pPr>
        <w:pStyle w:val="Heading1"/>
      </w:pPr>
      <w:r>
        <w:t>Adventitious Breath Sounds</w:t>
      </w:r>
    </w:p>
    <w:p>
      <w:pPr>
        <w:pStyle w:val="Heading2"/>
      </w:pPr>
      <w:r>
        <w:t>Abnormal Findings</w:t>
      </w:r>
    </w:p>
    <w:p>
      <w:r>
        <w:t>Crackles (Rales):</w:t>
      </w:r>
    </w:p>
    <w:p>
      <w:pPr>
        <w:pStyle w:val="ListBullet"/>
      </w:pPr>
      <w:r>
        <w:t>Fine: High-pitched, late inspiration</w:t>
      </w:r>
    </w:p>
    <w:p>
      <w:pPr>
        <w:pStyle w:val="ListBullet"/>
      </w:pPr>
      <w:r>
        <w:t>Causes: Interstitial fibrosis, early CHF, atelectasis</w:t>
      </w:r>
    </w:p>
    <w:p>
      <w:pPr>
        <w:pStyle w:val="ListBullet"/>
      </w:pPr>
      <w:r>
        <w:t>Coarse: Low-pitched, early inspiration</w:t>
      </w:r>
    </w:p>
    <w:p>
      <w:pPr>
        <w:pStyle w:val="ListBullet"/>
      </w:pPr>
      <w:r>
        <w:t>Causes: Secretions, pulmonary edema</w:t>
      </w:r>
    </w:p>
    <w:p>
      <w:r>
        <w:t>Wheezes:</w:t>
      </w:r>
    </w:p>
    <w:p>
      <w:pPr>
        <w:pStyle w:val="ListBullet"/>
      </w:pPr>
      <w:r>
        <w:t>Continuous, musical</w:t>
      </w:r>
    </w:p>
    <w:p>
      <w:pPr>
        <w:pStyle w:val="ListBullet"/>
      </w:pPr>
      <w:r>
        <w:t>Expiratory: Asthma, COPD (narrowing of small airways)</w:t>
      </w:r>
    </w:p>
    <w:p>
      <w:pPr>
        <w:pStyle w:val="ListBullet"/>
      </w:pPr>
      <w:r>
        <w:t>Inspiratory: Upper airway obstruction, severe asthma</w:t>
      </w:r>
    </w:p>
    <w:p>
      <w:pPr>
        <w:pStyle w:val="ListBullet"/>
      </w:pPr>
      <w:r>
        <w:t>Monophonic: Single airway obstruction</w:t>
      </w:r>
    </w:p>
    <w:p>
      <w:pPr>
        <w:pStyle w:val="ListBullet"/>
      </w:pPr>
      <w:r>
        <w:t>Polyphonic: Multiple airways</w:t>
      </w:r>
    </w:p>
    <w:p>
      <w:r>
        <w:t>Rhonchi:</w:t>
      </w:r>
    </w:p>
    <w:p>
      <w:pPr>
        <w:pStyle w:val="ListBullet"/>
      </w:pPr>
      <w:r>
        <w:t>Continuous, low-pitched, snoring quality</w:t>
      </w:r>
    </w:p>
    <w:p>
      <w:pPr>
        <w:pStyle w:val="ListBullet"/>
      </w:pPr>
      <w:r>
        <w:t>Secretions in large airways</w:t>
      </w:r>
    </w:p>
    <w:p>
      <w:pPr>
        <w:pStyle w:val="ListBullet"/>
      </w:pPr>
      <w:r>
        <w:t>May clear with cough</w:t>
      </w:r>
    </w:p>
    <w:p>
      <w:r>
        <w:t>Pleural Friction Rub:</w:t>
      </w:r>
    </w:p>
    <w:p>
      <w:pPr>
        <w:pStyle w:val="ListBullet"/>
      </w:pPr>
      <w:r>
        <w:t>Discontinuous, grating</w:t>
      </w:r>
    </w:p>
    <w:p>
      <w:pPr>
        <w:pStyle w:val="ListBullet"/>
      </w:pPr>
      <w:r>
        <w:t>Pleural inflammation</w:t>
      </w:r>
    </w:p>
    <w:p>
      <w:pPr>
        <w:pStyle w:val="ListBullet"/>
      </w:pPr>
      <w:r>
        <w:t>Best heard at end-inspiration</w:t>
      </w:r>
    </w:p>
    <w:p>
      <w:pPr>
        <w:pStyle w:val="Heading1"/>
      </w:pPr>
      <w:r>
        <w:t>Chest X-Ray Interpretation</w:t>
      </w:r>
    </w:p>
    <w:p>
      <w:pPr>
        <w:pStyle w:val="Heading2"/>
      </w:pPr>
      <w:r>
        <w:t>Systematic Approach</w:t>
      </w:r>
    </w:p>
    <w:p>
      <w:r>
        <w:t>ABC Method:</w:t>
      </w:r>
    </w:p>
    <w:p>
      <w:r>
        <w:t>A - Airway:</w:t>
      </w:r>
    </w:p>
    <w:p>
      <w:pPr>
        <w:pStyle w:val="ListBullet"/>
      </w:pPr>
      <w:r>
        <w:t>Trachea midline?</w:t>
      </w:r>
    </w:p>
    <w:p>
      <w:pPr>
        <w:pStyle w:val="ListBullet"/>
      </w:pPr>
      <w:r>
        <w:t>Carina visible?</w:t>
      </w:r>
    </w:p>
    <w:p>
      <w:pPr>
        <w:pStyle w:val="ListBullet"/>
      </w:pPr>
      <w:r>
        <w:t>ET tube position (3-5 cm above carina)</w:t>
      </w:r>
    </w:p>
    <w:p>
      <w:r>
        <w:t>B - Breathing (Lungs and Pleura):</w:t>
      </w:r>
    </w:p>
    <w:p>
      <w:pPr>
        <w:pStyle w:val="ListBullet"/>
      </w:pPr>
      <w:r>
        <w:t>Lung fields clear?</w:t>
      </w:r>
    </w:p>
    <w:p>
      <w:pPr>
        <w:pStyle w:val="ListBullet"/>
      </w:pPr>
      <w:r>
        <w:t>Vascular markings present?</w:t>
      </w:r>
    </w:p>
    <w:p>
      <w:pPr>
        <w:pStyle w:val="ListBullet"/>
      </w:pPr>
      <w:r>
        <w:t>Costophrenic angles sharp?</w:t>
      </w:r>
    </w:p>
    <w:p>
      <w:pPr>
        <w:pStyle w:val="ListBullet"/>
      </w:pPr>
      <w:r>
        <w:t>Pleural spaces clear?</w:t>
      </w:r>
    </w:p>
    <w:p>
      <w:r>
        <w:t>C - Circulation (Heart and Mediastinum):</w:t>
      </w:r>
    </w:p>
    <w:p>
      <w:pPr>
        <w:pStyle w:val="ListBullet"/>
      </w:pPr>
      <w:r>
        <w:t>Heart size (CTR &lt;50%)</w:t>
      </w:r>
    </w:p>
    <w:p>
      <w:pPr>
        <w:pStyle w:val="ListBullet"/>
      </w:pPr>
      <w:r>
        <w:t>Mediastinum midline?</w:t>
      </w:r>
    </w:p>
    <w:p>
      <w:pPr>
        <w:pStyle w:val="ListBullet"/>
      </w:pPr>
      <w:r>
        <w:t>Aortic knob visible?</w:t>
      </w:r>
    </w:p>
    <w:p>
      <w:r>
        <w:t>D - Disability (Bones):</w:t>
      </w:r>
    </w:p>
    <w:p>
      <w:pPr>
        <w:pStyle w:val="ListBullet"/>
      </w:pPr>
      <w:r>
        <w:t>Ribs, clavicles, spine intact?</w:t>
      </w:r>
    </w:p>
    <w:p>
      <w:pPr>
        <w:pStyle w:val="ListBullet"/>
      </w:pPr>
      <w:r>
        <w:t>Subcutaneous emphysema?</w:t>
      </w:r>
    </w:p>
    <w:p>
      <w:r>
        <w:t>E - Everything Else:</w:t>
      </w:r>
    </w:p>
    <w:p>
      <w:pPr>
        <w:pStyle w:val="ListBullet"/>
      </w:pPr>
      <w:r>
        <w:t>Lines and tubes</w:t>
      </w:r>
    </w:p>
    <w:p>
      <w:pPr>
        <w:pStyle w:val="ListBullet"/>
      </w:pPr>
      <w:r>
        <w:t>Diaphragms</w:t>
      </w:r>
    </w:p>
    <w:p>
      <w:pPr>
        <w:pStyle w:val="ListBullet"/>
      </w:pPr>
      <w:r>
        <w:t>Soft tissues</w:t>
      </w:r>
    </w:p>
    <w:p>
      <w:pPr>
        <w:pStyle w:val="Heading1"/>
      </w:pPr>
      <w:r>
        <w:t>Common Chest X-Ray Findings</w:t>
      </w:r>
    </w:p>
    <w:p>
      <w:pPr>
        <w:pStyle w:val="Heading2"/>
      </w:pPr>
      <w:r>
        <w:t>Pathological Patterns</w:t>
      </w:r>
    </w:p>
    <w:p>
      <w:r>
        <w:t>Consolidation (Pneumonia):</w:t>
      </w:r>
    </w:p>
    <w:p>
      <w:pPr>
        <w:pStyle w:val="ListBullet"/>
      </w:pPr>
      <w:r>
        <w:t>Airspace opacification</w:t>
      </w:r>
    </w:p>
    <w:p>
      <w:pPr>
        <w:pStyle w:val="ListBullet"/>
      </w:pPr>
      <w:r>
        <w:t>Air bronchograms</w:t>
      </w:r>
    </w:p>
    <w:p>
      <w:pPr>
        <w:pStyle w:val="ListBullet"/>
      </w:pPr>
      <w:r>
        <w:t>Lobar or segmental distribution</w:t>
      </w:r>
    </w:p>
    <w:p>
      <w:r>
        <w:t>Atelectasis:</w:t>
      </w:r>
    </w:p>
    <w:p>
      <w:pPr>
        <w:pStyle w:val="ListBullet"/>
      </w:pPr>
      <w:r>
        <w:t>Volume loss</w:t>
      </w:r>
    </w:p>
    <w:p>
      <w:pPr>
        <w:pStyle w:val="ListBullet"/>
      </w:pPr>
      <w:r>
        <w:t>Increased opacity</w:t>
      </w:r>
    </w:p>
    <w:p>
      <w:pPr>
        <w:pStyle w:val="ListBullet"/>
      </w:pPr>
      <w:r>
        <w:t>Tracheal/mediastinal shift toward affected side</w:t>
      </w:r>
    </w:p>
    <w:p>
      <w:pPr>
        <w:pStyle w:val="ListBullet"/>
      </w:pPr>
      <w:r>
        <w:t>Elevated hemidiaphragm</w:t>
      </w:r>
    </w:p>
    <w:p>
      <w:r>
        <w:t>Pleural Effusion:</w:t>
      </w:r>
    </w:p>
    <w:p>
      <w:pPr>
        <w:pStyle w:val="ListBullet"/>
      </w:pPr>
      <w:r>
        <w:t>Blunted costophrenic angle</w:t>
      </w:r>
    </w:p>
    <w:p>
      <w:pPr>
        <w:pStyle w:val="ListBullet"/>
      </w:pPr>
      <w:r>
        <w:t>Meniscus sign</w:t>
      </w:r>
    </w:p>
    <w:p>
      <w:pPr>
        <w:pStyle w:val="ListBullet"/>
      </w:pPr>
      <w:r>
        <w:t>Mediastinal shift away (if large)</w:t>
      </w:r>
    </w:p>
    <w:p>
      <w:r>
        <w:t>Pneumothorax:</w:t>
      </w:r>
    </w:p>
    <w:p>
      <w:pPr>
        <w:pStyle w:val="ListBullet"/>
      </w:pPr>
      <w:r>
        <w:t>Visible visceral pleural line</w:t>
      </w:r>
    </w:p>
    <w:p>
      <w:pPr>
        <w:pStyle w:val="ListBullet"/>
      </w:pPr>
      <w:r>
        <w:t>Absent lung markings peripheral to line</w:t>
      </w:r>
    </w:p>
    <w:p>
      <w:pPr>
        <w:pStyle w:val="ListBullet"/>
      </w:pPr>
      <w:r>
        <w:t>Tracheal/mediastinal shift away (if tension)</w:t>
      </w:r>
    </w:p>
    <w:p>
      <w:r>
        <w:t>Pulmonary Edema:</w:t>
      </w:r>
    </w:p>
    <w:p>
      <w:pPr>
        <w:pStyle w:val="ListBullet"/>
      </w:pPr>
      <w:r>
        <w:t>Bilateral perihilar opacities (bat wing)</w:t>
      </w:r>
    </w:p>
    <w:p>
      <w:pPr>
        <w:pStyle w:val="ListBullet"/>
      </w:pPr>
      <w:r>
        <w:t>Kerley B lines</w:t>
      </w:r>
    </w:p>
    <w:p>
      <w:pPr>
        <w:pStyle w:val="ListBullet"/>
      </w:pPr>
      <w:r>
        <w:t>Cardiomegaly</w:t>
      </w:r>
    </w:p>
    <w:p>
      <w:pPr>
        <w:pStyle w:val="ListBullet"/>
      </w:pPr>
      <w:r>
        <w:t>Pleural effusions</w:t>
      </w:r>
    </w:p>
    <w:p>
      <w:pPr>
        <w:pStyle w:val="Heading1"/>
      </w:pPr>
      <w:r>
        <w:t>Case Study 1</w:t>
      </w:r>
    </w:p>
    <w:p>
      <w:pPr>
        <w:pStyle w:val="Heading2"/>
      </w:pPr>
      <w:r>
        <w:t>Patient Presentation</w:t>
      </w:r>
    </w:p>
    <w:p>
      <w:r>
        <w:t>Mr. Davis, 72-year-old male</w:t>
      </w:r>
    </w:p>
    <w:p>
      <w:pPr>
        <w:pStyle w:val="ListBullet"/>
      </w:pPr>
      <w:r>
        <w:t>Found confused at home</w:t>
      </w:r>
    </w:p>
    <w:p>
      <w:pPr>
        <w:pStyle w:val="ListBullet"/>
      </w:pPr>
      <w:r>
        <w:t>History of COPD</w:t>
      </w:r>
    </w:p>
    <w:p>
      <w:r>
        <w:t>Assessment:</w:t>
      </w:r>
    </w:p>
    <w:p>
      <w:pPr>
        <w:pStyle w:val="ListBullet"/>
      </w:pPr>
      <w:r>
        <w:t>Alert but confused</w:t>
      </w:r>
    </w:p>
    <w:p>
      <w:pPr>
        <w:pStyle w:val="ListBullet"/>
      </w:pPr>
      <w:r>
        <w:t>RR: 8, shallow</w:t>
      </w:r>
    </w:p>
    <w:p>
      <w:pPr>
        <w:pStyle w:val="ListBullet"/>
      </w:pPr>
      <w:r>
        <w:t>SpO2: 78% on room air</w:t>
      </w:r>
    </w:p>
    <w:p>
      <w:pPr>
        <w:pStyle w:val="ListBullet"/>
      </w:pPr>
      <w:r>
        <w:t>Accessory muscle use</w:t>
      </w:r>
    </w:p>
    <w:p>
      <w:pPr>
        <w:pStyle w:val="ListBullet"/>
      </w:pPr>
      <w:r>
        <w:t>Barrel chest</w:t>
      </w:r>
    </w:p>
    <w:p>
      <w:pPr>
        <w:pStyle w:val="ListBullet"/>
      </w:pPr>
      <w:r>
        <w:t>Diminished breath sounds bilaterally</w:t>
      </w:r>
    </w:p>
    <w:p>
      <w:r>
        <w:t>ABG:</w:t>
      </w:r>
    </w:p>
    <w:p>
      <w:pPr>
        <w:pStyle w:val="ListBullet"/>
      </w:pPr>
      <w:r>
        <w:t>pH: 7.18</w:t>
      </w:r>
    </w:p>
    <w:p>
      <w:pPr>
        <w:pStyle w:val="ListBullet"/>
      </w:pPr>
      <w:r>
        <w:t>PaCO2: 88</w:t>
      </w:r>
    </w:p>
    <w:p>
      <w:pPr>
        <w:pStyle w:val="ListBullet"/>
      </w:pPr>
      <w:r>
        <w:t>PaO2: 45</w:t>
      </w:r>
    </w:p>
    <w:p>
      <w:pPr>
        <w:pStyle w:val="ListBullet"/>
      </w:pPr>
      <w:r>
        <w:t>HCO3: 32</w:t>
      </w:r>
    </w:p>
    <w:p>
      <w:r>
        <w:t>Questions:</w:t>
      </w:r>
    </w:p>
    <w:p>
      <w:pPr>
        <w:pStyle w:val="ListNumber"/>
      </w:pPr>
      <w:r>
        <w:t>Interpret the ABG</w:t>
      </w:r>
    </w:p>
    <w:p>
      <w:pPr>
        <w:pStyle w:val="ListNumber"/>
      </w:pPr>
      <w:r>
        <w:t>What is your immediate management?</w:t>
      </w:r>
    </w:p>
    <w:p>
      <w:pPr>
        <w:pStyle w:val="ListNumber"/>
      </w:pPr>
      <w:r>
        <w:t>What mode of ventilation (if needed) would be appropriate?</w:t>
      </w:r>
    </w:p>
    <w:p>
      <w:pPr>
        <w:pStyle w:val="Heading1"/>
      </w:pPr>
      <w:r>
        <w:t>Case Study 1 Discussion</w:t>
      </w:r>
    </w:p>
    <w:p>
      <w:pPr>
        <w:pStyle w:val="Heading2"/>
      </w:pPr>
      <w:r>
        <w:t>Answers and Rationale</w:t>
      </w:r>
    </w:p>
    <w:p>
      <w:r>
        <w:t>ABG Interpretation:</w:t>
      </w:r>
    </w:p>
    <w:p>
      <w:pPr>
        <w:pStyle w:val="ListBullet"/>
      </w:pPr>
      <w:r>
        <w:t>pH 7.18: Severe acidemia</w:t>
      </w:r>
    </w:p>
    <w:p>
      <w:pPr>
        <w:pStyle w:val="ListBullet"/>
      </w:pPr>
      <w:r>
        <w:t>PaCO2 88: Respiratory acidosis</w:t>
      </w:r>
    </w:p>
    <w:p>
      <w:pPr>
        <w:pStyle w:val="ListBullet"/>
      </w:pPr>
      <w:r>
        <w:t>HCO3 32: Metabolic compensation (chronic)</w:t>
      </w:r>
    </w:p>
    <w:p>
      <w:pPr>
        <w:pStyle w:val="ListBullet"/>
      </w:pPr>
      <w:r>
        <w:t>PaO2 45: Severe hypoxemia</w:t>
      </w:r>
    </w:p>
    <w:p>
      <w:pPr>
        <w:pStyle w:val="ListBullet"/>
      </w:pPr>
      <w:r>
        <w:t>Diagnosis: Acute-on-chronic respiratory acidosis with severe hypoxemia</w:t>
      </w:r>
    </w:p>
    <w:p>
      <w:r>
        <w:t>Immediate Management:</w:t>
      </w:r>
    </w:p>
    <w:p>
      <w:pPr>
        <w:pStyle w:val="ListNumber"/>
      </w:pPr>
      <w:r>
        <w:t>Call for help/rapid response</w:t>
      </w:r>
    </w:p>
    <w:p>
      <w:pPr>
        <w:pStyle w:val="ListNumber"/>
      </w:pPr>
      <w:r>
        <w:t>Assist ventilation with BVM</w:t>
      </w:r>
    </w:p>
    <w:p>
      <w:pPr>
        <w:pStyle w:val="ListNumber"/>
      </w:pPr>
      <w:r>
        <w:t>Controlled oxygen (2-4L NC initially)</w:t>
      </w:r>
    </w:p>
    <w:p>
      <w:pPr>
        <w:pStyle w:val="ListNumber"/>
      </w:pPr>
      <w:r>
        <w:t>Prepare for intubation if no rapid improvement</w:t>
      </w:r>
    </w:p>
    <w:p>
      <w:pPr>
        <w:pStyle w:val="ListNumber"/>
      </w:pPr>
      <w:r>
        <w:t>Consider NIV if alert and cooperative</w:t>
      </w:r>
    </w:p>
    <w:p>
      <w:r>
        <w:t>Ventilation Strategy:</w:t>
      </w:r>
    </w:p>
    <w:p>
      <w:pPr>
        <w:pStyle w:val="ListBullet"/>
      </w:pPr>
      <w:r>
        <w:t>If intubated: Volume or pressure control</w:t>
      </w:r>
    </w:p>
    <w:p>
      <w:pPr>
        <w:pStyle w:val="ListBullet"/>
      </w:pPr>
      <w:r>
        <w:t>Low tidal volume (6-8 ml/kg)</w:t>
      </w:r>
    </w:p>
    <w:p>
      <w:pPr>
        <w:pStyle w:val="ListBullet"/>
      </w:pPr>
      <w:r>
        <w:t>Slow rate initially (10-12) to allow time for compensation</w:t>
      </w:r>
    </w:p>
    <w:p>
      <w:pPr>
        <w:pStyle w:val="ListBullet"/>
      </w:pPr>
      <w:r>
        <w:t>Monitor for auto-PEEP</w:t>
      </w:r>
    </w:p>
    <w:p>
      <w:pPr>
        <w:pStyle w:val="Heading1"/>
      </w:pPr>
      <w:r>
        <w:t>Case Study 2</w:t>
      </w:r>
    </w:p>
    <w:p>
      <w:pPr>
        <w:pStyle w:val="Heading2"/>
      </w:pPr>
      <w:r>
        <w:t>Patient Presentation</w:t>
      </w:r>
    </w:p>
    <w:p>
      <w:r>
        <w:t>Mrs. Patel, 58-year-old female</w:t>
      </w:r>
    </w:p>
    <w:p>
      <w:pPr>
        <w:pStyle w:val="ListBullet"/>
      </w:pPr>
      <w:r>
        <w:t>Post-operative day 3 after hip surgery</w:t>
      </w:r>
    </w:p>
    <w:p>
      <w:pPr>
        <w:pStyle w:val="ListBullet"/>
      </w:pPr>
      <w:r>
        <w:t>Sudden onset dyspnea</w:t>
      </w:r>
    </w:p>
    <w:p>
      <w:r>
        <w:t>Assessment:</w:t>
      </w:r>
    </w:p>
    <w:p>
      <w:pPr>
        <w:pStyle w:val="ListBullet"/>
      </w:pPr>
      <w:r>
        <w:t>Anxious, tachypneic</w:t>
      </w:r>
    </w:p>
    <w:p>
      <w:pPr>
        <w:pStyle w:val="ListBullet"/>
      </w:pPr>
      <w:r>
        <w:t>RR: 28</w:t>
      </w:r>
    </w:p>
    <w:p>
      <w:pPr>
        <w:pStyle w:val="ListBullet"/>
      </w:pPr>
      <w:r>
        <w:t>SpO2: 89% on 4L NC</w:t>
      </w:r>
    </w:p>
    <w:p>
      <w:pPr>
        <w:pStyle w:val="ListBullet"/>
      </w:pPr>
      <w:r>
        <w:t>Clear breath sounds bilaterally</w:t>
      </w:r>
    </w:p>
    <w:p>
      <w:pPr>
        <w:pStyle w:val="ListBullet"/>
      </w:pPr>
      <w:r>
        <w:t>No chest pain</w:t>
      </w:r>
    </w:p>
    <w:p>
      <w:r>
        <w:t>ABG:</w:t>
      </w:r>
    </w:p>
    <w:p>
      <w:pPr>
        <w:pStyle w:val="ListBullet"/>
      </w:pPr>
      <w:r>
        <w:t>pH: 7.48</w:t>
      </w:r>
    </w:p>
    <w:p>
      <w:pPr>
        <w:pStyle w:val="ListBullet"/>
      </w:pPr>
      <w:r>
        <w:t>PaCO2: 30</w:t>
      </w:r>
    </w:p>
    <w:p>
      <w:pPr>
        <w:pStyle w:val="ListBullet"/>
      </w:pPr>
      <w:r>
        <w:t>PaO2: 62</w:t>
      </w:r>
    </w:p>
    <w:p>
      <w:pPr>
        <w:pStyle w:val="ListBullet"/>
      </w:pPr>
      <w:r>
        <w:t>HCO3: 22</w:t>
      </w:r>
    </w:p>
    <w:p>
      <w:r>
        <w:t>Questions:</w:t>
      </w:r>
    </w:p>
    <w:p>
      <w:pPr>
        <w:pStyle w:val="ListNumber"/>
      </w:pPr>
      <w:r>
        <w:t>Interpret the ABG</w:t>
      </w:r>
    </w:p>
    <w:p>
      <w:pPr>
        <w:pStyle w:val="ListNumber"/>
      </w:pPr>
      <w:r>
        <w:t>What is the differential diagnosis?</w:t>
      </w:r>
    </w:p>
    <w:p>
      <w:pPr>
        <w:pStyle w:val="ListNumber"/>
      </w:pPr>
      <w:r>
        <w:t>What additional tests would you recommend?</w:t>
      </w:r>
    </w:p>
    <w:p>
      <w:pPr>
        <w:pStyle w:val="Heading1"/>
      </w:pPr>
      <w:r>
        <w:t>Case Study 2 Discussion</w:t>
      </w:r>
    </w:p>
    <w:p>
      <w:pPr>
        <w:pStyle w:val="Heading2"/>
      </w:pPr>
      <w:r>
        <w:t>Answers and Rationale</w:t>
      </w:r>
    </w:p>
    <w:p>
      <w:r>
        <w:t>ABG Interpretation:</w:t>
      </w:r>
    </w:p>
    <w:p>
      <w:pPr>
        <w:pStyle w:val="ListBullet"/>
      </w:pPr>
      <w:r>
        <w:t>pH 7.48: Alkalemia</w:t>
      </w:r>
    </w:p>
    <w:p>
      <w:pPr>
        <w:pStyle w:val="ListBullet"/>
      </w:pPr>
      <w:r>
        <w:t>PaCO2 30: Respiratory alkalosis</w:t>
      </w:r>
    </w:p>
    <w:p>
      <w:pPr>
        <w:pStyle w:val="ListBullet"/>
      </w:pPr>
      <w:r>
        <w:t>HCO3 22: Normal (acute)</w:t>
      </w:r>
    </w:p>
    <w:p>
      <w:pPr>
        <w:pStyle w:val="ListBullet"/>
      </w:pPr>
      <w:r>
        <w:t>PaO2 62: Hypoxemia</w:t>
      </w:r>
    </w:p>
    <w:p>
      <w:pPr>
        <w:pStyle w:val="ListBullet"/>
      </w:pPr>
      <w:r>
        <w:t>Diagnosis: Acute respiratory alkalosis with hypoxemia</w:t>
      </w:r>
    </w:p>
    <w:p>
      <w:r>
        <w:t>Differential Diagnosis:</w:t>
      </w:r>
    </w:p>
    <w:p>
      <w:pPr>
        <w:pStyle w:val="ListBullet"/>
      </w:pPr>
      <w:r>
        <w:t>Pulmonary embolism (high suspicion post-op)</w:t>
      </w:r>
    </w:p>
    <w:p>
      <w:pPr>
        <w:pStyle w:val="ListBullet"/>
      </w:pPr>
      <w:r>
        <w:t>Pneumonia</w:t>
      </w:r>
    </w:p>
    <w:p>
      <w:pPr>
        <w:pStyle w:val="ListBullet"/>
      </w:pPr>
      <w:r>
        <w:t>Atelectasis</w:t>
      </w:r>
    </w:p>
    <w:p>
      <w:pPr>
        <w:pStyle w:val="ListBullet"/>
      </w:pPr>
      <w:r>
        <w:t>Pulmonary edema</w:t>
      </w:r>
    </w:p>
    <w:p>
      <w:pPr>
        <w:pStyle w:val="ListBullet"/>
      </w:pPr>
      <w:r>
        <w:t>Pneumothorax</w:t>
      </w:r>
    </w:p>
    <w:p>
      <w:r>
        <w:t>Additional Tests:</w:t>
      </w:r>
    </w:p>
    <w:p>
      <w:pPr>
        <w:pStyle w:val="ListBullet"/>
      </w:pPr>
      <w:r>
        <w:t>CT pulmonary angiography (PE protocol)</w:t>
      </w:r>
    </w:p>
    <w:p>
      <w:pPr>
        <w:pStyle w:val="ListBullet"/>
      </w:pPr>
      <w:r>
        <w:t>D-dimer (if low pre-test probability)</w:t>
      </w:r>
    </w:p>
    <w:p>
      <w:pPr>
        <w:pStyle w:val="ListBullet"/>
      </w:pPr>
      <w:r>
        <w:t>Chest X-ray</w:t>
      </w:r>
    </w:p>
    <w:p>
      <w:pPr>
        <w:pStyle w:val="ListBullet"/>
      </w:pPr>
      <w:r>
        <w:t>ECG</w:t>
      </w:r>
    </w:p>
    <w:p>
      <w:pPr>
        <w:pStyle w:val="ListBullet"/>
      </w:pPr>
      <w:r>
        <w:t>Troponin (rule out cardiac)</w:t>
      </w:r>
    </w:p>
    <w:p>
      <w:r>
        <w:t>Clinical Pearl: Post-operative patient with clear lungs, hypoxemia, and respiratory alkalosis should raise suspicion for PE until proven otherwise.</w:t>
      </w:r>
    </w:p>
    <w:p>
      <w:pPr>
        <w:pStyle w:val="Heading1"/>
      </w:pPr>
      <w:r>
        <w:t>Key Takeaways</w:t>
      </w:r>
    </w:p>
    <w:p>
      <w:pPr>
        <w:pStyle w:val="ListNumber"/>
      </w:pPr>
      <w:r>
        <w:t>Assessment is Systematic</w:t>
      </w:r>
    </w:p>
    <w:p>
      <w:pPr>
        <w:pStyle w:val="ListBullet"/>
      </w:pPr>
      <w:r>
        <w:t>Look, listen, feel</w:t>
      </w:r>
    </w:p>
    <w:p>
      <w:pPr>
        <w:pStyle w:val="ListBullet"/>
      </w:pPr>
      <w:r>
        <w:t>Patient first, then equipment, then data</w:t>
      </w:r>
    </w:p>
    <w:p>
      <w:pPr>
        <w:pStyle w:val="ListNumber"/>
      </w:pPr>
      <w:r>
        <w:t>ABG Interpretation is Logical</w:t>
      </w:r>
    </w:p>
    <w:p>
      <w:pPr>
        <w:pStyle w:val="ListBullet"/>
      </w:pPr>
      <w:r>
        <w:t>pH first, then primary disorder, then compensation</w:t>
      </w:r>
    </w:p>
    <w:p>
      <w:pPr>
        <w:pStyle w:val="ListBullet"/>
      </w:pPr>
      <w:r>
        <w:t>Practice makes perfect</w:t>
      </w:r>
    </w:p>
    <w:p>
      <w:pPr>
        <w:pStyle w:val="ListNumber"/>
      </w:pPr>
      <w:r>
        <w:t>Physical Exam Skills are Essential</w:t>
      </w:r>
    </w:p>
    <w:p>
      <w:pPr>
        <w:pStyle w:val="ListBullet"/>
      </w:pPr>
      <w:r>
        <w:t>Inspection reveals work of breathing</w:t>
      </w:r>
    </w:p>
    <w:p>
      <w:pPr>
        <w:pStyle w:val="ListBullet"/>
      </w:pPr>
      <w:r>
        <w:t>Auscultation identifies pathology</w:t>
      </w:r>
    </w:p>
    <w:p>
      <w:pPr>
        <w:pStyle w:val="ListBullet"/>
      </w:pPr>
      <w:r>
        <w:t>Palpation and percussion confirm findings</w:t>
      </w:r>
    </w:p>
    <w:p>
      <w:pPr>
        <w:pStyle w:val="ListNumber"/>
      </w:pPr>
      <w:r>
        <w:t>Technology Supports, Doesn't Replace</w:t>
      </w:r>
    </w:p>
    <w:p>
      <w:pPr>
        <w:pStyle w:val="ListBullet"/>
      </w:pPr>
      <w:r>
        <w:t>Pulse oximetry and capnography are tools</w:t>
      </w:r>
    </w:p>
    <w:p>
      <w:pPr>
        <w:pStyle w:val="ListBullet"/>
      </w:pPr>
      <w:r>
        <w:t>Clinical assessment is paramount</w:t>
      </w:r>
    </w:p>
    <w:p>
      <w:pPr>
        <w:pStyle w:val="ListNumber"/>
      </w:pPr>
      <w:r>
        <w:t>Integrate All Findings</w:t>
      </w:r>
    </w:p>
    <w:p>
      <w:pPr>
        <w:pStyle w:val="ListBullet"/>
      </w:pPr>
      <w:r>
        <w:t>No single finding tells the whole story</w:t>
      </w:r>
    </w:p>
    <w:p>
      <w:pPr>
        <w:pStyle w:val="ListBullet"/>
      </w:pPr>
      <w:r>
        <w:t>Look for patterns</w:t>
      </w:r>
    </w:p>
    <w:p>
      <w:pPr>
        <w:pStyle w:val="Heading1"/>
      </w:pPr>
      <w:r>
        <w:t>Questions &amp; Discussion</w:t>
      </w:r>
    </w:p>
    <w:p>
      <w:pPr>
        <w:pStyle w:val="Heading2"/>
      </w:pPr>
      <w:r>
        <w:t>Contact Information</w:t>
      </w:r>
    </w:p>
    <w:p>
      <w:r>
        <w:t>[Your Name], RRT</w:t>
      </w:r>
    </w:p>
    <w:p>
      <w:r>
        <w:t>[Department]</w:t>
      </w:r>
    </w:p>
    <w:p>
      <w:r>
        <w:t>[Email]</w:t>
      </w:r>
    </w:p>
    <w:p>
      <w:r>
        <w:t>[Phone]</w:t>
      </w:r>
    </w:p>
    <w:p>
      <w:pPr>
        <w:pStyle w:val="Heading2"/>
      </w:pPr>
      <w:r>
        <w:t>Additional Resources</w:t>
      </w:r>
    </w:p>
    <w:p>
      <w:pPr>
        <w:pStyle w:val="ListBullet"/>
      </w:pPr>
      <w:r>
        <w:t>AARC Clinical Practice Guidelines</w:t>
      </w:r>
    </w:p>
    <w:p>
      <w:pPr>
        <w:pStyle w:val="ListBullet"/>
      </w:pPr>
      <w:r>
        <w:t>Egan's Fundamentals of Respiratory Care</w:t>
      </w:r>
    </w:p>
    <w:p>
      <w:pPr>
        <w:pStyle w:val="ListBullet"/>
      </w:pPr>
      <w:r>
        <w:t>Interpretation of Blood Gases (online resources)</w:t>
      </w:r>
    </w:p>
    <w:p>
      <w:pPr>
        <w:pStyle w:val="Heading1"/>
      </w:pPr>
      <w:r>
        <w:t>References</w:t>
      </w:r>
    </w:p>
    <w:p>
      <w:pPr>
        <w:pStyle w:val="ListNumber"/>
      </w:pPr>
      <w:r>
        <w:t>AARC Clinical Practice Guideline: Blood Gas Analysis and Hemoximetry. Respir Care. 2022.</w:t>
      </w:r>
    </w:p>
    <w:p>
      <w:pPr>
        <w:pStyle w:val="ListNumber"/>
      </w:pPr>
      <w:r>
        <w:t>AARC Clinical Practice Guideline: Capnography/Capnometry. Respir Care. 2023.</w:t>
      </w:r>
    </w:p>
    <w:p>
      <w:pPr>
        <w:pStyle w:val="ListNumber"/>
      </w:pPr>
      <w:r>
        <w:t>AARC Clinical Practice Guideline: Pulse Oximetry. Respir Care. 2021.</w:t>
      </w:r>
    </w:p>
    <w:p>
      <w:pPr>
        <w:pStyle w:val="ListNumber"/>
      </w:pPr>
      <w:r>
        <w:t>Kacmarek RM, Stoller JK, Heuer AJ. Egan's Fundamentals of Respiratory Care. 12th ed. Elsevier; 2021.</w:t>
      </w:r>
    </w:p>
    <w:p>
      <w:pPr>
        <w:pStyle w:val="ListNumber"/>
      </w:pPr>
      <w:r>
        <w:t>Wilkins RL, Dexter JR. Respiratory Disease: A Case Study Approach to Patient Care. 4th ed. FA Davis; 2017.</w:t>
      </w:r>
    </w:p>
    <w:p>
      <w:pPr>
        <w:pStyle w:val="Heading1"/>
      </w:pPr>
      <w:r>
        <w:t>Thank You</w:t>
      </w:r>
    </w:p>
    <w:p>
      <w:pPr>
        <w:pStyle w:val="Heading2"/>
      </w:pPr>
      <w:r>
        <w:t>Respiratory Care Department</w:t>
      </w:r>
    </w:p>
    <w:p>
      <w:r>
        <w:t>Assessment is the Foundation of Quality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