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160"/>
      </w:pPr>
      <w:r>
        <w:rPr>
          <w:rFonts w:ascii="Calibri" w:hAnsi="Calibri"/>
          <w:b/>
          <w:color w:val="0D9488"/>
          <w:sz w:val="21"/>
        </w:rPr>
        <w:t>PITCH DECK &amp; PROPOSAL KERJASAMA FASKES LOKAL INDRAMAYU</w:t>
      </w:r>
    </w:p>
    <w:p>
      <w:pPr>
        <w:spacing w:before="0" w:after="120"/>
      </w:pPr>
      <w:r>
        <w:rPr>
          <w:rFonts w:ascii="Calibri" w:hAnsi="Calibri"/>
          <w:b/>
          <w:color w:val="0F4C81"/>
          <w:sz w:val="40"/>
        </w:rPr>
        <w:t>SMART KLINIK OLAHRAGA</w:t>
        <w:br/>
        <w:t>SISTEM INFORMASI REKAM MEDIS &amp; MANAJEMEN KLINIK HEMAT</w:t>
      </w:r>
    </w:p>
    <w:p>
      <w:pPr>
        <w:spacing w:before="0" w:after="400"/>
      </w:pPr>
      <w:r>
        <w:rPr>
          <w:rFonts w:ascii="Calibri" w:hAnsi="Calibri"/>
          <w:color w:val="64748B"/>
          <w:sz w:val="22"/>
        </w:rPr>
        <w:t>Solusi Digitalisasi Praktis untuk Klinik Olahraga, Terapi Fisik &amp; Fisioterapi di Indramayu:</w:t>
        <w:br/>
        <w:t>Pendaftaran, Antrian Pasien, Rekam Medis (ICD-9/10), Resep Obat &amp; Suplemen, Billing Kasir.</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802"/>
        <w:gridCol w:w="4802"/>
      </w:tblGrid>
      <w:tr>
        <w:tc>
          <w:tcPr>
            <w:tcW w:type="dxa" w:w="3168"/>
            <w:shd w:fill="F1F5F9"/>
            <w:tcMar>
              <w:top w:w="90" w:type="dxa"/>
              <w:bottom w:w="90" w:type="dxa"/>
              <w:left w:w="120" w:type="dxa"/>
              <w:right w:w="120" w:type="dxa"/>
            </w:tcMar>
          </w:tcPr>
          <w:p>
            <w:pPr>
              <w:spacing w:after="0"/>
            </w:pPr>
            <w:r>
              <w:rPr>
                <w:rFonts w:ascii="Calibri" w:hAnsi="Calibri"/>
                <w:b/>
                <w:color w:val="1E293B"/>
                <w:sz w:val="19"/>
              </w:rPr>
              <w:t>Kategori Penawaran</w:t>
            </w:r>
          </w:p>
        </w:tc>
        <w:tc>
          <w:tcPr>
            <w:tcW w:type="dxa" w:w="6437"/>
            <w:shd w:fill="FFFFFF"/>
            <w:tcMar>
              <w:top w:w="90" w:type="dxa"/>
              <w:bottom w:w="90" w:type="dxa"/>
              <w:left w:w="120" w:type="dxa"/>
              <w:right w:w="120" w:type="dxa"/>
            </w:tcMar>
          </w:tcPr>
          <w:p>
            <w:pPr>
              <w:spacing w:after="0"/>
            </w:pPr>
            <w:r>
              <w:rPr>
                <w:rFonts w:ascii="Calibri" w:hAnsi="Calibri"/>
                <w:color w:val="1E293B"/>
                <w:sz w:val="19"/>
              </w:rPr>
              <w:t>Paket Super Hemat (Komitmen Awal 6 Bulan) — Tanpa Domain</w:t>
            </w:r>
          </w:p>
        </w:tc>
      </w:tr>
      <w:tr>
        <w:tc>
          <w:tcPr>
            <w:tcW w:type="dxa" w:w="3168"/>
            <w:shd w:fill="F1F5F9"/>
            <w:tcMar>
              <w:top w:w="90" w:type="dxa"/>
              <w:bottom w:w="90" w:type="dxa"/>
              <w:left w:w="120" w:type="dxa"/>
              <w:right w:w="120" w:type="dxa"/>
            </w:tcMar>
          </w:tcPr>
          <w:p>
            <w:pPr>
              <w:spacing w:after="0"/>
            </w:pPr>
            <w:r>
              <w:rPr>
                <w:rFonts w:ascii="Calibri" w:hAnsi="Calibri"/>
                <w:b/>
                <w:color w:val="1E293B"/>
                <w:sz w:val="19"/>
              </w:rPr>
              <w:t>Wilayah Target</w:t>
            </w:r>
          </w:p>
        </w:tc>
        <w:tc>
          <w:tcPr>
            <w:tcW w:type="dxa" w:w="6437"/>
            <w:shd w:fill="FFFFFF"/>
            <w:tcMar>
              <w:top w:w="90" w:type="dxa"/>
              <w:bottom w:w="90" w:type="dxa"/>
              <w:left w:w="120" w:type="dxa"/>
              <w:right w:w="120" w:type="dxa"/>
            </w:tcMar>
          </w:tcPr>
          <w:p>
            <w:pPr>
              <w:spacing w:after="0"/>
            </w:pPr>
            <w:r>
              <w:rPr>
                <w:rFonts w:ascii="Calibri" w:hAnsi="Calibri"/>
                <w:color w:val="1E293B"/>
                <w:sz w:val="19"/>
              </w:rPr>
              <w:t>Klinik Olahraga / Fisioterapi / Praktik Kesehatan di Indramayu</w:t>
            </w:r>
          </w:p>
        </w:tc>
      </w:tr>
      <w:tr>
        <w:tc>
          <w:tcPr>
            <w:tcW w:type="dxa" w:w="3168"/>
            <w:shd w:fill="F1F5F9"/>
            <w:tcMar>
              <w:top w:w="90" w:type="dxa"/>
              <w:bottom w:w="90" w:type="dxa"/>
              <w:left w:w="120" w:type="dxa"/>
              <w:right w:w="120" w:type="dxa"/>
            </w:tcMar>
          </w:tcPr>
          <w:p>
            <w:pPr>
              <w:spacing w:after="0"/>
            </w:pPr>
            <w:r>
              <w:rPr>
                <w:rFonts w:ascii="Calibri" w:hAnsi="Calibri"/>
                <w:b/>
                <w:color w:val="1E293B"/>
                <w:sz w:val="19"/>
              </w:rPr>
              <w:t>Pengembang Lokal</w:t>
            </w:r>
          </w:p>
        </w:tc>
        <w:tc>
          <w:tcPr>
            <w:tcW w:type="dxa" w:w="6437"/>
            <w:shd w:fill="FFFFFF"/>
            <w:tcMar>
              <w:top w:w="90" w:type="dxa"/>
              <w:bottom w:w="90" w:type="dxa"/>
              <w:left w:w="120" w:type="dxa"/>
              <w:right w:w="120" w:type="dxa"/>
            </w:tcMar>
          </w:tcPr>
          <w:p>
            <w:pPr>
              <w:spacing w:after="0"/>
            </w:pPr>
            <w:r>
              <w:rPr>
                <w:rFonts w:ascii="Calibri" w:hAnsi="Calibri"/>
                <w:color w:val="1E293B"/>
                <w:sz w:val="19"/>
              </w:rPr>
              <w:t>Darma Ayu Tekno (Indramayu, Jawa Barat)</w:t>
            </w:r>
          </w:p>
        </w:tc>
      </w:tr>
      <w:tr>
        <w:tc>
          <w:tcPr>
            <w:tcW w:type="dxa" w:w="3168"/>
            <w:shd w:fill="F1F5F9"/>
            <w:tcMar>
              <w:top w:w="90" w:type="dxa"/>
              <w:bottom w:w="90" w:type="dxa"/>
              <w:left w:w="120" w:type="dxa"/>
              <w:right w:w="120" w:type="dxa"/>
            </w:tcMar>
          </w:tcPr>
          <w:p>
            <w:pPr>
              <w:spacing w:after="0"/>
            </w:pPr>
            <w:r>
              <w:rPr>
                <w:rFonts w:ascii="Calibri" w:hAnsi="Calibri"/>
                <w:b/>
                <w:color w:val="1E293B"/>
                <w:sz w:val="19"/>
              </w:rPr>
              <w:t>Teknologi Sistem</w:t>
            </w:r>
          </w:p>
        </w:tc>
        <w:tc>
          <w:tcPr>
            <w:tcW w:type="dxa" w:w="6437"/>
            <w:shd w:fill="FFFFFF"/>
            <w:tcMar>
              <w:top w:w="90" w:type="dxa"/>
              <w:bottom w:w="90" w:type="dxa"/>
              <w:left w:w="120" w:type="dxa"/>
              <w:right w:w="120" w:type="dxa"/>
            </w:tcMar>
          </w:tcPr>
          <w:p>
            <w:pPr>
              <w:spacing w:after="0"/>
            </w:pPr>
            <w:r>
              <w:rPr>
                <w:rFonts w:ascii="Calibri" w:hAnsi="Calibri"/>
                <w:color w:val="1E293B"/>
                <w:sz w:val="19"/>
              </w:rPr>
              <w:t>Laravel Framework, MySQL Database, Akses Web Langsung via IP/Jaringan</w:t>
            </w:r>
          </w:p>
        </w:tc>
      </w:tr>
      <w:tr>
        <w:tc>
          <w:tcPr>
            <w:tcW w:type="dxa" w:w="3168"/>
            <w:shd w:fill="F1F5F9"/>
            <w:tcMar>
              <w:top w:w="90" w:type="dxa"/>
              <w:bottom w:w="90" w:type="dxa"/>
              <w:left w:w="120" w:type="dxa"/>
              <w:right w:w="120" w:type="dxa"/>
            </w:tcMar>
          </w:tcPr>
          <w:p>
            <w:pPr>
              <w:spacing w:after="0"/>
            </w:pPr>
            <w:r>
              <w:rPr>
                <w:rFonts w:ascii="Calibri" w:hAnsi="Calibri"/>
                <w:b/>
                <w:color w:val="1E293B"/>
                <w:sz w:val="19"/>
              </w:rPr>
              <w:t>Periode Penawaran</w:t>
            </w:r>
          </w:p>
        </w:tc>
        <w:tc>
          <w:tcPr>
            <w:tcW w:type="dxa" w:w="6437"/>
            <w:shd w:fill="FFFFFF"/>
            <w:tcMar>
              <w:top w:w="90" w:type="dxa"/>
              <w:bottom w:w="90" w:type="dxa"/>
              <w:left w:w="120" w:type="dxa"/>
              <w:right w:w="120" w:type="dxa"/>
            </w:tcMar>
          </w:tcPr>
          <w:p>
            <w:pPr>
              <w:spacing w:after="0"/>
            </w:pPr>
            <w:r>
              <w:rPr>
                <w:rFonts w:ascii="Calibri" w:hAnsi="Calibri"/>
                <w:color w:val="1E293B"/>
                <w:sz w:val="19"/>
              </w:rPr>
              <w:t>Edisi Khusus Tahun 2026</w:t>
            </w:r>
          </w:p>
        </w:tc>
      </w:tr>
    </w:tbl>
    <w:p>
      <w:r>
        <w:br w:type="page"/>
      </w:r>
    </w:p>
    <w:p>
      <w:pPr>
        <w:keepNext/>
        <w:spacing w:before="320" w:after="100"/>
      </w:pPr>
      <w:r>
        <w:rPr>
          <w:rFonts w:ascii="Calibri" w:hAnsi="Calibri"/>
          <w:b/>
          <w:color w:val="0F4C81"/>
          <w:sz w:val="28"/>
        </w:rPr>
        <w:t>1. RINGKASAN EKSEKUTIF (EXECUTIVE SUMMARY)</w:t>
      </w:r>
    </w:p>
    <w:p>
      <w:pPr>
        <w:spacing w:before="0" w:after="80" w:line="276" w:lineRule="auto"/>
      </w:pPr>
      <w:r>
        <w:rPr>
          <w:rFonts w:ascii="Calibri" w:hAnsi="Calibri"/>
          <w:b/>
          <w:color w:val="1E293B"/>
          <w:sz w:val="20"/>
        </w:rPr>
        <w:t xml:space="preserve">Karakteristik &amp; Kebutuhan Klinik Olahraga: </w:t>
      </w:r>
      <w:r>
        <w:rPr>
          <w:rFonts w:ascii="Calibri" w:hAnsi="Calibri"/>
          <w:color w:val="1E293B"/>
          <w:sz w:val="20"/>
        </w:rPr>
        <w:t>Klinik olahraga dan fisioterapi di Indramayu memiliki karakteristik operasional yang khas: menangani cedera fisik/olahraga, terapi rehabilitasi berkala, pemeriksaan kebugaran atlet dan masyarakat umum, serta penjualan obat/suplemen penunjang. Umumnya kendala klinik olahraga skala kecil hingga menengah adalah biaya software medis di pasaran yang terlampau mahal (mencapai jutaan hingga puluhan juta rupiah), serta biaya langganan bulanan yang memberatkan arus kas klinik.</w:t>
      </w:r>
    </w:p>
    <w:p>
      <w:pPr>
        <w:spacing w:before="0" w:after="80" w:line="276" w:lineRule="auto"/>
      </w:pPr>
      <w:r>
        <w:rPr>
          <w:rFonts w:ascii="Calibri" w:hAnsi="Calibri"/>
          <w:b/>
          <w:color w:val="1E293B"/>
          <w:sz w:val="20"/>
        </w:rPr>
        <w:t xml:space="preserve">Solusi Khusus Hemat dari Darma Ayu Tekno: </w:t>
      </w:r>
      <w:r>
        <w:rPr>
          <w:rFonts w:ascii="Calibri" w:hAnsi="Calibri"/>
          <w:color w:val="1E293B"/>
          <w:sz w:val="20"/>
        </w:rPr>
        <w:t>Darma Ayu Tekno—sebagai pengembang teknologi lokal dari Indramayu—menghadirkan platform Smart Klinik yang telah disederhanakan dengan skema biaya super hemat dan terjangkau bagi klinik lokal. Klinik tidak perlu mengeluarkan biaya sewa domain tahunan (sistem dapat diakses langsung menggunakan IP server cloud atau jaringan lokal faskes), menggunakan spesifikasi server hemat yang pas sesuai kapasitas, dan hadir dengan skema berlangganan awal 6 bulan yang sangat ekonomis.</w:t>
      </w:r>
    </w:p>
    <w:tbl>
      <w:tblPr>
        <w:tblW w:type="auto" w:w="0"/>
        <w:jc w:val="center"/>
        <w:tblLayout w:type="fixed"/>
        <w:tblLook w:firstColumn="1" w:firstRow="1" w:lastColumn="0" w:lastRow="0" w:noHBand="0" w:noVBand="1" w:val="04A0"/>
      </w:tblPr>
      <w:tblGrid>
        <w:gridCol w:w="9605"/>
      </w:tblGrid>
      <w:tr>
        <w:tc>
          <w:tcPr>
            <w:tcW w:type="dxa" w:w="9605"/>
            <w:shd w:fill="F0FDFA"/>
            <w:tcMar>
              <w:top w:w="150" w:type="dxa"/>
              <w:bottom w:w="150" w:type="dxa"/>
              <w:left w:w="200" w:type="dxa"/>
              <w:right w:w="180" w:type="dxa"/>
            </w:tcMar>
            <w:tcBorders>
              <w:top w:val="none"/>
              <w:left w:val="single" w:sz="24" w:space="0" w:color="0D9488"/>
              <w:bottom w:val="none"/>
              <w:right w:val="none"/>
            </w:tcBorders>
          </w:tcPr>
          <w:p>
            <w:pPr>
              <w:spacing w:before="40" w:after="40" w:line="276" w:lineRule="auto"/>
            </w:pPr>
            <w:r>
              <w:rPr>
                <w:rFonts w:ascii="Calibri" w:hAnsi="Calibri"/>
                <w:b/>
                <w:color w:val="0F766E"/>
                <w:sz w:val="20"/>
              </w:rPr>
              <w:t>📌 PENDEKATAN EFISIENSI BIAYA MAKSIMAL</w:t>
              <w:br/>
            </w:r>
            <w:r>
              <w:rPr>
                <w:rFonts w:ascii="Calibri" w:hAnsi="Calibri"/>
                <w:color w:val="1E293B"/>
                <w:sz w:val="19"/>
              </w:rPr>
              <w:t>Proposal ini dirancang khusus untuk memangkas seluruh pengeluaran yang tidak diperlukan (seperti biaya domain mahal, biaya sewa server berlebihan, dan biaya lisensi per user). Dengan biaya berlangganan hanya Rp 250.000,- per bulan pada komitmen awal 6 bulan (atau semakin hemat Rp 200.000,- per bulan untuk paket tahunan), klinik olahraga Anda sudah bisa beralih 100% digital tanpa kertas!</w:t>
            </w:r>
          </w:p>
        </w:tc>
      </w:tr>
    </w:tbl>
    <w:p>
      <w:pPr>
        <w:spacing w:before="0" w:after="80"/>
      </w:pP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802"/>
        <w:gridCol w:w="4802"/>
      </w:tblGrid>
      <w:tr>
        <w:tc>
          <w:tcPr>
            <w:tcW w:type="dxa" w:w="4795"/>
            <w:shd w:fill="F8FAFC"/>
            <w:tcMar>
              <w:top w:w="100" w:type="dxa"/>
              <w:bottom w:w="100" w:type="dxa"/>
              <w:left w:w="120" w:type="dxa"/>
              <w:right w:w="120" w:type="dxa"/>
            </w:tcMar>
          </w:tcPr>
          <w:p>
            <w:pPr>
              <w:spacing w:after="20"/>
            </w:pPr>
            <w:r>
              <w:rPr>
                <w:rFonts w:ascii="Calibri" w:hAnsi="Calibri"/>
                <w:b/>
                <w:color w:val="0F4C81"/>
                <w:sz w:val="19"/>
              </w:rPr>
              <w:t>🏃 Disesuaikan untuk Klinik Olahraga</w:t>
              <w:br/>
            </w:r>
            <w:r>
              <w:rPr>
                <w:rFonts w:ascii="Calibri" w:hAnsi="Calibri"/>
                <w:color w:val="1E293B"/>
                <w:sz w:val="17"/>
              </w:rPr>
              <w:t>Mencatat jenis cedera, terapi fisik, tindakan medis spesifik (ICD-9), rekam medis kunjungan berkala pasien.</w:t>
            </w:r>
          </w:p>
        </w:tc>
        <w:tc>
          <w:tcPr>
            <w:tcW w:type="dxa" w:w="4795"/>
            <w:shd w:fill="F8FAFC"/>
            <w:tcMar>
              <w:top w:w="100" w:type="dxa"/>
              <w:bottom w:w="100" w:type="dxa"/>
              <w:left w:w="120" w:type="dxa"/>
              <w:right w:w="120" w:type="dxa"/>
            </w:tcMar>
          </w:tcPr>
          <w:p>
            <w:pPr>
              <w:spacing w:after="20"/>
            </w:pPr>
            <w:r>
              <w:rPr>
                <w:rFonts w:ascii="Calibri" w:hAnsi="Calibri"/>
                <w:b/>
                <w:color w:val="0F4C81"/>
                <w:sz w:val="19"/>
              </w:rPr>
              <w:t>🌐 Tanpa Beban Biaya Domain</w:t>
              <w:br/>
            </w:r>
            <w:r>
              <w:rPr>
                <w:rFonts w:ascii="Calibri" w:hAnsi="Calibri"/>
                <w:color w:val="1E293B"/>
                <w:sz w:val="17"/>
              </w:rPr>
              <w:t>Aplikasi dapat diakses langsung via IP Cloud Server atau koneksi LAN klinik tanpa perlu beli dan perpanjang domain.</w:t>
            </w:r>
          </w:p>
        </w:tc>
      </w:tr>
      <w:tr>
        <w:tc>
          <w:tcPr>
            <w:tcW w:type="dxa" w:w="4795"/>
            <w:shd w:fill="F8FAFC"/>
            <w:tcMar>
              <w:top w:w="100" w:type="dxa"/>
              <w:bottom w:w="100" w:type="dxa"/>
              <w:left w:w="120" w:type="dxa"/>
              <w:right w:w="120" w:type="dxa"/>
            </w:tcMar>
          </w:tcPr>
          <w:p>
            <w:pPr>
              <w:spacing w:after="20"/>
            </w:pPr>
            <w:r>
              <w:rPr>
                <w:rFonts w:ascii="Calibri" w:hAnsi="Calibri"/>
                <w:b/>
                <w:color w:val="0F4C81"/>
                <w:sz w:val="19"/>
              </w:rPr>
              <w:t>👨‍💻 Dukungan Tim Lokal Indramayu</w:t>
              <w:br/>
            </w:r>
            <w:r>
              <w:rPr>
                <w:rFonts w:ascii="Calibri" w:hAnsi="Calibri"/>
                <w:color w:val="1E293B"/>
                <w:sz w:val="17"/>
              </w:rPr>
              <w:t>Darma Ayu Tekno berbasis lokal di Indramayu, siap memberikan respon cepat, pendampingan langsung, dan komunikasi mudah.</w:t>
            </w:r>
          </w:p>
        </w:tc>
        <w:tc>
          <w:tcPr>
            <w:tcW w:type="dxa" w:w="4795"/>
            <w:shd w:fill="F8FAFC"/>
            <w:tcMar>
              <w:top w:w="100" w:type="dxa"/>
              <w:bottom w:w="100" w:type="dxa"/>
              <w:left w:w="120" w:type="dxa"/>
              <w:right w:w="120" w:type="dxa"/>
            </w:tcMar>
          </w:tcPr>
          <w:p>
            <w:pPr>
              <w:spacing w:after="20"/>
            </w:pPr>
            <w:r>
              <w:rPr>
                <w:rFonts w:ascii="Calibri" w:hAnsi="Calibri"/>
                <w:b/>
                <w:color w:val="0F4C81"/>
                <w:sz w:val="19"/>
              </w:rPr>
              <w:t>💵 Paket Langganan 6 Bulan Super Ringan</w:t>
              <w:br/>
            </w:r>
            <w:r>
              <w:rPr>
                <w:rFonts w:ascii="Calibri" w:hAnsi="Calibri"/>
                <w:color w:val="1E293B"/>
                <w:sz w:val="17"/>
              </w:rPr>
              <w:t>Sistem all-in (Aplikasi + Server Cloud + Backup + Bantuan Teknis) hanya Rp 250.000/bln tanpa modal puluhan juta.</w:t>
            </w:r>
          </w:p>
        </w:tc>
      </w:tr>
    </w:tbl>
    <w:p>
      <w:pPr>
        <w:spacing w:before="80"/>
      </w:pPr>
    </w:p>
    <w:p>
      <w:pPr>
        <w:keepNext/>
        <w:spacing w:before="320" w:after="100"/>
      </w:pPr>
      <w:r>
        <w:rPr>
          <w:rFonts w:ascii="Calibri" w:hAnsi="Calibri"/>
          <w:b/>
          <w:color w:val="0F4C81"/>
          <w:sz w:val="28"/>
        </w:rPr>
        <w:t>2. ALUR LAYANAN KLINIK OLAHRAGA (SEAMLESS WORKFLOW)</w:t>
      </w:r>
    </w:p>
    <w:p>
      <w:pPr>
        <w:spacing w:before="0" w:after="80" w:line="276" w:lineRule="auto"/>
      </w:pPr>
      <w:r>
        <w:rPr>
          <w:rFonts w:ascii="Calibri" w:hAnsi="Calibri"/>
          <w:color w:val="1E293B"/>
          <w:sz w:val="20"/>
        </w:rPr>
        <w:t>Aplikasi mengintegrasikan setiap langkah penanganan pasien dari pendaftaran cedera/konsultasi hingga kasir dan obat:</w:t>
      </w:r>
    </w:p>
    <w:p>
      <w:pPr>
        <w:pStyle w:val="ListBullet"/>
        <w:spacing w:before="20" w:after="50" w:line="276" w:lineRule="auto"/>
      </w:pPr>
      <w:r>
        <w:rPr>
          <w:rFonts w:ascii="Calibri" w:hAnsi="Calibri"/>
          <w:b/>
          <w:color w:val="1E293B"/>
          <w:sz w:val="20"/>
        </w:rPr>
        <w:t xml:space="preserve">1. Meja Pendaftaran / Admisi: </w:t>
      </w:r>
      <w:r>
        <w:rPr>
          <w:rFonts w:ascii="Calibri" w:hAnsi="Calibri"/>
          <w:color w:val="1E293B"/>
          <w:sz w:val="20"/>
        </w:rPr>
        <w:t>Pencatatan data pasien baru/lama, kategori pasien (umum, atlet binaan, club, atau asuransi penjamin), pemilihan poli dan dokter/fisioterapis jaga, serta pencetakan nomor antrian otomatis.</w:t>
      </w:r>
    </w:p>
    <w:p>
      <w:pPr>
        <w:pStyle w:val="ListBullet"/>
        <w:spacing w:before="20" w:after="50" w:line="276" w:lineRule="auto"/>
      </w:pPr>
      <w:r>
        <w:rPr>
          <w:rFonts w:ascii="Calibri" w:hAnsi="Calibri"/>
          <w:b/>
          <w:color w:val="1E293B"/>
          <w:sz w:val="20"/>
        </w:rPr>
        <w:t xml:space="preserve">2. Meja Perawat / Triage Awal: </w:t>
      </w:r>
      <w:r>
        <w:rPr>
          <w:rFonts w:ascii="Calibri" w:hAnsi="Calibri"/>
          <w:color w:val="1E293B"/>
          <w:sz w:val="20"/>
        </w:rPr>
        <w:t>Pemeriksaan tanda vital dasar (tekanan darah, suhu tubuh, denyut nadi, pernapasan, tinggi &amp; berat badan) serta pencatatan keluhan awal (bagian tubuh yang cedera, nyeri, atau kelelahan otot).</w:t>
      </w:r>
    </w:p>
    <w:p>
      <w:pPr>
        <w:pStyle w:val="ListBullet"/>
        <w:spacing w:before="20" w:after="50" w:line="276" w:lineRule="auto"/>
      </w:pPr>
      <w:r>
        <w:rPr>
          <w:rFonts w:ascii="Calibri" w:hAnsi="Calibri"/>
          <w:b/>
          <w:color w:val="1E293B"/>
          <w:sz w:val="20"/>
        </w:rPr>
        <w:t xml:space="preserve">3. Ruang Periksa Dokter / Fisioterapis: </w:t>
      </w:r>
      <w:r>
        <w:rPr>
          <w:rFonts w:ascii="Calibri" w:hAnsi="Calibri"/>
          <w:color w:val="1E293B"/>
          <w:sz w:val="20"/>
        </w:rPr>
        <w:t>Dokter memeriksa riwayat cedera, menentukan diagnosis terstandar ICD-10, memilih tindakan terapi/tindakan fisik (ICD-9-CM), dan meresepkan obat anti-inflamasi, pereda nyeri, atau suplemen.</w:t>
      </w:r>
    </w:p>
    <w:p>
      <w:pPr>
        <w:pStyle w:val="ListBullet"/>
        <w:spacing w:before="20" w:after="50" w:line="276" w:lineRule="auto"/>
      </w:pPr>
      <w:r>
        <w:rPr>
          <w:rFonts w:ascii="Calibri" w:hAnsi="Calibri"/>
          <w:b/>
          <w:color w:val="1E293B"/>
          <w:sz w:val="20"/>
        </w:rPr>
        <w:t xml:space="preserve">4. Kasir &amp; Pembayaran (Billing): </w:t>
      </w:r>
      <w:r>
        <w:rPr>
          <w:rFonts w:ascii="Calibri" w:hAnsi="Calibri"/>
          <w:color w:val="1E293B"/>
          <w:sz w:val="20"/>
        </w:rPr>
        <w:t>Kasir langsung menerima rekap biaya pendaftaran, biaya tindakan terapi, dan harga obat tanpa hitung manual. Cetak kuitansi/struk pembayaran secara instan.</w:t>
      </w:r>
    </w:p>
    <w:p>
      <w:pPr>
        <w:pStyle w:val="ListBullet"/>
        <w:spacing w:before="20" w:after="50" w:line="276" w:lineRule="auto"/>
      </w:pPr>
      <w:r>
        <w:rPr>
          <w:rFonts w:ascii="Calibri" w:hAnsi="Calibri"/>
          <w:b/>
          <w:color w:val="1E293B"/>
          <w:sz w:val="20"/>
        </w:rPr>
        <w:t xml:space="preserve">5. Bagian Obat / Farmasi: </w:t>
      </w:r>
      <w:r>
        <w:rPr>
          <w:rFonts w:ascii="Calibri" w:hAnsi="Calibri"/>
          <w:color w:val="1E293B"/>
          <w:sz w:val="20"/>
        </w:rPr>
        <w:t>Resep yang telah disetujui kasir langsung disiapkan. Stok obat/suplemen berkurang otomatis di sistem.</w:t>
      </w:r>
    </w:p>
    <w:p>
      <w:pPr>
        <w:pStyle w:val="ListBullet"/>
        <w:spacing w:before="20" w:after="50" w:line="276" w:lineRule="auto"/>
      </w:pPr>
      <w:r>
        <w:rPr>
          <w:rFonts w:ascii="Calibri" w:hAnsi="Calibri"/>
          <w:b/>
          <w:color w:val="1E293B"/>
          <w:sz w:val="20"/>
        </w:rPr>
        <w:t xml:space="preserve">6. Laporan Rekapitulasi Pemilik Klinik: </w:t>
      </w:r>
      <w:r>
        <w:rPr>
          <w:rFonts w:ascii="Calibri" w:hAnsi="Calibri"/>
          <w:color w:val="1E293B"/>
          <w:sz w:val="20"/>
        </w:rPr>
        <w:t>Pemantauan jumlah kunjungan harian, jenis cedera yang paling sering ditangani, omset kasir, dan sisa stok obat.</w:t>
      </w:r>
    </w:p>
    <w:p>
      <w:pPr>
        <w:spacing w:before="160" w:after="80"/>
      </w:pPr>
      <w:r>
        <w:rPr>
          <w:rFonts w:ascii="Calibri" w:hAnsi="Calibri"/>
          <w:b/>
          <w:color w:val="0D9488"/>
          <w:sz w:val="19"/>
        </w:rPr>
        <w:t>Bagan Alur Pelayanan Pasien Smart Klinik:</w:t>
      </w:r>
    </w:p>
    <w:p>
      <w:pPr>
        <w:spacing w:after="120"/>
        <w:jc w:val="center"/>
      </w:pP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flow klinik.png"/>
                    <pic:cNvPicPr/>
                  </pic:nvPicPr>
                  <pic:blipFill>
                    <a:blip r:embed="rId11"/>
                    <a:stretch>
                      <a:fillRect/>
                    </a:stretch>
                  </pic:blipFill>
                  <pic:spPr>
                    <a:xfrm>
                      <a:off x="0" y="0"/>
                      <a:ext cx="5760720" cy="2880360"/>
                    </a:xfrm>
                    <a:prstGeom prst="rect"/>
                  </pic:spPr>
                </pic:pic>
              </a:graphicData>
            </a:graphic>
          </wp:inline>
        </w:drawing>
      </w:r>
    </w:p>
    <w:p>
      <w:r>
        <w:br w:type="page"/>
      </w:r>
    </w:p>
    <w:p>
      <w:pPr>
        <w:keepNext/>
        <w:spacing w:before="320" w:after="100"/>
      </w:pPr>
      <w:r>
        <w:rPr>
          <w:rFonts w:ascii="Calibri" w:hAnsi="Calibri"/>
          <w:b/>
          <w:color w:val="0F4C81"/>
          <w:sz w:val="28"/>
        </w:rPr>
        <w:t>3. FITUR UTAMA YANG SIAP DIGUNAKAN</w:t>
      </w:r>
    </w:p>
    <w:p>
      <w:pPr>
        <w:spacing w:before="0" w:after="80" w:line="276" w:lineRule="auto"/>
      </w:pPr>
      <w:r>
        <w:rPr>
          <w:rFonts w:ascii="Calibri" w:hAnsi="Calibri"/>
          <w:color w:val="1E293B"/>
          <w:sz w:val="20"/>
        </w:rPr>
        <w:t>Aplikasi Smart Klinik sudah selesai dibangun (*production ready*) dengan fitur yang langsung menjawab operasional harian:</w:t>
      </w:r>
    </w:p>
    <w:p>
      <w:pPr>
        <w:pStyle w:val="ListBullet"/>
        <w:spacing w:before="20" w:after="50" w:line="276" w:lineRule="auto"/>
      </w:pPr>
      <w:r>
        <w:rPr>
          <w:rFonts w:ascii="Calibri" w:hAnsi="Calibri"/>
          <w:b/>
          <w:color w:val="1E293B"/>
          <w:sz w:val="20"/>
        </w:rPr>
        <w:t xml:space="preserve">Pendaftaran Pasien &amp; Nomor Antrian: </w:t>
      </w:r>
      <w:r>
        <w:rPr>
          <w:rFonts w:ascii="Calibri" w:hAnsi="Calibri"/>
          <w:color w:val="1E293B"/>
          <w:sz w:val="20"/>
        </w:rPr>
        <w:t>Pencarian cepat via NIK / No. RM, pencatatan no. telepon, dan antrian teratur per poli/dokter.</w:t>
      </w:r>
    </w:p>
    <w:p>
      <w:pPr>
        <w:pStyle w:val="ListBullet"/>
        <w:spacing w:before="20" w:after="50" w:line="276" w:lineRule="auto"/>
      </w:pPr>
      <w:r>
        <w:rPr>
          <w:rFonts w:ascii="Calibri" w:hAnsi="Calibri"/>
          <w:b/>
          <w:color w:val="1E293B"/>
          <w:sz w:val="20"/>
        </w:rPr>
        <w:t xml:space="preserve">Rekam Medis Terstandar (ICD-10 &amp; ICD-9): </w:t>
      </w:r>
      <w:r>
        <w:rPr>
          <w:rFonts w:ascii="Calibri" w:hAnsi="Calibri"/>
          <w:color w:val="1E293B"/>
          <w:sz w:val="20"/>
        </w:rPr>
        <w:t>Database lengkap ribuan diagnosis medis dan prosedur terapi fisik yang siap dipakai dengan pencarian instan.</w:t>
      </w:r>
    </w:p>
    <w:p>
      <w:pPr>
        <w:pStyle w:val="ListBullet"/>
        <w:spacing w:before="20" w:after="50" w:line="276" w:lineRule="auto"/>
      </w:pPr>
      <w:r>
        <w:rPr>
          <w:rFonts w:ascii="Calibri" w:hAnsi="Calibri"/>
          <w:b/>
          <w:color w:val="1E293B"/>
          <w:sz w:val="20"/>
        </w:rPr>
        <w:t xml:space="preserve">Resep Digital (E-Prescription): </w:t>
      </w:r>
      <w:r>
        <w:rPr>
          <w:rFonts w:ascii="Calibri" w:hAnsi="Calibri"/>
          <w:color w:val="1E293B"/>
          <w:sz w:val="20"/>
        </w:rPr>
        <w:t>Dokter menginput resep via layar komputer; apoteker langsung menerima rincian resep tanpa kendala tulisan tangan.</w:t>
      </w:r>
    </w:p>
    <w:p>
      <w:pPr>
        <w:pStyle w:val="ListBullet"/>
        <w:spacing w:before="20" w:after="50" w:line="276" w:lineRule="auto"/>
      </w:pPr>
      <w:r>
        <w:rPr>
          <w:rFonts w:ascii="Calibri" w:hAnsi="Calibri"/>
          <w:b/>
          <w:color w:val="1E293B"/>
          <w:sz w:val="20"/>
        </w:rPr>
        <w:t xml:space="preserve">Kasir Otomatis &amp; Multi-Tarif: </w:t>
      </w:r>
      <w:r>
        <w:rPr>
          <w:rFonts w:ascii="Calibri" w:hAnsi="Calibri"/>
          <w:color w:val="1E293B"/>
          <w:sz w:val="20"/>
        </w:rPr>
        <w:t>Menghitung total pendaftaran + tindakan terapi + obat. Mendukung potongan/diskon penjamin dan cetak kuitansi.</w:t>
      </w:r>
    </w:p>
    <w:p>
      <w:pPr>
        <w:pStyle w:val="ListBullet"/>
        <w:spacing w:before="20" w:after="50" w:line="276" w:lineRule="auto"/>
      </w:pPr>
      <w:r>
        <w:rPr>
          <w:rFonts w:ascii="Calibri" w:hAnsi="Calibri"/>
          <w:b/>
          <w:color w:val="1E293B"/>
          <w:sz w:val="20"/>
        </w:rPr>
        <w:t xml:space="preserve">Kontrol Stok Obat &amp; Suplemen: </w:t>
      </w:r>
      <w:r>
        <w:rPr>
          <w:rFonts w:ascii="Calibri" w:hAnsi="Calibri"/>
          <w:color w:val="1E293B"/>
          <w:sz w:val="20"/>
        </w:rPr>
        <w:t>Pengurangan stok otomatis saat transaksi selesai, dilengkapi master satuan (UOM) dan stok opname berkala.</w:t>
      </w:r>
    </w:p>
    <w:p>
      <w:pPr>
        <w:pStyle w:val="ListBullet"/>
        <w:spacing w:before="20" w:after="50" w:line="276" w:lineRule="auto"/>
      </w:pPr>
      <w:r>
        <w:rPr>
          <w:rFonts w:ascii="Calibri" w:hAnsi="Calibri"/>
          <w:b/>
          <w:color w:val="1E293B"/>
          <w:sz w:val="20"/>
        </w:rPr>
        <w:t xml:space="preserve">Akses Berdasarkan Hak Petugas (RBAC): </w:t>
      </w:r>
      <w:r>
        <w:rPr>
          <w:rFonts w:ascii="Calibri" w:hAnsi="Calibri"/>
          <w:color w:val="1E293B"/>
          <w:sz w:val="20"/>
        </w:rPr>
        <w:t>Masing-masing petugas (Admisi, Perawat, Dokter, Kasir, Apotek, Admin) memiliki login dan tampilan terpisah untuk keamanan data.</w:t>
      </w:r>
    </w:p>
    <w:p>
      <w:pPr>
        <w:spacing w:before="160" w:after="80"/>
      </w:pPr>
      <w:r>
        <w:rPr>
          <w:rFonts w:ascii="Calibri" w:hAnsi="Calibri"/>
          <w:b/>
          <w:color w:val="0D9488"/>
          <w:sz w:val="19"/>
        </w:rPr>
        <w:t>Tampilan Dashboard Utama Sistem:</w:t>
      </w:r>
    </w:p>
    <w:p>
      <w:pPr>
        <w:spacing w:after="120"/>
        <w:jc w:val="center"/>
      </w:pPr>
    </w:p>
    <w:p>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60720" cy="3264408"/>
                    </a:xfrm>
                    <a:prstGeom prst="rect"/>
                  </pic:spPr>
                </pic:pic>
              </a:graphicData>
            </a:graphic>
          </wp:inline>
        </w:drawing>
      </w:r>
    </w:p>
    <w:p>
      <w:pPr>
        <w:keepNext/>
        <w:spacing w:before="320" w:after="100"/>
      </w:pPr>
      <w:r>
        <w:rPr>
          <w:rFonts w:ascii="Calibri" w:hAnsi="Calibri"/>
          <w:b/>
          <w:color w:val="0F4C81"/>
          <w:sz w:val="28"/>
        </w:rPr>
        <w:t>4. KEBUTUHAN SERVER &amp; INFRASTRUKTUR HEMAT (TANPA DOMAIN)</w:t>
      </w:r>
    </w:p>
    <w:p>
      <w:pPr>
        <w:spacing w:before="0" w:after="80" w:line="276" w:lineRule="auto"/>
      </w:pPr>
      <w:r>
        <w:rPr>
          <w:rFonts w:ascii="Calibri" w:hAnsi="Calibri"/>
          <w:b/>
          <w:color w:val="1E293B"/>
          <w:sz w:val="20"/>
        </w:rPr>
        <w:t xml:space="preserve">Konsep Infrastruktur Ekonomis: </w:t>
      </w:r>
      <w:r>
        <w:rPr>
          <w:rFonts w:ascii="Calibri" w:hAnsi="Calibri"/>
          <w:color w:val="1E293B"/>
          <w:sz w:val="20"/>
        </w:rPr>
        <w:t>Untuk klinik olahraga kecil dengan volume 10 s.d 40 pasien per hari, sistem tidak membutuhkan server besar. Cukup menggunakan Cloud VPS paket entry-level yang sangat hemat, stabil, dan bisa diakses dari komputer manapun di klinik:</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02"/>
        <w:gridCol w:w="3202"/>
        <w:gridCol w:w="3202"/>
      </w:tblGrid>
      <w:tr>
        <w:tc>
          <w:tcPr>
            <w:tcW w:type="dxa" w:w="3202"/>
            <w:shd w:fill="0F4C81"/>
            <w:tcMar>
              <w:top w:w="100" w:type="dxa"/>
              <w:bottom w:w="100" w:type="dxa"/>
              <w:left w:w="100" w:type="dxa"/>
              <w:right w:w="100" w:type="dxa"/>
            </w:tcMar>
          </w:tcPr>
          <w:p>
            <w:r>
              <w:rPr>
                <w:rFonts w:ascii="Calibri" w:hAnsi="Calibri"/>
                <w:b/>
                <w:color w:val="FFFFFF"/>
                <w:sz w:val="18"/>
              </w:rPr>
              <w:t>Komponen</w:t>
            </w:r>
          </w:p>
        </w:tc>
        <w:tc>
          <w:tcPr>
            <w:tcW w:type="dxa" w:w="3202"/>
            <w:shd w:fill="0F4C81"/>
            <w:tcMar>
              <w:top w:w="100" w:type="dxa"/>
              <w:bottom w:w="100" w:type="dxa"/>
              <w:left w:w="100" w:type="dxa"/>
              <w:right w:w="100" w:type="dxa"/>
            </w:tcMar>
          </w:tcPr>
          <w:p>
            <w:r>
              <w:rPr>
                <w:rFonts w:ascii="Calibri" w:hAnsi="Calibri"/>
                <w:b/>
                <w:color w:val="FFFFFF"/>
                <w:sz w:val="18"/>
              </w:rPr>
              <w:t>Spesifikasi Minimal yang Cukup</w:t>
            </w:r>
          </w:p>
        </w:tc>
        <w:tc>
          <w:tcPr>
            <w:tcW w:type="dxa" w:w="3202"/>
            <w:shd w:fill="0F4C81"/>
            <w:tcMar>
              <w:top w:w="100" w:type="dxa"/>
              <w:bottom w:w="100" w:type="dxa"/>
              <w:left w:w="100" w:type="dxa"/>
              <w:right w:w="100" w:type="dxa"/>
            </w:tcMar>
          </w:tcPr>
          <w:p>
            <w:r>
              <w:rPr>
                <w:rFonts w:ascii="Calibri" w:hAnsi="Calibri"/>
                <w:b/>
                <w:color w:val="FFFFFF"/>
                <w:sz w:val="18"/>
              </w:rPr>
              <w:t>Keterangan Efisiensi Biaya</w:t>
            </w:r>
          </w:p>
        </w:tc>
      </w:tr>
      <w:tr>
        <w:tc>
          <w:tcPr>
            <w:tcW w:type="dxa" w:w="2592"/>
            <w:shd w:fill="F8FAFC"/>
            <w:tcMar>
              <w:top w:w="80" w:type="dxa"/>
              <w:bottom w:w="80" w:type="dxa"/>
              <w:left w:w="100" w:type="dxa"/>
              <w:right w:w="100" w:type="dxa"/>
            </w:tcMar>
          </w:tcPr>
          <w:p>
            <w:r>
              <w:rPr>
                <w:rFonts w:ascii="Calibri" w:hAnsi="Calibri"/>
                <w:b/>
                <w:color w:val="1E293B"/>
                <w:sz w:val="17"/>
              </w:rPr>
              <w:t>Processor &amp; RAM</w:t>
            </w:r>
          </w:p>
        </w:tc>
        <w:tc>
          <w:tcPr>
            <w:tcW w:type="dxa" w:w="3312"/>
            <w:shd w:fill="F8FAFC"/>
            <w:tcMar>
              <w:top w:w="80" w:type="dxa"/>
              <w:bottom w:w="80" w:type="dxa"/>
              <w:left w:w="100" w:type="dxa"/>
              <w:right w:w="100" w:type="dxa"/>
            </w:tcMar>
          </w:tcPr>
          <w:p>
            <w:r>
              <w:rPr>
                <w:rFonts w:ascii="Calibri" w:hAnsi="Calibri"/>
                <w:color w:val="1E293B"/>
                <w:sz w:val="17"/>
              </w:rPr>
              <w:t>1 vCPU Core, 2 GB RAM</w:t>
            </w:r>
          </w:p>
        </w:tc>
        <w:tc>
          <w:tcPr>
            <w:tcW w:type="dxa" w:w="3701"/>
            <w:shd w:fill="F8FAFC"/>
            <w:tcMar>
              <w:top w:w="80" w:type="dxa"/>
              <w:bottom w:w="80" w:type="dxa"/>
              <w:left w:w="100" w:type="dxa"/>
              <w:right w:w="100" w:type="dxa"/>
            </w:tcMar>
          </w:tcPr>
          <w:p>
            <w:r>
              <w:rPr>
                <w:rFonts w:ascii="Calibri" w:hAnsi="Calibri"/>
                <w:color w:val="1E293B"/>
                <w:sz w:val="17"/>
              </w:rPr>
              <w:t>Sangat memadai untuk melayani operasional klinik olahraga kecil tanpa hambatan.</w:t>
            </w:r>
          </w:p>
        </w:tc>
      </w:tr>
      <w:tr>
        <w:tc>
          <w:tcPr>
            <w:tcW w:type="dxa" w:w="2592"/>
            <w:shd w:fill="FFFFFF"/>
            <w:tcMar>
              <w:top w:w="80" w:type="dxa"/>
              <w:bottom w:w="80" w:type="dxa"/>
              <w:left w:w="100" w:type="dxa"/>
              <w:right w:w="100" w:type="dxa"/>
            </w:tcMar>
          </w:tcPr>
          <w:p>
            <w:r>
              <w:rPr>
                <w:rFonts w:ascii="Calibri" w:hAnsi="Calibri"/>
                <w:b/>
                <w:color w:val="1E293B"/>
                <w:sz w:val="17"/>
              </w:rPr>
              <w:t>Penyimpanan (Storage)</w:t>
            </w:r>
          </w:p>
        </w:tc>
        <w:tc>
          <w:tcPr>
            <w:tcW w:type="dxa" w:w="3312"/>
            <w:shd w:fill="FFFFFF"/>
            <w:tcMar>
              <w:top w:w="80" w:type="dxa"/>
              <w:bottom w:w="80" w:type="dxa"/>
              <w:left w:w="100" w:type="dxa"/>
              <w:right w:w="100" w:type="dxa"/>
            </w:tcMar>
          </w:tcPr>
          <w:p>
            <w:r>
              <w:rPr>
                <w:rFonts w:ascii="Calibri" w:hAnsi="Calibri"/>
                <w:color w:val="1E293B"/>
                <w:sz w:val="17"/>
              </w:rPr>
              <w:t>20 GB s.d 25 GB SSD High Speed</w:t>
            </w:r>
          </w:p>
        </w:tc>
        <w:tc>
          <w:tcPr>
            <w:tcW w:type="dxa" w:w="3701"/>
            <w:shd w:fill="FFFFFF"/>
            <w:tcMar>
              <w:top w:w="80" w:type="dxa"/>
              <w:bottom w:w="80" w:type="dxa"/>
              <w:left w:w="100" w:type="dxa"/>
              <w:right w:w="100" w:type="dxa"/>
            </w:tcMar>
          </w:tcPr>
          <w:p>
            <w:r>
              <w:rPr>
                <w:rFonts w:ascii="Calibri" w:hAnsi="Calibri"/>
                <w:color w:val="1E293B"/>
                <w:sz w:val="17"/>
              </w:rPr>
              <w:t>Penyimpanan database pasien, transaksi kasir, dan riwayat rekam medis hingga bertahun-tahun.</w:t>
            </w:r>
          </w:p>
        </w:tc>
      </w:tr>
      <w:tr>
        <w:tc>
          <w:tcPr>
            <w:tcW w:type="dxa" w:w="2592"/>
            <w:shd w:fill="F8FAFC"/>
            <w:tcMar>
              <w:top w:w="80" w:type="dxa"/>
              <w:bottom w:w="80" w:type="dxa"/>
              <w:left w:w="100" w:type="dxa"/>
              <w:right w:w="100" w:type="dxa"/>
            </w:tcMar>
          </w:tcPr>
          <w:p>
            <w:r>
              <w:rPr>
                <w:rFonts w:ascii="Calibri" w:hAnsi="Calibri"/>
                <w:b/>
                <w:color w:val="1E293B"/>
                <w:sz w:val="17"/>
              </w:rPr>
              <w:t>Koneksi &amp; Bandwidth</w:t>
            </w:r>
          </w:p>
        </w:tc>
        <w:tc>
          <w:tcPr>
            <w:tcW w:type="dxa" w:w="3312"/>
            <w:shd w:fill="F8FAFC"/>
            <w:tcMar>
              <w:top w:w="80" w:type="dxa"/>
              <w:bottom w:w="80" w:type="dxa"/>
              <w:left w:w="100" w:type="dxa"/>
              <w:right w:w="100" w:type="dxa"/>
            </w:tcMar>
          </w:tcPr>
          <w:p>
            <w:r>
              <w:rPr>
                <w:rFonts w:ascii="Calibri" w:hAnsi="Calibri"/>
                <w:color w:val="1E293B"/>
                <w:sz w:val="17"/>
              </w:rPr>
              <w:t>1 Gbps Shared / Unlimited Traffic</w:t>
            </w:r>
          </w:p>
        </w:tc>
        <w:tc>
          <w:tcPr>
            <w:tcW w:type="dxa" w:w="3701"/>
            <w:shd w:fill="F8FAFC"/>
            <w:tcMar>
              <w:top w:w="80" w:type="dxa"/>
              <w:bottom w:w="80" w:type="dxa"/>
              <w:left w:w="100" w:type="dxa"/>
              <w:right w:w="100" w:type="dxa"/>
            </w:tcMar>
          </w:tcPr>
          <w:p>
            <w:r>
              <w:rPr>
                <w:rFonts w:ascii="Calibri" w:hAnsi="Calibri"/>
                <w:color w:val="1E293B"/>
                <w:sz w:val="17"/>
              </w:rPr>
              <w:t>Akses cepat tanpa khawatir kuota internet server habis.</w:t>
            </w:r>
          </w:p>
        </w:tc>
      </w:tr>
      <w:tr>
        <w:tc>
          <w:tcPr>
            <w:tcW w:type="dxa" w:w="2592"/>
            <w:shd w:fill="FFFFFF"/>
            <w:tcMar>
              <w:top w:w="80" w:type="dxa"/>
              <w:bottom w:w="80" w:type="dxa"/>
              <w:left w:w="100" w:type="dxa"/>
              <w:right w:w="100" w:type="dxa"/>
            </w:tcMar>
          </w:tcPr>
          <w:p>
            <w:r>
              <w:rPr>
                <w:rFonts w:ascii="Calibri" w:hAnsi="Calibri"/>
                <w:b/>
                <w:color w:val="1E293B"/>
                <w:sz w:val="17"/>
              </w:rPr>
              <w:t>Alamat Akses (Domain)</w:t>
            </w:r>
          </w:p>
        </w:tc>
        <w:tc>
          <w:tcPr>
            <w:tcW w:type="dxa" w:w="3312"/>
            <w:shd w:fill="FFFFFF"/>
            <w:tcMar>
              <w:top w:w="80" w:type="dxa"/>
              <w:bottom w:w="80" w:type="dxa"/>
              <w:left w:w="100" w:type="dxa"/>
              <w:right w:w="100" w:type="dxa"/>
            </w:tcMar>
          </w:tcPr>
          <w:p>
            <w:r>
              <w:rPr>
                <w:rFonts w:ascii="Calibri" w:hAnsi="Calibri"/>
                <w:color w:val="1E293B"/>
                <w:sz w:val="17"/>
              </w:rPr>
              <w:t>Tanpa Domain (Akses via IP Publik / Port)</w:t>
            </w:r>
          </w:p>
        </w:tc>
        <w:tc>
          <w:tcPr>
            <w:tcW w:type="dxa" w:w="3701"/>
            <w:shd w:fill="FFFFFF"/>
            <w:tcMar>
              <w:top w:w="80" w:type="dxa"/>
              <w:bottom w:w="80" w:type="dxa"/>
              <w:left w:w="100" w:type="dxa"/>
              <w:right w:w="100" w:type="dxa"/>
            </w:tcMar>
          </w:tcPr>
          <w:p>
            <w:r>
              <w:rPr>
                <w:rFonts w:ascii="Calibri" w:hAnsi="Calibri"/>
                <w:color w:val="1E293B"/>
                <w:sz w:val="17"/>
              </w:rPr>
              <w:t>Hemat 100%. Klinik mengakses sistem via alamat IP Server (contoh: http://103.xxx.xxx:8000) yang disimpan di bookmark browser komputer.</w:t>
            </w:r>
          </w:p>
        </w:tc>
      </w:tr>
      <w:tr>
        <w:tc>
          <w:tcPr>
            <w:tcW w:type="dxa" w:w="2592"/>
            <w:shd w:fill="F8FAFC"/>
            <w:tcMar>
              <w:top w:w="80" w:type="dxa"/>
              <w:bottom w:w="80" w:type="dxa"/>
              <w:left w:w="100" w:type="dxa"/>
              <w:right w:w="100" w:type="dxa"/>
            </w:tcMar>
          </w:tcPr>
          <w:p>
            <w:r>
              <w:rPr>
                <w:rFonts w:ascii="Calibri" w:hAnsi="Calibri"/>
                <w:b/>
                <w:color w:val="1E293B"/>
                <w:sz w:val="17"/>
              </w:rPr>
              <w:t>Lokasi Data Center</w:t>
            </w:r>
          </w:p>
        </w:tc>
        <w:tc>
          <w:tcPr>
            <w:tcW w:type="dxa" w:w="3312"/>
            <w:shd w:fill="F8FAFC"/>
            <w:tcMar>
              <w:top w:w="80" w:type="dxa"/>
              <w:bottom w:w="80" w:type="dxa"/>
              <w:left w:w="100" w:type="dxa"/>
              <w:right w:w="100" w:type="dxa"/>
            </w:tcMar>
          </w:tcPr>
          <w:p>
            <w:r>
              <w:rPr>
                <w:rFonts w:ascii="Calibri" w:hAnsi="Calibri"/>
                <w:color w:val="1E293B"/>
                <w:sz w:val="17"/>
              </w:rPr>
              <w:t>Jakarta, Indonesia (Tier 3 Datacenter)</w:t>
            </w:r>
          </w:p>
        </w:tc>
        <w:tc>
          <w:tcPr>
            <w:tcW w:type="dxa" w:w="3701"/>
            <w:shd w:fill="F8FAFC"/>
            <w:tcMar>
              <w:top w:w="80" w:type="dxa"/>
              <w:bottom w:w="80" w:type="dxa"/>
              <w:left w:w="100" w:type="dxa"/>
              <w:right w:w="100" w:type="dxa"/>
            </w:tcMar>
          </w:tcPr>
          <w:p>
            <w:r>
              <w:rPr>
                <w:rFonts w:ascii="Calibri" w:hAnsi="Calibri"/>
                <w:color w:val="1E293B"/>
                <w:sz w:val="17"/>
              </w:rPr>
              <w:t>Koneksi lokal super cepat dari Indramayu dan aman.</w:t>
            </w:r>
          </w:p>
        </w:tc>
      </w:tr>
    </w:tbl>
    <w:p>
      <w:pPr>
        <w:spacing w:before="0" w:after="160" w:line="276" w:lineRule="auto"/>
      </w:pPr>
      <w:r>
        <w:rPr>
          <w:rFonts w:ascii="Calibri" w:hAnsi="Calibri"/>
          <w:b/>
          <w:color w:val="1E293B"/>
          <w:sz w:val="20"/>
        </w:rPr>
        <w:t xml:space="preserve">Kebutuhan Perangkat di Klinik: </w:t>
      </w:r>
      <w:r>
        <w:rPr>
          <w:rFonts w:ascii="Calibri" w:hAnsi="Calibri"/>
          <w:color w:val="1E293B"/>
          <w:sz w:val="20"/>
        </w:rPr>
        <w:t>Klinik hanya membutuhkan komputer/laptop yang sudah ada di klinik (spesifikasi kantor standar) dan koneksi internet stabil (misal WiFi Indihome/Biznet). Tidak ada kewajiban membeli perangkat server fisik khusus di klinik.</w:t>
      </w:r>
    </w:p>
    <w:p>
      <w:r>
        <w:br w:type="page"/>
      </w:r>
    </w:p>
    <w:p>
      <w:pPr>
        <w:keepNext/>
        <w:spacing w:before="320" w:after="100"/>
      </w:pPr>
      <w:r>
        <w:rPr>
          <w:rFonts w:ascii="Calibri" w:hAnsi="Calibri"/>
          <w:b/>
          <w:color w:val="0F4C81"/>
          <w:sz w:val="28"/>
        </w:rPr>
        <w:t>5. SKEMA PENAWARAN HARGA SUPER HEMAT (MINIMUM 6 BULAN)</w:t>
      </w:r>
    </w:p>
    <w:p>
      <w:pPr>
        <w:spacing w:before="0" w:after="80" w:line="276" w:lineRule="auto"/>
      </w:pPr>
      <w:r>
        <w:rPr>
          <w:rFonts w:ascii="Calibri" w:hAnsi="Calibri"/>
          <w:b/>
          <w:color w:val="1E293B"/>
          <w:sz w:val="20"/>
        </w:rPr>
        <w:t xml:space="preserve">Struktur Harga Khusus Faskes Lokal: </w:t>
      </w:r>
      <w:r>
        <w:rPr>
          <w:rFonts w:ascii="Calibri" w:hAnsi="Calibri"/>
          <w:color w:val="1E293B"/>
          <w:sz w:val="20"/>
        </w:rPr>
        <w:t>Menjawab kebutuhan klinik olahraga di Indramayu dengan anggaran efisien, kami menawarkan skema paket berlangganan dengan harga yang sangat bersahabat. Seluruh komponen sudah termasuk (aplikasi, cloud server, pencadangan data, dan pendampingan teknis):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02"/>
        <w:gridCol w:w="3202"/>
        <w:gridCol w:w="3202"/>
      </w:tblGrid>
      <w:tr>
        <w:tc>
          <w:tcPr>
            <w:tcW w:type="dxa" w:w="3202"/>
            <w:shd w:fill="0D9488"/>
            <w:tcMar>
              <w:top w:w="120" w:type="dxa"/>
              <w:bottom w:w="120" w:type="dxa"/>
              <w:left w:w="100" w:type="dxa"/>
              <w:right w:w="100" w:type="dxa"/>
            </w:tcMar>
          </w:tcPr>
          <w:p>
            <w:pPr>
              <w:jc w:val="left"/>
            </w:pPr>
            <w:r>
              <w:rPr>
                <w:rFonts w:ascii="Calibri" w:hAnsi="Calibri"/>
                <w:b/>
                <w:color w:val="FFFFFF"/>
                <w:sz w:val="19"/>
              </w:rPr>
              <w:t>Pilihan Paket</w:t>
            </w:r>
          </w:p>
        </w:tc>
        <w:tc>
          <w:tcPr>
            <w:tcW w:type="dxa" w:w="3202"/>
            <w:shd w:fill="0F4C81"/>
            <w:tcMar>
              <w:top w:w="120" w:type="dxa"/>
              <w:bottom w:w="120" w:type="dxa"/>
              <w:left w:w="100" w:type="dxa"/>
              <w:right w:w="100" w:type="dxa"/>
            </w:tcMar>
          </w:tcPr>
          <w:p>
            <w:pPr>
              <w:jc w:val="center"/>
            </w:pPr>
            <w:r>
              <w:rPr>
                <w:rFonts w:ascii="Calibri" w:hAnsi="Calibri"/>
                <w:b/>
                <w:color w:val="FFFFFF"/>
                <w:sz w:val="19"/>
              </w:rPr>
              <w:t>Rincian Biaya &amp; Komitmen</w:t>
            </w:r>
          </w:p>
        </w:tc>
        <w:tc>
          <w:tcPr>
            <w:tcW w:type="dxa" w:w="3202"/>
            <w:shd w:fill="0F4C81"/>
            <w:tcMar>
              <w:top w:w="120" w:type="dxa"/>
              <w:bottom w:w="120" w:type="dxa"/>
              <w:left w:w="100" w:type="dxa"/>
              <w:right w:w="100" w:type="dxa"/>
            </w:tcMar>
          </w:tcPr>
          <w:p>
            <w:pPr>
              <w:jc w:val="center"/>
            </w:pPr>
            <w:r>
              <w:rPr>
                <w:rFonts w:ascii="Calibri" w:hAnsi="Calibri"/>
                <w:b/>
                <w:color w:val="FFFFFF"/>
                <w:sz w:val="19"/>
              </w:rPr>
              <w:t>Fasilitas yang Didapatkan</w:t>
            </w:r>
          </w:p>
        </w:tc>
      </w:tr>
      <w:tr>
        <w:tc>
          <w:tcPr>
            <w:tcW w:type="dxa" w:w="3312"/>
            <w:shd w:fill="F0FDFA"/>
            <w:tcMar>
              <w:top w:w="100" w:type="dxa"/>
              <w:bottom w:w="100" w:type="dxa"/>
              <w:left w:w="100" w:type="dxa"/>
              <w:right w:w="100" w:type="dxa"/>
            </w:tcMar>
          </w:tcPr>
          <w:p>
            <w:r>
              <w:rPr>
                <w:rFonts w:ascii="Calibri" w:hAnsi="Calibri"/>
                <w:b/>
                <w:color w:val="1E293B"/>
                <w:sz w:val="18"/>
              </w:rPr>
              <w:t>PAKET BERLANGGANAN 6 BULAN</w:t>
              <w:br/>
              <w:t>(Paket Minimum Subscribe Awal — Paling Fleksibel)</w:t>
            </w:r>
          </w:p>
        </w:tc>
        <w:tc>
          <w:tcPr>
            <w:tcW w:type="dxa" w:w="2592"/>
            <w:shd w:fill="F0FDFA"/>
            <w:tcMar>
              <w:top w:w="100" w:type="dxa"/>
              <w:bottom w:w="100" w:type="dxa"/>
              <w:left w:w="100" w:type="dxa"/>
              <w:right w:w="100" w:type="dxa"/>
            </w:tcMar>
          </w:tcPr>
          <w:p>
            <w:pPr>
              <w:jc w:val="center"/>
            </w:pPr>
            <w:r>
              <w:rPr>
                <w:rFonts w:ascii="Calibri" w:hAnsi="Calibri"/>
                <w:b/>
                <w:color w:val="0F4C81"/>
                <w:sz w:val="18"/>
              </w:rPr>
              <w:t>Rp 250.000,- / bulan</w:t>
              <w:br/>
              <w:br/>
              <w:t>Total Periode 6 Bulan Pertama:</w:t>
              <w:br/>
              <w:t>Rp 1.500.000,- (All-in)</w:t>
            </w:r>
          </w:p>
        </w:tc>
        <w:tc>
          <w:tcPr>
            <w:tcW w:type="dxa" w:w="3701"/>
            <w:shd w:fill="F0FDFA"/>
            <w:tcMar>
              <w:top w:w="100" w:type="dxa"/>
              <w:bottom w:w="100" w:type="dxa"/>
              <w:left w:w="100" w:type="dxa"/>
              <w:right w:w="100" w:type="dxa"/>
            </w:tcMar>
          </w:tcPr>
          <w:p>
            <w:r>
              <w:rPr>
                <w:rFonts w:ascii="Calibri" w:hAnsi="Calibri"/>
                <w:color w:val="1E293B"/>
                <w:sz w:val="18"/>
              </w:rPr>
              <w:t>• Cloud Server VPS aktif 6 bulan (akses via IP)</w:t>
              <w:br/>
              <w:t>• Sistem Smart Klinik siap pakai penuh</w:t>
              <w:br/>
              <w:t>• Setup database awal &amp; import master obat/tindakan</w:t>
              <w:br/>
              <w:t>• Pelatihan staf klinik langsung (on-site / online)</w:t>
              <w:br/>
              <w:t>• Backup data rutin &amp; Technical Support lokal Indramayu</w:t>
              <w:br/>
              <w:t>• Tanpa biaya beli server, tanpa biaya lisensi per user</w:t>
            </w:r>
          </w:p>
        </w:tc>
      </w:tr>
      <w:tr>
        <w:tc>
          <w:tcPr>
            <w:tcW w:type="dxa" w:w="3312"/>
            <w:shd w:fill="FFFFFF"/>
            <w:tcMar>
              <w:top w:w="100" w:type="dxa"/>
              <w:bottom w:w="100" w:type="dxa"/>
              <w:left w:w="100" w:type="dxa"/>
              <w:right w:w="100" w:type="dxa"/>
            </w:tcMar>
          </w:tcPr>
          <w:p>
            <w:r>
              <w:rPr>
                <w:rFonts w:ascii="Calibri" w:hAnsi="Calibri"/>
                <w:b/>
                <w:color w:val="1E293B"/>
                <w:sz w:val="18"/>
              </w:rPr>
              <w:t>PAKET BERLANGGANAN 1 TAHUN</w:t>
              <w:br/>
              <w:t>(Hemat Ekstra — Tarif Bulanan Lebih Ringan)</w:t>
            </w:r>
          </w:p>
        </w:tc>
        <w:tc>
          <w:tcPr>
            <w:tcW w:type="dxa" w:w="2592"/>
            <w:shd w:fill="FFFFFF"/>
            <w:tcMar>
              <w:top w:w="100" w:type="dxa"/>
              <w:bottom w:w="100" w:type="dxa"/>
              <w:left w:w="100" w:type="dxa"/>
              <w:right w:w="100" w:type="dxa"/>
            </w:tcMar>
          </w:tcPr>
          <w:p>
            <w:pPr>
              <w:jc w:val="center"/>
            </w:pPr>
            <w:r>
              <w:rPr>
                <w:rFonts w:ascii="Calibri" w:hAnsi="Calibri"/>
                <w:b/>
                <w:color w:val="0F4C81"/>
                <w:sz w:val="18"/>
              </w:rPr>
              <w:t>Rp 200.000,- / bulan</w:t>
              <w:br/>
              <w:br/>
              <w:t>Total Periode 1 Tahun Penuh:</w:t>
              <w:br/>
              <w:t>Rp 2.400.000,- / tahun</w:t>
            </w:r>
          </w:p>
        </w:tc>
        <w:tc>
          <w:tcPr>
            <w:tcW w:type="dxa" w:w="3701"/>
            <w:shd w:fill="FFFFFF"/>
            <w:tcMar>
              <w:top w:w="100" w:type="dxa"/>
              <w:bottom w:w="100" w:type="dxa"/>
              <w:left w:w="100" w:type="dxa"/>
              <w:right w:w="100" w:type="dxa"/>
            </w:tcMar>
          </w:tcPr>
          <w:p>
            <w:r>
              <w:rPr>
                <w:rFonts w:ascii="Calibri" w:hAnsi="Calibri"/>
                <w:color w:val="1E293B"/>
                <w:sz w:val="18"/>
              </w:rPr>
              <w:t>• Seluruh fasilitas paket 6 bulan</w:t>
              <w:br/>
              <w:t>• Tarif bulanan lebih hemat (hanya Rp 200.000/bln)</w:t>
              <w:br/>
              <w:t>• Jaminan harga flat tidak naik selama masa aktif</w:t>
              <w:br/>
              <w:t>• Prioritas pendampingan langsung di Indramayu</w:t>
            </w:r>
          </w:p>
        </w:tc>
      </w:tr>
      <w:tr>
        <w:tc>
          <w:tcPr>
            <w:tcW w:type="dxa" w:w="3312"/>
            <w:shd w:fill="F8FAFC"/>
            <w:tcMar>
              <w:top w:w="100" w:type="dxa"/>
              <w:bottom w:w="100" w:type="dxa"/>
              <w:left w:w="100" w:type="dxa"/>
              <w:right w:w="100" w:type="dxa"/>
            </w:tcMar>
          </w:tcPr>
          <w:p>
            <w:r>
              <w:rPr>
                <w:rFonts w:ascii="Calibri" w:hAnsi="Calibri"/>
                <w:b/>
                <w:color w:val="1E293B"/>
                <w:sz w:val="18"/>
              </w:rPr>
              <w:t>OPSI ALTERNATIF: BELI PUTUS LISENSI</w:t>
              <w:br/>
              <w:t>(Jika Klinik Ingin Memiliki Sistem Sendiri)</w:t>
            </w:r>
          </w:p>
        </w:tc>
        <w:tc>
          <w:tcPr>
            <w:tcW w:type="dxa" w:w="2592"/>
            <w:shd w:fill="F8FAFC"/>
            <w:tcMar>
              <w:top w:w="100" w:type="dxa"/>
              <w:bottom w:w="100" w:type="dxa"/>
              <w:left w:w="100" w:type="dxa"/>
              <w:right w:w="100" w:type="dxa"/>
            </w:tcMar>
          </w:tcPr>
          <w:p>
            <w:pPr>
              <w:jc w:val="center"/>
            </w:pPr>
            <w:r>
              <w:rPr>
                <w:rFonts w:ascii="Calibri" w:hAnsi="Calibri"/>
                <w:b/>
                <w:color w:val="0F4C81"/>
                <w:sz w:val="18"/>
              </w:rPr>
              <w:t>Rp 2.750.000,- (Sekali bayar)</w:t>
              <w:br/>
              <w:br/>
              <w:t>Biaya Server &amp; Support selanjutnya:</w:t>
              <w:br/>
              <w:t>Hanya Rp 150.000,- s.d Rp 200.000,- / bln</w:t>
            </w:r>
          </w:p>
        </w:tc>
        <w:tc>
          <w:tcPr>
            <w:tcW w:type="dxa" w:w="3701"/>
            <w:shd w:fill="F8FAFC"/>
            <w:tcMar>
              <w:top w:w="100" w:type="dxa"/>
              <w:bottom w:w="100" w:type="dxa"/>
              <w:left w:w="100" w:type="dxa"/>
              <w:right w:w="100" w:type="dxa"/>
            </w:tcMar>
          </w:tcPr>
          <w:p>
            <w:r>
              <w:rPr>
                <w:rFonts w:ascii="Calibri" w:hAnsi="Calibri"/>
                <w:color w:val="1E293B"/>
                <w:sz w:val="18"/>
              </w:rPr>
              <w:t>• Kepemilikan lisensi sistem untuk klinik</w:t>
              <w:br/>
              <w:t>• Instalasi penuh ke server milik klinik</w:t>
              <w:br/>
              <w:t>• Garansi sistem 3 bulan pertama gratis</w:t>
              <w:br/>
              <w:t>• Bebas dipakai selamanya tanpa iuran software</w:t>
            </w:r>
          </w:p>
        </w:tc>
      </w:tr>
      <w:tr>
        <w:tc>
          <w:tcPr>
            <w:tcW w:type="dxa" w:w="3202"/>
          </w:tcPr>
          <w:p/>
        </w:tc>
        <w:tc>
          <w:tcPr>
            <w:tcW w:type="dxa" w:w="3202"/>
          </w:tcPr>
          <w:p/>
        </w:tc>
        <w:tc>
          <w:tcPr>
            <w:tcW w:type="dxa" w:w="3202"/>
          </w:tcPr>
          <w:p/>
        </w:tc>
      </w:tr>
      <w:tr>
        <w:tc>
          <w:tcPr>
            <w:tcW w:type="dxa" w:w="3202"/>
          </w:tcPr>
          <w:p/>
        </w:tc>
        <w:tc>
          <w:tcPr>
            <w:tcW w:type="dxa" w:w="3202"/>
          </w:tcPr>
          <w:p/>
        </w:tc>
        <w:tc>
          <w:tcPr>
            <w:tcW w:type="dxa" w:w="3202"/>
          </w:tcPr>
          <w:p/>
        </w:tc>
      </w:tr>
    </w:tbl>
    <w:tbl>
      <w:tblPr>
        <w:tblW w:type="auto" w:w="0"/>
        <w:jc w:val="center"/>
        <w:tblLayout w:type="fixed"/>
        <w:tblLook w:firstColumn="1" w:firstRow="1" w:lastColumn="0" w:lastRow="0" w:noHBand="0" w:noVBand="1" w:val="04A0"/>
      </w:tblPr>
      <w:tblGrid>
        <w:gridCol w:w="9605"/>
      </w:tblGrid>
      <w:tr>
        <w:tc>
          <w:tcPr>
            <w:tcW w:type="dxa" w:w="9605"/>
            <w:shd w:fill="F0FDFA"/>
            <w:tcMar>
              <w:top w:w="150" w:type="dxa"/>
              <w:bottom w:w="150" w:type="dxa"/>
              <w:left w:w="200" w:type="dxa"/>
              <w:right w:w="180" w:type="dxa"/>
            </w:tcMar>
            <w:tcBorders>
              <w:top w:val="none"/>
              <w:left w:val="single" w:sz="24" w:space="0" w:color="0D9488"/>
              <w:bottom w:val="none"/>
              <w:right w:val="none"/>
            </w:tcBorders>
          </w:tcPr>
          <w:p>
            <w:pPr>
              <w:spacing w:before="40" w:after="40" w:line="276" w:lineRule="auto"/>
            </w:pPr>
            <w:r>
              <w:rPr>
                <w:rFonts w:ascii="Calibri" w:hAnsi="Calibri"/>
                <w:b/>
                <w:color w:val="0F766E"/>
                <w:sz w:val="20"/>
              </w:rPr>
              <w:t>📌 ILUSTRASI INVESTASI HARIAN YANG SANGAT REALISTIS</w:t>
              <w:br/>
            </w:r>
            <w:r>
              <w:rPr>
                <w:rFonts w:ascii="Calibri" w:hAnsi="Calibri"/>
                <w:color w:val="1E293B"/>
                <w:sz w:val="19"/>
              </w:rPr>
              <w:t>Simulasi Biaya Sangat Ringan: Pada Paket Berlangganan 6 Bulan Pertama seharga Rp 250.000,- per bulan (Total Rp 1.500.000,- all-in), biaya operasional klinik Anda hanya sekitar Rp 8.300,- per hari (setara harga segelas es teh/kopi!). Jika mengambil Paket Tahunan seharga Rp 200.000,- per bulan (Total Rp 2.400.000,- per tahun), biaya hariannya bahkan hanya sekitar Rp 6.600,- per hari. Dengan investasi serendah ini, seluruh tata kelola klinik olahraga Anda langsung modern dan rapi.</w:t>
            </w:r>
          </w:p>
        </w:tc>
      </w:tr>
    </w:tbl>
    <w:p>
      <w:pPr>
        <w:spacing w:before="0" w:after="80"/>
      </w:pPr>
    </w:p>
    <w:p>
      <w:pPr>
        <w:keepNext/>
        <w:spacing w:before="320" w:after="100"/>
      </w:pPr>
      <w:r>
        <w:rPr>
          <w:rFonts w:ascii="Calibri" w:hAnsi="Calibri"/>
          <w:b/>
          <w:color w:val="0F4C81"/>
          <w:sz w:val="28"/>
        </w:rPr>
        <w:t>6. RINCIAN BIAYA RIIL SERVER &amp; MAINTENANCE BULANAN</w:t>
      </w:r>
    </w:p>
    <w:p>
      <w:pPr>
        <w:spacing w:before="0" w:after="80" w:line="276" w:lineRule="auto"/>
      </w:pPr>
      <w:r>
        <w:rPr>
          <w:rFonts w:ascii="Calibri" w:hAnsi="Calibri"/>
          <w:color w:val="1E293B"/>
          <w:sz w:val="20"/>
        </w:rPr>
        <w:t>Berikut adalah pembagian transparansi biaya operasional bulanan pada sistem ini sehingga pihak pengelola klinik memahami alokasi pembiayaan dengan jelas: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02"/>
        <w:gridCol w:w="3202"/>
        <w:gridCol w:w="3202"/>
      </w:tblGrid>
      <w:tr>
        <w:tc>
          <w:tcPr>
            <w:tcW w:type="dxa" w:w="3202"/>
            <w:shd w:fill="0F4C81"/>
            <w:tcMar>
              <w:top w:w="100" w:type="dxa"/>
              <w:bottom w:w="100" w:type="dxa"/>
              <w:left w:w="100" w:type="dxa"/>
              <w:right w:w="100" w:type="dxa"/>
            </w:tcMar>
          </w:tcPr>
          <w:p>
            <w:pPr>
              <w:jc w:val="left"/>
            </w:pPr>
            <w:r>
              <w:rPr>
                <w:rFonts w:ascii="Calibri" w:hAnsi="Calibri"/>
                <w:b/>
                <w:color w:val="FFFFFF"/>
                <w:sz w:val="18"/>
              </w:rPr>
              <w:t>Komponen Biaya Operasional</w:t>
            </w:r>
          </w:p>
        </w:tc>
        <w:tc>
          <w:tcPr>
            <w:tcW w:type="dxa" w:w="3202"/>
            <w:shd w:fill="0F4C81"/>
            <w:tcMar>
              <w:top w:w="100" w:type="dxa"/>
              <w:bottom w:w="100" w:type="dxa"/>
              <w:left w:w="100" w:type="dxa"/>
              <w:right w:w="100" w:type="dxa"/>
            </w:tcMar>
          </w:tcPr>
          <w:p>
            <w:pPr>
              <w:jc w:val="left"/>
            </w:pPr>
            <w:r>
              <w:rPr>
                <w:rFonts w:ascii="Calibri" w:hAnsi="Calibri"/>
                <w:b/>
                <w:color w:val="FFFFFF"/>
                <w:sz w:val="18"/>
              </w:rPr>
              <w:t>Alokasi &amp; Spesifikasi</w:t>
            </w:r>
          </w:p>
        </w:tc>
        <w:tc>
          <w:tcPr>
            <w:tcW w:type="dxa" w:w="3202"/>
            <w:shd w:fill="0F4C81"/>
            <w:tcMar>
              <w:top w:w="100" w:type="dxa"/>
              <w:bottom w:w="100" w:type="dxa"/>
              <w:left w:w="100" w:type="dxa"/>
              <w:right w:w="100" w:type="dxa"/>
            </w:tcMar>
          </w:tcPr>
          <w:p>
            <w:pPr>
              <w:jc w:val="center"/>
            </w:pPr>
            <w:r>
              <w:rPr>
                <w:rFonts w:ascii="Calibri" w:hAnsi="Calibri"/>
                <w:b/>
                <w:color w:val="FFFFFF"/>
                <w:sz w:val="18"/>
              </w:rPr>
              <w:t>Biaya Riil per Bulan</w:t>
            </w:r>
          </w:p>
        </w:tc>
      </w:tr>
      <w:tr>
        <w:tc>
          <w:tcPr>
            <w:tcW w:type="dxa" w:w="3312"/>
            <w:shd w:fill="F8FAFC"/>
            <w:tcMar>
              <w:top w:w="90" w:type="dxa"/>
              <w:bottom w:w="90" w:type="dxa"/>
              <w:left w:w="100" w:type="dxa"/>
              <w:right w:w="100" w:type="dxa"/>
            </w:tcMar>
          </w:tcPr>
          <w:p>
            <w:r>
              <w:rPr>
                <w:rFonts w:ascii="Calibri" w:hAnsi="Calibri"/>
                <w:b/>
                <w:color w:val="1E293B"/>
                <w:sz w:val="18"/>
              </w:rPr>
              <w:t>1. Sewa Cloud VPS Server (Entry)</w:t>
            </w:r>
          </w:p>
        </w:tc>
        <w:tc>
          <w:tcPr>
            <w:tcW w:type="dxa" w:w="3888"/>
            <w:shd w:fill="F8FAFC"/>
            <w:tcMar>
              <w:top w:w="90" w:type="dxa"/>
              <w:bottom w:w="90" w:type="dxa"/>
              <w:left w:w="100" w:type="dxa"/>
              <w:right w:w="100" w:type="dxa"/>
            </w:tcMar>
          </w:tcPr>
          <w:p>
            <w:r>
              <w:rPr>
                <w:rFonts w:ascii="Calibri" w:hAnsi="Calibri"/>
                <w:color w:val="1E293B"/>
                <w:sz w:val="18"/>
              </w:rPr>
              <w:t>Server Cloud Linux (1 vCPU, 2GB RAM, 25GB SSD) Data Center Jakarta</w:t>
            </w:r>
          </w:p>
        </w:tc>
        <w:tc>
          <w:tcPr>
            <w:tcW w:type="dxa" w:w="2405"/>
            <w:shd w:fill="F8FAFC"/>
            <w:tcMar>
              <w:top w:w="90" w:type="dxa"/>
              <w:bottom w:w="90" w:type="dxa"/>
              <w:left w:w="100" w:type="dxa"/>
              <w:right w:w="100" w:type="dxa"/>
            </w:tcMar>
          </w:tcPr>
          <w:p>
            <w:pPr>
              <w:jc w:val="center"/>
            </w:pPr>
            <w:r>
              <w:rPr>
                <w:rFonts w:ascii="Calibri" w:hAnsi="Calibri"/>
                <w:b/>
                <w:color w:val="1E293B"/>
                <w:sz w:val="18"/>
              </w:rPr>
              <w:t>Rp 75.000 / bulan</w:t>
            </w:r>
          </w:p>
        </w:tc>
      </w:tr>
      <w:tr>
        <w:tc>
          <w:tcPr>
            <w:tcW w:type="dxa" w:w="3312"/>
            <w:shd w:fill="FFFFFF"/>
            <w:tcMar>
              <w:top w:w="90" w:type="dxa"/>
              <w:bottom w:w="90" w:type="dxa"/>
              <w:left w:w="100" w:type="dxa"/>
              <w:right w:w="100" w:type="dxa"/>
            </w:tcMar>
          </w:tcPr>
          <w:p>
            <w:r>
              <w:rPr>
                <w:rFonts w:ascii="Calibri" w:hAnsi="Calibri"/>
                <w:b/>
                <w:color w:val="1E293B"/>
                <w:sz w:val="18"/>
              </w:rPr>
              <w:t>2. Biaya Domain Klinik</w:t>
            </w:r>
          </w:p>
        </w:tc>
        <w:tc>
          <w:tcPr>
            <w:tcW w:type="dxa" w:w="3888"/>
            <w:shd w:fill="FFFFFF"/>
            <w:tcMar>
              <w:top w:w="90" w:type="dxa"/>
              <w:bottom w:w="90" w:type="dxa"/>
              <w:left w:w="100" w:type="dxa"/>
              <w:right w:w="100" w:type="dxa"/>
            </w:tcMar>
          </w:tcPr>
          <w:p>
            <w:r>
              <w:rPr>
                <w:rFonts w:ascii="Calibri" w:hAnsi="Calibri"/>
                <w:color w:val="1E293B"/>
                <w:sz w:val="18"/>
              </w:rPr>
              <w:t>Tidak menggunakan domain (Akses via IP Server / Port). Pengeluaran dipangkas.</w:t>
            </w:r>
          </w:p>
        </w:tc>
        <w:tc>
          <w:tcPr>
            <w:tcW w:type="dxa" w:w="2405"/>
            <w:shd w:fill="FFFFFF"/>
            <w:tcMar>
              <w:top w:w="90" w:type="dxa"/>
              <w:bottom w:w="90" w:type="dxa"/>
              <w:left w:w="100" w:type="dxa"/>
              <w:right w:w="100" w:type="dxa"/>
            </w:tcMar>
          </w:tcPr>
          <w:p>
            <w:pPr>
              <w:jc w:val="center"/>
            </w:pPr>
            <w:r>
              <w:rPr>
                <w:rFonts w:ascii="Calibri" w:hAnsi="Calibri"/>
                <w:b/>
                <w:color w:val="1E293B"/>
                <w:sz w:val="18"/>
              </w:rPr>
              <w:t>Rp 0,- (GRATIS)</w:t>
            </w:r>
          </w:p>
        </w:tc>
      </w:tr>
      <w:tr>
        <w:tc>
          <w:tcPr>
            <w:tcW w:type="dxa" w:w="3312"/>
            <w:shd w:fill="F8FAFC"/>
            <w:tcMar>
              <w:top w:w="90" w:type="dxa"/>
              <w:bottom w:w="90" w:type="dxa"/>
              <w:left w:w="100" w:type="dxa"/>
              <w:right w:w="100" w:type="dxa"/>
            </w:tcMar>
          </w:tcPr>
          <w:p>
            <w:r>
              <w:rPr>
                <w:rFonts w:ascii="Calibri" w:hAnsi="Calibri"/>
                <w:b/>
                <w:color w:val="1E293B"/>
                <w:sz w:val="18"/>
              </w:rPr>
              <w:t>3. Backup Database &amp; Pemeliharaan</w:t>
            </w:r>
          </w:p>
        </w:tc>
        <w:tc>
          <w:tcPr>
            <w:tcW w:type="dxa" w:w="3888"/>
            <w:shd w:fill="F8FAFC"/>
            <w:tcMar>
              <w:top w:w="90" w:type="dxa"/>
              <w:bottom w:w="90" w:type="dxa"/>
              <w:left w:w="100" w:type="dxa"/>
              <w:right w:w="100" w:type="dxa"/>
            </w:tcMar>
          </w:tcPr>
          <w:p>
            <w:r>
              <w:rPr>
                <w:rFonts w:ascii="Calibri" w:hAnsi="Calibri"/>
                <w:color w:val="1E293B"/>
                <w:sz w:val="18"/>
              </w:rPr>
              <w:t>Cadangan otomatis data pasien &amp; asistensi teknis harian (Darma Ayu Tekno)</w:t>
            </w:r>
          </w:p>
        </w:tc>
        <w:tc>
          <w:tcPr>
            <w:tcW w:type="dxa" w:w="2405"/>
            <w:shd w:fill="F8FAFC"/>
            <w:tcMar>
              <w:top w:w="90" w:type="dxa"/>
              <w:bottom w:w="90" w:type="dxa"/>
              <w:left w:w="100" w:type="dxa"/>
              <w:right w:w="100" w:type="dxa"/>
            </w:tcMar>
          </w:tcPr>
          <w:p>
            <w:pPr>
              <w:jc w:val="center"/>
            </w:pPr>
            <w:r>
              <w:rPr>
                <w:rFonts w:ascii="Calibri" w:hAnsi="Calibri"/>
                <w:b/>
                <w:color w:val="1E293B"/>
                <w:sz w:val="18"/>
              </w:rPr>
              <w:t>Rp 175.000 / bulan</w:t>
              <w:br/>
              <w:t>(Rp 125.000/bln pada paket tahunan)</w:t>
            </w:r>
          </w:p>
        </w:tc>
      </w:tr>
      <w:tr>
        <w:tc>
          <w:tcPr>
            <w:tcW w:type="dxa" w:w="3312"/>
            <w:shd w:fill="E0F2FE"/>
            <w:tcMar>
              <w:top w:w="90" w:type="dxa"/>
              <w:bottom w:w="90" w:type="dxa"/>
              <w:left w:w="100" w:type="dxa"/>
              <w:right w:w="100" w:type="dxa"/>
            </w:tcMar>
          </w:tcPr>
          <w:p>
            <w:r>
              <w:rPr>
                <w:rFonts w:ascii="Calibri" w:hAnsi="Calibri"/>
                <w:b/>
                <w:color w:val="0F4C81"/>
                <w:sz w:val="19"/>
              </w:rPr>
              <w:t>TOTAL BIAYA BULANAN (PAKET 6 BULAN)</w:t>
            </w:r>
          </w:p>
        </w:tc>
        <w:tc>
          <w:tcPr>
            <w:tcW w:type="dxa" w:w="3888"/>
            <w:shd w:fill="E0F2FE"/>
            <w:tcMar>
              <w:top w:w="90" w:type="dxa"/>
              <w:bottom w:w="90" w:type="dxa"/>
              <w:left w:w="100" w:type="dxa"/>
              <w:right w:w="100" w:type="dxa"/>
            </w:tcMar>
          </w:tcPr>
          <w:p>
            <w:r>
              <w:rPr>
                <w:rFonts w:ascii="Calibri" w:hAnsi="Calibri"/>
                <w:b/>
                <w:color w:val="0F4C81"/>
                <w:sz w:val="19"/>
              </w:rPr>
              <w:t>Mencakup operasional sistem, server VPS, database, dan bantuan teknisi lokal</w:t>
            </w:r>
          </w:p>
        </w:tc>
        <w:tc>
          <w:tcPr>
            <w:tcW w:type="dxa" w:w="2405"/>
            <w:shd w:fill="E0F2FE"/>
            <w:tcMar>
              <w:top w:w="90" w:type="dxa"/>
              <w:bottom w:w="90" w:type="dxa"/>
              <w:left w:w="100" w:type="dxa"/>
              <w:right w:w="100" w:type="dxa"/>
            </w:tcMar>
          </w:tcPr>
          <w:p>
            <w:pPr>
              <w:jc w:val="center"/>
            </w:pPr>
            <w:r>
              <w:rPr>
                <w:rFonts w:ascii="Calibri" w:hAnsi="Calibri"/>
                <w:b/>
                <w:color w:val="0F4C81"/>
                <w:sz w:val="19"/>
              </w:rPr>
              <w:t>Rp 250.000 / bulan</w:t>
              <w:br/>
              <w:t>(Rp 1.500.000 per 6 bulan)</w:t>
            </w:r>
          </w:p>
        </w:tc>
      </w:tr>
      <w:tr>
        <w:tc>
          <w:tcPr>
            <w:tcW w:type="dxa" w:w="3312"/>
            <w:shd w:fill="E0F2FE"/>
            <w:tcMar>
              <w:top w:w="90" w:type="dxa"/>
              <w:bottom w:w="90" w:type="dxa"/>
              <w:left w:w="100" w:type="dxa"/>
              <w:right w:w="100" w:type="dxa"/>
            </w:tcMar>
          </w:tcPr>
          <w:p>
            <w:r>
              <w:rPr>
                <w:rFonts w:ascii="Calibri" w:hAnsi="Calibri"/>
                <w:b/>
                <w:color w:val="0F4C81"/>
                <w:sz w:val="19"/>
              </w:rPr>
              <w:t>TOTAL BIAYA BULANAN (PAKET 1 TAHUN)</w:t>
            </w:r>
          </w:p>
        </w:tc>
        <w:tc>
          <w:tcPr>
            <w:tcW w:type="dxa" w:w="3888"/>
            <w:shd w:fill="E0F2FE"/>
            <w:tcMar>
              <w:top w:w="90" w:type="dxa"/>
              <w:bottom w:w="90" w:type="dxa"/>
              <w:left w:w="100" w:type="dxa"/>
              <w:right w:w="100" w:type="dxa"/>
            </w:tcMar>
          </w:tcPr>
          <w:p>
            <w:r>
              <w:rPr>
                <w:rFonts w:ascii="Calibri" w:hAnsi="Calibri"/>
                <w:b/>
                <w:color w:val="0F4C81"/>
                <w:sz w:val="19"/>
              </w:rPr>
              <w:t>Paket hemat tahunan dengan tarif bulanan lebih ekonomis</w:t>
            </w:r>
          </w:p>
        </w:tc>
        <w:tc>
          <w:tcPr>
            <w:tcW w:type="dxa" w:w="2405"/>
            <w:shd w:fill="E0F2FE"/>
            <w:tcMar>
              <w:top w:w="90" w:type="dxa"/>
              <w:bottom w:w="90" w:type="dxa"/>
              <w:left w:w="100" w:type="dxa"/>
              <w:right w:w="100" w:type="dxa"/>
            </w:tcMar>
          </w:tcPr>
          <w:p>
            <w:pPr>
              <w:jc w:val="center"/>
            </w:pPr>
            <w:r>
              <w:rPr>
                <w:rFonts w:ascii="Calibri" w:hAnsi="Calibri"/>
                <w:b/>
                <w:color w:val="0F4C81"/>
                <w:sz w:val="19"/>
              </w:rPr>
              <w:t>Rp 200.000 / bulan</w:t>
              <w:br/>
              <w:t>(Rp 2.400.000 per tahun)</w:t>
            </w:r>
          </w:p>
        </w:tc>
      </w:tr>
    </w:tbl>
    <w:p>
      <w:r>
        <w:br w:type="page"/>
      </w:r>
    </w:p>
    <w:p>
      <w:pPr>
        <w:keepNext/>
        <w:spacing w:before="320" w:after="100"/>
      </w:pPr>
      <w:r>
        <w:rPr>
          <w:rFonts w:ascii="Calibri" w:hAnsi="Calibri"/>
          <w:b/>
          <w:color w:val="0F4C81"/>
          <w:sz w:val="28"/>
        </w:rPr>
        <w:t>7. CAKUPAN LAYANAN MAINTENANCE &amp; DUKUNGAN TEKNIS LOKAL</w:t>
      </w:r>
    </w:p>
    <w:p>
      <w:pPr>
        <w:spacing w:before="0" w:after="80" w:line="276" w:lineRule="auto"/>
      </w:pPr>
      <w:r>
        <w:rPr>
          <w:rFonts w:ascii="Calibri" w:hAnsi="Calibri"/>
          <w:color w:val="1E293B"/>
          <w:sz w:val="20"/>
        </w:rPr>
        <w:t>Selama masa berlangganan aktif, klinik mendapatkan perlindungan dan bantuan teknis penuh dari tim Darma Ayu Tekno:</w:t>
      </w:r>
    </w:p>
    <w:p>
      <w:pPr>
        <w:pStyle w:val="ListBullet"/>
        <w:spacing w:before="20" w:after="50" w:line="276" w:lineRule="auto"/>
      </w:pPr>
      <w:r>
        <w:rPr>
          <w:rFonts w:ascii="Calibri" w:hAnsi="Calibri"/>
          <w:b/>
          <w:color w:val="1E293B"/>
          <w:sz w:val="20"/>
        </w:rPr>
        <w:t xml:space="preserve">Koneksi &amp; Server Selalu Siap Pakai: </w:t>
      </w:r>
      <w:r>
        <w:rPr>
          <w:rFonts w:ascii="Calibri" w:hAnsi="Calibri"/>
          <w:color w:val="1E293B"/>
          <w:sz w:val="20"/>
        </w:rPr>
        <w:t>Pemantauan server secara berkala sehingga aplikasi selalu dapat diakses oleh petugas klinik tanpa gangguan.</w:t>
      </w:r>
    </w:p>
    <w:p>
      <w:pPr>
        <w:pStyle w:val="ListBullet"/>
        <w:spacing w:before="20" w:after="50" w:line="276" w:lineRule="auto"/>
      </w:pPr>
      <w:r>
        <w:rPr>
          <w:rFonts w:ascii="Calibri" w:hAnsi="Calibri"/>
          <w:b/>
          <w:color w:val="1E293B"/>
          <w:sz w:val="20"/>
        </w:rPr>
        <w:t xml:space="preserve">Pencadangan Data Otomatis (Periodic Backup): </w:t>
      </w:r>
      <w:r>
        <w:rPr>
          <w:rFonts w:ascii="Calibri" w:hAnsi="Calibri"/>
          <w:color w:val="1E293B"/>
          <w:sz w:val="20"/>
        </w:rPr>
        <w:t>Database pasien dan transaksi kasir dibackup secara rutin. Jika ada kesalahan input atau kendala pada komputer klinik, data tetap aman tersimpan.</w:t>
      </w:r>
    </w:p>
    <w:p>
      <w:pPr>
        <w:pStyle w:val="ListBullet"/>
        <w:spacing w:before="20" w:after="50" w:line="276" w:lineRule="auto"/>
      </w:pPr>
      <w:r>
        <w:rPr>
          <w:rFonts w:ascii="Calibri" w:hAnsi="Calibri"/>
          <w:b/>
          <w:color w:val="1E293B"/>
          <w:sz w:val="20"/>
        </w:rPr>
        <w:t xml:space="preserve">Penanganan Error &amp; Bug Free: </w:t>
      </w:r>
      <w:r>
        <w:rPr>
          <w:rFonts w:ascii="Calibri" w:hAnsi="Calibri"/>
          <w:color w:val="1E293B"/>
          <w:sz w:val="20"/>
        </w:rPr>
        <w:t>Bantuan penanganan segera jika staf menemukan error atau kesulitan saat menjalankan alur aplikasi.</w:t>
      </w:r>
    </w:p>
    <w:p>
      <w:pPr>
        <w:pStyle w:val="ListBullet"/>
        <w:spacing w:before="20" w:after="50" w:line="276" w:lineRule="auto"/>
      </w:pPr>
      <w:r>
        <w:rPr>
          <w:rFonts w:ascii="Calibri" w:hAnsi="Calibri"/>
          <w:b/>
          <w:color w:val="1E293B"/>
          <w:sz w:val="20"/>
        </w:rPr>
        <w:t xml:space="preserve">Dukungan Komunikasi Cepat via WhatsApp: </w:t>
      </w:r>
      <w:r>
        <w:rPr>
          <w:rFonts w:ascii="Calibri" w:hAnsi="Calibri"/>
          <w:color w:val="1E293B"/>
          <w:sz w:val="20"/>
        </w:rPr>
        <w:t>Klinik disediakan grup koordinasi WhatsApp langsung dengan tim pengembang Darma Ayu Tekno untuk konsultasi harian.</w:t>
      </w:r>
    </w:p>
    <w:p>
      <w:pPr>
        <w:pStyle w:val="ListBullet"/>
        <w:spacing w:before="20" w:after="50" w:line="276" w:lineRule="auto"/>
      </w:pPr>
      <w:r>
        <w:rPr>
          <w:rFonts w:ascii="Calibri" w:hAnsi="Calibri"/>
          <w:b/>
          <w:color w:val="1E293B"/>
          <w:sz w:val="20"/>
        </w:rPr>
        <w:t xml:space="preserve">Keunggulan Vendor Lokal Indramayu: </w:t>
      </w:r>
      <w:r>
        <w:rPr>
          <w:rFonts w:ascii="Calibri" w:hAnsi="Calibri"/>
          <w:color w:val="1E293B"/>
          <w:sz w:val="20"/>
        </w:rPr>
        <w:t>Karena berada di wilayah yang sama, tim teknis dapat melakukan kunjungan fisik ke klinik di Indramayu jika diperlukan pendampingan atau kendala mendesak.</w:t>
      </w:r>
    </w:p>
    <w:p>
      <w:pPr>
        <w:keepNext/>
        <w:spacing w:before="320" w:after="100"/>
      </w:pPr>
      <w:r>
        <w:rPr>
          <w:rFonts w:ascii="Calibri" w:hAnsi="Calibri"/>
          <w:b/>
          <w:color w:val="0F4C81"/>
          <w:sz w:val="28"/>
        </w:rPr>
        <w:t>8. JADWAL PENERAPAN CEPAT (ROADMAP 1 MINGGU GO-LIVE)</w:t>
      </w:r>
    </w:p>
    <w:p>
      <w:pPr>
        <w:spacing w:before="0" w:after="80" w:line="276" w:lineRule="auto"/>
      </w:pPr>
      <w:r>
        <w:rPr>
          <w:rFonts w:ascii="Calibri" w:hAnsi="Calibri"/>
          <w:color w:val="1E293B"/>
          <w:sz w:val="20"/>
        </w:rPr>
        <w:t>Karena modul aplikasi sudah siap pakai dan telah diuji, proses deployment di klinik Anda hanya membutuhkan waktu 5 s.d 7 hari kerja:</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02"/>
        <w:gridCol w:w="3202"/>
        <w:gridCol w:w="3202"/>
      </w:tblGrid>
      <w:tr>
        <w:tc>
          <w:tcPr>
            <w:tcW w:type="dxa" w:w="3202"/>
            <w:shd w:fill="0F4C81"/>
            <w:tcMar>
              <w:top w:w="100" w:type="dxa"/>
              <w:bottom w:w="100" w:type="dxa"/>
              <w:left w:w="100" w:type="dxa"/>
              <w:right w:w="100" w:type="dxa"/>
            </w:tcMar>
          </w:tcPr>
          <w:p>
            <w:pPr>
              <w:jc w:val="left"/>
            </w:pPr>
            <w:r>
              <w:rPr>
                <w:rFonts w:ascii="Calibri" w:hAnsi="Calibri"/>
                <w:b/>
                <w:color w:val="FFFFFF"/>
                <w:sz w:val="18"/>
              </w:rPr>
              <w:t>Tahapan</w:t>
            </w:r>
          </w:p>
        </w:tc>
        <w:tc>
          <w:tcPr>
            <w:tcW w:type="dxa" w:w="3202"/>
            <w:shd w:fill="0F4C81"/>
            <w:tcMar>
              <w:top w:w="100" w:type="dxa"/>
              <w:bottom w:w="100" w:type="dxa"/>
              <w:left w:w="100" w:type="dxa"/>
              <w:right w:w="100" w:type="dxa"/>
            </w:tcMar>
          </w:tcPr>
          <w:p>
            <w:pPr>
              <w:jc w:val="center"/>
            </w:pPr>
            <w:r>
              <w:rPr>
                <w:rFonts w:ascii="Calibri" w:hAnsi="Calibri"/>
                <w:b/>
                <w:color w:val="FFFFFF"/>
                <w:sz w:val="18"/>
              </w:rPr>
              <w:t>Waktu Pelaksanaan</w:t>
            </w:r>
          </w:p>
        </w:tc>
        <w:tc>
          <w:tcPr>
            <w:tcW w:type="dxa" w:w="3202"/>
            <w:shd w:fill="0F4C81"/>
            <w:tcMar>
              <w:top w:w="100" w:type="dxa"/>
              <w:bottom w:w="100" w:type="dxa"/>
              <w:left w:w="100" w:type="dxa"/>
              <w:right w:w="100" w:type="dxa"/>
            </w:tcMar>
          </w:tcPr>
          <w:p>
            <w:pPr>
              <w:jc w:val="left"/>
            </w:pPr>
            <w:r>
              <w:rPr>
                <w:rFonts w:ascii="Calibri" w:hAnsi="Calibri"/>
                <w:b/>
                <w:color w:val="FFFFFF"/>
                <w:sz w:val="18"/>
              </w:rPr>
              <w:t>Aktivitas yang Dilakukan</w:t>
            </w:r>
          </w:p>
        </w:tc>
      </w:tr>
      <w:tr>
        <w:tc>
          <w:tcPr>
            <w:tcW w:type="dxa" w:w="1728"/>
            <w:shd w:fill="F8FAFC"/>
            <w:tcMar>
              <w:top w:w="80" w:type="dxa"/>
              <w:bottom w:w="80" w:type="dxa"/>
              <w:left w:w="100" w:type="dxa"/>
              <w:right w:w="100" w:type="dxa"/>
            </w:tcMar>
          </w:tcPr>
          <w:p>
            <w:pPr>
              <w:jc w:val="center"/>
            </w:pPr>
            <w:r>
              <w:rPr>
                <w:rFonts w:ascii="Calibri" w:hAnsi="Calibri"/>
                <w:b/>
                <w:color w:val="1E293B"/>
                <w:sz w:val="17"/>
              </w:rPr>
              <w:t>Hari 1 – 2</w:t>
            </w:r>
          </w:p>
        </w:tc>
        <w:tc>
          <w:tcPr>
            <w:tcW w:type="dxa" w:w="2592"/>
            <w:shd w:fill="F8FAFC"/>
            <w:tcMar>
              <w:top w:w="80" w:type="dxa"/>
              <w:bottom w:w="80" w:type="dxa"/>
              <w:left w:w="100" w:type="dxa"/>
              <w:right w:w="100" w:type="dxa"/>
            </w:tcMar>
          </w:tcPr>
          <w:p>
            <w:pPr>
              <w:jc w:val="center"/>
            </w:pPr>
            <w:r>
              <w:rPr>
                <w:rFonts w:ascii="Calibri" w:hAnsi="Calibri"/>
                <w:color w:val="1E293B"/>
                <w:sz w:val="17"/>
              </w:rPr>
              <w:t>Persiapan Server &amp; Sistem</w:t>
            </w:r>
          </w:p>
        </w:tc>
        <w:tc>
          <w:tcPr>
            <w:tcW w:type="dxa" w:w="5285"/>
            <w:shd w:fill="F8FAFC"/>
            <w:tcMar>
              <w:top w:w="80" w:type="dxa"/>
              <w:bottom w:w="80" w:type="dxa"/>
              <w:left w:w="100" w:type="dxa"/>
              <w:right w:w="100" w:type="dxa"/>
            </w:tcMar>
          </w:tcPr>
          <w:p>
            <w:r>
              <w:rPr>
                <w:rFonts w:ascii="Calibri" w:hAnsi="Calibri"/>
                <w:color w:val="1E293B"/>
                <w:sz w:val="17"/>
              </w:rPr>
              <w:t>Penyewaan Cloud VPS hemat, deploy aplikasi, konfigurasi database awal klinik.</w:t>
            </w:r>
          </w:p>
        </w:tc>
      </w:tr>
      <w:tr>
        <w:tc>
          <w:tcPr>
            <w:tcW w:type="dxa" w:w="1728"/>
            <w:shd w:fill="FFFFFF"/>
            <w:tcMar>
              <w:top w:w="80" w:type="dxa"/>
              <w:bottom w:w="80" w:type="dxa"/>
              <w:left w:w="100" w:type="dxa"/>
              <w:right w:w="100" w:type="dxa"/>
            </w:tcMar>
          </w:tcPr>
          <w:p>
            <w:pPr>
              <w:jc w:val="center"/>
            </w:pPr>
            <w:r>
              <w:rPr>
                <w:rFonts w:ascii="Calibri" w:hAnsi="Calibri"/>
                <w:b/>
                <w:color w:val="1E293B"/>
                <w:sz w:val="17"/>
              </w:rPr>
              <w:t>Hari 3 – 4</w:t>
            </w:r>
          </w:p>
        </w:tc>
        <w:tc>
          <w:tcPr>
            <w:tcW w:type="dxa" w:w="2592"/>
            <w:shd w:fill="FFFFFF"/>
            <w:tcMar>
              <w:top w:w="80" w:type="dxa"/>
              <w:bottom w:w="80" w:type="dxa"/>
              <w:left w:w="100" w:type="dxa"/>
              <w:right w:w="100" w:type="dxa"/>
            </w:tcMar>
          </w:tcPr>
          <w:p>
            <w:pPr>
              <w:jc w:val="center"/>
            </w:pPr>
            <w:r>
              <w:rPr>
                <w:rFonts w:ascii="Calibri" w:hAnsi="Calibri"/>
                <w:color w:val="1E293B"/>
                <w:sz w:val="17"/>
              </w:rPr>
              <w:t>Input Data Klinik</w:t>
            </w:r>
          </w:p>
        </w:tc>
        <w:tc>
          <w:tcPr>
            <w:tcW w:type="dxa" w:w="5285"/>
            <w:shd w:fill="FFFFFF"/>
            <w:tcMar>
              <w:top w:w="80" w:type="dxa"/>
              <w:bottom w:w="80" w:type="dxa"/>
              <w:left w:w="100" w:type="dxa"/>
              <w:right w:w="100" w:type="dxa"/>
            </w:tcMar>
          </w:tcPr>
          <w:p>
            <w:r>
              <w:rPr>
                <w:rFonts w:ascii="Calibri" w:hAnsi="Calibri"/>
                <w:color w:val="1E293B"/>
                <w:sz w:val="17"/>
              </w:rPr>
              <w:t>Pengisian nama klinik, jadwal dokter/terapis, daftar tindakan terapi fisik, dan import katalog obat awal.</w:t>
            </w:r>
          </w:p>
        </w:tc>
      </w:tr>
      <w:tr>
        <w:tc>
          <w:tcPr>
            <w:tcW w:type="dxa" w:w="1728"/>
            <w:shd w:fill="F8FAFC"/>
            <w:tcMar>
              <w:top w:w="80" w:type="dxa"/>
              <w:bottom w:w="80" w:type="dxa"/>
              <w:left w:w="100" w:type="dxa"/>
              <w:right w:w="100" w:type="dxa"/>
            </w:tcMar>
          </w:tcPr>
          <w:p>
            <w:pPr>
              <w:jc w:val="center"/>
            </w:pPr>
            <w:r>
              <w:rPr>
                <w:rFonts w:ascii="Calibri" w:hAnsi="Calibri"/>
                <w:b/>
                <w:color w:val="1E293B"/>
                <w:sz w:val="17"/>
              </w:rPr>
              <w:t>Hari 5</w:t>
            </w:r>
          </w:p>
        </w:tc>
        <w:tc>
          <w:tcPr>
            <w:tcW w:type="dxa" w:w="2592"/>
            <w:shd w:fill="F8FAFC"/>
            <w:tcMar>
              <w:top w:w="80" w:type="dxa"/>
              <w:bottom w:w="80" w:type="dxa"/>
              <w:left w:w="100" w:type="dxa"/>
              <w:right w:w="100" w:type="dxa"/>
            </w:tcMar>
          </w:tcPr>
          <w:p>
            <w:pPr>
              <w:jc w:val="center"/>
            </w:pPr>
            <w:r>
              <w:rPr>
                <w:rFonts w:ascii="Calibri" w:hAnsi="Calibri"/>
                <w:color w:val="1E293B"/>
                <w:sz w:val="17"/>
              </w:rPr>
              <w:t>Pelatihan Staf Klinik</w:t>
            </w:r>
          </w:p>
        </w:tc>
        <w:tc>
          <w:tcPr>
            <w:tcW w:type="dxa" w:w="5285"/>
            <w:shd w:fill="F8FAFC"/>
            <w:tcMar>
              <w:top w:w="80" w:type="dxa"/>
              <w:bottom w:w="80" w:type="dxa"/>
              <w:left w:w="100" w:type="dxa"/>
              <w:right w:w="100" w:type="dxa"/>
            </w:tcMar>
          </w:tcPr>
          <w:p>
            <w:r>
              <w:rPr>
                <w:rFonts w:ascii="Calibri" w:hAnsi="Calibri"/>
                <w:color w:val="1E293B"/>
                <w:sz w:val="17"/>
              </w:rPr>
              <w:t>Pelatihan langsung untuk staf admisi, perawat, dokter/terapis, kasir, dan apoteker.</w:t>
            </w:r>
          </w:p>
        </w:tc>
      </w:tr>
      <w:tr>
        <w:tc>
          <w:tcPr>
            <w:tcW w:type="dxa" w:w="1728"/>
            <w:shd w:fill="FFFFFF"/>
            <w:tcMar>
              <w:top w:w="80" w:type="dxa"/>
              <w:bottom w:w="80" w:type="dxa"/>
              <w:left w:w="100" w:type="dxa"/>
              <w:right w:w="100" w:type="dxa"/>
            </w:tcMar>
          </w:tcPr>
          <w:p>
            <w:pPr>
              <w:jc w:val="center"/>
            </w:pPr>
            <w:r>
              <w:rPr>
                <w:rFonts w:ascii="Calibri" w:hAnsi="Calibri"/>
                <w:b/>
                <w:color w:val="1E293B"/>
                <w:sz w:val="17"/>
              </w:rPr>
              <w:t>Hari 6 – 7</w:t>
            </w:r>
          </w:p>
        </w:tc>
        <w:tc>
          <w:tcPr>
            <w:tcW w:type="dxa" w:w="2592"/>
            <w:shd w:fill="FFFFFF"/>
            <w:tcMar>
              <w:top w:w="80" w:type="dxa"/>
              <w:bottom w:w="80" w:type="dxa"/>
              <w:left w:w="100" w:type="dxa"/>
              <w:right w:w="100" w:type="dxa"/>
            </w:tcMar>
          </w:tcPr>
          <w:p>
            <w:pPr>
              <w:jc w:val="center"/>
            </w:pPr>
            <w:r>
              <w:rPr>
                <w:rFonts w:ascii="Calibri" w:hAnsi="Calibri"/>
                <w:color w:val="1E293B"/>
                <w:sz w:val="17"/>
              </w:rPr>
              <w:t>Simulasi &amp; Mulai Beroperasi</w:t>
            </w:r>
          </w:p>
        </w:tc>
        <w:tc>
          <w:tcPr>
            <w:tcW w:type="dxa" w:w="5285"/>
            <w:shd w:fill="FFFFFF"/>
            <w:tcMar>
              <w:top w:w="80" w:type="dxa"/>
              <w:bottom w:w="80" w:type="dxa"/>
              <w:left w:w="100" w:type="dxa"/>
              <w:right w:w="100" w:type="dxa"/>
            </w:tcMar>
          </w:tcPr>
          <w:p>
            <w:r>
              <w:rPr>
                <w:rFonts w:ascii="Calibri" w:hAnsi="Calibri"/>
                <w:color w:val="1E293B"/>
                <w:sz w:val="17"/>
              </w:rPr>
              <w:t>Uji coba alur pasien nyata dan pendampingan saat go-live hari pertama.</w:t>
            </w:r>
          </w:p>
        </w:tc>
      </w:tr>
    </w:tbl>
    <w:p>
      <w:pPr>
        <w:keepNext/>
        <w:spacing w:before="320" w:after="100"/>
      </w:pPr>
      <w:r>
        <w:rPr>
          <w:rFonts w:ascii="Calibri" w:hAnsi="Calibri"/>
          <w:b/>
          <w:color w:val="0F4C81"/>
          <w:sz w:val="28"/>
        </w:rPr>
        <w:t>9. LEMBAR PERSETUJUAN KERJASAMA &amp; KONTAK</w:t>
      </w:r>
    </w:p>
    <w:p>
      <w:pPr>
        <w:spacing w:before="0" w:after="80" w:line="276" w:lineRule="auto"/>
      </w:pPr>
      <w:r>
        <w:rPr>
          <w:rFonts w:ascii="Calibri" w:hAnsi="Calibri"/>
          <w:color w:val="1E293B"/>
          <w:sz w:val="20"/>
        </w:rPr>
        <w:t>Untuk memulai digitalisasi klinik olahraga Anda bersama mitra lokal Darma Ayu Tekno, formulir ini dapat diisi sebagai bukti kesepakatan kerjasama:</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802"/>
        <w:gridCol w:w="4802"/>
      </w:tblGrid>
      <w:tr>
        <w:tc>
          <w:tcPr>
            <w:tcW w:type="dxa" w:w="4795"/>
            <w:shd w:fill="F1F5F9"/>
            <w:tcMar>
              <w:top w:w="90" w:type="dxa"/>
              <w:bottom w:w="90" w:type="dxa"/>
              <w:left w:w="110" w:type="dxa"/>
              <w:right w:w="110" w:type="dxa"/>
            </w:tcMar>
          </w:tcPr>
          <w:p>
            <w:r>
              <w:rPr>
                <w:rFonts w:ascii="Calibri" w:hAnsi="Calibri"/>
                <w:b/>
                <w:sz w:val="19"/>
              </w:rPr>
              <w:t>Penyedia Layanan (Vendor):</w:t>
            </w:r>
          </w:p>
        </w:tc>
        <w:tc>
          <w:tcPr>
            <w:tcW w:type="dxa" w:w="4810"/>
            <w:shd w:fill="F1F5F9"/>
            <w:tcMar>
              <w:top w:w="90" w:type="dxa"/>
              <w:bottom w:w="90" w:type="dxa"/>
              <w:left w:w="110" w:type="dxa"/>
              <w:right w:w="110" w:type="dxa"/>
            </w:tcMar>
          </w:tcPr>
          <w:p>
            <w:r>
              <w:rPr>
                <w:rFonts w:ascii="Calibri" w:hAnsi="Calibri"/>
                <w:b/>
                <w:sz w:val="19"/>
              </w:rPr>
              <w:t>Pengelola Klinik Olahraga:</w:t>
            </w:r>
          </w:p>
        </w:tc>
      </w:tr>
      <w:tr>
        <w:tc>
          <w:tcPr>
            <w:tcW w:type="dxa" w:w="4795"/>
            <w:shd w:fill="FFFFFF"/>
            <w:tcMar>
              <w:top w:w="90" w:type="dxa"/>
              <w:bottom w:w="90" w:type="dxa"/>
              <w:left w:w="110" w:type="dxa"/>
              <w:right w:w="110" w:type="dxa"/>
            </w:tcMar>
          </w:tcPr>
          <w:p>
            <w:r>
              <w:rPr>
                <w:rFonts w:ascii="Calibri" w:hAnsi="Calibri"/>
                <w:sz w:val="17"/>
              </w:rPr>
              <w:t>Darma Ayu Tekno</w:t>
              <w:br/>
              <w:t>(Pengembang IT Lokal Indramayu)</w:t>
              <w:br/>
              <w:br/>
              <w:br/>
              <w:br/>
              <w:t>___________________________________</w:t>
              <w:br/>
              <w:t>Nama Perwakilan:</w:t>
              <w:br/>
              <w:t>Tanggal: .... / .... / 2026</w:t>
            </w:r>
          </w:p>
        </w:tc>
        <w:tc>
          <w:tcPr>
            <w:tcW w:type="dxa" w:w="4810"/>
            <w:shd w:fill="FFFFFF"/>
            <w:tcMar>
              <w:top w:w="90" w:type="dxa"/>
              <w:bottom w:w="90" w:type="dxa"/>
              <w:left w:w="110" w:type="dxa"/>
              <w:right w:w="110" w:type="dxa"/>
            </w:tcMar>
          </w:tcPr>
          <w:p>
            <w:r>
              <w:rPr>
                <w:rFonts w:ascii="Calibri" w:hAnsi="Calibri"/>
                <w:sz w:val="17"/>
              </w:rPr>
              <w:t>Nama Klinik: ....................................................</w:t>
              <w:br/>
              <w:t>Alamat di Indramayu: ........................................</w:t>
              <w:br/>
              <w:br/>
              <w:br/>
              <w:t>___________________________________</w:t>
              <w:br/>
              <w:t>Tanda Tangan &amp; Cap Klinik:</w:t>
              <w:br/>
              <w:t>Tanggal: .... / .... / 2026</w:t>
            </w:r>
          </w:p>
        </w:tc>
      </w:tr>
      <w:tr>
        <w:tc>
          <w:tcPr>
            <w:tcW w:type="dxa" w:w="4795"/>
            <w:shd w:fill="FFFFFF"/>
            <w:tcMar>
              <w:top w:w="90" w:type="dxa"/>
              <w:bottom w:w="90" w:type="dxa"/>
              <w:left w:w="110" w:type="dxa"/>
              <w:right w:w="110" w:type="dxa"/>
            </w:tcMar>
          </w:tcPr>
          <w:p>
            <w:r>
              <w:rPr>
                <w:rFonts w:ascii="Calibri" w:hAnsi="Calibri"/>
                <w:sz w:val="17"/>
              </w:rPr>
              <w:t>Kontak Resmi Darma Ayu Tekno:</w:t>
              <w:br/>
              <w:t>• WhatsApp / Call: 08xx-xxxx-xxxx</w:t>
              <w:br/>
              <w:t>• Lokasi: Indramayu, Jawa Barat</w:t>
            </w:r>
          </w:p>
        </w:tc>
        <w:tc>
          <w:tcPr>
            <w:tcW w:type="dxa" w:w="4810"/>
            <w:shd w:fill="FFFFFF"/>
            <w:tcMar>
              <w:top w:w="90" w:type="dxa"/>
              <w:bottom w:w="90" w:type="dxa"/>
              <w:left w:w="110" w:type="dxa"/>
              <w:right w:w="110" w:type="dxa"/>
            </w:tcMar>
          </w:tcPr>
          <w:p>
            <w:r>
              <w:rPr>
                <w:rFonts w:ascii="Calibri" w:hAnsi="Calibri"/>
                <w:sz w:val="17"/>
              </w:rPr>
              <w:t>Paket yang Dipilih:</w:t>
              <w:br/>
              <w:t>[  ] Paket Langganan 6 Bulan (Rp 1.500.000,- / @Rp 250.000/bln)</w:t>
              <w:br/>
              <w:t>[  ] Paket Langganan 1 Tahun (Rp 2.400.000,- / @Rp 200.000/bln)</w:t>
              <w:br/>
              <w:t>[  ] Paket Beli Putus Lisensi (Rp 2.750.000,-)</w:t>
            </w:r>
          </w:p>
        </w:tc>
      </w:tr>
      <w:tr>
        <w:tc>
          <w:tcPr>
            <w:tcW w:type="dxa" w:w="4795"/>
            <w:shd w:fill="FFFFFF"/>
            <w:tcMar>
              <w:top w:w="90" w:type="dxa"/>
              <w:bottom w:w="90" w:type="dxa"/>
              <w:left w:w="110" w:type="dxa"/>
              <w:right w:w="110" w:type="dxa"/>
            </w:tcMar>
          </w:tcPr>
          <w:p>
            <w:r>
              <w:rPr>
                <w:rFonts w:ascii="Calibri" w:hAnsi="Calibri"/>
                <w:sz w:val="17"/>
              </w:rPr>
              <w:t>Metode Pembayaran:</w:t>
            </w:r>
          </w:p>
        </w:tc>
        <w:tc>
          <w:tcPr>
            <w:tcW w:type="dxa" w:w="4810"/>
            <w:shd w:fill="FFFFFF"/>
            <w:tcMar>
              <w:top w:w="90" w:type="dxa"/>
              <w:bottom w:w="90" w:type="dxa"/>
              <w:left w:w="110" w:type="dxa"/>
              <w:right w:w="110" w:type="dxa"/>
            </w:tcMar>
          </w:tcPr>
          <w:p>
            <w:r>
              <w:rPr>
                <w:rFonts w:ascii="Calibri" w:hAnsi="Calibri"/>
                <w:sz w:val="17"/>
              </w:rPr>
              <w:t>Transfer Bank / Pembayaran Bertahap setelah Demo Siap</w:t>
            </w:r>
          </w:p>
        </w:tc>
      </w:tr>
    </w:tbl>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Proposal Khusus Faskes &amp; Klinik Olahraga Indramayu | Paket Langganan Hemat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SMART KLINIK OLAHRAGA — Solusi Faskes Hemat &amp; Terintegrasi | Darma Ayu Tekno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