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center"/>
        <w:rPr/>
      </w:pPr>
      <w:r>
        <w:rPr/>
        <w:drawing>
          <wp:inline distT="0" distB="0" distL="0" distR="0">
            <wp:extent cx="2085975" cy="13188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alho"/>
        <w:jc w:val="center"/>
        <w:rPr/>
      </w:pPr>
      <w:r>
        <w:rPr>
          <w:sz w:val="20"/>
        </w:rPr>
        <w:t>ESTADO DO RIO GRANDE DO NORTE</w:t>
      </w:r>
    </w:p>
    <w:p>
      <w:pPr>
        <w:pStyle w:val="Cabealho"/>
        <w:jc w:val="center"/>
        <w:rPr/>
      </w:pPr>
      <w:r>
        <w:rPr>
          <w:b/>
          <w:sz w:val="20"/>
        </w:rPr>
        <w:t>PREFEITURA MUNICIPAL DE GUAMARÉ</w:t>
      </w:r>
    </w:p>
    <w:p>
      <w:pPr>
        <w:pStyle w:val="Cabealho"/>
        <w:jc w:val="center"/>
        <w:rPr/>
      </w:pPr>
      <w:r>
        <w:rPr>
          <w:sz w:val="20"/>
        </w:rPr>
        <w:t>Rua Luiz de Souza Miranda, 116 - Centro – CEP 59.598-000</w:t>
      </w:r>
    </w:p>
    <w:p>
      <w:pPr>
        <w:pStyle w:val="Cabealho"/>
        <w:spacing w:before="0" w:after="0"/>
        <w:jc w:val="center"/>
        <w:rPr>
          <w:color w:val="00000A"/>
          <w:sz w:val="16"/>
          <w:szCs w:val="16"/>
        </w:rPr>
      </w:pPr>
      <w:r>
        <w:rPr>
          <w:color w:val="00000A"/>
          <w:sz w:val="20"/>
          <w:szCs w:val="16"/>
        </w:rPr>
        <w:t>CNPJ: 08.184.442/0001-47 – FONE: (84) 3525-2960</w:t>
      </w:r>
    </w:p>
    <w:p>
      <w:pPr>
        <w:pStyle w:val="NormalWeb"/>
        <w:spacing w:before="0" w:after="0"/>
        <w:jc w:val="center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</w:r>
    </w:p>
    <w:p>
      <w:pPr>
        <w:pStyle w:val="NormalWeb"/>
        <w:spacing w:before="0" w:after="0"/>
        <w:jc w:val="center"/>
        <w:rPr/>
      </w:pPr>
      <w:r>
        <w:rPr>
          <w:b/>
          <w:color w:val="00000A"/>
          <w:sz w:val="22"/>
          <w:szCs w:val="22"/>
        </w:rPr>
        <w:t>TERMO DE INEXIGIBILIDADE DE LICITAÇÃO Nº _____</w:t>
      </w:r>
    </w:p>
    <w:p>
      <w:pPr>
        <w:pStyle w:val="NormalWeb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etexto"/>
        <w:ind w:firstLine="19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orpodetexto"/>
        <w:ind w:firstLine="1980"/>
        <w:rPr/>
      </w:pPr>
      <w:r>
        <w:rPr>
          <w:rFonts w:cs="Arial" w:ascii="Arial" w:hAnsi="Arial"/>
          <w:sz w:val="22"/>
          <w:szCs w:val="22"/>
        </w:rPr>
        <w:t>É inexigível licitação para a despesa abaixo especificada, devidamente justificada, com fundamento no ___________ do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 art. 25, da Lei 8.666/93 e suas alterações posteriores, e em conformidade com o parecer jurídico acostado aos autos, exigência do art. 38, inciso VI, do mesmo diploma legal.</w:t>
      </w:r>
    </w:p>
    <w:p>
      <w:pPr>
        <w:pStyle w:val="NormalWeb"/>
        <w:spacing w:before="0" w:after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Nº do Processo: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#PROCESSO#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 xml:space="preserve">Nome do credor: </w:t>
      </w:r>
      <w:bookmarkStart w:id="1" w:name="__DdeLink__176_1338505896"/>
      <w:bookmarkEnd w:id="1"/>
      <w:r>
        <w:rPr>
          <w:b/>
          <w:color w:val="00000A"/>
          <w:sz w:val="22"/>
          <w:szCs w:val="22"/>
          <w:shd w:fill="FFFFFF" w:val="clear"/>
        </w:rPr>
        <w:t>#CREDOR#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CNPJ: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#CNPJ#</w:t>
      </w:r>
    </w:p>
    <w:p>
      <w:pPr>
        <w:pStyle w:val="NormalWeb"/>
        <w:spacing w:before="0" w:after="0"/>
        <w:jc w:val="both"/>
        <w:rPr/>
      </w:pPr>
      <w:r>
        <w:rPr>
          <w:b/>
          <w:color w:val="00000A"/>
          <w:sz w:val="22"/>
          <w:szCs w:val="22"/>
        </w:rPr>
        <w:t>Endereço:</w:t>
      </w:r>
      <w:r>
        <w:rPr>
          <w:color w:val="00000A"/>
          <w:sz w:val="22"/>
          <w:szCs w:val="22"/>
        </w:rPr>
        <w:t xml:space="preserve"> </w:t>
      </w:r>
      <w:bookmarkStart w:id="2" w:name="__DdeLink__226_1338505896"/>
      <w:bookmarkEnd w:id="2"/>
      <w:r>
        <w:rPr>
          <w:b/>
          <w:color w:val="00000A"/>
          <w:sz w:val="22"/>
          <w:szCs w:val="22"/>
          <w:shd w:fill="FFFFFF" w:val="clear"/>
        </w:rPr>
        <w:t>#ENDERECO#</w:t>
      </w:r>
    </w:p>
    <w:p>
      <w:pPr>
        <w:pStyle w:val="NormalWeb"/>
        <w:spacing w:before="0" w:after="0"/>
        <w:jc w:val="both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ind w:left="578" w:hanging="578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CLASSIFICAÇÃO DA DESPESA:</w:t>
      </w:r>
    </w:p>
    <w:p>
      <w:pPr>
        <w:pStyle w:val="NormalWeb"/>
        <w:spacing w:before="0" w:after="0"/>
        <w:ind w:left="578" w:hanging="578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Órgão: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Unidade: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Função: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Subfunção: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Programa: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Projeto/Atividade: </w:t>
      </w:r>
    </w:p>
    <w:p>
      <w:pPr>
        <w:pStyle w:val="TextoPargrafo"/>
        <w:spacing w:lineRule="auto" w:line="240" w:before="0" w:after="0"/>
        <w:ind w:hanging="0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 xml:space="preserve">Elemento de Despesa: </w:t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 xml:space="preserve">Valor: R$ </w:t>
      </w:r>
      <w:r>
        <w:rPr>
          <w:b/>
          <w:color w:val="00000A"/>
          <w:sz w:val="22"/>
          <w:szCs w:val="22"/>
          <w:shd w:fill="FFFFFF" w:val="clear"/>
        </w:rPr>
        <w:t xml:space="preserve">#VALOR# </w:t>
      </w:r>
      <w:r>
        <w:rPr>
          <w:b/>
          <w:color w:val="00000A"/>
          <w:sz w:val="22"/>
          <w:szCs w:val="22"/>
          <w:shd w:fill="FFFFFF" w:val="clear"/>
        </w:rPr>
        <w:t>(</w:t>
      </w:r>
      <w:bookmarkStart w:id="3" w:name="__DdeLink__448_1976646022"/>
      <w:r>
        <w:rPr>
          <w:b/>
          <w:color w:val="00000A"/>
          <w:sz w:val="22"/>
          <w:szCs w:val="22"/>
          <w:shd w:fill="FFFFFF" w:val="clear"/>
        </w:rPr>
        <w:t>#DESCRICAO#</w:t>
      </w:r>
      <w:bookmarkEnd w:id="3"/>
      <w:r>
        <w:rPr>
          <w:b/>
          <w:color w:val="00000A"/>
          <w:sz w:val="22"/>
          <w:szCs w:val="22"/>
          <w:shd w:fill="FFFFFF" w:val="clear"/>
        </w:rPr>
        <w:t>)</w:t>
      </w:r>
    </w:p>
    <w:p>
      <w:pPr>
        <w:pStyle w:val="NormalWeb"/>
        <w:spacing w:before="0" w:after="0"/>
        <w:jc w:val="both"/>
        <w:rPr>
          <w:b/>
          <w:b/>
          <w:color w:val="00000A"/>
          <w:sz w:val="22"/>
          <w:szCs w:val="22"/>
          <w:highlight w:val="white"/>
        </w:rPr>
      </w:pPr>
      <w:r>
        <w:rPr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>Objeto:</w:t>
      </w:r>
      <w:r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b/>
          <w:color w:val="00000A"/>
          <w:sz w:val="22"/>
          <w:szCs w:val="22"/>
          <w:shd w:fill="FFFFFF" w:val="clear"/>
        </w:rPr>
        <w:t>#OBJETO#</w:t>
      </w:r>
    </w:p>
    <w:p>
      <w:pPr>
        <w:pStyle w:val="NormalWeb"/>
        <w:spacing w:before="0" w:after="0"/>
        <w:jc w:val="both"/>
        <w:rPr>
          <w:rFonts w:eastAsia="Arial Unicode MS"/>
          <w:b/>
          <w:b/>
          <w:color w:val="00000A"/>
          <w:sz w:val="22"/>
          <w:szCs w:val="22"/>
          <w:highlight w:val="white"/>
        </w:rPr>
      </w:pPr>
      <w:r>
        <w:rPr>
          <w:rFonts w:eastAsia="Arial Unicode MS"/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Web"/>
        <w:spacing w:before="0" w:after="0"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Web"/>
        <w:spacing w:before="0" w:after="0"/>
        <w:jc w:val="right"/>
        <w:rPr/>
      </w:pPr>
      <w:bookmarkStart w:id="4" w:name="__DdeLink__92_1338505896"/>
      <w:r>
        <w:rPr>
          <w:b/>
          <w:color w:val="00000A"/>
          <w:sz w:val="22"/>
          <w:szCs w:val="22"/>
          <w:shd w:fill="FFFFFF" w:val="clear"/>
        </w:rPr>
        <w:t>#CIDADE#</w:t>
      </w:r>
      <w:bookmarkEnd w:id="4"/>
      <w:r>
        <w:rPr>
          <w:color w:val="00000A"/>
          <w:sz w:val="22"/>
          <w:szCs w:val="22"/>
        </w:rPr>
        <w:t xml:space="preserve">, </w:t>
      </w:r>
      <w:r>
        <w:rPr>
          <w:b/>
          <w:color w:val="00000A"/>
          <w:sz w:val="22"/>
          <w:szCs w:val="22"/>
          <w:shd w:fill="FFFFFF" w:val="clear"/>
        </w:rPr>
        <w:t xml:space="preserve">#DATA# </w:t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Ttulo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/>
      </w:pPr>
      <w:bookmarkStart w:id="5" w:name="__DdeLink__50_1976646022"/>
      <w:bookmarkEnd w:id="5"/>
      <w:r>
        <w:rPr>
          <w:rFonts w:cs="Arial" w:ascii="Arial" w:hAnsi="Arial"/>
          <w:b/>
          <w:sz w:val="22"/>
          <w:szCs w:val="22"/>
          <w:shd w:fill="FFFFFF" w:val="clear"/>
        </w:rPr>
        <w:t>#PREFEITURA#</w:t>
      </w:r>
    </w:p>
    <w:p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0" w:after="0"/>
        <w:jc w:val="right"/>
        <w:rPr/>
      </w:pPr>
      <w:r>
        <w:rPr/>
      </w:r>
    </w:p>
    <w:sectPr>
      <w:type w:val="nextPage"/>
      <w:pgSz w:w="12240" w:h="15840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9f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89564f"/>
    <w:pPr>
      <w:keepNext/>
      <w:tabs>
        <w:tab w:val="left" w:pos="0" w:leader="none"/>
      </w:tabs>
      <w:ind w:left="720" w:hanging="720"/>
      <w:jc w:val="center"/>
      <w:outlineLvl w:val="2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d629fb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01e3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01e3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01e3e"/>
    <w:rPr>
      <w:rFonts w:ascii="Tahoma" w:hAnsi="Tahoma" w:eastAsia="Times New Roman" w:cs="Tahoma"/>
      <w:sz w:val="16"/>
      <w:szCs w:val="16"/>
      <w:lang w:eastAsia="ar-SA"/>
    </w:rPr>
  </w:style>
  <w:style w:type="character" w:styleId="Ttulo3Char" w:customStyle="1">
    <w:name w:val="Título 3 Char"/>
    <w:basedOn w:val="DefaultParagraphFont"/>
    <w:link w:val="Ttulo3"/>
    <w:qFormat/>
    <w:rsid w:val="0089564f"/>
    <w:rPr>
      <w:rFonts w:ascii="Arial" w:hAnsi="Arial" w:eastAsia="Times New Roman" w:cs="Arial"/>
      <w:b/>
      <w:bCs/>
      <w:sz w:val="20"/>
      <w:szCs w:val="20"/>
      <w:lang w:eastAsia="ar-S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d629fb"/>
    <w:pPr>
      <w:jc w:val="both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egenda1" w:customStyle="1">
    <w:name w:val="Legenda1"/>
    <w:basedOn w:val="Normal"/>
    <w:next w:val="Normal"/>
    <w:qFormat/>
    <w:rsid w:val="00d629fb"/>
    <w:pPr/>
    <w:rPr>
      <w:color w:val="0000FF"/>
      <w:szCs w:val="20"/>
    </w:rPr>
  </w:style>
  <w:style w:type="paragraph" w:styleId="NormalWeb">
    <w:name w:val="Normal (Web)"/>
    <w:basedOn w:val="Normal"/>
    <w:qFormat/>
    <w:rsid w:val="00d629fb"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01e3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401e3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01e3e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3293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4"/>
      <w:szCs w:val="22"/>
      <w:lang w:val="pt-BR" w:eastAsia="en-US" w:bidi="ar-SA"/>
    </w:rPr>
  </w:style>
  <w:style w:type="paragraph" w:styleId="TextoPargrafo" w:customStyle="1">
    <w:name w:val="Texto Parágrafo"/>
    <w:basedOn w:val="Normal"/>
    <w:qFormat/>
    <w:rsid w:val="005b38ec"/>
    <w:pPr>
      <w:keepLines/>
      <w:spacing w:lineRule="exact" w:line="260" w:before="120" w:after="120"/>
      <w:ind w:firstLine="284"/>
      <w:jc w:val="both"/>
    </w:pPr>
    <w:rPr>
      <w:rFonts w:ascii="Book Antiqua" w:hAnsi="Book Antiqua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68841-5D45-4CA1-A58A-D39771DF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109</Words>
  <Characters>670</Characters>
  <CharactersWithSpaces>767</CharactersWithSpaces>
  <Paragraphs>23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2017-09-12T11:33:00Z</dcterms:created>
  <dc:creator>juridico</dc:creator>
  <dc:description/>
  <dc:language>pt-BR</dc:language>
  <cp:lastModifiedBy/>
  <cp:lastPrinted>2017-07-12T17:20:00Z</cp:lastPrinted>
  <dcterms:modified xsi:type="dcterms:W3CDTF">2017-09-13T11:22:51Z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