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E9F56" w14:textId="187FB610" w:rsidR="0081116E" w:rsidRDefault="007373DC">
      <w:r>
        <w:rPr>
          <w:rFonts w:hint="eastAsia"/>
        </w:rPr>
        <w:t>数据分析常见图像</w:t>
      </w:r>
    </w:p>
    <w:p w14:paraId="76784E97" w14:textId="48D37149" w:rsidR="007373DC" w:rsidRDefault="007373DC" w:rsidP="007373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Seaborn</w:t>
      </w:r>
    </w:p>
    <w:p w14:paraId="456B84D3" w14:textId="2AD7210A" w:rsidR="007373DC" w:rsidRDefault="007373DC" w:rsidP="007373D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简介</w:t>
      </w:r>
    </w:p>
    <w:p w14:paraId="19B0B331" w14:textId="17A31637" w:rsidR="007373DC" w:rsidRDefault="007373DC" w:rsidP="007373DC">
      <w:pPr>
        <w:pStyle w:val="a3"/>
        <w:ind w:left="372" w:firstLineChars="0" w:firstLine="0"/>
      </w:pPr>
      <w:r>
        <w:rPr>
          <w:rFonts w:hint="eastAsia"/>
        </w:rPr>
        <w:t>Seaborn</w:t>
      </w:r>
      <w:r>
        <w:t xml:space="preserve"> </w:t>
      </w:r>
      <w:r>
        <w:rPr>
          <w:rFonts w:hint="eastAsia"/>
        </w:rPr>
        <w:t>是基于matplotlib的python</w:t>
      </w:r>
      <w:r>
        <w:t xml:space="preserve"> </w:t>
      </w:r>
      <w:r>
        <w:rPr>
          <w:rFonts w:hint="eastAsia"/>
        </w:rPr>
        <w:t>数据可视化库，提供一些画图的接口从而画出数据分析图像</w:t>
      </w:r>
    </w:p>
    <w:p w14:paraId="6697F526" w14:textId="3A44224E" w:rsidR="007373DC" w:rsidRDefault="007373DC" w:rsidP="007373D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安装方式</w:t>
      </w:r>
    </w:p>
    <w:p w14:paraId="3C13E2FD" w14:textId="7B2E5580" w:rsidR="007373DC" w:rsidRPr="007373DC" w:rsidRDefault="007373DC" w:rsidP="007373D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6F6F9"/>
        <w:wordWrap w:val="0"/>
        <w:rPr>
          <w:rFonts w:ascii="Consolas" w:hAnsi="Consolas"/>
          <w:color w:val="212121"/>
          <w:spacing w:val="2"/>
          <w:sz w:val="18"/>
          <w:szCs w:val="18"/>
        </w:rPr>
      </w:pPr>
      <w:r>
        <w:rPr>
          <w:rFonts w:hint="eastAsia"/>
        </w:rPr>
        <w:t>基于Py</w:t>
      </w:r>
      <w:r>
        <w:t>thon:</w:t>
      </w:r>
      <w:r w:rsidRPr="007373DC">
        <w:rPr>
          <w:rStyle w:val="HTML0"/>
          <w:rFonts w:ascii="Consolas" w:hAnsi="Consolas"/>
          <w:color w:val="212121"/>
          <w:spacing w:val="2"/>
          <w:sz w:val="18"/>
          <w:szCs w:val="18"/>
        </w:rPr>
        <w:t xml:space="preserve"> </w:t>
      </w:r>
      <w:r w:rsidRPr="007373DC">
        <w:rPr>
          <w:rFonts w:ascii="Consolas" w:hAnsi="Consolas"/>
          <w:color w:val="212121"/>
          <w:spacing w:val="2"/>
          <w:sz w:val="18"/>
          <w:szCs w:val="18"/>
        </w:rPr>
        <w:t>pip install seaborn</w:t>
      </w:r>
    </w:p>
    <w:p w14:paraId="6DE8635D" w14:textId="77777777" w:rsidR="007373DC" w:rsidRDefault="007373DC" w:rsidP="007373D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6F6F9"/>
        <w:wordWrap w:val="0"/>
        <w:rPr>
          <w:rFonts w:ascii="Consolas" w:hAnsi="Consolas"/>
          <w:color w:val="212121"/>
          <w:spacing w:val="2"/>
          <w:sz w:val="18"/>
          <w:szCs w:val="18"/>
        </w:rPr>
      </w:pPr>
      <w:r>
        <w:rPr>
          <w:rFonts w:hint="eastAsia"/>
        </w:rPr>
        <w:t>基于anaconda:</w:t>
      </w:r>
      <w: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conda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install</w:t>
      </w:r>
      <w:r>
        <w:rPr>
          <w:rFonts w:ascii="Consolas" w:hAnsi="Consolas"/>
          <w:color w:val="212121"/>
          <w:spacing w:val="2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212121"/>
          <w:spacing w:val="2"/>
          <w:sz w:val="18"/>
          <w:szCs w:val="18"/>
        </w:rPr>
        <w:t>seaborn</w:t>
      </w:r>
    </w:p>
    <w:p w14:paraId="1A1532A2" w14:textId="5E49A48B" w:rsidR="007373DC" w:rsidRDefault="007373DC" w:rsidP="007373D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常见图像</w:t>
      </w:r>
    </w:p>
    <w:p w14:paraId="4A3A561E" w14:textId="24E5477B" w:rsidR="00350514" w:rsidRDefault="00350514" w:rsidP="00350514">
      <w:pPr>
        <w:rPr>
          <w:rFonts w:hint="eastAsia"/>
        </w:rPr>
      </w:pP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.3.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0 </w:t>
      </w:r>
      <w:r>
        <w:rPr>
          <w:rFonts w:hint="eastAsia"/>
        </w:rPr>
        <w:t>图像归纳： l</w:t>
      </w:r>
      <w:r>
        <w:t xml:space="preserve">mplot, 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ScatterPlot</w:t>
      </w:r>
    </w:p>
    <w:p w14:paraId="5AF5F3E0" w14:textId="4CACDABF" w:rsidR="007373DC" w:rsidRDefault="00350514" w:rsidP="00350514"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.3.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1 </w:t>
      </w:r>
      <w:r w:rsidR="006427BB">
        <w:rPr>
          <w:rFonts w:hint="eastAsia"/>
        </w:rPr>
        <w:t>l</w:t>
      </w:r>
      <w:r w:rsidR="007373DC">
        <w:rPr>
          <w:rFonts w:hint="eastAsia"/>
        </w:rPr>
        <w:t>mplot</w:t>
      </w:r>
      <w:r w:rsidR="007373DC">
        <w:t xml:space="preserve"> </w:t>
      </w:r>
      <w:r w:rsidR="007373DC">
        <w:rPr>
          <w:rFonts w:hint="eastAsia"/>
        </w:rPr>
        <w:t>回归图</w:t>
      </w:r>
    </w:p>
    <w:p w14:paraId="0886F2F6" w14:textId="2620A66D" w:rsidR="007373DC" w:rsidRDefault="007373DC" w:rsidP="007373DC">
      <w:pPr>
        <w:pStyle w:val="a3"/>
        <w:ind w:left="720" w:firstLineChars="0" w:firstLine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seaborn.lmplot(x, y, data, hue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808080"/>
          <w:sz w:val="18"/>
          <w:szCs w:val="18"/>
          <w:bdr w:val="none" w:sz="0" w:space="0" w:color="auto" w:frame="1"/>
        </w:rPr>
        <w:t>None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col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808080"/>
          <w:sz w:val="18"/>
          <w:szCs w:val="18"/>
          <w:bdr w:val="none" w:sz="0" w:space="0" w:color="auto" w:frame="1"/>
        </w:rPr>
        <w:t>None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row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808080"/>
          <w:sz w:val="18"/>
          <w:szCs w:val="18"/>
          <w:bdr w:val="none" w:sz="0" w:space="0" w:color="auto" w:frame="1"/>
        </w:rPr>
        <w:t>None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palette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808080"/>
          <w:sz w:val="18"/>
          <w:szCs w:val="18"/>
          <w:bdr w:val="none" w:sz="0" w:space="0" w:color="auto" w:frame="1"/>
        </w:rPr>
        <w:t>None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col_wrap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808080"/>
          <w:sz w:val="18"/>
          <w:szCs w:val="18"/>
          <w:bdr w:val="none" w:sz="0" w:space="0" w:color="auto" w:frame="1"/>
        </w:rPr>
        <w:t>None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height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9900"/>
          <w:sz w:val="18"/>
          <w:szCs w:val="18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aspect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990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markers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='o'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sharex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808080"/>
          <w:sz w:val="18"/>
          <w:szCs w:val="18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sharey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808080"/>
          <w:sz w:val="18"/>
          <w:szCs w:val="18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hue_order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808080"/>
          <w:sz w:val="18"/>
          <w:szCs w:val="18"/>
          <w:bdr w:val="none" w:sz="0" w:space="0" w:color="auto" w:frame="1"/>
        </w:rPr>
        <w:t>None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col_order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808080"/>
          <w:sz w:val="18"/>
          <w:szCs w:val="18"/>
          <w:bdr w:val="none" w:sz="0" w:space="0" w:color="auto" w:frame="1"/>
        </w:rPr>
        <w:t>None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row_order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808080"/>
          <w:sz w:val="18"/>
          <w:szCs w:val="18"/>
          <w:bdr w:val="none" w:sz="0" w:space="0" w:color="auto" w:frame="1"/>
        </w:rPr>
        <w:t>None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legend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808080"/>
          <w:sz w:val="18"/>
          <w:szCs w:val="18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legend_out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808080"/>
          <w:sz w:val="18"/>
          <w:szCs w:val="18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x_estimator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808080"/>
          <w:sz w:val="18"/>
          <w:szCs w:val="18"/>
          <w:bdr w:val="none" w:sz="0" w:space="0" w:color="auto" w:frame="1"/>
        </w:rPr>
        <w:t>None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x_bins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808080"/>
          <w:sz w:val="18"/>
          <w:szCs w:val="18"/>
          <w:bdr w:val="none" w:sz="0" w:space="0" w:color="auto" w:frame="1"/>
        </w:rPr>
        <w:t>None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x_ci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='ci'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scatter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808080"/>
          <w:sz w:val="18"/>
          <w:szCs w:val="18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fit_reg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808080"/>
          <w:sz w:val="18"/>
          <w:szCs w:val="18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ci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9900"/>
          <w:sz w:val="18"/>
          <w:szCs w:val="18"/>
          <w:bdr w:val="none" w:sz="0" w:space="0" w:color="auto" w:frame="1"/>
        </w:rPr>
        <w:t>95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n_boot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9900"/>
          <w:sz w:val="18"/>
          <w:szCs w:val="18"/>
          <w:bdr w:val="none" w:sz="0" w:space="0" w:color="auto" w:frame="1"/>
        </w:rPr>
        <w:t>1000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units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808080"/>
          <w:sz w:val="18"/>
          <w:szCs w:val="18"/>
          <w:bdr w:val="none" w:sz="0" w:space="0" w:color="auto" w:frame="1"/>
        </w:rPr>
        <w:t>None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order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990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logistic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808080"/>
          <w:sz w:val="18"/>
          <w:szCs w:val="18"/>
          <w:bdr w:val="none" w:sz="0" w:space="0" w:color="auto" w:frame="1"/>
        </w:rPr>
        <w:t>False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lowess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808080"/>
          <w:sz w:val="18"/>
          <w:szCs w:val="18"/>
          <w:bdr w:val="none" w:sz="0" w:space="0" w:color="auto" w:frame="1"/>
        </w:rPr>
        <w:t>False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robust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808080"/>
          <w:sz w:val="18"/>
          <w:szCs w:val="18"/>
          <w:bdr w:val="none" w:sz="0" w:space="0" w:color="auto" w:frame="1"/>
        </w:rPr>
        <w:t>False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logx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808080"/>
          <w:sz w:val="18"/>
          <w:szCs w:val="18"/>
          <w:bdr w:val="none" w:sz="0" w:space="0" w:color="auto" w:frame="1"/>
        </w:rPr>
        <w:t>False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x_partial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808080"/>
          <w:sz w:val="18"/>
          <w:szCs w:val="18"/>
          <w:bdr w:val="none" w:sz="0" w:space="0" w:color="auto" w:frame="1"/>
        </w:rPr>
        <w:t>None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y_partial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808080"/>
          <w:sz w:val="18"/>
          <w:szCs w:val="18"/>
          <w:bdr w:val="none" w:sz="0" w:space="0" w:color="auto" w:frame="1"/>
        </w:rPr>
        <w:t>None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truncate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808080"/>
          <w:sz w:val="18"/>
          <w:szCs w:val="18"/>
          <w:bdr w:val="none" w:sz="0" w:space="0" w:color="auto" w:frame="1"/>
        </w:rPr>
        <w:t>False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x_jitter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808080"/>
          <w:sz w:val="18"/>
          <w:szCs w:val="18"/>
          <w:bdr w:val="none" w:sz="0" w:space="0" w:color="auto" w:frame="1"/>
        </w:rPr>
        <w:t>None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y_jitter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808080"/>
          <w:sz w:val="18"/>
          <w:szCs w:val="18"/>
          <w:bdr w:val="none" w:sz="0" w:space="0" w:color="auto" w:frame="1"/>
        </w:rPr>
        <w:t>None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scatter_kws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808080"/>
          <w:sz w:val="18"/>
          <w:szCs w:val="18"/>
          <w:bdr w:val="none" w:sz="0" w:space="0" w:color="auto" w:frame="1"/>
        </w:rPr>
        <w:t>None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line_kws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808080"/>
          <w:sz w:val="18"/>
          <w:szCs w:val="18"/>
          <w:bdr w:val="none" w:sz="0" w:space="0" w:color="auto" w:frame="1"/>
        </w:rPr>
        <w:t>None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 size</w:t>
      </w:r>
      <w:r>
        <w:rPr>
          <w:rStyle w:val="HTML1"/>
          <w:rFonts w:ascii="Consolas" w:hAnsi="Consolas"/>
          <w:color w:val="0000FF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808080"/>
          <w:sz w:val="18"/>
          <w:szCs w:val="18"/>
          <w:bdr w:val="none" w:sz="0" w:space="0" w:color="auto" w:frame="1"/>
        </w:rPr>
        <w:t>None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4D9D70B3" w14:textId="2C4163BA" w:rsidR="00024267" w:rsidRDefault="00024267" w:rsidP="007373DC">
      <w:pPr>
        <w:pStyle w:val="a3"/>
        <w:ind w:left="720" w:firstLineChars="0" w:firstLine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回归图的作用是显示每个数据集内线性回归的结果，可以通过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Implot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直观地总览数据的内在关系。</w:t>
      </w:r>
    </w:p>
    <w:p w14:paraId="639B96C8" w14:textId="5CB1257B" w:rsidR="00E10980" w:rsidRDefault="00E10980" w:rsidP="007373DC">
      <w:pPr>
        <w:pStyle w:val="a3"/>
        <w:ind w:left="720" w:firstLineChars="0" w:firstLine="0"/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bookmarkStart w:id="0" w:name="OLE_LINK1"/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常见参数</w:t>
      </w:r>
    </w:p>
    <w:p w14:paraId="58103DC4" w14:textId="402D2F6A" w:rsidR="00C94393" w:rsidRDefault="00C94393" w:rsidP="007373DC">
      <w:pPr>
        <w:pStyle w:val="a3"/>
        <w:ind w:left="720" w:firstLineChars="0" w:firstLine="0"/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X,</w:t>
      </w:r>
      <w:r w:rsidR="006427BB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分别是该数据集的两列，这个函数可以通过绘制一条函数曲线来拟合数据集</w:t>
      </w:r>
    </w:p>
    <w:p w14:paraId="3D0EA7E0" w14:textId="43FE4B27" w:rsidR="00C94393" w:rsidRDefault="00C94393" w:rsidP="007373DC">
      <w:pPr>
        <w:pStyle w:val="a3"/>
        <w:ind w:left="720" w:firstLineChars="0" w:firstLine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H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ue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：用于分类</w:t>
      </w:r>
      <w:r w:rsidR="006427BB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，</w:t>
      </w:r>
      <w:r w:rsidR="00216238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根据</w:t>
      </w:r>
      <w:r w:rsidR="00216238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hue</w:t>
      </w:r>
      <w:r w:rsidR="00216238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指定的这列的分类，把数据集分成多类并分别拟合</w:t>
      </w:r>
    </w:p>
    <w:p w14:paraId="0D95DE5A" w14:textId="4AE3593C" w:rsidR="00216238" w:rsidRDefault="00216238" w:rsidP="007373DC">
      <w:pPr>
        <w:pStyle w:val="a3"/>
        <w:ind w:left="720" w:firstLineChars="0" w:firstLine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O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rder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：控制进行回归的幂次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一次以上就是多项式回归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bookmarkEnd w:id="0"/>
    <w:p w14:paraId="0EE33C26" w14:textId="3098E748" w:rsidR="00216238" w:rsidRDefault="008938AF" w:rsidP="007373DC">
      <w:pPr>
        <w:pStyle w:val="a3"/>
        <w:ind w:left="720" w:firstLineChars="0" w:firstLine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Col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&amp; 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Row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：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 xml:space="preserve"> Col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是按属性在列上分类，简单来说就是横着一行；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Row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相反是按行分，最后效果是竖着一列。（可以自由组合）</w:t>
      </w:r>
    </w:p>
    <w:p w14:paraId="74ED8121" w14:textId="5C8537FF" w:rsidR="00E10980" w:rsidRDefault="00E10980" w:rsidP="007373DC">
      <w:pPr>
        <w:pStyle w:val="a3"/>
        <w:ind w:left="720" w:firstLineChars="0" w:firstLine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hare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：共享坐标轴尺度</w:t>
      </w:r>
    </w:p>
    <w:p w14:paraId="7DC21BE2" w14:textId="0583484D" w:rsidR="00E10980" w:rsidRPr="00E10980" w:rsidRDefault="00E10980" w:rsidP="00E10980">
      <w:pP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.3.2 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ScatterPlot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散点图</w:t>
      </w:r>
    </w:p>
    <w:p w14:paraId="28A71E76" w14:textId="10DE3012" w:rsidR="00024267" w:rsidRDefault="00E10980" w:rsidP="007373DC">
      <w:pPr>
        <w:pStyle w:val="a3"/>
        <w:ind w:left="720" w:firstLineChars="0" w:firstLine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E10980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散点图能够显示</w:t>
      </w:r>
      <w:r w:rsidRPr="00E10980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2</w:t>
      </w:r>
      <w:r w:rsidRPr="00E10980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个维度上</w:t>
      </w:r>
      <w:r w:rsidRPr="00E10980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2</w:t>
      </w:r>
      <w:r w:rsidRPr="00E10980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组数据的值。每个点代表一个观察点。</w:t>
      </w:r>
      <w:r w:rsidRPr="00E10980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X</w:t>
      </w:r>
      <w:r w:rsidRPr="00E10980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（水平）和</w:t>
      </w:r>
      <w:r w:rsidRPr="00E10980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Y</w:t>
      </w:r>
      <w:r w:rsidRPr="00E10980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（垂直）轴上的位置表示变量的值。研究这两个变量之间的关系是非常有用的。</w:t>
      </w:r>
    </w:p>
    <w:p w14:paraId="0D7187F8" w14:textId="77777777" w:rsidR="00E10980" w:rsidRPr="00E10980" w:rsidRDefault="00E10980" w:rsidP="00E10980">
      <w:pPr>
        <w:pStyle w:val="a3"/>
        <w:ind w:left="720" w:firstLineChars="0" w:firstLine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E10980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seaborn.scatterplot(x=None, y=None, hue=None,</w:t>
      </w:r>
    </w:p>
    <w:p w14:paraId="5779DD1B" w14:textId="77777777" w:rsidR="00E10980" w:rsidRPr="00E10980" w:rsidRDefault="00E10980" w:rsidP="00E10980">
      <w:pPr>
        <w:pStyle w:val="a3"/>
        <w:ind w:left="720" w:firstLineChars="0" w:firstLine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E10980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      style=None, size=None, data=None, </w:t>
      </w:r>
    </w:p>
    <w:p w14:paraId="79242E7F" w14:textId="77777777" w:rsidR="00E10980" w:rsidRPr="00E10980" w:rsidRDefault="00E10980" w:rsidP="00E10980">
      <w:pPr>
        <w:pStyle w:val="a3"/>
        <w:ind w:left="720" w:firstLineChars="0" w:firstLine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E10980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      palette=None, hue_order=None, hue_norm=None,</w:t>
      </w:r>
    </w:p>
    <w:p w14:paraId="7C18A83B" w14:textId="77777777" w:rsidR="00E10980" w:rsidRPr="00E10980" w:rsidRDefault="00E10980" w:rsidP="00E10980">
      <w:pPr>
        <w:pStyle w:val="a3"/>
        <w:ind w:left="720" w:firstLineChars="0" w:firstLine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E10980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      sizes=None, size_order=None, size_norm=None, </w:t>
      </w:r>
    </w:p>
    <w:p w14:paraId="58FAE76D" w14:textId="77777777" w:rsidR="00E10980" w:rsidRPr="00E10980" w:rsidRDefault="00E10980" w:rsidP="00E10980">
      <w:pPr>
        <w:pStyle w:val="a3"/>
        <w:ind w:left="720" w:firstLineChars="0" w:firstLine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E10980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      markers=True, style_order=None, x_bins=None,</w:t>
      </w:r>
    </w:p>
    <w:p w14:paraId="2C8D3483" w14:textId="77777777" w:rsidR="00E10980" w:rsidRPr="00E10980" w:rsidRDefault="00E10980" w:rsidP="00E10980">
      <w:pPr>
        <w:pStyle w:val="a3"/>
        <w:ind w:left="720" w:firstLineChars="0" w:firstLine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E10980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      y_bins=None, units=None, estimator=None, </w:t>
      </w:r>
    </w:p>
    <w:p w14:paraId="40245F5B" w14:textId="77777777" w:rsidR="00E10980" w:rsidRPr="00E10980" w:rsidRDefault="00E10980" w:rsidP="00E10980">
      <w:pPr>
        <w:pStyle w:val="a3"/>
        <w:ind w:left="720" w:firstLineChars="0" w:firstLine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E10980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      ci=95, n_boot=1000, alpha='auto', x_jitter=None,</w:t>
      </w:r>
    </w:p>
    <w:p w14:paraId="4E6AF0C3" w14:textId="77777777" w:rsidR="00E10980" w:rsidRPr="00E10980" w:rsidRDefault="00E10980" w:rsidP="00E10980">
      <w:pPr>
        <w:pStyle w:val="a3"/>
        <w:ind w:left="720" w:firstLineChars="0" w:firstLine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E10980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        y_jitter=None, legend='brief', ax=None, **kwargs)</w:t>
      </w:r>
    </w:p>
    <w:p w14:paraId="36E6E441" w14:textId="0F7CD962" w:rsidR="00E10980" w:rsidRDefault="00E10980" w:rsidP="007373DC">
      <w:pPr>
        <w:pStyle w:val="a3"/>
        <w:ind w:left="720" w:firstLineChars="0" w:firstLine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常见参数：</w:t>
      </w:r>
    </w:p>
    <w:p w14:paraId="43AC30E2" w14:textId="07670E27" w:rsidR="00E10980" w:rsidRDefault="00E10980" w:rsidP="007373DC">
      <w:pPr>
        <w:pStyle w:val="a3"/>
        <w:ind w:left="720" w:firstLineChars="0" w:firstLine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，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Y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：同上</w:t>
      </w:r>
      <w:r w:rsidR="00E257BF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；</w:t>
      </w:r>
    </w:p>
    <w:p w14:paraId="179695E2" w14:textId="79A055EC" w:rsidR="00E257BF" w:rsidRDefault="00E257BF" w:rsidP="007373DC">
      <w:pPr>
        <w:pStyle w:val="a3"/>
        <w:ind w:left="720" w:firstLineChars="0" w:firstLine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Hue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：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同上</w:t>
      </w:r>
    </w:p>
    <w:p w14:paraId="170D4A07" w14:textId="25EE7457" w:rsidR="00E257BF" w:rsidRDefault="00E257BF" w:rsidP="007373DC">
      <w:pPr>
        <w:pStyle w:val="a3"/>
        <w:ind w:left="720" w:firstLineChars="0" w:firstLine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Style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：根据这一列生成不同的标记点</w:t>
      </w:r>
    </w:p>
    <w:p w14:paraId="47F1E979" w14:textId="77777777" w:rsidR="00350514" w:rsidRPr="00E10980" w:rsidRDefault="00350514" w:rsidP="007373DC">
      <w:pPr>
        <w:pStyle w:val="a3"/>
        <w:ind w:left="720" w:firstLineChars="0" w:firstLine="0"/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</w:p>
    <w:p w14:paraId="21BDFEA1" w14:textId="321F7124" w:rsidR="00E10980" w:rsidRPr="00350514" w:rsidRDefault="00350514" w:rsidP="00350514">
      <w:pPr>
        <w:pStyle w:val="a3"/>
        <w:numPr>
          <w:ilvl w:val="2"/>
          <w:numId w:val="4"/>
        </w:numPr>
        <w:ind w:firstLineChars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50514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Lineplot </w:t>
      </w:r>
      <w:r w:rsidRPr="00350514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折线图</w:t>
      </w:r>
    </w:p>
    <w:p w14:paraId="52C36E71" w14:textId="77777777" w:rsidR="00350514" w:rsidRDefault="00350514" w:rsidP="00350514">
      <w:pPr>
        <w:pStyle w:val="a3"/>
        <w:ind w:left="372" w:firstLineChars="0" w:firstLine="0"/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常见参数</w:t>
      </w:r>
    </w:p>
    <w:p w14:paraId="2E70C675" w14:textId="77777777" w:rsidR="00350514" w:rsidRDefault="00350514" w:rsidP="00350514">
      <w:pPr>
        <w:pStyle w:val="a3"/>
        <w:ind w:left="372" w:firstLineChars="0" w:firstLine="0"/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X,Y: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分别是该数据集的两列，这个函数可以通过绘制一条函数曲线来拟合数据集</w:t>
      </w:r>
    </w:p>
    <w:p w14:paraId="377A5570" w14:textId="77777777" w:rsidR="00350514" w:rsidRDefault="00350514" w:rsidP="00350514">
      <w:pPr>
        <w:pStyle w:val="a3"/>
        <w:ind w:left="372" w:firstLineChars="0" w:firstLine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H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ue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：用于分类，根据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hue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指定的这列的分类，把数据集分成多类并分别拟合</w:t>
      </w:r>
    </w:p>
    <w:p w14:paraId="6B2C88D8" w14:textId="2F9197E0" w:rsidR="00350514" w:rsidRDefault="00350514" w:rsidP="00350514">
      <w:pPr>
        <w:pStyle w:val="a3"/>
        <w:ind w:left="372" w:firstLineChars="0" w:firstLine="0"/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ize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 w:rsidR="003079B4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在图像的绘制中会根据指定列的分类生成不同的大小</w:t>
      </w:r>
    </w:p>
    <w:p w14:paraId="2398C685" w14:textId="6885AE5F" w:rsidR="00350514" w:rsidRDefault="000E2409" w:rsidP="000E2409">
      <w:pPr>
        <w:ind w:firstLine="36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0E2409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M</w:t>
      </w:r>
      <w:r w:rsidRPr="000E2409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arkers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：可以把数据点进行标注</w:t>
      </w:r>
    </w:p>
    <w:p w14:paraId="6B7F6A05" w14:textId="6F9664C7" w:rsidR="000E2409" w:rsidRDefault="000E2409" w:rsidP="000E2409">
      <w:pPr>
        <w:ind w:firstLine="36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0E2409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err_style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：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{</w:t>
      </w:r>
      <w:r w:rsidRPr="000E2409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"bars","bands"}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，能够在曲线上画线段，并且用线段的宽度来显示计算的误差</w:t>
      </w:r>
    </w:p>
    <w:p w14:paraId="0C974A53" w14:textId="7C19DE2B" w:rsidR="00BF1FFF" w:rsidRDefault="000E2409" w:rsidP="00BF1FFF">
      <w:pPr>
        <w:ind w:firstLine="36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0E2409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units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：基于这一列</w:t>
      </w:r>
      <w:r w:rsidR="00BF1FFF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分组和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采样</w:t>
      </w:r>
      <w:r w:rsidR="00BF1FFF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，然后每一个</w:t>
      </w:r>
      <w:r w:rsidR="00BF1FFF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unit</w:t>
      </w:r>
      <w:r w:rsidR="00BF1FFF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会以独立的</w:t>
      </w:r>
      <w:r w:rsidR="00BF1FFF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line</w:t>
      </w:r>
      <w:r w:rsidR="00BF1FFF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画出来。</w:t>
      </w:r>
    </w:p>
    <w:p w14:paraId="076D2204" w14:textId="3A0FD148" w:rsidR="00BF1FFF" w:rsidRPr="00BF1FFF" w:rsidRDefault="00BF1FFF" w:rsidP="00BF1FFF">
      <w:pPr>
        <w:pStyle w:val="a3"/>
        <w:numPr>
          <w:ilvl w:val="2"/>
          <w:numId w:val="4"/>
        </w:numPr>
        <w:ind w:firstLineChars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BF1FFF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re</w:t>
      </w:r>
      <w:r w:rsidR="00CD4837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l</w:t>
      </w:r>
      <w:r w:rsidRPr="00BF1FFF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 xml:space="preserve">plot </w:t>
      </w:r>
      <w:r w:rsidR="00CD4837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="00CD4837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关系图</w:t>
      </w:r>
      <w:r w:rsidR="00CD4837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4B17950B" w14:textId="47B8E0AB" w:rsidR="00BF1FFF" w:rsidRDefault="00BF1FFF" w:rsidP="00BF1FFF">
      <w:pPr>
        <w:pStyle w:val="a3"/>
        <w:ind w:left="720" w:firstLineChars="0" w:firstLine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replot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分两种：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kind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=’scatter’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是散点图，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kind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=’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line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’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是曲线图</w:t>
      </w:r>
    </w:p>
    <w:p w14:paraId="1A8FE8CC" w14:textId="01E3214E" w:rsidR="00CD4837" w:rsidRDefault="00CD4837" w:rsidP="00BF1FFF">
      <w:pPr>
        <w:pStyle w:val="a3"/>
        <w:ind w:left="720" w:firstLineChars="0" w:firstLine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,Y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，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Hue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: 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同上</w:t>
      </w:r>
    </w:p>
    <w:p w14:paraId="2DD248C8" w14:textId="1B53EF7A" w:rsidR="00CD4837" w:rsidRDefault="00CD4837" w:rsidP="00BF1FFF">
      <w:pPr>
        <w:pStyle w:val="a3"/>
        <w:ind w:left="720" w:firstLineChars="0" w:firstLine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Kind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{‘line’, ’scatter’}</w:t>
      </w:r>
    </w:p>
    <w:p w14:paraId="42E0ABA8" w14:textId="4FEBEA72" w:rsidR="00CD4837" w:rsidRPr="00CB3CA3" w:rsidRDefault="00CB3CA3" w:rsidP="00CB3CA3">
      <w:pPr>
        <w:pStyle w:val="a3"/>
        <w:numPr>
          <w:ilvl w:val="2"/>
          <w:numId w:val="4"/>
        </w:numPr>
        <w:ind w:firstLineChars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CB3CA3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Catplot (</w:t>
      </w:r>
      <w:r w:rsidRPr="00CB3CA3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分类型数据关系图</w:t>
      </w:r>
      <w:r w:rsidRPr="00CB3CA3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4F9CDD8B" w14:textId="4EE189BC" w:rsidR="00CB3CA3" w:rsidRDefault="00CB3CA3" w:rsidP="00CB3CA3">
      <w:pPr>
        <w:pStyle w:val="a3"/>
        <w:ind w:left="720" w:firstLineChars="0" w:firstLine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atplot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分两种：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kind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‘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strip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‘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默认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) 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分类散点图；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kind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’swarm’ 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蜂群图；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kind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‘box’</w:t>
      </w:r>
      <w:r w:rsidR="00D9304A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D9304A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箱型图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  <w:r w:rsidR="00D9304A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kind = ‘boxen’ </w:t>
      </w:r>
      <w:r w:rsidR="00D9304A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箱型图进阶版；</w:t>
      </w:r>
      <w:r w:rsidR="00D9304A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kind</w:t>
      </w:r>
      <w:r w:rsidR="00D9304A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’violin’ </w:t>
      </w:r>
      <w:r w:rsidR="00D9304A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小提琴图；</w:t>
      </w:r>
      <w:r w:rsidR="00D9304A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kind</w:t>
      </w:r>
      <w:r w:rsidR="00D9304A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‘</w:t>
      </w:r>
      <w:r w:rsidR="00D9304A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bar</w:t>
      </w:r>
      <w:r w:rsidR="00D9304A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’ </w:t>
      </w:r>
      <w:r w:rsidR="00D9304A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条形图</w:t>
      </w:r>
      <w:r w:rsidR="00D9304A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;</w:t>
      </w:r>
      <w:r w:rsidR="00D9304A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D9304A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kind</w:t>
      </w:r>
      <w:r w:rsidR="00D9304A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‘count’ (</w:t>
      </w:r>
      <w:r w:rsidR="00D9304A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分类变量而非连续变量的</w:t>
      </w:r>
      <w:r w:rsidR="00D9304A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)</w:t>
      </w:r>
      <w:r w:rsidR="00D9304A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直方图</w:t>
      </w:r>
      <w:r w:rsidR="00D9304A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;</w:t>
      </w:r>
    </w:p>
    <w:p w14:paraId="3D6DDA32" w14:textId="368C9A82" w:rsidR="00062273" w:rsidRDefault="00062273" w:rsidP="00CB3CA3">
      <w:pPr>
        <w:pStyle w:val="a3"/>
        <w:ind w:left="720" w:firstLineChars="0" w:firstLine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略写，主要方法都可以参考我介绍的其他图的含义和作用。这个对象的价值主要在于对关系型数据的单独的归类上。</w:t>
      </w:r>
    </w:p>
    <w:p w14:paraId="210B5A74" w14:textId="37701884" w:rsidR="00062273" w:rsidRPr="006B7CB3" w:rsidRDefault="006B7CB3" w:rsidP="006B7CB3">
      <w:pPr>
        <w:pStyle w:val="a3"/>
        <w:numPr>
          <w:ilvl w:val="2"/>
          <w:numId w:val="4"/>
        </w:numPr>
        <w:ind w:firstLineChars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6B7CB3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boxplot</w:t>
      </w:r>
      <w:r w:rsidRPr="006B7CB3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（箱型图）</w:t>
      </w:r>
    </w:p>
    <w:p w14:paraId="68EF17C7" w14:textId="0EFC9B2F" w:rsidR="006B7CB3" w:rsidRDefault="006B7CB3" w:rsidP="006B7CB3">
      <w:pPr>
        <w:pStyle w:val="a3"/>
        <w:ind w:left="720" w:firstLineChars="0" w:firstLine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6B7CB3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箱形图（</w:t>
      </w:r>
      <w:r w:rsidRPr="006B7CB3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Box-</w:t>
      </w:r>
      <w:hyperlink r:id="rId7" w:tgtFrame="_blank" w:history="1">
        <w:r w:rsidRPr="006B7CB3">
          <w:rPr>
            <w:rStyle w:val="HTML1"/>
            <w:rFonts w:ascii="Consolas" w:hAnsi="Consolas"/>
            <w:color w:val="000000"/>
            <w:sz w:val="18"/>
            <w:szCs w:val="18"/>
            <w:bdr w:val="none" w:sz="0" w:space="0" w:color="auto" w:frame="1"/>
          </w:rPr>
          <w:t>plot</w:t>
        </w:r>
      </w:hyperlink>
      <w:r w:rsidRPr="006B7CB3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）又称为盒须图、盒式图或箱线图，是一种用作显示一组数据分散情况资料的统计图。它能显示出一组数据的</w:t>
      </w:r>
      <w:r w:rsidRPr="006B7CB3">
        <w:rPr>
          <w:rStyle w:val="HTML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最大值</w:t>
      </w:r>
      <w:r w:rsidRPr="006B7CB3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、</w:t>
      </w:r>
      <w:r w:rsidRPr="006B7CB3">
        <w:rPr>
          <w:rStyle w:val="HTML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最小值</w:t>
      </w:r>
      <w:r w:rsidRPr="006B7CB3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、</w:t>
      </w:r>
      <w:r w:rsidRPr="006B7CB3">
        <w:rPr>
          <w:rStyle w:val="HTML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中位数</w:t>
      </w:r>
      <w:r w:rsidRPr="006B7CB3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及</w:t>
      </w:r>
      <w:r w:rsidRPr="006B7CB3">
        <w:rPr>
          <w:rStyle w:val="HTML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上下四分位数</w:t>
      </w:r>
      <w:r w:rsidRPr="006B7CB3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。因形状如箱子而得名。在各种领域也经常被使用，常见于品质管理。图解如下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：</w:t>
      </w:r>
    </w:p>
    <w:p w14:paraId="0BDA150C" w14:textId="2E375629" w:rsidR="00334610" w:rsidRPr="006B7CB3" w:rsidRDefault="00334610" w:rsidP="006B7CB3">
      <w:pPr>
        <w:pStyle w:val="a3"/>
        <w:ind w:left="720" w:firstLineChars="0" w:firstLine="0"/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BF1414F" wp14:editId="2ECF6A28">
            <wp:extent cx="4389120" cy="284907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440" cy="285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53A2" w14:textId="1117C20B" w:rsidR="000E2409" w:rsidRPr="000E2409" w:rsidRDefault="00473A1F" w:rsidP="00473A1F">
      <w:pPr>
        <w:widowControl/>
        <w:jc w:val="left"/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br w:type="page"/>
      </w:r>
    </w:p>
    <w:p w14:paraId="36BF2937" w14:textId="6E821939" w:rsidR="00350514" w:rsidRPr="00473A1F" w:rsidRDefault="00473A1F" w:rsidP="00473A1F">
      <w:pPr>
        <w:pStyle w:val="a3"/>
        <w:numPr>
          <w:ilvl w:val="2"/>
          <w:numId w:val="4"/>
        </w:numPr>
        <w:ind w:firstLineChars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473A1F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lastRenderedPageBreak/>
        <w:t>Violinplot</w:t>
      </w:r>
      <w:r w:rsidRPr="00473A1F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73A1F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(</w:t>
      </w:r>
      <w:r w:rsidRPr="00473A1F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小提琴图</w:t>
      </w:r>
      <w:r w:rsidRPr="00473A1F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3C0031C5" w14:textId="6B1125EA" w:rsidR="00473A1F" w:rsidRDefault="00473A1F" w:rsidP="00473A1F">
      <w:pPr>
        <w:pStyle w:val="a3"/>
        <w:ind w:left="72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小提琴图是</w:t>
      </w:r>
      <w:hyperlink r:id="rId9" w:tgtFrame="_blank" w:history="1">
        <w:r>
          <w:rPr>
            <w:rStyle w:val="a4"/>
            <w:rFonts w:ascii="Arial" w:hAnsi="Arial" w:cs="Arial"/>
            <w:color w:val="FC5531"/>
          </w:rPr>
          <w:t>箱线图</w:t>
        </w:r>
      </w:hyperlink>
      <w:r>
        <w:rPr>
          <w:rFonts w:ascii="Arial" w:hAnsi="Arial" w:cs="Arial"/>
          <w:color w:val="4D4D4D"/>
          <w:shd w:val="clear" w:color="auto" w:fill="FFFFFF"/>
        </w:rPr>
        <w:t>与核密度图的结合，箱线图展示了分位数的位置，核密度图则展示了任意位置的密度，通过小提琴图可以知道哪些位置的数据点聚集的较多，因其形似小提琴而得名。</w:t>
      </w:r>
    </w:p>
    <w:p w14:paraId="0BE8830A" w14:textId="69ACC4FA" w:rsidR="00473A1F" w:rsidRDefault="00473A1F" w:rsidP="00473A1F">
      <w:pPr>
        <w:pStyle w:val="a3"/>
        <w:ind w:left="720" w:firstLineChars="0" w:firstLine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B361344" wp14:editId="6BEE5F8D">
            <wp:extent cx="5274310" cy="30632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458B" w14:textId="77777777" w:rsidR="0055711C" w:rsidRDefault="0055711C" w:rsidP="00473A1F">
      <w:pPr>
        <w:pStyle w:val="a3"/>
        <w:ind w:left="720" w:firstLineChars="0" w:firstLine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55711C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seaborn.violinplot(*, x=None, y=None, hue=None, data=None, </w:t>
      </w:r>
    </w:p>
    <w:p w14:paraId="023C1957" w14:textId="77777777" w:rsidR="0055711C" w:rsidRDefault="0055711C" w:rsidP="0055711C">
      <w:pPr>
        <w:pStyle w:val="a3"/>
        <w:ind w:left="720" w:firstLineChars="1000" w:firstLine="180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55711C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order=None, hue_order=None, bw='scott', cut=2, </w:t>
      </w:r>
    </w:p>
    <w:p w14:paraId="0D69B24E" w14:textId="77777777" w:rsidR="0055711C" w:rsidRDefault="0055711C" w:rsidP="0055711C">
      <w:pPr>
        <w:pStyle w:val="a3"/>
        <w:ind w:left="720" w:firstLineChars="1000" w:firstLine="180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55711C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scale='area', scale_hue=True, gridsize=100, width=0.8, </w:t>
      </w:r>
    </w:p>
    <w:p w14:paraId="70DB8DD3" w14:textId="77777777" w:rsidR="0055711C" w:rsidRDefault="0055711C" w:rsidP="0055711C">
      <w:pPr>
        <w:pStyle w:val="a3"/>
        <w:ind w:left="720" w:firstLineChars="1000" w:firstLine="180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55711C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inner='box', split=False, dodge=True, orient=None, </w:t>
      </w:r>
    </w:p>
    <w:p w14:paraId="005A5DFF" w14:textId="77777777" w:rsidR="0055711C" w:rsidRDefault="0055711C" w:rsidP="0055711C">
      <w:pPr>
        <w:pStyle w:val="a3"/>
        <w:ind w:left="720" w:firstLineChars="1000" w:firstLine="180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55711C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linewidth=None, color=None, palette=None, saturation=0.75,</w:t>
      </w:r>
    </w:p>
    <w:p w14:paraId="240D8749" w14:textId="6C134F44" w:rsidR="0055711C" w:rsidRDefault="0055711C" w:rsidP="0055711C">
      <w:pPr>
        <w:pStyle w:val="a3"/>
        <w:ind w:left="720" w:firstLineChars="1000" w:firstLine="180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55711C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ax=None, **kwargs)</w:t>
      </w:r>
    </w:p>
    <w:p w14:paraId="3BD4DA64" w14:textId="78408439" w:rsidR="0055711C" w:rsidRPr="00E84814" w:rsidRDefault="00E84814" w:rsidP="00E84814">
      <w:pPr>
        <w:pStyle w:val="a3"/>
        <w:numPr>
          <w:ilvl w:val="2"/>
          <w:numId w:val="4"/>
        </w:numPr>
        <w:ind w:firstLineChars="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E84814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J</w:t>
      </w:r>
      <w:r w:rsidRPr="00E84814"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ointplot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417DAE32" w14:textId="77777777" w:rsidR="00E84814" w:rsidRDefault="00E84814" w:rsidP="00E84814">
      <w:pPr>
        <w:pStyle w:val="a3"/>
        <w:ind w:leftChars="100" w:left="210" w:firstLineChars="300" w:firstLine="54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E84814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seaborn.jointplot(*, x=None, y=None, data=None, kind='scatter', color=None,</w:t>
      </w:r>
    </w:p>
    <w:p w14:paraId="7EEF1F29" w14:textId="77777777" w:rsidR="00E84814" w:rsidRDefault="00E84814" w:rsidP="00E84814">
      <w:pPr>
        <w:pStyle w:val="a3"/>
        <w:ind w:leftChars="100" w:left="210" w:firstLineChars="1300" w:firstLine="234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E84814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height=6, ratio=5, space=0.2, dropna=False, xlim=None, </w:t>
      </w:r>
    </w:p>
    <w:p w14:paraId="1B0BD0F1" w14:textId="77777777" w:rsidR="00E84814" w:rsidRDefault="00E84814" w:rsidP="00E84814">
      <w:pPr>
        <w:pStyle w:val="a3"/>
        <w:ind w:leftChars="100" w:left="210" w:firstLineChars="1300" w:firstLine="234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E84814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ylim=None, marginal_ticks=False, joint_kws=None, </w:t>
      </w:r>
    </w:p>
    <w:p w14:paraId="6016362B" w14:textId="77777777" w:rsidR="00E84814" w:rsidRDefault="00E84814" w:rsidP="00E84814">
      <w:pPr>
        <w:pStyle w:val="a3"/>
        <w:ind w:leftChars="100" w:left="210" w:firstLineChars="1300" w:firstLine="234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E84814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marginal_kws=None, hue=None, palette=None, hue_order=None,</w:t>
      </w:r>
    </w:p>
    <w:p w14:paraId="15ECC644" w14:textId="5E1D6655" w:rsidR="00E84814" w:rsidRDefault="00E84814" w:rsidP="00E84814">
      <w:pPr>
        <w:pStyle w:val="a3"/>
        <w:ind w:leftChars="100" w:left="210" w:firstLineChars="1300" w:firstLine="2340"/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E84814">
        <w:rPr>
          <w:rStyle w:val="HTML1"/>
          <w:rFonts w:ascii="Consolas" w:hAnsi="Consolas"/>
          <w:color w:val="000000"/>
          <w:sz w:val="18"/>
          <w:szCs w:val="18"/>
          <w:bdr w:val="none" w:sz="0" w:space="0" w:color="auto" w:frame="1"/>
        </w:rPr>
        <w:t>hue_norm=None, **kwargs)</w:t>
      </w:r>
    </w:p>
    <w:p w14:paraId="28EBACD0" w14:textId="75527A00" w:rsidR="00834E88" w:rsidRDefault="00834E88" w:rsidP="00834E88">
      <w:pPr>
        <w:pStyle w:val="a3"/>
        <w:ind w:leftChars="100" w:left="210" w:firstLineChars="0" w:firstLine="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</w:t>
      </w:r>
      <w:hyperlink r:id="rId11" w:tgtFrame="_blank" w:history="1">
        <w:r>
          <w:rPr>
            <w:rStyle w:val="a4"/>
            <w:rFonts w:ascii="Arial" w:hAnsi="Arial" w:cs="Arial"/>
            <w:color w:val="FC5531"/>
          </w:rPr>
          <w:t>seaborn</w:t>
        </w:r>
      </w:hyperlink>
      <w:r>
        <w:rPr>
          <w:rFonts w:ascii="Arial" w:hAnsi="Arial" w:cs="Arial"/>
          <w:color w:val="4D4D4D"/>
          <w:shd w:val="clear" w:color="auto" w:fill="FFFFFF"/>
        </w:rPr>
        <w:t>中，</w:t>
      </w:r>
      <w:r>
        <w:rPr>
          <w:rFonts w:ascii="Arial" w:hAnsi="Arial" w:cs="Arial"/>
          <w:color w:val="4D4D4D"/>
          <w:shd w:val="clear" w:color="auto" w:fill="FFFFFF"/>
        </w:rPr>
        <w:t>jointplot</w:t>
      </w:r>
      <w:r>
        <w:rPr>
          <w:rFonts w:ascii="Arial" w:hAnsi="Arial" w:cs="Arial"/>
          <w:color w:val="4D4D4D"/>
          <w:shd w:val="clear" w:color="auto" w:fill="FFFFFF"/>
        </w:rPr>
        <w:t>函数提供了一种综合的可视化方案，可以同时绘制两组变量的散点图以及各自对应的直方图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51BE69BA" w14:textId="6A82B58A" w:rsidR="00834E88" w:rsidRPr="00E84814" w:rsidRDefault="00834E88" w:rsidP="00834E88">
      <w:pPr>
        <w:pStyle w:val="a3"/>
        <w:ind w:leftChars="100" w:left="210" w:firstLineChars="0" w:firstLine="0"/>
        <w:rPr>
          <w:rStyle w:val="HTML1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337B679E" wp14:editId="563002C6">
            <wp:extent cx="3398878" cy="31394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1190" cy="31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E88" w:rsidRPr="00E84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B319A" w14:textId="77777777" w:rsidR="000B268E" w:rsidRDefault="000B268E" w:rsidP="00473A1F">
      <w:r>
        <w:separator/>
      </w:r>
    </w:p>
  </w:endnote>
  <w:endnote w:type="continuationSeparator" w:id="0">
    <w:p w14:paraId="60031194" w14:textId="77777777" w:rsidR="000B268E" w:rsidRDefault="000B268E" w:rsidP="0047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9C2A9" w14:textId="77777777" w:rsidR="000B268E" w:rsidRDefault="000B268E" w:rsidP="00473A1F">
      <w:r>
        <w:separator/>
      </w:r>
    </w:p>
  </w:footnote>
  <w:footnote w:type="continuationSeparator" w:id="0">
    <w:p w14:paraId="5ABF594E" w14:textId="77777777" w:rsidR="000B268E" w:rsidRDefault="000B268E" w:rsidP="00473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6C8E"/>
    <w:multiLevelType w:val="hybridMultilevel"/>
    <w:tmpl w:val="A2040D5A"/>
    <w:lvl w:ilvl="0" w:tplc="92A2CC7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1B2358"/>
    <w:multiLevelType w:val="multilevel"/>
    <w:tmpl w:val="41CCA0D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590267"/>
    <w:multiLevelType w:val="multilevel"/>
    <w:tmpl w:val="B94E560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B4306FB"/>
    <w:multiLevelType w:val="multilevel"/>
    <w:tmpl w:val="057A566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6A"/>
    <w:rsid w:val="00024267"/>
    <w:rsid w:val="00062273"/>
    <w:rsid w:val="000B268E"/>
    <w:rsid w:val="000E2409"/>
    <w:rsid w:val="00216238"/>
    <w:rsid w:val="003079B4"/>
    <w:rsid w:val="00334610"/>
    <w:rsid w:val="00350514"/>
    <w:rsid w:val="003D54A7"/>
    <w:rsid w:val="0043116A"/>
    <w:rsid w:val="00473A1F"/>
    <w:rsid w:val="0055711C"/>
    <w:rsid w:val="006427BB"/>
    <w:rsid w:val="006B7CB3"/>
    <w:rsid w:val="007373DC"/>
    <w:rsid w:val="007C4CCD"/>
    <w:rsid w:val="0081116E"/>
    <w:rsid w:val="00833D66"/>
    <w:rsid w:val="00834E88"/>
    <w:rsid w:val="008938AF"/>
    <w:rsid w:val="00BF1FFF"/>
    <w:rsid w:val="00C94393"/>
    <w:rsid w:val="00CB3CA3"/>
    <w:rsid w:val="00CD4837"/>
    <w:rsid w:val="00D9304A"/>
    <w:rsid w:val="00E10980"/>
    <w:rsid w:val="00E257BF"/>
    <w:rsid w:val="00E8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8E60"/>
  <w15:chartTrackingRefBased/>
  <w15:docId w15:val="{F81CE0F8-F1AE-4DFA-9055-22E46956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3D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373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73DC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7373DC"/>
  </w:style>
  <w:style w:type="character" w:styleId="HTML1">
    <w:name w:val="HTML Code"/>
    <w:basedOn w:val="a0"/>
    <w:uiPriority w:val="99"/>
    <w:semiHidden/>
    <w:unhideWhenUsed/>
    <w:rsid w:val="007373DC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B7CB3"/>
    <w:rPr>
      <w:color w:val="0000FF"/>
      <w:u w:val="single"/>
    </w:rPr>
  </w:style>
  <w:style w:type="character" w:styleId="a5">
    <w:name w:val="Strong"/>
    <w:basedOn w:val="a0"/>
    <w:uiPriority w:val="22"/>
    <w:qFormat/>
    <w:rsid w:val="006B7CB3"/>
    <w:rPr>
      <w:b/>
      <w:bCs/>
    </w:rPr>
  </w:style>
  <w:style w:type="paragraph" w:styleId="a6">
    <w:name w:val="endnote text"/>
    <w:basedOn w:val="a"/>
    <w:link w:val="a7"/>
    <w:uiPriority w:val="99"/>
    <w:semiHidden/>
    <w:unhideWhenUsed/>
    <w:rsid w:val="00473A1F"/>
    <w:pPr>
      <w:snapToGrid w:val="0"/>
      <w:jc w:val="left"/>
    </w:pPr>
  </w:style>
  <w:style w:type="character" w:customStyle="1" w:styleId="a7">
    <w:name w:val="尾注文本 字符"/>
    <w:basedOn w:val="a0"/>
    <w:link w:val="a6"/>
    <w:uiPriority w:val="99"/>
    <w:semiHidden/>
    <w:rsid w:val="00473A1F"/>
  </w:style>
  <w:style w:type="character" w:styleId="a8">
    <w:name w:val="endnote reference"/>
    <w:basedOn w:val="a0"/>
    <w:uiPriority w:val="99"/>
    <w:semiHidden/>
    <w:unhideWhenUsed/>
    <w:rsid w:val="00473A1F"/>
    <w:rPr>
      <w:vertAlign w:val="superscript"/>
    </w:rPr>
  </w:style>
  <w:style w:type="character" w:customStyle="1" w:styleId="sig-paren">
    <w:name w:val="sig-paren"/>
    <w:basedOn w:val="a0"/>
    <w:rsid w:val="0055711C"/>
  </w:style>
  <w:style w:type="character" w:customStyle="1" w:styleId="o">
    <w:name w:val="o"/>
    <w:basedOn w:val="a0"/>
    <w:rsid w:val="0055711C"/>
  </w:style>
  <w:style w:type="character" w:customStyle="1" w:styleId="defaultvalue">
    <w:name w:val="default_value"/>
    <w:basedOn w:val="a0"/>
    <w:rsid w:val="00557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plot&amp;spm=1001.2101.3001.7020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.csdn.net/so/search?q=seaborn&amp;spm=1001.2101.3001.702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o.csdn.net/so/search?q=%E7%AE%B1%E7%BA%BF%E5%9B%BE&amp;spm=1001.2101.3001.70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鹏程</dc:creator>
  <cp:keywords/>
  <dc:description/>
  <cp:lastModifiedBy>阮 鹏程</cp:lastModifiedBy>
  <cp:revision>2</cp:revision>
  <dcterms:created xsi:type="dcterms:W3CDTF">2022-01-24T01:30:00Z</dcterms:created>
  <dcterms:modified xsi:type="dcterms:W3CDTF">2022-01-24T08:31:00Z</dcterms:modified>
</cp:coreProperties>
</file>