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328BCD" w14:textId="7AC869BE" w:rsidR="00F65AEA" w:rsidRDefault="000544EF" w:rsidP="00866ECD">
      <w:pPr>
        <w:pStyle w:val="NormalWeb"/>
        <w:shd w:val="clear" w:color="auto" w:fill="FFFFFF"/>
        <w:spacing w:before="0" w:beforeAutospacing="0" w:after="240" w:afterAutospacing="0"/>
        <w:ind w:firstLine="720"/>
        <w:textAlignment w:val="baseline"/>
        <w:rPr>
          <w:rFonts w:asciiTheme="minorHAnsi" w:hAnsiTheme="minorHAnsi" w:cstheme="minorHAnsi"/>
        </w:rPr>
      </w:pPr>
      <w:r w:rsidRPr="00866ECD">
        <w:rPr>
          <w:rFonts w:asciiTheme="minorHAnsi" w:hAnsiTheme="minorHAnsi" w:cstheme="minorHAnsi"/>
        </w:rPr>
        <w:t>Test</w:t>
      </w:r>
      <w:r w:rsidR="00F65AEA" w:rsidRPr="00866ECD">
        <w:rPr>
          <w:rFonts w:asciiTheme="minorHAnsi" w:hAnsiTheme="minorHAnsi" w:cstheme="minorHAnsi"/>
        </w:rPr>
        <w:t>ing early</w:t>
      </w:r>
      <w:r w:rsidRPr="00866ECD">
        <w:rPr>
          <w:rFonts w:asciiTheme="minorHAnsi" w:hAnsiTheme="minorHAnsi" w:cstheme="minorHAnsi"/>
        </w:rPr>
        <w:t xml:space="preserve"> </w:t>
      </w:r>
      <w:r w:rsidR="00F65AEA" w:rsidRPr="00866ECD">
        <w:rPr>
          <w:rFonts w:asciiTheme="minorHAnsi" w:hAnsiTheme="minorHAnsi" w:cstheme="minorHAnsi"/>
        </w:rPr>
        <w:t>and</w:t>
      </w:r>
      <w:r w:rsidRPr="00866ECD">
        <w:rPr>
          <w:rFonts w:asciiTheme="minorHAnsi" w:hAnsiTheme="minorHAnsi" w:cstheme="minorHAnsi"/>
        </w:rPr>
        <w:t xml:space="preserve"> often strategy improves the </w:t>
      </w:r>
      <w:r w:rsidR="00F65AEA" w:rsidRPr="00866ECD">
        <w:rPr>
          <w:rFonts w:asciiTheme="minorHAnsi" w:hAnsiTheme="minorHAnsi" w:cstheme="minorHAnsi"/>
        </w:rPr>
        <w:t>entire SDLC</w:t>
      </w:r>
      <w:r w:rsidRPr="00866ECD">
        <w:rPr>
          <w:rFonts w:asciiTheme="minorHAnsi" w:hAnsiTheme="minorHAnsi" w:cstheme="minorHAnsi"/>
        </w:rPr>
        <w:t xml:space="preserve">. When a </w:t>
      </w:r>
      <w:r w:rsidR="00F65AEA" w:rsidRPr="00866ECD">
        <w:rPr>
          <w:rFonts w:asciiTheme="minorHAnsi" w:hAnsiTheme="minorHAnsi" w:cstheme="minorHAnsi"/>
        </w:rPr>
        <w:t xml:space="preserve">security </w:t>
      </w:r>
      <w:r w:rsidRPr="00866ECD">
        <w:rPr>
          <w:rFonts w:asciiTheme="minorHAnsi" w:hAnsiTheme="minorHAnsi" w:cstheme="minorHAnsi"/>
        </w:rPr>
        <w:t>bug is detected early</w:t>
      </w:r>
      <w:r w:rsidR="00F65AEA" w:rsidRPr="00866ECD">
        <w:rPr>
          <w:rFonts w:asciiTheme="minorHAnsi" w:hAnsiTheme="minorHAnsi" w:cstheme="minorHAnsi"/>
        </w:rPr>
        <w:t xml:space="preserve">, it </w:t>
      </w:r>
      <w:r w:rsidRPr="00866ECD">
        <w:rPr>
          <w:rFonts w:asciiTheme="minorHAnsi" w:hAnsiTheme="minorHAnsi" w:cstheme="minorHAnsi"/>
        </w:rPr>
        <w:t xml:space="preserve">can be </w:t>
      </w:r>
      <w:r w:rsidR="00F65AEA" w:rsidRPr="00866ECD">
        <w:rPr>
          <w:rFonts w:asciiTheme="minorHAnsi" w:hAnsiTheme="minorHAnsi" w:cstheme="minorHAnsi"/>
        </w:rPr>
        <w:t>mitigated</w:t>
      </w:r>
      <w:r w:rsidRPr="00866ECD">
        <w:rPr>
          <w:rFonts w:asciiTheme="minorHAnsi" w:hAnsiTheme="minorHAnsi" w:cstheme="minorHAnsi"/>
        </w:rPr>
        <w:t xml:space="preserve"> faster and at a lower cost. </w:t>
      </w:r>
      <w:r w:rsidR="00F65AEA" w:rsidRPr="00866ECD">
        <w:rPr>
          <w:rFonts w:asciiTheme="minorHAnsi" w:hAnsiTheme="minorHAnsi" w:cstheme="minorHAnsi"/>
        </w:rPr>
        <w:t>If it is not tested earlier in the process, there is a better chance that it can missed as development progresses</w:t>
      </w:r>
      <w:r w:rsidRPr="00866ECD">
        <w:rPr>
          <w:rFonts w:asciiTheme="minorHAnsi" w:hAnsiTheme="minorHAnsi" w:cstheme="minorHAnsi"/>
        </w:rPr>
        <w:t xml:space="preserve">. </w:t>
      </w:r>
      <w:r w:rsidR="00866ECD" w:rsidRPr="00866ECD">
        <w:rPr>
          <w:rFonts w:asciiTheme="minorHAnsi" w:hAnsiTheme="minorHAnsi" w:cstheme="minorHAnsi"/>
        </w:rPr>
        <w:t>I</w:t>
      </w:r>
      <w:r w:rsidR="00F65AEA" w:rsidRPr="00F65AEA">
        <w:rPr>
          <w:rFonts w:asciiTheme="minorHAnsi" w:hAnsiTheme="minorHAnsi" w:cstheme="minorHAnsi"/>
        </w:rPr>
        <w:t>f a large number of the critical bugs are found during the end of a given release, the</w:t>
      </w:r>
      <w:r w:rsidR="00866ECD" w:rsidRPr="00866ECD">
        <w:rPr>
          <w:rFonts w:asciiTheme="minorHAnsi" w:hAnsiTheme="minorHAnsi" w:cstheme="minorHAnsi"/>
        </w:rPr>
        <w:t>re is a h</w:t>
      </w:r>
      <w:r w:rsidR="00F65AEA" w:rsidRPr="00F65AEA">
        <w:rPr>
          <w:rFonts w:asciiTheme="minorHAnsi" w:hAnsiTheme="minorHAnsi" w:cstheme="minorHAnsi"/>
        </w:rPr>
        <w:t>igh</w:t>
      </w:r>
      <w:r w:rsidR="00866ECD" w:rsidRPr="00866ECD">
        <w:rPr>
          <w:rFonts w:asciiTheme="minorHAnsi" w:hAnsiTheme="minorHAnsi" w:cstheme="minorHAnsi"/>
        </w:rPr>
        <w:t>er</w:t>
      </w:r>
      <w:r w:rsidR="00F65AEA" w:rsidRPr="00F65AEA">
        <w:rPr>
          <w:rFonts w:asciiTheme="minorHAnsi" w:hAnsiTheme="minorHAnsi" w:cstheme="minorHAnsi"/>
        </w:rPr>
        <w:t xml:space="preserve"> probability of </w:t>
      </w:r>
      <w:r w:rsidR="00866ECD" w:rsidRPr="00866ECD">
        <w:rPr>
          <w:rFonts w:asciiTheme="minorHAnsi" w:hAnsiTheme="minorHAnsi" w:cstheme="minorHAnsi"/>
        </w:rPr>
        <w:t>the t</w:t>
      </w:r>
      <w:r w:rsidR="00F65AEA" w:rsidRPr="00F65AEA">
        <w:rPr>
          <w:rFonts w:asciiTheme="minorHAnsi" w:hAnsiTheme="minorHAnsi" w:cstheme="minorHAnsi"/>
        </w:rPr>
        <w:t>esting cycle being extended</w:t>
      </w:r>
      <w:r w:rsidR="00866ECD" w:rsidRPr="00866ECD">
        <w:rPr>
          <w:rFonts w:asciiTheme="minorHAnsi" w:hAnsiTheme="minorHAnsi" w:cstheme="minorHAnsi"/>
        </w:rPr>
        <w:t>, h</w:t>
      </w:r>
      <w:r w:rsidR="00F65AEA" w:rsidRPr="00F65AEA">
        <w:rPr>
          <w:rFonts w:asciiTheme="minorHAnsi" w:hAnsiTheme="minorHAnsi" w:cstheme="minorHAnsi"/>
        </w:rPr>
        <w:t>igh probability of release deadline being missed</w:t>
      </w:r>
      <w:r w:rsidR="00866ECD" w:rsidRPr="00866ECD">
        <w:rPr>
          <w:rFonts w:asciiTheme="minorHAnsi" w:hAnsiTheme="minorHAnsi" w:cstheme="minorHAnsi"/>
        </w:rPr>
        <w:t>, a</w:t>
      </w:r>
      <w:r w:rsidR="00F65AEA" w:rsidRPr="00F65AEA">
        <w:rPr>
          <w:rFonts w:asciiTheme="minorHAnsi" w:hAnsiTheme="minorHAnsi" w:cstheme="minorHAnsi"/>
        </w:rPr>
        <w:t xml:space="preserve"> particular feature having a large number of defects may all together need to be pulled out from that particular release</w:t>
      </w:r>
      <w:r w:rsidR="00866ECD" w:rsidRPr="00866ECD">
        <w:rPr>
          <w:rFonts w:asciiTheme="minorHAnsi" w:hAnsiTheme="minorHAnsi" w:cstheme="minorHAnsi"/>
        </w:rPr>
        <w:t>, or c</w:t>
      </w:r>
      <w:r w:rsidR="00F65AEA" w:rsidRPr="00F65AEA">
        <w:rPr>
          <w:rFonts w:asciiTheme="minorHAnsi" w:hAnsiTheme="minorHAnsi" w:cstheme="minorHAnsi"/>
        </w:rPr>
        <w:t>ustomer commitments being missed.</w:t>
      </w:r>
    </w:p>
    <w:p w14:paraId="758D9E73" w14:textId="6EA9224C" w:rsidR="00866ECD" w:rsidRDefault="00866ECD" w:rsidP="00640FB6">
      <w:pPr>
        <w:pStyle w:val="NormalWeb"/>
        <w:shd w:val="clear" w:color="auto" w:fill="FFFFFF"/>
        <w:spacing w:after="240"/>
        <w:ind w:firstLine="720"/>
        <w:textAlignment w:val="baseline"/>
        <w:rPr>
          <w:rFonts w:asciiTheme="minorHAnsi" w:hAnsiTheme="minorHAnsi" w:cstheme="minorHAnsi"/>
        </w:rPr>
      </w:pPr>
      <w:r>
        <w:rPr>
          <w:rFonts w:asciiTheme="minorHAnsi" w:hAnsiTheme="minorHAnsi" w:cstheme="minorHAnsi"/>
        </w:rPr>
        <w:t>The example</w:t>
      </w:r>
      <w:r w:rsidR="00640FB6">
        <w:rPr>
          <w:rFonts w:asciiTheme="minorHAnsi" w:hAnsiTheme="minorHAnsi" w:cstheme="minorHAnsi"/>
        </w:rPr>
        <w:t xml:space="preserve"> below</w:t>
      </w:r>
      <w:r>
        <w:rPr>
          <w:rFonts w:asciiTheme="minorHAnsi" w:hAnsiTheme="minorHAnsi" w:cstheme="minorHAnsi"/>
        </w:rPr>
        <w:t xml:space="preserve"> from the OWASP Testing Guide explains </w:t>
      </w:r>
      <w:r w:rsidR="00640FB6">
        <w:rPr>
          <w:rFonts w:asciiTheme="minorHAnsi" w:hAnsiTheme="minorHAnsi" w:cstheme="minorHAnsi"/>
        </w:rPr>
        <w:t xml:space="preserve">what </w:t>
      </w:r>
      <w:r>
        <w:rPr>
          <w:rFonts w:asciiTheme="minorHAnsi" w:hAnsiTheme="minorHAnsi" w:cstheme="minorHAnsi"/>
        </w:rPr>
        <w:t xml:space="preserve">a security threat </w:t>
      </w:r>
      <w:r w:rsidR="00640FB6">
        <w:rPr>
          <w:rFonts w:asciiTheme="minorHAnsi" w:hAnsiTheme="minorHAnsi" w:cstheme="minorHAnsi"/>
        </w:rPr>
        <w:t>might look like. During</w:t>
      </w:r>
      <w:r>
        <w:rPr>
          <w:rFonts w:asciiTheme="minorHAnsi" w:hAnsiTheme="minorHAnsi" w:cstheme="minorHAnsi"/>
        </w:rPr>
        <w:t xml:space="preserve"> </w:t>
      </w:r>
      <w:r w:rsidR="00640FB6">
        <w:rPr>
          <w:rFonts w:asciiTheme="minorHAnsi" w:hAnsiTheme="minorHAnsi" w:cstheme="minorHAnsi"/>
        </w:rPr>
        <w:t xml:space="preserve">the design </w:t>
      </w:r>
      <w:r w:rsidR="00640FB6" w:rsidRPr="00640FB6">
        <w:rPr>
          <w:rFonts w:asciiTheme="minorHAnsi" w:hAnsiTheme="minorHAnsi" w:cstheme="minorHAnsi"/>
        </w:rPr>
        <w:t>of this application an administrative backdoor</w:t>
      </w:r>
      <w:r w:rsidR="00640FB6">
        <w:rPr>
          <w:rFonts w:asciiTheme="minorHAnsi" w:hAnsiTheme="minorHAnsi" w:cstheme="minorHAnsi"/>
        </w:rPr>
        <w:t xml:space="preserve"> was created “</w:t>
      </w:r>
      <w:r w:rsidR="00640FB6" w:rsidRPr="00640FB6">
        <w:rPr>
          <w:rFonts w:asciiTheme="minorHAnsi" w:hAnsiTheme="minorHAnsi" w:cstheme="minorHAnsi"/>
        </w:rPr>
        <w:t xml:space="preserve">during </w:t>
      </w:r>
      <w:proofErr w:type="gramStart"/>
      <w:r w:rsidR="00640FB6" w:rsidRPr="00640FB6">
        <w:rPr>
          <w:rFonts w:asciiTheme="minorHAnsi" w:hAnsiTheme="minorHAnsi" w:cstheme="minorHAnsi"/>
        </w:rPr>
        <w:t>testing, but</w:t>
      </w:r>
      <w:proofErr w:type="gramEnd"/>
      <w:r w:rsidR="00640FB6" w:rsidRPr="00640FB6">
        <w:rPr>
          <w:rFonts w:asciiTheme="minorHAnsi" w:hAnsiTheme="minorHAnsi" w:cstheme="minorHAnsi"/>
        </w:rPr>
        <w:t xml:space="preserve"> obfuscated it to prevent the casual observer from</w:t>
      </w:r>
      <w:r w:rsidR="00640FB6">
        <w:rPr>
          <w:rFonts w:asciiTheme="minorHAnsi" w:hAnsiTheme="minorHAnsi" w:cstheme="minorHAnsi"/>
        </w:rPr>
        <w:t xml:space="preserve"> </w:t>
      </w:r>
      <w:r w:rsidR="00640FB6" w:rsidRPr="00640FB6">
        <w:rPr>
          <w:rFonts w:asciiTheme="minorHAnsi" w:hAnsiTheme="minorHAnsi" w:cstheme="minorHAnsi"/>
        </w:rPr>
        <w:t>discovering it</w:t>
      </w:r>
      <w:r w:rsidR="00640FB6">
        <w:rPr>
          <w:rFonts w:asciiTheme="minorHAnsi" w:hAnsiTheme="minorHAnsi" w:cstheme="minorHAnsi"/>
        </w:rPr>
        <w:t xml:space="preserve">. </w:t>
      </w:r>
      <w:r w:rsidR="00640FB6" w:rsidRPr="00640FB6">
        <w:rPr>
          <w:rFonts w:asciiTheme="minorHAnsi" w:hAnsiTheme="minorHAnsi" w:cstheme="minorHAnsi"/>
        </w:rPr>
        <w:t>By submitting the value sf8g7sfjdsurtsdieerwqredsgnfg8d (30 characters), the user will then be logged in and presented</w:t>
      </w:r>
      <w:r w:rsidR="00640FB6">
        <w:rPr>
          <w:rFonts w:asciiTheme="minorHAnsi" w:hAnsiTheme="minorHAnsi" w:cstheme="minorHAnsi"/>
        </w:rPr>
        <w:t xml:space="preserve"> </w:t>
      </w:r>
      <w:r w:rsidR="00640FB6" w:rsidRPr="00640FB6">
        <w:rPr>
          <w:rFonts w:asciiTheme="minorHAnsi" w:hAnsiTheme="minorHAnsi" w:cstheme="minorHAnsi"/>
        </w:rPr>
        <w:t>with an administrative screen with total control of the application. The</w:t>
      </w:r>
      <w:r w:rsidR="00640FB6">
        <w:rPr>
          <w:rFonts w:asciiTheme="minorHAnsi" w:hAnsiTheme="minorHAnsi" w:cstheme="minorHAnsi"/>
        </w:rPr>
        <w:t xml:space="preserve"> </w:t>
      </w:r>
      <w:r w:rsidR="00640FB6" w:rsidRPr="00640FB6">
        <w:rPr>
          <w:rFonts w:asciiTheme="minorHAnsi" w:hAnsiTheme="minorHAnsi" w:cstheme="minorHAnsi"/>
        </w:rPr>
        <w:t>HTTP request is now:</w:t>
      </w:r>
      <w:r w:rsidR="00640FB6">
        <w:rPr>
          <w:rFonts w:asciiTheme="minorHAnsi" w:hAnsiTheme="minorHAnsi" w:cstheme="minorHAnsi"/>
        </w:rPr>
        <w:t xml:space="preserve"> </w:t>
      </w:r>
      <w:r w:rsidR="00640FB6" w:rsidRPr="00640FB6">
        <w:rPr>
          <w:rFonts w:asciiTheme="minorHAnsi" w:hAnsiTheme="minorHAnsi" w:cstheme="minorHAnsi"/>
        </w:rPr>
        <w:t>http://www.host/application?magic= sf8g7sfjdsurtsdieerwqredsgnfg8d</w:t>
      </w:r>
      <w:r w:rsidR="00640FB6">
        <w:rPr>
          <w:rFonts w:asciiTheme="minorHAnsi" w:hAnsiTheme="minorHAnsi" w:cstheme="minorHAnsi"/>
        </w:rPr>
        <w:t>”</w:t>
      </w:r>
      <w:r w:rsidR="00640FB6" w:rsidRPr="00640FB6">
        <w:t xml:space="preserve"> </w:t>
      </w:r>
      <w:r w:rsidR="00640FB6" w:rsidRPr="00640FB6">
        <w:rPr>
          <w:rFonts w:asciiTheme="minorHAnsi" w:hAnsiTheme="minorHAnsi" w:cstheme="minorHAnsi"/>
        </w:rPr>
        <w:t>(</w:t>
      </w:r>
      <w:proofErr w:type="spellStart"/>
      <w:r w:rsidR="00640FB6" w:rsidRPr="00640FB6">
        <w:rPr>
          <w:rFonts w:asciiTheme="minorHAnsi" w:hAnsiTheme="minorHAnsi" w:cstheme="minorHAnsi"/>
        </w:rPr>
        <w:t>Meucci</w:t>
      </w:r>
      <w:proofErr w:type="spellEnd"/>
      <w:r w:rsidR="00640FB6" w:rsidRPr="00640FB6">
        <w:rPr>
          <w:rFonts w:asciiTheme="minorHAnsi" w:hAnsiTheme="minorHAnsi" w:cstheme="minorHAnsi"/>
        </w:rPr>
        <w:t xml:space="preserve"> &amp; Muller).</w:t>
      </w:r>
      <w:r w:rsidR="00640FB6">
        <w:rPr>
          <w:rFonts w:asciiTheme="minorHAnsi" w:hAnsiTheme="minorHAnsi" w:cstheme="minorHAnsi"/>
        </w:rPr>
        <w:t xml:space="preserve"> </w:t>
      </w:r>
    </w:p>
    <w:p w14:paraId="08DA1A06" w14:textId="4CD10E75" w:rsidR="00866ECD" w:rsidRDefault="00866ECD" w:rsidP="00866ECD">
      <w:pPr>
        <w:pStyle w:val="NormalWeb"/>
        <w:shd w:val="clear" w:color="auto" w:fill="FFFFFF"/>
        <w:spacing w:before="0" w:beforeAutospacing="0" w:after="240" w:afterAutospacing="0"/>
        <w:textAlignment w:val="baseline"/>
        <w:rPr>
          <w:rFonts w:asciiTheme="minorHAnsi" w:hAnsiTheme="minorHAnsi" w:cstheme="minorHAnsi"/>
        </w:rPr>
      </w:pPr>
      <w:r>
        <w:rPr>
          <w:noProof/>
        </w:rPr>
        <w:drawing>
          <wp:inline distT="0" distB="0" distL="0" distR="0" wp14:anchorId="6A25BDE2" wp14:editId="0EC59425">
            <wp:extent cx="5943600" cy="2845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45435"/>
                    </a:xfrm>
                    <a:prstGeom prst="rect">
                      <a:avLst/>
                    </a:prstGeom>
                  </pic:spPr>
                </pic:pic>
              </a:graphicData>
            </a:graphic>
          </wp:inline>
        </w:drawing>
      </w:r>
    </w:p>
    <w:p w14:paraId="0B246F21" w14:textId="3B34806E" w:rsidR="00866ECD" w:rsidRPr="00866ECD" w:rsidRDefault="00640FB6" w:rsidP="00866ECD">
      <w:pPr>
        <w:pStyle w:val="NormalWeb"/>
        <w:shd w:val="clear" w:color="auto" w:fill="FFFFFF"/>
        <w:spacing w:before="0" w:beforeAutospacing="0" w:after="240" w:afterAutospacing="0"/>
        <w:ind w:right="-90"/>
        <w:textAlignment w:val="baseline"/>
        <w:rPr>
          <w:rFonts w:asciiTheme="minorHAnsi" w:hAnsiTheme="minorHAnsi" w:cstheme="minorHAnsi"/>
        </w:rPr>
      </w:pPr>
      <w:r>
        <w:rPr>
          <w:rFonts w:asciiTheme="minorHAnsi" w:hAnsiTheme="minorHAnsi" w:cstheme="minorHAnsi"/>
        </w:rPr>
        <w:t xml:space="preserve">If this app were in the early stages of testing, a security bug such as this could be mitigated long before its release. If testing </w:t>
      </w:r>
      <w:proofErr w:type="gramStart"/>
      <w:r>
        <w:rPr>
          <w:rFonts w:asciiTheme="minorHAnsi" w:hAnsiTheme="minorHAnsi" w:cstheme="minorHAnsi"/>
        </w:rPr>
        <w:t>was</w:t>
      </w:r>
      <w:proofErr w:type="gramEnd"/>
      <w:r>
        <w:rPr>
          <w:rFonts w:asciiTheme="minorHAnsi" w:hAnsiTheme="minorHAnsi" w:cstheme="minorHAnsi"/>
        </w:rPr>
        <w:t xml:space="preserve"> not done early, and this was released for use, the ramifications could be devastating for the business that the application was being released to.</w:t>
      </w:r>
    </w:p>
    <w:p w14:paraId="1C027419" w14:textId="252CA133" w:rsidR="00866ECD" w:rsidRPr="00866ECD" w:rsidRDefault="00866ECD" w:rsidP="00866ECD">
      <w:pPr>
        <w:pStyle w:val="NormalWeb"/>
        <w:shd w:val="clear" w:color="auto" w:fill="FFFFFF"/>
        <w:spacing w:before="0" w:beforeAutospacing="0" w:after="240" w:afterAutospacing="0"/>
        <w:textAlignment w:val="baseline"/>
        <w:rPr>
          <w:rFonts w:asciiTheme="minorHAnsi" w:hAnsiTheme="minorHAnsi" w:cstheme="minorHAnsi"/>
        </w:rPr>
      </w:pPr>
    </w:p>
    <w:p w14:paraId="3B24F3FF" w14:textId="1EFD6996" w:rsidR="00866ECD" w:rsidRDefault="00866ECD" w:rsidP="00866ECD">
      <w:pPr>
        <w:pStyle w:val="NormalWeb"/>
        <w:ind w:left="567" w:hanging="567"/>
        <w:rPr>
          <w:rFonts w:asciiTheme="minorHAnsi" w:hAnsiTheme="minorHAnsi" w:cstheme="minorHAnsi"/>
        </w:rPr>
      </w:pPr>
      <w:r w:rsidRPr="00866ECD">
        <w:rPr>
          <w:rFonts w:asciiTheme="minorHAnsi" w:hAnsiTheme="minorHAnsi" w:cstheme="minorHAnsi"/>
          <w:lang w:val="es-MX"/>
        </w:rPr>
        <w:t xml:space="preserve">Meucci, M., &amp; </w:t>
      </w:r>
      <w:proofErr w:type="spellStart"/>
      <w:r w:rsidRPr="00866ECD">
        <w:rPr>
          <w:rFonts w:asciiTheme="minorHAnsi" w:hAnsiTheme="minorHAnsi" w:cstheme="minorHAnsi"/>
          <w:lang w:val="es-MX"/>
        </w:rPr>
        <w:t>Muller</w:t>
      </w:r>
      <w:proofErr w:type="spellEnd"/>
      <w:r w:rsidRPr="00866ECD">
        <w:rPr>
          <w:rFonts w:asciiTheme="minorHAnsi" w:hAnsiTheme="minorHAnsi" w:cstheme="minorHAnsi"/>
          <w:lang w:val="es-MX"/>
        </w:rPr>
        <w:t>, A. (</w:t>
      </w:r>
      <w:proofErr w:type="spellStart"/>
      <w:r w:rsidRPr="00866ECD">
        <w:rPr>
          <w:rFonts w:asciiTheme="minorHAnsi" w:hAnsiTheme="minorHAnsi" w:cstheme="minorHAnsi"/>
          <w:lang w:val="es-MX"/>
        </w:rPr>
        <w:t>n.d</w:t>
      </w:r>
      <w:proofErr w:type="spellEnd"/>
      <w:r w:rsidRPr="00866ECD">
        <w:rPr>
          <w:rFonts w:asciiTheme="minorHAnsi" w:hAnsiTheme="minorHAnsi" w:cstheme="minorHAnsi"/>
          <w:lang w:val="es-MX"/>
        </w:rPr>
        <w:t xml:space="preserve">.). </w:t>
      </w:r>
      <w:r w:rsidRPr="00866ECD">
        <w:rPr>
          <w:rFonts w:asciiTheme="minorHAnsi" w:hAnsiTheme="minorHAnsi" w:cstheme="minorHAnsi"/>
        </w:rPr>
        <w:t>OWASP Testing Guide 4.0 [PDF]. OWASP.</w:t>
      </w:r>
    </w:p>
    <w:p w14:paraId="7A409337" w14:textId="0EB11951" w:rsidR="00866ECD" w:rsidRPr="00866ECD" w:rsidRDefault="00866ECD" w:rsidP="00866ECD">
      <w:pPr>
        <w:pStyle w:val="NormalWeb"/>
        <w:ind w:left="567" w:hanging="567"/>
        <w:rPr>
          <w:rFonts w:asciiTheme="minorHAnsi" w:hAnsiTheme="minorHAnsi" w:cstheme="minorHAnsi"/>
        </w:rPr>
      </w:pPr>
      <w:r w:rsidRPr="00866ECD">
        <w:rPr>
          <w:rFonts w:asciiTheme="minorHAnsi" w:hAnsiTheme="minorHAnsi" w:cstheme="minorHAnsi"/>
        </w:rPr>
        <w:t>What is Early Testing and Why to Start Testing Early in SDLC (Practical). (2020, June 30). Retrieved July 30, 2020, from https://www.softwaretestinghelp.com/early-testing/</w:t>
      </w:r>
    </w:p>
    <w:p w14:paraId="3C30EB42" w14:textId="77777777" w:rsidR="00866ECD" w:rsidRPr="00F65AEA" w:rsidRDefault="00866ECD" w:rsidP="00866ECD">
      <w:pPr>
        <w:pStyle w:val="NormalWeb"/>
        <w:shd w:val="clear" w:color="auto" w:fill="FFFFFF"/>
        <w:spacing w:before="0" w:beforeAutospacing="0" w:after="240" w:afterAutospacing="0"/>
        <w:textAlignment w:val="baseline"/>
        <w:rPr>
          <w:rFonts w:asciiTheme="minorHAnsi" w:hAnsiTheme="minorHAnsi" w:cstheme="minorHAnsi"/>
          <w:color w:val="333333"/>
        </w:rPr>
      </w:pPr>
    </w:p>
    <w:p w14:paraId="53B07867" w14:textId="77777777" w:rsidR="00D670CF" w:rsidRPr="00D670CF" w:rsidRDefault="00D670CF" w:rsidP="00D670CF">
      <w:pPr>
        <w:shd w:val="clear" w:color="auto" w:fill="FFFFFF"/>
        <w:spacing w:before="120" w:after="240" w:line="240" w:lineRule="auto"/>
        <w:rPr>
          <w:rFonts w:ascii="Lucida Sans Unicode" w:eastAsia="Times New Roman" w:hAnsi="Lucida Sans Unicode" w:cs="Lucida Sans Unicode"/>
          <w:color w:val="494C4E"/>
          <w:spacing w:val="3"/>
          <w:sz w:val="29"/>
          <w:szCs w:val="29"/>
        </w:rPr>
      </w:pPr>
      <w:r w:rsidRPr="00D670CF">
        <w:rPr>
          <w:rFonts w:ascii="Lucida Sans Unicode" w:eastAsia="Times New Roman" w:hAnsi="Lucida Sans Unicode" w:cs="Lucida Sans Unicode"/>
          <w:color w:val="494C4E"/>
          <w:spacing w:val="3"/>
          <w:sz w:val="29"/>
          <w:szCs w:val="29"/>
        </w:rPr>
        <w:lastRenderedPageBreak/>
        <w:t>Ahmad,</w:t>
      </w:r>
    </w:p>
    <w:p w14:paraId="3407D98A" w14:textId="5FF90019" w:rsidR="00D670CF" w:rsidRPr="00D670CF" w:rsidRDefault="00D670CF" w:rsidP="00D670CF">
      <w:pPr>
        <w:shd w:val="clear" w:color="auto" w:fill="FFFFFF"/>
        <w:spacing w:before="120" w:after="240" w:line="240" w:lineRule="auto"/>
        <w:rPr>
          <w:rFonts w:ascii="Lucida Sans Unicode" w:eastAsia="Times New Roman" w:hAnsi="Lucida Sans Unicode" w:cs="Lucida Sans Unicode"/>
          <w:color w:val="494C4E"/>
          <w:spacing w:val="3"/>
          <w:sz w:val="29"/>
          <w:szCs w:val="29"/>
        </w:rPr>
      </w:pPr>
      <w:r w:rsidRPr="00D670CF">
        <w:rPr>
          <w:rFonts w:ascii="Lucida Sans Unicode" w:eastAsia="Times New Roman" w:hAnsi="Lucida Sans Unicode" w:cs="Lucida Sans Unicode"/>
          <w:color w:val="494C4E"/>
          <w:spacing w:val="3"/>
          <w:sz w:val="29"/>
          <w:szCs w:val="29"/>
        </w:rPr>
        <w:t xml:space="preserve">Thank you for your post! I appreciated how you pointed out from the testing guide mentions "patch-and-penetrate" not being as effective because it only solves issues on the front end and does not get to the root of the problem. Patches have their place in updating software, but fixing issues as we are developing the program allows us to understand the bugs and create a solid </w:t>
      </w:r>
      <w:r w:rsidR="005C2160" w:rsidRPr="00D670CF">
        <w:rPr>
          <w:rFonts w:ascii="Lucida Sans Unicode" w:eastAsia="Times New Roman" w:hAnsi="Lucida Sans Unicode" w:cs="Lucida Sans Unicode"/>
          <w:color w:val="494C4E"/>
          <w:spacing w:val="3"/>
          <w:sz w:val="29"/>
          <w:szCs w:val="29"/>
        </w:rPr>
        <w:t>foundation,</w:t>
      </w:r>
      <w:r w:rsidRPr="00D670CF">
        <w:rPr>
          <w:rFonts w:ascii="Lucida Sans Unicode" w:eastAsia="Times New Roman" w:hAnsi="Lucida Sans Unicode" w:cs="Lucida Sans Unicode"/>
          <w:color w:val="494C4E"/>
          <w:spacing w:val="3"/>
          <w:sz w:val="29"/>
          <w:szCs w:val="29"/>
        </w:rPr>
        <w:t xml:space="preserve"> so the program is more stable.</w:t>
      </w:r>
    </w:p>
    <w:p w14:paraId="7C91AFD6" w14:textId="76A4575B" w:rsidR="00EF56E8" w:rsidRDefault="00EF56E8"/>
    <w:p w14:paraId="19B84814" w14:textId="3034AAC3" w:rsidR="00D670CF" w:rsidRDefault="00D670CF">
      <w:r>
        <w:t>Ahmad,</w:t>
      </w:r>
    </w:p>
    <w:p w14:paraId="6F87B5BB" w14:textId="04FB7C28" w:rsidR="00D670CF" w:rsidRDefault="00D670CF">
      <w:r>
        <w:t xml:space="preserve">To add on to what </w:t>
      </w:r>
      <w:r w:rsidRPr="00D670CF">
        <w:t>Zechariah</w:t>
      </w:r>
      <w:r>
        <w:t xml:space="preserve"> said, I agree that the patch-and-penetrate technique because it only solves the obvious problems. </w:t>
      </w:r>
      <w:r w:rsidR="005C2160">
        <w:t xml:space="preserve">I believe that using the Agile or DevOps development methods can prevent the </w:t>
      </w:r>
      <w:r w:rsidR="005C2160">
        <w:t>patch-and-penetrate</w:t>
      </w:r>
      <w:r w:rsidR="005C2160">
        <w:t xml:space="preserve"> process. The company I work for uses the “finish as fast as possible” method to install Audio/Video systems through</w:t>
      </w:r>
      <w:r w:rsidR="004F1CC9">
        <w:t>out</w:t>
      </w:r>
      <w:r w:rsidR="005C2160">
        <w:t xml:space="preserve"> an entire campus</w:t>
      </w:r>
      <w:r w:rsidR="004F1CC9">
        <w:t>. This not only has caused problems throughout the years with service calls because of inconsistent performance, but now is proving to be even more problematic with the campus wanting to add distance learning to many of their rooms. Since most room’s code is all patch, its proving to be difficult to add this functionality.</w:t>
      </w:r>
    </w:p>
    <w:sectPr w:rsidR="00D67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9709F"/>
    <w:multiLevelType w:val="multilevel"/>
    <w:tmpl w:val="B36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F565CD"/>
    <w:multiLevelType w:val="multilevel"/>
    <w:tmpl w:val="7F7C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514082"/>
    <w:multiLevelType w:val="multilevel"/>
    <w:tmpl w:val="F49C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EF"/>
    <w:rsid w:val="000544EF"/>
    <w:rsid w:val="00192B59"/>
    <w:rsid w:val="004F1CC9"/>
    <w:rsid w:val="005C2160"/>
    <w:rsid w:val="00640FB6"/>
    <w:rsid w:val="00866ECD"/>
    <w:rsid w:val="008B2879"/>
    <w:rsid w:val="00D670CF"/>
    <w:rsid w:val="00EF56E8"/>
    <w:rsid w:val="00F65AEA"/>
    <w:rsid w:val="00FA0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1898"/>
  <w15:chartTrackingRefBased/>
  <w15:docId w15:val="{A3D4FD32-935A-4D89-949C-0D9A260C9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544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5A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747743">
      <w:bodyDiv w:val="1"/>
      <w:marLeft w:val="0"/>
      <w:marRight w:val="0"/>
      <w:marTop w:val="0"/>
      <w:marBottom w:val="0"/>
      <w:divBdr>
        <w:top w:val="none" w:sz="0" w:space="0" w:color="auto"/>
        <w:left w:val="none" w:sz="0" w:space="0" w:color="auto"/>
        <w:bottom w:val="none" w:sz="0" w:space="0" w:color="auto"/>
        <w:right w:val="none" w:sz="0" w:space="0" w:color="auto"/>
      </w:divBdr>
    </w:div>
    <w:div w:id="1562011642">
      <w:bodyDiv w:val="1"/>
      <w:marLeft w:val="0"/>
      <w:marRight w:val="0"/>
      <w:marTop w:val="0"/>
      <w:marBottom w:val="0"/>
      <w:divBdr>
        <w:top w:val="none" w:sz="0" w:space="0" w:color="auto"/>
        <w:left w:val="none" w:sz="0" w:space="0" w:color="auto"/>
        <w:bottom w:val="none" w:sz="0" w:space="0" w:color="auto"/>
        <w:right w:val="none" w:sz="0" w:space="0" w:color="auto"/>
      </w:divBdr>
    </w:div>
    <w:div w:id="1702170661">
      <w:bodyDiv w:val="1"/>
      <w:marLeft w:val="0"/>
      <w:marRight w:val="0"/>
      <w:marTop w:val="0"/>
      <w:marBottom w:val="0"/>
      <w:divBdr>
        <w:top w:val="none" w:sz="0" w:space="0" w:color="auto"/>
        <w:left w:val="none" w:sz="0" w:space="0" w:color="auto"/>
        <w:bottom w:val="none" w:sz="0" w:space="0" w:color="auto"/>
        <w:right w:val="none" w:sz="0" w:space="0" w:color="auto"/>
      </w:divBdr>
    </w:div>
    <w:div w:id="2004620753">
      <w:bodyDiv w:val="1"/>
      <w:marLeft w:val="0"/>
      <w:marRight w:val="0"/>
      <w:marTop w:val="0"/>
      <w:marBottom w:val="0"/>
      <w:divBdr>
        <w:top w:val="none" w:sz="0" w:space="0" w:color="auto"/>
        <w:left w:val="none" w:sz="0" w:space="0" w:color="auto"/>
        <w:bottom w:val="none" w:sz="0" w:space="0" w:color="auto"/>
        <w:right w:val="none" w:sz="0" w:space="0" w:color="auto"/>
      </w:divBdr>
    </w:div>
    <w:div w:id="2110269598">
      <w:bodyDiv w:val="1"/>
      <w:marLeft w:val="0"/>
      <w:marRight w:val="0"/>
      <w:marTop w:val="0"/>
      <w:marBottom w:val="0"/>
      <w:divBdr>
        <w:top w:val="none" w:sz="0" w:space="0" w:color="auto"/>
        <w:left w:val="none" w:sz="0" w:space="0" w:color="auto"/>
        <w:bottom w:val="none" w:sz="0" w:space="0" w:color="auto"/>
        <w:right w:val="none" w:sz="0" w:space="0" w:color="auto"/>
      </w:divBdr>
    </w:div>
    <w:div w:id="212607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1405</TotalTime>
  <Pages>2</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3</cp:revision>
  <dcterms:created xsi:type="dcterms:W3CDTF">2020-07-29T23:46:00Z</dcterms:created>
  <dcterms:modified xsi:type="dcterms:W3CDTF">2020-08-05T01:27:00Z</dcterms:modified>
</cp:coreProperties>
</file>