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C2" w:rsidRDefault="003E43C1" w:rsidP="003E43C1">
      <w:pPr>
        <w:pStyle w:val="Heading1"/>
        <w:numPr>
          <w:ilvl w:val="0"/>
          <w:numId w:val="1"/>
        </w:numPr>
      </w:pPr>
      <w:r>
        <w:t>SCoBi-Veg S</w:t>
      </w:r>
      <w:r w:rsidR="00DE5A4D">
        <w:t>imulator</w:t>
      </w:r>
    </w:p>
    <w:p w:rsidR="000A19FF" w:rsidRDefault="004208C4" w:rsidP="004208C4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 xml:space="preserve">SCoBi-Veg stands for </w:t>
      </w:r>
      <w:r w:rsidRPr="00CE1A5A">
        <w:rPr>
          <w:rFonts w:asciiTheme="majorHAnsi" w:hAnsiTheme="majorHAnsi" w:cstheme="majorHAnsi"/>
          <w:b/>
        </w:rPr>
        <w:t>S</w:t>
      </w:r>
      <w:r w:rsidRPr="00CE1A5A">
        <w:rPr>
          <w:rFonts w:asciiTheme="majorHAnsi" w:hAnsiTheme="majorHAnsi" w:cstheme="majorHAnsi"/>
        </w:rPr>
        <w:t xml:space="preserve">oOp (Signals of Opportunity) </w:t>
      </w:r>
      <w:r w:rsidRPr="00CE1A5A">
        <w:rPr>
          <w:rFonts w:asciiTheme="majorHAnsi" w:hAnsiTheme="majorHAnsi" w:cstheme="majorHAnsi"/>
          <w:b/>
        </w:rPr>
        <w:t>Co</w:t>
      </w:r>
      <w:r w:rsidRPr="00CE1A5A">
        <w:rPr>
          <w:rFonts w:asciiTheme="majorHAnsi" w:hAnsiTheme="majorHAnsi" w:cstheme="majorHAnsi"/>
        </w:rPr>
        <w:t xml:space="preserve">herent </w:t>
      </w:r>
      <w:r w:rsidRPr="00CE1A5A">
        <w:rPr>
          <w:rFonts w:asciiTheme="majorHAnsi" w:hAnsiTheme="majorHAnsi" w:cstheme="majorHAnsi"/>
          <w:b/>
        </w:rPr>
        <w:t>Bi</w:t>
      </w:r>
      <w:r w:rsidRPr="00CE1A5A">
        <w:rPr>
          <w:rFonts w:asciiTheme="majorHAnsi" w:hAnsiTheme="majorHAnsi" w:cstheme="majorHAnsi"/>
        </w:rPr>
        <w:t xml:space="preserve">static scattering </w:t>
      </w:r>
      <w:r w:rsidR="007A2780" w:rsidRPr="00CE1A5A">
        <w:rPr>
          <w:rFonts w:asciiTheme="majorHAnsi" w:hAnsiTheme="majorHAnsi" w:cstheme="majorHAnsi"/>
        </w:rPr>
        <w:t>simulator</w:t>
      </w:r>
      <w:r w:rsidRPr="00CE1A5A">
        <w:rPr>
          <w:rFonts w:asciiTheme="majorHAnsi" w:hAnsiTheme="majorHAnsi" w:cstheme="majorHAnsi"/>
        </w:rPr>
        <w:t xml:space="preserve"> for </w:t>
      </w:r>
      <w:r w:rsidRPr="00CE1A5A">
        <w:rPr>
          <w:rFonts w:asciiTheme="majorHAnsi" w:hAnsiTheme="majorHAnsi" w:cstheme="majorHAnsi"/>
          <w:b/>
        </w:rPr>
        <w:t>Veg</w:t>
      </w:r>
      <w:r w:rsidRPr="00CE1A5A">
        <w:rPr>
          <w:rFonts w:asciiTheme="majorHAnsi" w:hAnsiTheme="majorHAnsi" w:cstheme="majorHAnsi"/>
        </w:rPr>
        <w:t>etated terrain</w:t>
      </w:r>
      <w:r w:rsidR="007A2780" w:rsidRPr="00CE1A5A">
        <w:rPr>
          <w:rFonts w:asciiTheme="majorHAnsi" w:hAnsiTheme="majorHAnsi" w:cstheme="majorHAnsi"/>
        </w:rPr>
        <w:t>.</w:t>
      </w:r>
      <w:r w:rsidR="00B562B4">
        <w:rPr>
          <w:rFonts w:asciiTheme="majorHAnsi" w:hAnsiTheme="majorHAnsi" w:cstheme="majorHAnsi"/>
        </w:rPr>
        <w:t xml:space="preserve"> </w:t>
      </w:r>
    </w:p>
    <w:p w:rsidR="004208C4" w:rsidRDefault="00B562B4" w:rsidP="004208C4">
      <w:pPr>
        <w:pStyle w:val="Default"/>
        <w:rPr>
          <w:rFonts w:asciiTheme="majorHAnsi" w:hAnsiTheme="majorHAnsi" w:cstheme="majorHAnsi"/>
        </w:rPr>
      </w:pPr>
      <w:r w:rsidRPr="00B562B4">
        <w:rPr>
          <w:rFonts w:asciiTheme="majorHAnsi" w:hAnsiTheme="majorHAnsi" w:cstheme="majorHAnsi"/>
          <w:highlight w:val="yellow"/>
        </w:rPr>
        <w:t>To be continued</w:t>
      </w:r>
    </w:p>
    <w:p w:rsidR="000A19FF" w:rsidRDefault="000A19FF" w:rsidP="000A19FF">
      <w:pPr>
        <w:pStyle w:val="Heading2"/>
        <w:numPr>
          <w:ilvl w:val="1"/>
          <w:numId w:val="1"/>
        </w:numPr>
      </w:pPr>
      <w:r>
        <w:t>Vegetation Methods</w:t>
      </w:r>
    </w:p>
    <w:p w:rsidR="000A19FF" w:rsidRPr="000A19FF" w:rsidRDefault="000A19FF" w:rsidP="000A19FF">
      <w:r w:rsidRPr="00B562B4">
        <w:rPr>
          <w:rFonts w:asciiTheme="majorHAnsi" w:hAnsiTheme="majorHAnsi" w:cstheme="majorHAnsi"/>
          <w:highlight w:val="yellow"/>
        </w:rPr>
        <w:t>To be continued</w:t>
      </w:r>
    </w:p>
    <w:p w:rsidR="00B562B4" w:rsidRDefault="00B562B4" w:rsidP="003E43C1">
      <w:pPr>
        <w:pStyle w:val="Heading1"/>
        <w:numPr>
          <w:ilvl w:val="0"/>
          <w:numId w:val="1"/>
        </w:numPr>
      </w:pPr>
      <w:r>
        <w:t>System Requirements</w:t>
      </w:r>
    </w:p>
    <w:p w:rsidR="00512DCF" w:rsidRDefault="00FD5FB2" w:rsidP="00512DCF">
      <w:r w:rsidRPr="00FD5FB2">
        <w:rPr>
          <w:highlight w:val="yellow"/>
        </w:rPr>
        <w:t>Although there is no proven test of minimum system requirements, the optimum minimal configuration</w:t>
      </w:r>
      <w:r>
        <w:t xml:space="preserve"> should be as follows:</w:t>
      </w:r>
    </w:p>
    <w:p w:rsidR="00FD5FB2" w:rsidRDefault="00FD5FB2" w:rsidP="00FD5FB2">
      <w:pPr>
        <w:pStyle w:val="ListParagraph"/>
        <w:numPr>
          <w:ilvl w:val="0"/>
          <w:numId w:val="2"/>
        </w:numPr>
      </w:pPr>
      <w:r>
        <w:t xml:space="preserve">Matlab R2017a or Octave </w:t>
      </w:r>
      <w:r w:rsidRPr="00FD5FB2">
        <w:rPr>
          <w:highlight w:val="yellow"/>
        </w:rPr>
        <w:t>version</w:t>
      </w:r>
    </w:p>
    <w:p w:rsidR="00FD5FB2" w:rsidRDefault="00FD5FB2" w:rsidP="00FD5FB2">
      <w:pPr>
        <w:pStyle w:val="ListParagraph"/>
        <w:numPr>
          <w:ilvl w:val="0"/>
          <w:numId w:val="2"/>
        </w:numPr>
      </w:pPr>
      <w:r>
        <w:t>8 GB memory</w:t>
      </w:r>
    </w:p>
    <w:p w:rsidR="00FD5FB2" w:rsidRPr="00FD5FB2" w:rsidRDefault="00FD5FB2" w:rsidP="00FD5FB2">
      <w:pPr>
        <w:pStyle w:val="ListParagraph"/>
        <w:numPr>
          <w:ilvl w:val="0"/>
          <w:numId w:val="2"/>
        </w:numPr>
        <w:rPr>
          <w:highlight w:val="yellow"/>
        </w:rPr>
      </w:pPr>
      <w:r w:rsidRPr="00FD5FB2">
        <w:rPr>
          <w:highlight w:val="yellow"/>
        </w:rPr>
        <w:t>To be continued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Download</w:t>
      </w:r>
      <w:r w:rsidR="001E0C07">
        <w:t>ing</w:t>
      </w:r>
      <w:r>
        <w:t xml:space="preserve"> and Installation</w:t>
      </w:r>
    </w:p>
    <w:p w:rsidR="00B562B4" w:rsidRDefault="00B562B4" w:rsidP="00B562B4">
      <w:r>
        <w:t>SCoBi-Veg software can be downloaded from the following URL:</w:t>
      </w:r>
    </w:p>
    <w:p w:rsidR="00B562B4" w:rsidRDefault="00B562B4" w:rsidP="00520352">
      <w:pPr>
        <w:jc w:val="center"/>
      </w:pPr>
      <w:r w:rsidRPr="00B562B4">
        <w:rPr>
          <w:highlight w:val="yellow"/>
        </w:rPr>
        <w:t>URL</w:t>
      </w:r>
    </w:p>
    <w:p w:rsidR="00512DCF" w:rsidRDefault="00512DCF" w:rsidP="00B562B4">
      <w:r>
        <w:t xml:space="preserve">It can also be accessed from the following </w:t>
      </w:r>
      <w:r w:rsidRPr="00512DCF">
        <w:rPr>
          <w:b/>
          <w:i/>
        </w:rPr>
        <w:t>github</w:t>
      </w:r>
      <w:r>
        <w:t xml:space="preserve"> repository:</w:t>
      </w:r>
    </w:p>
    <w:p w:rsidR="00512DCF" w:rsidRDefault="00512DCF" w:rsidP="00520352">
      <w:pPr>
        <w:jc w:val="center"/>
      </w:pPr>
      <w:r w:rsidRPr="00512DCF">
        <w:rPr>
          <w:highlight w:val="yellow"/>
        </w:rPr>
        <w:t>github</w:t>
      </w:r>
    </w:p>
    <w:p w:rsidR="00B562B4" w:rsidRPr="00B562B4" w:rsidRDefault="00B562B4" w:rsidP="00B562B4">
      <w:r>
        <w:t xml:space="preserve">There is no installation requirement for the current version. In other words, it can be directly run </w:t>
      </w:r>
      <w:r w:rsidR="00520352">
        <w:t xml:space="preserve">from within </w:t>
      </w:r>
      <w:r>
        <w:t xml:space="preserve">the source code </w:t>
      </w:r>
      <w:r w:rsidR="00520352">
        <w:t xml:space="preserve">when it </w:t>
      </w:r>
      <w:r>
        <w:t xml:space="preserve">is downloaded. 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Initial Run</w:t>
      </w:r>
    </w:p>
    <w:p w:rsidR="00E12A55" w:rsidRPr="00F76B91" w:rsidRDefault="00F76B91" w:rsidP="00F76B91">
      <w:r>
        <w:t xml:space="preserve">The ScoBi-Veg simulator comes with an initial pack of inputs for both homogenous and virtual vegetation methods. </w:t>
      </w:r>
      <w:r w:rsidR="00E12A55">
        <w:t xml:space="preserve">It can be run with the initial configuration by calling the </w:t>
      </w:r>
      <w:r w:rsidR="00E61ADA">
        <w:t>function</w:t>
      </w:r>
      <w:r w:rsidR="00886444">
        <w:t xml:space="preserve"> </w:t>
      </w:r>
      <w:r w:rsidR="00E12A55">
        <w:t>runSCoBi</w:t>
      </w:r>
      <w:r w:rsidR="00886444">
        <w:t xml:space="preserve"> under the directory /lib.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Example Inputs</w:t>
      </w:r>
    </w:p>
    <w:p w:rsidR="007B037D" w:rsidRPr="007B037D" w:rsidRDefault="007B037D" w:rsidP="007B037D">
      <w:r>
        <w:t>Inputs are …</w:t>
      </w:r>
      <w:bookmarkStart w:id="0" w:name="_GoBack"/>
      <w:bookmarkEnd w:id="0"/>
    </w:p>
    <w:p w:rsidR="00622485" w:rsidRPr="00622485" w:rsidRDefault="00622485" w:rsidP="00622485">
      <w:pPr>
        <w:pStyle w:val="Heading1"/>
        <w:numPr>
          <w:ilvl w:val="0"/>
          <w:numId w:val="1"/>
        </w:numPr>
      </w:pPr>
      <w:r>
        <w:t>Simulation Outputs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Customizing Inputs and Simulations</w:t>
      </w:r>
    </w:p>
    <w:p w:rsidR="003E43C1" w:rsidRDefault="003E43C1" w:rsidP="003E43C1">
      <w:pPr>
        <w:pStyle w:val="Heading1"/>
        <w:numPr>
          <w:ilvl w:val="0"/>
          <w:numId w:val="1"/>
        </w:numPr>
      </w:pPr>
      <w:r>
        <w:t>SCoBi-Veg for Custom Vegetation</w:t>
      </w:r>
    </w:p>
    <w:p w:rsidR="003E43C1" w:rsidRPr="00CE1A5A" w:rsidRDefault="003E43C1" w:rsidP="00D10403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>You are done with the SCoBi-Veg User Manual!</w:t>
      </w:r>
    </w:p>
    <w:p w:rsidR="003E43C1" w:rsidRDefault="003E43C1" w:rsidP="00DE5A4D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>Please read the SCoBi-Veg Developer</w:t>
      </w:r>
      <w:r w:rsidR="00DE5A4D">
        <w:rPr>
          <w:rFonts w:asciiTheme="majorHAnsi" w:hAnsiTheme="majorHAnsi" w:cstheme="majorHAnsi"/>
        </w:rPr>
        <w:t xml:space="preserve"> Manual!</w:t>
      </w:r>
    </w:p>
    <w:p w:rsidR="007E2B9B" w:rsidRDefault="007E2B9B" w:rsidP="00DE5A4D">
      <w:pPr>
        <w:pStyle w:val="Default"/>
        <w:rPr>
          <w:rFonts w:asciiTheme="majorHAnsi" w:hAnsiTheme="majorHAnsi" w:cstheme="majorHAnsi"/>
        </w:rPr>
      </w:pPr>
    </w:p>
    <w:p w:rsidR="007E2B9B" w:rsidRDefault="007E2B9B" w:rsidP="007E2B9B">
      <w:pPr>
        <w:pStyle w:val="Heading1"/>
      </w:pPr>
      <w:r>
        <w:lastRenderedPageBreak/>
        <w:t>Glossary</w:t>
      </w:r>
    </w:p>
    <w:p w:rsidR="007E2B9B" w:rsidRDefault="007E2B9B" w:rsidP="007E2B9B">
      <w:r>
        <w:t>runSCoBi</w:t>
      </w:r>
      <w:r w:rsidR="00B4363E">
        <w:t xml:space="preserve">: </w:t>
      </w:r>
    </w:p>
    <w:p w:rsidR="00E61ADA" w:rsidRPr="007E2B9B" w:rsidRDefault="00E61ADA" w:rsidP="007E2B9B">
      <w:bookmarkStart w:id="1" w:name="runSCoBi"/>
      <w:bookmarkEnd w:id="1"/>
    </w:p>
    <w:sectPr w:rsidR="00E61ADA" w:rsidRPr="007E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3B3"/>
    <w:multiLevelType w:val="hybridMultilevel"/>
    <w:tmpl w:val="CA1C32F6"/>
    <w:lvl w:ilvl="0" w:tplc="9DB6CD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4CA"/>
    <w:multiLevelType w:val="multilevel"/>
    <w:tmpl w:val="03F2D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EE"/>
    <w:rsid w:val="000A19FF"/>
    <w:rsid w:val="000C62C2"/>
    <w:rsid w:val="001E0C07"/>
    <w:rsid w:val="002565EE"/>
    <w:rsid w:val="003E43C1"/>
    <w:rsid w:val="004208C4"/>
    <w:rsid w:val="00512DCF"/>
    <w:rsid w:val="00520352"/>
    <w:rsid w:val="00622485"/>
    <w:rsid w:val="00752639"/>
    <w:rsid w:val="007A2780"/>
    <w:rsid w:val="007B037D"/>
    <w:rsid w:val="007E2B9B"/>
    <w:rsid w:val="00886444"/>
    <w:rsid w:val="00B4363E"/>
    <w:rsid w:val="00B562B4"/>
    <w:rsid w:val="00CE1A5A"/>
    <w:rsid w:val="00D10403"/>
    <w:rsid w:val="00DE5A4D"/>
    <w:rsid w:val="00E12A55"/>
    <w:rsid w:val="00E61ADA"/>
    <w:rsid w:val="00EE4186"/>
    <w:rsid w:val="00F76B91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6A6"/>
  <w15:chartTrackingRefBased/>
  <w15:docId w15:val="{DA90A3B3-DE56-40FF-A68B-D56ACDCD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20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48F-DC97-4DC8-9245-60D3037F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172</Words>
  <Characters>984</Characters>
  <Application>Microsoft Office Word</Application>
  <DocSecurity>0</DocSecurity>
  <Lines>8</Lines>
  <Paragraphs>2</Paragraphs>
  <ScaleCrop>false</ScaleCrop>
  <Company>Mississippi State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Eroglu</dc:creator>
  <cp:keywords/>
  <dc:description/>
  <cp:lastModifiedBy>Orhan Eroglu</cp:lastModifiedBy>
  <cp:revision>23</cp:revision>
  <dcterms:created xsi:type="dcterms:W3CDTF">2018-02-13T22:57:00Z</dcterms:created>
  <dcterms:modified xsi:type="dcterms:W3CDTF">2018-03-19T17:24:00Z</dcterms:modified>
</cp:coreProperties>
</file>