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00ED1" w:rsidRPr="00600ED1" w:rsidRDefault="00600ED1" w:rsidP="00600ED1">
      <w:pPr>
        <w:shd w:val="clear" w:color="auto" w:fill="FFFFFF"/>
        <w:spacing w:after="150" w:line="330" w:lineRule="atLeast"/>
        <w:outlineLvl w:val="1"/>
        <w:rPr>
          <w:rFonts w:ascii="Arial" w:eastAsia="Times New Roman" w:hAnsi="Arial" w:cs="Arial"/>
          <w:b/>
          <w:bCs/>
          <w:color w:val="000000"/>
          <w:sz w:val="33"/>
          <w:szCs w:val="33"/>
        </w:rPr>
      </w:pPr>
      <w:r w:rsidRPr="00600ED1">
        <w:rPr>
          <w:rFonts w:ascii="Arial" w:eastAsia="Times New Roman" w:hAnsi="Arial" w:cs="Arial"/>
          <w:b/>
          <w:bCs/>
          <w:color w:val="000000"/>
          <w:sz w:val="33"/>
          <w:szCs w:val="33"/>
        </w:rPr>
        <w:t>"Why is this SQL Server so slow?"</w:t>
      </w:r>
    </w:p>
    <w:p w:rsidR="00600ED1" w:rsidRPr="00600ED1" w:rsidRDefault="00600ED1" w:rsidP="00600ED1">
      <w:pPr>
        <w:spacing w:after="0" w:line="240" w:lineRule="auto"/>
        <w:rPr>
          <w:rFonts w:ascii="Times New Roman" w:eastAsia="Times New Roman" w:hAnsi="Times New Roman" w:cs="Times New Roman"/>
          <w:sz w:val="24"/>
          <w:szCs w:val="24"/>
        </w:rPr>
      </w:pPr>
      <w:r w:rsidRPr="00600ED1">
        <w:rPr>
          <w:rFonts w:ascii="Arial" w:eastAsia="Times New Roman" w:hAnsi="Arial" w:cs="Arial"/>
          <w:color w:val="000000"/>
          <w:sz w:val="21"/>
          <w:szCs w:val="21"/>
          <w:shd w:val="clear" w:color="auto" w:fill="FFFFFF"/>
        </w:rPr>
        <w:t xml:space="preserve">Hi - Brent </w:t>
      </w:r>
      <w:proofErr w:type="spellStart"/>
      <w:r w:rsidRPr="00600ED1">
        <w:rPr>
          <w:rFonts w:ascii="Arial" w:eastAsia="Times New Roman" w:hAnsi="Arial" w:cs="Arial"/>
          <w:color w:val="000000"/>
          <w:sz w:val="21"/>
          <w:szCs w:val="21"/>
          <w:shd w:val="clear" w:color="auto" w:fill="FFFFFF"/>
        </w:rPr>
        <w:t>Ozar</w:t>
      </w:r>
      <w:proofErr w:type="spellEnd"/>
      <w:r w:rsidRPr="00600ED1">
        <w:rPr>
          <w:rFonts w:ascii="Arial" w:eastAsia="Times New Roman" w:hAnsi="Arial" w:cs="Arial"/>
          <w:color w:val="000000"/>
          <w:sz w:val="21"/>
          <w:szCs w:val="21"/>
          <w:shd w:val="clear" w:color="auto" w:fill="FFFFFF"/>
        </w:rPr>
        <w:t xml:space="preserve"> here. In the old days, I used to monitor all kinds of </w:t>
      </w:r>
      <w:proofErr w:type="spellStart"/>
      <w:r w:rsidRPr="00600ED1">
        <w:rPr>
          <w:rFonts w:ascii="Arial" w:eastAsia="Times New Roman" w:hAnsi="Arial" w:cs="Arial"/>
          <w:color w:val="000000"/>
          <w:sz w:val="21"/>
          <w:szCs w:val="21"/>
          <w:shd w:val="clear" w:color="auto" w:fill="FFFFFF"/>
        </w:rPr>
        <w:t>Perfmon</w:t>
      </w:r>
      <w:proofErr w:type="spellEnd"/>
      <w:r w:rsidRPr="00600ED1">
        <w:rPr>
          <w:rFonts w:ascii="Arial" w:eastAsia="Times New Roman" w:hAnsi="Arial" w:cs="Arial"/>
          <w:color w:val="000000"/>
          <w:sz w:val="21"/>
          <w:szCs w:val="21"/>
          <w:shd w:val="clear" w:color="auto" w:fill="FFFFFF"/>
        </w:rPr>
        <w:t xml:space="preserve"> counters to try to figure out why SQL Server was slow.</w:t>
      </w:r>
      <w:r w:rsidRPr="00600ED1">
        <w:rPr>
          <w:rFonts w:ascii="Arial" w:eastAsia="Times New Roman" w:hAnsi="Arial" w:cs="Arial"/>
          <w:color w:val="000000"/>
          <w:sz w:val="21"/>
          <w:szCs w:val="21"/>
        </w:rPr>
        <w:br/>
      </w:r>
      <w:r w:rsidRPr="00600ED1">
        <w:rPr>
          <w:rFonts w:ascii="Arial" w:eastAsia="Times New Roman" w:hAnsi="Arial" w:cs="Arial"/>
          <w:color w:val="000000"/>
          <w:sz w:val="21"/>
          <w:szCs w:val="21"/>
        </w:rPr>
        <w:br/>
      </w:r>
      <w:r w:rsidRPr="00600ED1">
        <w:rPr>
          <w:rFonts w:ascii="Arial" w:eastAsia="Times New Roman" w:hAnsi="Arial" w:cs="Arial"/>
          <w:color w:val="000000"/>
          <w:sz w:val="21"/>
          <w:szCs w:val="21"/>
          <w:shd w:val="clear" w:color="auto" w:fill="FFFFFF"/>
        </w:rPr>
        <w:t>Today, there's a much easier way: wait stats will tell you what the SQL Server has been waiting on. For example, if SQL Server isn't waiting on your storage, then it doesn't really matter if disk queue length is 1 or 1,000 - that's not the bottleneck.</w:t>
      </w:r>
      <w:r w:rsidRPr="00600ED1">
        <w:rPr>
          <w:rFonts w:ascii="Arial" w:eastAsia="Times New Roman" w:hAnsi="Arial" w:cs="Arial"/>
          <w:color w:val="000000"/>
          <w:sz w:val="21"/>
          <w:szCs w:val="21"/>
        </w:rPr>
        <w:br/>
      </w:r>
      <w:r w:rsidRPr="00600ED1">
        <w:rPr>
          <w:rFonts w:ascii="Arial" w:eastAsia="Times New Roman" w:hAnsi="Arial" w:cs="Arial"/>
          <w:color w:val="000000"/>
          <w:sz w:val="21"/>
          <w:szCs w:val="21"/>
        </w:rPr>
        <w:br/>
      </w:r>
      <w:r w:rsidRPr="00600ED1">
        <w:rPr>
          <w:rFonts w:ascii="Arial" w:eastAsia="Times New Roman" w:hAnsi="Arial" w:cs="Arial"/>
          <w:color w:val="000000"/>
          <w:sz w:val="21"/>
          <w:szCs w:val="21"/>
          <w:shd w:val="clear" w:color="auto" w:fill="FFFFFF"/>
        </w:rPr>
        <w:t>In </w:t>
      </w:r>
      <w:hyperlink r:id="rId5" w:tgtFrame="_blank" w:history="1">
        <w:r w:rsidRPr="00600ED1">
          <w:rPr>
            <w:rFonts w:ascii="Arial" w:eastAsia="Times New Roman" w:hAnsi="Arial" w:cs="Arial"/>
            <w:color w:val="EF4135"/>
            <w:sz w:val="21"/>
            <w:szCs w:val="21"/>
            <w:u w:val="single"/>
            <w:shd w:val="clear" w:color="auto" w:fill="FFFFFF"/>
          </w:rPr>
          <w:t>the First Responder Kit zip</w:t>
        </w:r>
      </w:hyperlink>
      <w:r w:rsidRPr="00600ED1">
        <w:rPr>
          <w:rFonts w:ascii="Arial" w:eastAsia="Times New Roman" w:hAnsi="Arial" w:cs="Arial"/>
          <w:color w:val="000000"/>
          <w:sz w:val="21"/>
          <w:szCs w:val="21"/>
          <w:shd w:val="clear" w:color="auto" w:fill="FFFFFF"/>
        </w:rPr>
        <w:t xml:space="preserve">, open </w:t>
      </w:r>
      <w:proofErr w:type="spellStart"/>
      <w:r w:rsidRPr="00600ED1">
        <w:rPr>
          <w:rFonts w:ascii="Arial" w:eastAsia="Times New Roman" w:hAnsi="Arial" w:cs="Arial"/>
          <w:color w:val="000000"/>
          <w:sz w:val="21"/>
          <w:szCs w:val="21"/>
          <w:shd w:val="clear" w:color="auto" w:fill="FFFFFF"/>
        </w:rPr>
        <w:t>sp_BlitzFirst.sql</w:t>
      </w:r>
      <w:proofErr w:type="spellEnd"/>
      <w:r w:rsidRPr="00600ED1">
        <w:rPr>
          <w:rFonts w:ascii="Arial" w:eastAsia="Times New Roman" w:hAnsi="Arial" w:cs="Arial"/>
          <w:color w:val="000000"/>
          <w:sz w:val="21"/>
          <w:szCs w:val="21"/>
          <w:shd w:val="clear" w:color="auto" w:fill="FFFFFF"/>
        </w:rPr>
        <w:t xml:space="preserve"> and run that. It'll install the stored proc </w:t>
      </w:r>
      <w:proofErr w:type="spellStart"/>
      <w:r w:rsidRPr="00600ED1">
        <w:rPr>
          <w:rFonts w:ascii="Arial" w:eastAsia="Times New Roman" w:hAnsi="Arial" w:cs="Arial"/>
          <w:color w:val="000000"/>
          <w:sz w:val="21"/>
          <w:szCs w:val="21"/>
          <w:shd w:val="clear" w:color="auto" w:fill="FFFFFF"/>
        </w:rPr>
        <w:t>sp_BlitzFirst</w:t>
      </w:r>
      <w:proofErr w:type="spellEnd"/>
      <w:r w:rsidRPr="00600ED1">
        <w:rPr>
          <w:rFonts w:ascii="Arial" w:eastAsia="Times New Roman" w:hAnsi="Arial" w:cs="Arial"/>
          <w:color w:val="000000"/>
          <w:sz w:val="21"/>
          <w:szCs w:val="21"/>
          <w:shd w:val="clear" w:color="auto" w:fill="FFFFFF"/>
        </w:rPr>
        <w:t xml:space="preserve"> - you can put it in master, or any database you want.</w:t>
      </w:r>
    </w:p>
    <w:p w:rsidR="00600ED1" w:rsidRPr="00600ED1" w:rsidRDefault="00600ED1" w:rsidP="00600ED1">
      <w:pPr>
        <w:shd w:val="clear" w:color="auto" w:fill="FFFFFF"/>
        <w:spacing w:before="100" w:beforeAutospacing="1" w:after="100" w:afterAutospacing="1" w:line="240" w:lineRule="auto"/>
        <w:rPr>
          <w:rFonts w:ascii="Arial" w:eastAsia="Times New Roman" w:hAnsi="Arial" w:cs="Arial"/>
          <w:color w:val="000000"/>
          <w:sz w:val="21"/>
          <w:szCs w:val="21"/>
        </w:rPr>
      </w:pPr>
      <w:r w:rsidRPr="00600ED1">
        <w:rPr>
          <w:rFonts w:ascii="Arial" w:eastAsia="Times New Roman" w:hAnsi="Arial" w:cs="Arial"/>
          <w:color w:val="000000"/>
          <w:sz w:val="21"/>
          <w:szCs w:val="21"/>
        </w:rPr>
        <w:t xml:space="preserve">Then, run </w:t>
      </w:r>
      <w:proofErr w:type="spellStart"/>
      <w:r w:rsidRPr="00600ED1">
        <w:rPr>
          <w:rFonts w:ascii="Arial" w:eastAsia="Times New Roman" w:hAnsi="Arial" w:cs="Arial"/>
          <w:color w:val="000000"/>
          <w:sz w:val="21"/>
          <w:szCs w:val="21"/>
        </w:rPr>
        <w:t>sp_BlitzFirst</w:t>
      </w:r>
      <w:proofErr w:type="spellEnd"/>
      <w:r w:rsidRPr="00600ED1">
        <w:rPr>
          <w:rFonts w:ascii="Arial" w:eastAsia="Times New Roman" w:hAnsi="Arial" w:cs="Arial"/>
          <w:color w:val="000000"/>
          <w:sz w:val="21"/>
          <w:szCs w:val="21"/>
        </w:rPr>
        <w:t xml:space="preserve"> with these options:</w:t>
      </w:r>
    </w:p>
    <w:p w:rsidR="00600ED1" w:rsidRPr="00600ED1" w:rsidRDefault="00600ED1" w:rsidP="00600ED1">
      <w:pPr>
        <w:spacing w:after="0" w:line="240" w:lineRule="auto"/>
        <w:rPr>
          <w:rFonts w:ascii="Times New Roman" w:eastAsia="Times New Roman" w:hAnsi="Times New Roman" w:cs="Times New Roman"/>
          <w:sz w:val="24"/>
          <w:szCs w:val="24"/>
        </w:rPr>
      </w:pPr>
      <w:r w:rsidRPr="00600ED1">
        <w:rPr>
          <w:rFonts w:ascii="Arial" w:eastAsia="Times New Roman" w:hAnsi="Arial" w:cs="Arial"/>
          <w:color w:val="000000"/>
          <w:sz w:val="21"/>
          <w:szCs w:val="21"/>
          <w:shd w:val="clear" w:color="auto" w:fill="FFFFFF"/>
        </w:rPr>
        <w:t xml:space="preserve">EXEC </w:t>
      </w:r>
      <w:proofErr w:type="spellStart"/>
      <w:r w:rsidRPr="00600ED1">
        <w:rPr>
          <w:rFonts w:ascii="Arial" w:eastAsia="Times New Roman" w:hAnsi="Arial" w:cs="Arial"/>
          <w:color w:val="000000"/>
          <w:sz w:val="21"/>
          <w:szCs w:val="21"/>
          <w:shd w:val="clear" w:color="auto" w:fill="FFFFFF"/>
        </w:rPr>
        <w:t>sp_BlitzFirst</w:t>
      </w:r>
      <w:proofErr w:type="spellEnd"/>
      <w:r w:rsidRPr="00600ED1">
        <w:rPr>
          <w:rFonts w:ascii="Arial" w:eastAsia="Times New Roman" w:hAnsi="Arial" w:cs="Arial"/>
          <w:color w:val="000000"/>
          <w:sz w:val="21"/>
          <w:szCs w:val="21"/>
          <w:shd w:val="clear" w:color="auto" w:fill="FFFFFF"/>
        </w:rPr>
        <w:t xml:space="preserve"> @</w:t>
      </w:r>
      <w:proofErr w:type="spellStart"/>
      <w:r w:rsidRPr="00600ED1">
        <w:rPr>
          <w:rFonts w:ascii="Arial" w:eastAsia="Times New Roman" w:hAnsi="Arial" w:cs="Arial"/>
          <w:color w:val="000000"/>
          <w:sz w:val="21"/>
          <w:szCs w:val="21"/>
          <w:shd w:val="clear" w:color="auto" w:fill="FFFFFF"/>
        </w:rPr>
        <w:t>SinceStartup</w:t>
      </w:r>
      <w:proofErr w:type="spellEnd"/>
      <w:r w:rsidRPr="00600ED1">
        <w:rPr>
          <w:rFonts w:ascii="Arial" w:eastAsia="Times New Roman" w:hAnsi="Arial" w:cs="Arial"/>
          <w:color w:val="000000"/>
          <w:sz w:val="21"/>
          <w:szCs w:val="21"/>
          <w:shd w:val="clear" w:color="auto" w:fill="FFFFFF"/>
        </w:rPr>
        <w:t xml:space="preserve"> = 1;</w:t>
      </w:r>
      <w:r w:rsidRPr="00600ED1">
        <w:rPr>
          <w:rFonts w:ascii="Arial" w:eastAsia="Times New Roman" w:hAnsi="Arial" w:cs="Arial"/>
          <w:color w:val="000000"/>
          <w:sz w:val="21"/>
          <w:szCs w:val="21"/>
        </w:rPr>
        <w:br/>
      </w:r>
      <w:r w:rsidRPr="00600ED1">
        <w:rPr>
          <w:rFonts w:ascii="Arial" w:eastAsia="Times New Roman" w:hAnsi="Arial" w:cs="Arial"/>
          <w:color w:val="000000"/>
          <w:sz w:val="21"/>
          <w:szCs w:val="21"/>
        </w:rPr>
        <w:br/>
      </w:r>
      <w:r w:rsidRPr="00600ED1">
        <w:rPr>
          <w:rFonts w:ascii="Arial" w:eastAsia="Times New Roman" w:hAnsi="Arial" w:cs="Arial"/>
          <w:color w:val="000000"/>
          <w:sz w:val="21"/>
          <w:szCs w:val="21"/>
          <w:shd w:val="clear" w:color="auto" w:fill="FFFFFF"/>
        </w:rPr>
        <w:t>And the first result set will look like this:</w:t>
      </w:r>
      <w:r w:rsidRPr="00600ED1">
        <w:rPr>
          <w:rFonts w:ascii="Arial" w:eastAsia="Times New Roman" w:hAnsi="Arial" w:cs="Arial"/>
          <w:color w:val="000000"/>
          <w:sz w:val="21"/>
          <w:szCs w:val="21"/>
        </w:rPr>
        <w:br/>
      </w:r>
      <w:r w:rsidRPr="00600ED1">
        <w:rPr>
          <w:rFonts w:ascii="Arial" w:eastAsia="Times New Roman" w:hAnsi="Arial" w:cs="Arial"/>
          <w:color w:val="000000"/>
          <w:sz w:val="21"/>
          <w:szCs w:val="21"/>
        </w:rPr>
        <w:br/>
      </w:r>
      <w:r w:rsidRPr="00600ED1">
        <w:rPr>
          <w:rFonts w:ascii="Arial" w:eastAsia="Times New Roman" w:hAnsi="Arial" w:cs="Arial"/>
          <w:noProof/>
          <w:color w:val="EF4135"/>
          <w:sz w:val="21"/>
          <w:szCs w:val="21"/>
          <w:shd w:val="clear" w:color="auto" w:fill="FFFFFF"/>
        </w:rPr>
        <w:drawing>
          <wp:inline distT="0" distB="0" distL="0" distR="0">
            <wp:extent cx="5524500" cy="1724025"/>
            <wp:effectExtent l="0" t="0" r="0" b="9525"/>
            <wp:docPr id="2" name="Picture 2" descr="https://ecp.yusercontent.com/mail?url=https%3A%2F%2Fgallery.mailchimp.com%2F9082566fb63d87be35c0662bc%2Fimages%2F61fb291d-40fb-492e-96ef-d40e3433553d.png&amp;t=1535730391&amp;ymreqid=dabb31e0-7449-70f8-1c4c-a6004b014f00&amp;sig=.NA2OUil167mUbwOHuzVUA--~C">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ecp.yusercontent.com/mail?url=https%3A%2F%2Fgallery.mailchimp.com%2F9082566fb63d87be35c0662bc%2Fimages%2F61fb291d-40fb-492e-96ef-d40e3433553d.png&amp;t=1535730391&amp;ymreqid=dabb31e0-7449-70f8-1c4c-a6004b014f00&amp;sig=.NA2OUil167mUbwOHuzVUA--~C">
                      <a:hlinkClick r:id="rId6" tgtFrame="&quot;_blank&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24500" cy="1724025"/>
                    </a:xfrm>
                    <a:prstGeom prst="rect">
                      <a:avLst/>
                    </a:prstGeom>
                    <a:noFill/>
                    <a:ln>
                      <a:noFill/>
                    </a:ln>
                  </pic:spPr>
                </pic:pic>
              </a:graphicData>
            </a:graphic>
          </wp:inline>
        </w:drawing>
      </w:r>
      <w:r w:rsidRPr="00600ED1">
        <w:rPr>
          <w:rFonts w:ascii="Arial" w:eastAsia="Times New Roman" w:hAnsi="Arial" w:cs="Arial"/>
          <w:color w:val="000000"/>
          <w:sz w:val="21"/>
          <w:szCs w:val="21"/>
        </w:rPr>
        <w:br/>
      </w:r>
      <w:r w:rsidRPr="00600ED1">
        <w:rPr>
          <w:rFonts w:ascii="Arial" w:eastAsia="Times New Roman" w:hAnsi="Arial" w:cs="Arial"/>
          <w:color w:val="000000"/>
          <w:sz w:val="21"/>
          <w:szCs w:val="21"/>
        </w:rPr>
        <w:br/>
      </w:r>
      <w:r w:rsidRPr="00600ED1">
        <w:rPr>
          <w:rFonts w:ascii="Arial" w:eastAsia="Times New Roman" w:hAnsi="Arial" w:cs="Arial"/>
          <w:color w:val="000000"/>
          <w:sz w:val="21"/>
          <w:szCs w:val="21"/>
          <w:shd w:val="clear" w:color="auto" w:fill="FFFFFF"/>
        </w:rPr>
        <w:t>This is a prioritized list of what your SQL Server queries have been waiting on - but it is indeed </w:t>
      </w:r>
      <w:r w:rsidRPr="00600ED1">
        <w:rPr>
          <w:rFonts w:ascii="Arial" w:eastAsia="Times New Roman" w:hAnsi="Arial" w:cs="Arial"/>
          <w:i/>
          <w:iCs/>
          <w:color w:val="000000"/>
          <w:sz w:val="21"/>
          <w:szCs w:val="21"/>
          <w:shd w:val="clear" w:color="auto" w:fill="FFFFFF"/>
        </w:rPr>
        <w:t>all</w:t>
      </w:r>
      <w:r w:rsidRPr="00600ED1">
        <w:rPr>
          <w:rFonts w:ascii="Arial" w:eastAsia="Times New Roman" w:hAnsi="Arial" w:cs="Arial"/>
          <w:color w:val="000000"/>
          <w:sz w:val="21"/>
          <w:szCs w:val="21"/>
          <w:shd w:val="clear" w:color="auto" w:fill="FFFFFF"/>
        </w:rPr>
        <w:t> queries since startup, which includes jobs like backups, index rebuilds, CHECKDB, etc. In a perfect world, you'd want to log it to a table, and trend it over time. There's more info on how to do that on the documentation page, but for a quick performance check, we're just going to start here.</w:t>
      </w:r>
      <w:r w:rsidRPr="00600ED1">
        <w:rPr>
          <w:rFonts w:ascii="Arial" w:eastAsia="Times New Roman" w:hAnsi="Arial" w:cs="Arial"/>
          <w:color w:val="000000"/>
          <w:sz w:val="21"/>
          <w:szCs w:val="21"/>
        </w:rPr>
        <w:br/>
      </w:r>
      <w:r w:rsidRPr="00600ED1">
        <w:rPr>
          <w:rFonts w:ascii="Arial" w:eastAsia="Times New Roman" w:hAnsi="Arial" w:cs="Arial"/>
          <w:color w:val="000000"/>
          <w:sz w:val="21"/>
          <w:szCs w:val="21"/>
        </w:rPr>
        <w:br/>
      </w:r>
      <w:r w:rsidRPr="00600ED1">
        <w:rPr>
          <w:rFonts w:ascii="Arial" w:eastAsia="Times New Roman" w:hAnsi="Arial" w:cs="Arial"/>
          <w:color w:val="000000"/>
          <w:sz w:val="21"/>
          <w:szCs w:val="21"/>
        </w:rPr>
        <w:br/>
      </w:r>
      <w:r w:rsidRPr="00600ED1">
        <w:rPr>
          <w:rFonts w:ascii="Arial" w:eastAsia="Times New Roman" w:hAnsi="Arial" w:cs="Arial"/>
          <w:b/>
          <w:bCs/>
          <w:color w:val="000000"/>
          <w:sz w:val="24"/>
          <w:szCs w:val="24"/>
          <w:shd w:val="clear" w:color="auto" w:fill="FFFFFF"/>
        </w:rPr>
        <w:t xml:space="preserve">Start with your top wait </w:t>
      </w:r>
      <w:proofErr w:type="spellStart"/>
      <w:r w:rsidRPr="00600ED1">
        <w:rPr>
          <w:rFonts w:ascii="Arial" w:eastAsia="Times New Roman" w:hAnsi="Arial" w:cs="Arial"/>
          <w:b/>
          <w:bCs/>
          <w:color w:val="000000"/>
          <w:sz w:val="24"/>
          <w:szCs w:val="24"/>
          <w:shd w:val="clear" w:color="auto" w:fill="FFFFFF"/>
        </w:rPr>
        <w:t>type.</w:t>
      </w:r>
      <w:r w:rsidRPr="00600ED1">
        <w:rPr>
          <w:rFonts w:ascii="Arial" w:eastAsia="Times New Roman" w:hAnsi="Arial" w:cs="Arial"/>
          <w:color w:val="000000"/>
          <w:sz w:val="21"/>
          <w:szCs w:val="21"/>
          <w:shd w:val="clear" w:color="auto" w:fill="FFFFFF"/>
        </w:rPr>
        <w:t>That's</w:t>
      </w:r>
      <w:proofErr w:type="spellEnd"/>
      <w:r w:rsidRPr="00600ED1">
        <w:rPr>
          <w:rFonts w:ascii="Arial" w:eastAsia="Times New Roman" w:hAnsi="Arial" w:cs="Arial"/>
          <w:color w:val="000000"/>
          <w:sz w:val="21"/>
          <w:szCs w:val="21"/>
          <w:shd w:val="clear" w:color="auto" w:fill="FFFFFF"/>
        </w:rPr>
        <w:t xml:space="preserve"> the bottleneck SQL Server is waiting on. Here's some common wait types and how to get more information about '</w:t>
      </w:r>
      <w:proofErr w:type="spellStart"/>
      <w:r w:rsidRPr="00600ED1">
        <w:rPr>
          <w:rFonts w:ascii="Arial" w:eastAsia="Times New Roman" w:hAnsi="Arial" w:cs="Arial"/>
          <w:color w:val="000000"/>
          <w:sz w:val="21"/>
          <w:szCs w:val="21"/>
          <w:shd w:val="clear" w:color="auto" w:fill="FFFFFF"/>
        </w:rPr>
        <w:t>em</w:t>
      </w:r>
      <w:proofErr w:type="spellEnd"/>
      <w:r w:rsidRPr="00600ED1">
        <w:rPr>
          <w:rFonts w:ascii="Arial" w:eastAsia="Times New Roman" w:hAnsi="Arial" w:cs="Arial"/>
          <w:color w:val="000000"/>
          <w:sz w:val="21"/>
          <w:szCs w:val="21"/>
          <w:shd w:val="clear" w:color="auto" w:fill="FFFFFF"/>
        </w:rPr>
        <w:t>:</w:t>
      </w:r>
    </w:p>
    <w:p w:rsidR="00600ED1" w:rsidRPr="00600ED1" w:rsidRDefault="00600ED1" w:rsidP="00600ED1">
      <w:pPr>
        <w:numPr>
          <w:ilvl w:val="0"/>
          <w:numId w:val="1"/>
        </w:numPr>
        <w:shd w:val="clear" w:color="auto" w:fill="FFFFFF"/>
        <w:spacing w:before="100" w:beforeAutospacing="1" w:after="100" w:afterAutospacing="1" w:line="240" w:lineRule="auto"/>
        <w:rPr>
          <w:rFonts w:ascii="Arial" w:eastAsia="Times New Roman" w:hAnsi="Arial" w:cs="Arial"/>
          <w:color w:val="000000"/>
          <w:sz w:val="21"/>
          <w:szCs w:val="21"/>
        </w:rPr>
      </w:pPr>
      <w:hyperlink r:id="rId8" w:tgtFrame="_blank" w:history="1">
        <w:r w:rsidRPr="00600ED1">
          <w:rPr>
            <w:rFonts w:ascii="Arial" w:eastAsia="Times New Roman" w:hAnsi="Arial" w:cs="Arial"/>
            <w:color w:val="EF4135"/>
            <w:sz w:val="21"/>
            <w:szCs w:val="21"/>
            <w:u w:val="single"/>
          </w:rPr>
          <w:t>CXPACKET</w:t>
        </w:r>
      </w:hyperlink>
      <w:r w:rsidRPr="00600ED1">
        <w:rPr>
          <w:rFonts w:ascii="Arial" w:eastAsia="Times New Roman" w:hAnsi="Arial" w:cs="Arial"/>
          <w:color w:val="000000"/>
          <w:sz w:val="21"/>
          <w:szCs w:val="21"/>
        </w:rPr>
        <w:t> - parallelism, which isn't necessarily bad</w:t>
      </w:r>
    </w:p>
    <w:p w:rsidR="00600ED1" w:rsidRPr="00600ED1" w:rsidRDefault="00600ED1" w:rsidP="00600ED1">
      <w:pPr>
        <w:numPr>
          <w:ilvl w:val="0"/>
          <w:numId w:val="1"/>
        </w:numPr>
        <w:shd w:val="clear" w:color="auto" w:fill="FFFFFF"/>
        <w:spacing w:before="100" w:beforeAutospacing="1" w:after="100" w:afterAutospacing="1" w:line="240" w:lineRule="auto"/>
        <w:rPr>
          <w:rFonts w:ascii="Arial" w:eastAsia="Times New Roman" w:hAnsi="Arial" w:cs="Arial"/>
          <w:color w:val="000000"/>
          <w:sz w:val="21"/>
          <w:szCs w:val="21"/>
        </w:rPr>
      </w:pPr>
      <w:hyperlink r:id="rId9" w:tgtFrame="_blank" w:history="1">
        <w:r w:rsidRPr="00600ED1">
          <w:rPr>
            <w:rFonts w:ascii="Arial" w:eastAsia="Times New Roman" w:hAnsi="Arial" w:cs="Arial"/>
            <w:color w:val="EF4135"/>
            <w:sz w:val="21"/>
            <w:szCs w:val="21"/>
            <w:u w:val="single"/>
          </w:rPr>
          <w:t>PAGEIOLATCH%</w:t>
        </w:r>
      </w:hyperlink>
      <w:r w:rsidRPr="00600ED1">
        <w:rPr>
          <w:rFonts w:ascii="Arial" w:eastAsia="Times New Roman" w:hAnsi="Arial" w:cs="Arial"/>
          <w:color w:val="000000"/>
          <w:sz w:val="21"/>
          <w:szCs w:val="21"/>
        </w:rPr>
        <w:t> - waiting to read data pages from data files on disk (we didn't have enough memory to cache them, or we have bad indexes, or bad queries, or slow storage, or all of the above)</w:t>
      </w:r>
    </w:p>
    <w:p w:rsidR="00600ED1" w:rsidRPr="00600ED1" w:rsidRDefault="00600ED1" w:rsidP="00600ED1">
      <w:pPr>
        <w:numPr>
          <w:ilvl w:val="0"/>
          <w:numId w:val="1"/>
        </w:numPr>
        <w:shd w:val="clear" w:color="auto" w:fill="FFFFFF"/>
        <w:spacing w:before="100" w:beforeAutospacing="1" w:after="100" w:afterAutospacing="1" w:line="240" w:lineRule="auto"/>
        <w:rPr>
          <w:rFonts w:ascii="Arial" w:eastAsia="Times New Roman" w:hAnsi="Arial" w:cs="Arial"/>
          <w:color w:val="000000"/>
          <w:sz w:val="21"/>
          <w:szCs w:val="21"/>
        </w:rPr>
      </w:pPr>
      <w:hyperlink r:id="rId10" w:tgtFrame="_blank" w:history="1">
        <w:r w:rsidRPr="00600ED1">
          <w:rPr>
            <w:rFonts w:ascii="Arial" w:eastAsia="Times New Roman" w:hAnsi="Arial" w:cs="Arial"/>
            <w:color w:val="EF4135"/>
            <w:sz w:val="21"/>
            <w:szCs w:val="21"/>
            <w:u w:val="single"/>
          </w:rPr>
          <w:t>SOS_SCHEDULER_YIELD</w:t>
        </w:r>
      </w:hyperlink>
      <w:r w:rsidRPr="00600ED1">
        <w:rPr>
          <w:rFonts w:ascii="Arial" w:eastAsia="Times New Roman" w:hAnsi="Arial" w:cs="Arial"/>
          <w:color w:val="000000"/>
          <w:sz w:val="21"/>
          <w:szCs w:val="21"/>
        </w:rPr>
        <w:t xml:space="preserve"> - queries need more CPU time (but doesn't necessarily mean that the entire server is running 100% CPU, which makes things </w:t>
      </w:r>
      <w:proofErr w:type="spellStart"/>
      <w:r w:rsidRPr="00600ED1">
        <w:rPr>
          <w:rFonts w:ascii="Arial" w:eastAsia="Times New Roman" w:hAnsi="Arial" w:cs="Arial"/>
          <w:color w:val="000000"/>
          <w:sz w:val="21"/>
          <w:szCs w:val="21"/>
        </w:rPr>
        <w:t>kinda</w:t>
      </w:r>
      <w:proofErr w:type="spellEnd"/>
      <w:r w:rsidRPr="00600ED1">
        <w:rPr>
          <w:rFonts w:ascii="Arial" w:eastAsia="Times New Roman" w:hAnsi="Arial" w:cs="Arial"/>
          <w:color w:val="000000"/>
          <w:sz w:val="21"/>
          <w:szCs w:val="21"/>
        </w:rPr>
        <w:t xml:space="preserve"> tricky)</w:t>
      </w:r>
    </w:p>
    <w:p w:rsidR="00600ED1" w:rsidRPr="00600ED1" w:rsidRDefault="00600ED1" w:rsidP="00600ED1">
      <w:pPr>
        <w:numPr>
          <w:ilvl w:val="0"/>
          <w:numId w:val="1"/>
        </w:numPr>
        <w:shd w:val="clear" w:color="auto" w:fill="FFFFFF"/>
        <w:spacing w:before="100" w:beforeAutospacing="1" w:after="100" w:afterAutospacing="1" w:line="240" w:lineRule="auto"/>
        <w:rPr>
          <w:rFonts w:ascii="Arial" w:eastAsia="Times New Roman" w:hAnsi="Arial" w:cs="Arial"/>
          <w:color w:val="000000"/>
          <w:sz w:val="21"/>
          <w:szCs w:val="21"/>
        </w:rPr>
      </w:pPr>
      <w:hyperlink r:id="rId11" w:tgtFrame="_blank" w:history="1">
        <w:r w:rsidRPr="00600ED1">
          <w:rPr>
            <w:rFonts w:ascii="Arial" w:eastAsia="Times New Roman" w:hAnsi="Arial" w:cs="Arial"/>
            <w:color w:val="EF4135"/>
            <w:sz w:val="21"/>
            <w:szCs w:val="21"/>
            <w:u w:val="single"/>
          </w:rPr>
          <w:t>WRITELOG</w:t>
        </w:r>
      </w:hyperlink>
      <w:r w:rsidRPr="00600ED1">
        <w:rPr>
          <w:rFonts w:ascii="Arial" w:eastAsia="Times New Roman" w:hAnsi="Arial" w:cs="Arial"/>
          <w:color w:val="000000"/>
          <w:sz w:val="21"/>
          <w:szCs w:val="21"/>
        </w:rPr>
        <w:t> - which is, uh, exactly what it sounds like</w:t>
      </w:r>
    </w:p>
    <w:p w:rsidR="00600ED1" w:rsidRPr="00600ED1" w:rsidRDefault="00600ED1" w:rsidP="00600ED1">
      <w:pPr>
        <w:shd w:val="clear" w:color="auto" w:fill="FFFFFF"/>
        <w:spacing w:before="100" w:beforeAutospacing="1" w:after="100" w:afterAutospacing="1" w:line="240" w:lineRule="auto"/>
        <w:rPr>
          <w:rFonts w:ascii="Arial" w:eastAsia="Times New Roman" w:hAnsi="Arial" w:cs="Arial"/>
          <w:color w:val="000000"/>
          <w:sz w:val="21"/>
          <w:szCs w:val="21"/>
        </w:rPr>
      </w:pPr>
      <w:r w:rsidRPr="00600ED1">
        <w:rPr>
          <w:rFonts w:ascii="Arial" w:eastAsia="Times New Roman" w:hAnsi="Arial" w:cs="Arial"/>
          <w:color w:val="000000"/>
          <w:sz w:val="21"/>
          <w:szCs w:val="21"/>
        </w:rPr>
        <w:t>There are hundreds of wait types - way beyond what I can do justice to here - but usually you can Google your way through a lot of pages explaining what each wait type means. (We also have a lot of </w:t>
      </w:r>
      <w:hyperlink r:id="rId12" w:tgtFrame="_blank" w:history="1">
        <w:r w:rsidRPr="00600ED1">
          <w:rPr>
            <w:rFonts w:ascii="Arial" w:eastAsia="Times New Roman" w:hAnsi="Arial" w:cs="Arial"/>
            <w:color w:val="EF4135"/>
            <w:sz w:val="21"/>
            <w:szCs w:val="21"/>
            <w:u w:val="single"/>
          </w:rPr>
          <w:t>performance tuning training classes</w:t>
        </w:r>
      </w:hyperlink>
      <w:r w:rsidRPr="00600ED1">
        <w:rPr>
          <w:rFonts w:ascii="Arial" w:eastAsia="Times New Roman" w:hAnsi="Arial" w:cs="Arial"/>
          <w:color w:val="000000"/>
          <w:sz w:val="21"/>
          <w:szCs w:val="21"/>
        </w:rPr>
        <w:t> to teach you how to fix '</w:t>
      </w:r>
      <w:proofErr w:type="spellStart"/>
      <w:r w:rsidRPr="00600ED1">
        <w:rPr>
          <w:rFonts w:ascii="Arial" w:eastAsia="Times New Roman" w:hAnsi="Arial" w:cs="Arial"/>
          <w:color w:val="000000"/>
          <w:sz w:val="21"/>
          <w:szCs w:val="21"/>
        </w:rPr>
        <w:t>em</w:t>
      </w:r>
      <w:proofErr w:type="spellEnd"/>
      <w:r w:rsidRPr="00600ED1">
        <w:rPr>
          <w:rFonts w:ascii="Arial" w:eastAsia="Times New Roman" w:hAnsi="Arial" w:cs="Arial"/>
          <w:color w:val="000000"/>
          <w:sz w:val="21"/>
          <w:szCs w:val="21"/>
        </w:rPr>
        <w:t>.)</w:t>
      </w:r>
    </w:p>
    <w:p w:rsidR="00600ED1" w:rsidRPr="00600ED1" w:rsidRDefault="00600ED1" w:rsidP="00600ED1">
      <w:pPr>
        <w:shd w:val="clear" w:color="auto" w:fill="FFFFFF"/>
        <w:spacing w:beforeAutospacing="1" w:after="0" w:afterAutospacing="1" w:line="240" w:lineRule="auto"/>
        <w:rPr>
          <w:rFonts w:ascii="Arial" w:eastAsia="Times New Roman" w:hAnsi="Arial" w:cs="Arial"/>
          <w:color w:val="000000"/>
          <w:sz w:val="21"/>
          <w:szCs w:val="21"/>
        </w:rPr>
      </w:pPr>
      <w:r w:rsidRPr="00600ED1">
        <w:rPr>
          <w:rFonts w:ascii="Arial" w:eastAsia="Times New Roman" w:hAnsi="Arial" w:cs="Arial"/>
          <w:color w:val="000000"/>
          <w:sz w:val="21"/>
          <w:szCs w:val="21"/>
        </w:rPr>
        <w:lastRenderedPageBreak/>
        <w:t>Heads up, though: when you're reading about a wait type, be aware that the page's author may have an agenda. For example, if you read a page about PAGEIOLATCH written by a storage vendor, their primary goal may be telling you your storage is too slow, and you should invest in faster storage. They might be right - but try to find the queries causing the wait first, and see if you can tune those for free. (Your time, after all, is free. At least that's what your boss told me.)</w:t>
      </w:r>
      <w:r w:rsidRPr="00600ED1">
        <w:rPr>
          <w:rFonts w:ascii="Arial" w:eastAsia="Times New Roman" w:hAnsi="Arial" w:cs="Arial"/>
          <w:color w:val="000000"/>
          <w:sz w:val="21"/>
          <w:szCs w:val="21"/>
        </w:rPr>
        <w:br/>
      </w:r>
      <w:r w:rsidRPr="00600ED1">
        <w:rPr>
          <w:rFonts w:ascii="Arial" w:eastAsia="Times New Roman" w:hAnsi="Arial" w:cs="Arial"/>
          <w:color w:val="000000"/>
          <w:sz w:val="21"/>
          <w:szCs w:val="21"/>
        </w:rPr>
        <w:br/>
      </w:r>
      <w:r w:rsidRPr="00600ED1">
        <w:rPr>
          <w:rFonts w:ascii="Arial" w:eastAsia="Times New Roman" w:hAnsi="Arial" w:cs="Arial"/>
          <w:color w:val="000000"/>
          <w:sz w:val="21"/>
          <w:szCs w:val="21"/>
        </w:rPr>
        <w:br/>
      </w:r>
      <w:r w:rsidRPr="00600ED1">
        <w:rPr>
          <w:rFonts w:ascii="Arial" w:eastAsia="Times New Roman" w:hAnsi="Arial" w:cs="Arial"/>
          <w:b/>
          <w:bCs/>
          <w:color w:val="000000"/>
          <w:sz w:val="24"/>
          <w:szCs w:val="24"/>
        </w:rPr>
        <w:t xml:space="preserve">Then, find the queries causing that wait </w:t>
      </w:r>
      <w:proofErr w:type="spellStart"/>
      <w:r w:rsidRPr="00600ED1">
        <w:rPr>
          <w:rFonts w:ascii="Arial" w:eastAsia="Times New Roman" w:hAnsi="Arial" w:cs="Arial"/>
          <w:b/>
          <w:bCs/>
          <w:color w:val="000000"/>
          <w:sz w:val="24"/>
          <w:szCs w:val="24"/>
        </w:rPr>
        <w:t>type.</w:t>
      </w:r>
      <w:r w:rsidRPr="00600ED1">
        <w:rPr>
          <w:rFonts w:ascii="Arial" w:eastAsia="Times New Roman" w:hAnsi="Arial" w:cs="Arial"/>
          <w:color w:val="000000"/>
          <w:sz w:val="21"/>
          <w:szCs w:val="21"/>
        </w:rPr>
        <w:t>Open</w:t>
      </w:r>
      <w:proofErr w:type="spellEnd"/>
      <w:r w:rsidRPr="00600ED1">
        <w:rPr>
          <w:rFonts w:ascii="Arial" w:eastAsia="Times New Roman" w:hAnsi="Arial" w:cs="Arial"/>
          <w:color w:val="000000"/>
          <w:sz w:val="21"/>
          <w:szCs w:val="21"/>
        </w:rPr>
        <w:t xml:space="preserve"> </w:t>
      </w:r>
      <w:proofErr w:type="spellStart"/>
      <w:r w:rsidRPr="00600ED1">
        <w:rPr>
          <w:rFonts w:ascii="Arial" w:eastAsia="Times New Roman" w:hAnsi="Arial" w:cs="Arial"/>
          <w:color w:val="000000"/>
          <w:sz w:val="21"/>
          <w:szCs w:val="21"/>
        </w:rPr>
        <w:t>sp_BlitzCache.sql</w:t>
      </w:r>
      <w:proofErr w:type="spellEnd"/>
      <w:r w:rsidRPr="00600ED1">
        <w:rPr>
          <w:rFonts w:ascii="Arial" w:eastAsia="Times New Roman" w:hAnsi="Arial" w:cs="Arial"/>
          <w:color w:val="000000"/>
          <w:sz w:val="21"/>
          <w:szCs w:val="21"/>
        </w:rPr>
        <w:t xml:space="preserve"> in the First Responder Kit, and run that to create that stored proc. Then you can run it like this:</w:t>
      </w:r>
    </w:p>
    <w:p w:rsidR="00600ED1" w:rsidRPr="00600ED1" w:rsidRDefault="00600ED1" w:rsidP="00600ED1">
      <w:pPr>
        <w:spacing w:after="0" w:line="240" w:lineRule="auto"/>
        <w:rPr>
          <w:rFonts w:ascii="Times New Roman" w:eastAsia="Times New Roman" w:hAnsi="Times New Roman" w:cs="Times New Roman"/>
          <w:sz w:val="24"/>
          <w:szCs w:val="24"/>
        </w:rPr>
      </w:pPr>
      <w:r w:rsidRPr="00600ED1">
        <w:rPr>
          <w:rFonts w:ascii="Arial" w:eastAsia="Times New Roman" w:hAnsi="Arial" w:cs="Arial"/>
          <w:color w:val="000000"/>
          <w:sz w:val="21"/>
          <w:szCs w:val="21"/>
          <w:shd w:val="clear" w:color="auto" w:fill="FFFFFF"/>
        </w:rPr>
        <w:t xml:space="preserve">EXEC </w:t>
      </w:r>
      <w:proofErr w:type="spellStart"/>
      <w:r w:rsidRPr="00600ED1">
        <w:rPr>
          <w:rFonts w:ascii="Arial" w:eastAsia="Times New Roman" w:hAnsi="Arial" w:cs="Arial"/>
          <w:color w:val="000000"/>
          <w:sz w:val="21"/>
          <w:szCs w:val="21"/>
          <w:shd w:val="clear" w:color="auto" w:fill="FFFFFF"/>
        </w:rPr>
        <w:t>sp_BlitzCache</w:t>
      </w:r>
      <w:proofErr w:type="spellEnd"/>
      <w:r w:rsidRPr="00600ED1">
        <w:rPr>
          <w:rFonts w:ascii="Arial" w:eastAsia="Times New Roman" w:hAnsi="Arial" w:cs="Arial"/>
          <w:color w:val="000000"/>
          <w:sz w:val="21"/>
          <w:szCs w:val="21"/>
          <w:shd w:val="clear" w:color="auto" w:fill="FFFFFF"/>
        </w:rPr>
        <w:t xml:space="preserve"> @</w:t>
      </w:r>
      <w:proofErr w:type="spellStart"/>
      <w:r w:rsidRPr="00600ED1">
        <w:rPr>
          <w:rFonts w:ascii="Arial" w:eastAsia="Times New Roman" w:hAnsi="Arial" w:cs="Arial"/>
          <w:color w:val="000000"/>
          <w:sz w:val="21"/>
          <w:szCs w:val="21"/>
          <w:shd w:val="clear" w:color="auto" w:fill="FFFFFF"/>
        </w:rPr>
        <w:t>SortOrder</w:t>
      </w:r>
      <w:proofErr w:type="spellEnd"/>
      <w:r w:rsidRPr="00600ED1">
        <w:rPr>
          <w:rFonts w:ascii="Arial" w:eastAsia="Times New Roman" w:hAnsi="Arial" w:cs="Arial"/>
          <w:color w:val="000000"/>
          <w:sz w:val="21"/>
          <w:szCs w:val="21"/>
          <w:shd w:val="clear" w:color="auto" w:fill="FFFFFF"/>
        </w:rPr>
        <w:t xml:space="preserve"> = '</w:t>
      </w:r>
      <w:proofErr w:type="spellStart"/>
      <w:r w:rsidRPr="00600ED1">
        <w:rPr>
          <w:rFonts w:ascii="Arial" w:eastAsia="Times New Roman" w:hAnsi="Arial" w:cs="Arial"/>
          <w:color w:val="000000"/>
          <w:sz w:val="21"/>
          <w:szCs w:val="21"/>
          <w:shd w:val="clear" w:color="auto" w:fill="FFFFFF"/>
        </w:rPr>
        <w:t>cpu</w:t>
      </w:r>
      <w:proofErr w:type="spellEnd"/>
      <w:r w:rsidRPr="00600ED1">
        <w:rPr>
          <w:rFonts w:ascii="Arial" w:eastAsia="Times New Roman" w:hAnsi="Arial" w:cs="Arial"/>
          <w:color w:val="000000"/>
          <w:sz w:val="21"/>
          <w:szCs w:val="21"/>
          <w:shd w:val="clear" w:color="auto" w:fill="FFFFFF"/>
        </w:rPr>
        <w:t>';</w:t>
      </w:r>
    </w:p>
    <w:p w:rsidR="00600ED1" w:rsidRPr="00600ED1" w:rsidRDefault="00600ED1" w:rsidP="00600ED1">
      <w:pPr>
        <w:shd w:val="clear" w:color="auto" w:fill="FFFFFF"/>
        <w:spacing w:before="100" w:beforeAutospacing="1" w:after="100" w:afterAutospacing="1" w:line="240" w:lineRule="auto"/>
        <w:rPr>
          <w:rFonts w:ascii="Arial" w:eastAsia="Times New Roman" w:hAnsi="Arial" w:cs="Arial"/>
          <w:color w:val="000000"/>
          <w:sz w:val="21"/>
          <w:szCs w:val="21"/>
        </w:rPr>
      </w:pPr>
      <w:r w:rsidRPr="00600ED1">
        <w:rPr>
          <w:rFonts w:ascii="Arial" w:eastAsia="Times New Roman" w:hAnsi="Arial" w:cs="Arial"/>
          <w:color w:val="000000"/>
          <w:sz w:val="21"/>
          <w:szCs w:val="21"/>
        </w:rPr>
        <w:t>In that example, I'm sorting the plan cache to find the most CPU-intensive queries. You'll want to use a sort order that matches up with your primary wait type - for example, if you're waiting on PAGEIOLATCH (reading data pages from the data file), you'll want to use @</w:t>
      </w:r>
      <w:proofErr w:type="spellStart"/>
      <w:r w:rsidRPr="00600ED1">
        <w:rPr>
          <w:rFonts w:ascii="Arial" w:eastAsia="Times New Roman" w:hAnsi="Arial" w:cs="Arial"/>
          <w:color w:val="000000"/>
          <w:sz w:val="21"/>
          <w:szCs w:val="21"/>
        </w:rPr>
        <w:t>SortOrder</w:t>
      </w:r>
      <w:proofErr w:type="spellEnd"/>
      <w:r w:rsidRPr="00600ED1">
        <w:rPr>
          <w:rFonts w:ascii="Arial" w:eastAsia="Times New Roman" w:hAnsi="Arial" w:cs="Arial"/>
          <w:color w:val="000000"/>
          <w:sz w:val="21"/>
          <w:szCs w:val="21"/>
        </w:rPr>
        <w:t xml:space="preserve"> = 'reads'.</w:t>
      </w:r>
      <w:r w:rsidRPr="00600ED1">
        <w:rPr>
          <w:rFonts w:ascii="Arial" w:eastAsia="Times New Roman" w:hAnsi="Arial" w:cs="Arial"/>
          <w:color w:val="000000"/>
          <w:sz w:val="21"/>
          <w:szCs w:val="21"/>
        </w:rPr>
        <w:br/>
      </w:r>
      <w:r w:rsidRPr="00600ED1">
        <w:rPr>
          <w:rFonts w:ascii="Arial" w:eastAsia="Times New Roman" w:hAnsi="Arial" w:cs="Arial"/>
          <w:color w:val="000000"/>
          <w:sz w:val="21"/>
          <w:szCs w:val="21"/>
        </w:rPr>
        <w:br/>
        <w:t>You get</w:t>
      </w:r>
      <w:proofErr w:type="gramStart"/>
      <w:r w:rsidRPr="00600ED1">
        <w:rPr>
          <w:rFonts w:ascii="Arial" w:eastAsia="Times New Roman" w:hAnsi="Arial" w:cs="Arial"/>
          <w:color w:val="000000"/>
          <w:sz w:val="21"/>
          <w:szCs w:val="21"/>
        </w:rPr>
        <w:t>:</w:t>
      </w:r>
      <w:proofErr w:type="gramEnd"/>
      <w:r w:rsidRPr="00600ED1">
        <w:rPr>
          <w:rFonts w:ascii="Arial" w:eastAsia="Times New Roman" w:hAnsi="Arial" w:cs="Arial"/>
          <w:color w:val="000000"/>
          <w:sz w:val="21"/>
          <w:szCs w:val="21"/>
        </w:rPr>
        <w:br/>
      </w:r>
      <w:r w:rsidRPr="00600ED1">
        <w:rPr>
          <w:rFonts w:ascii="Arial" w:eastAsia="Times New Roman" w:hAnsi="Arial" w:cs="Arial"/>
          <w:noProof/>
          <w:color w:val="EF4135"/>
          <w:sz w:val="21"/>
          <w:szCs w:val="21"/>
        </w:rPr>
        <w:drawing>
          <wp:inline distT="0" distB="0" distL="0" distR="0">
            <wp:extent cx="5524500" cy="1257300"/>
            <wp:effectExtent l="0" t="0" r="0" b="0"/>
            <wp:docPr id="1" name="Picture 1" descr="https://ecp.yusercontent.com/mail?url=https%3A%2F%2Fgallery.mailchimp.com%2F9082566fb63d87be35c0662bc%2Fimages%2F8dd3f7fc-41cf-44e3-8924-52908712f85d.png&amp;t=1535730391&amp;ymreqid=dabb31e0-7449-70f8-1c4c-a6004b014f00&amp;sig=FIwKYWUTx7.J6mVjB60ZjA--~C">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ecp.yusercontent.com/mail?url=https%3A%2F%2Fgallery.mailchimp.com%2F9082566fb63d87be35c0662bc%2Fimages%2F8dd3f7fc-41cf-44e3-8924-52908712f85d.png&amp;t=1535730391&amp;ymreqid=dabb31e0-7449-70f8-1c4c-a6004b014f00&amp;sig=FIwKYWUTx7.J6mVjB60ZjA--~C">
                      <a:hlinkClick r:id="rId13" tgtFrame="&quot;_blank&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24500" cy="1257300"/>
                    </a:xfrm>
                    <a:prstGeom prst="rect">
                      <a:avLst/>
                    </a:prstGeom>
                    <a:noFill/>
                    <a:ln>
                      <a:noFill/>
                    </a:ln>
                  </pic:spPr>
                </pic:pic>
              </a:graphicData>
            </a:graphic>
          </wp:inline>
        </w:drawing>
      </w:r>
      <w:r w:rsidRPr="00600ED1">
        <w:rPr>
          <w:rFonts w:ascii="Arial" w:eastAsia="Times New Roman" w:hAnsi="Arial" w:cs="Arial"/>
          <w:color w:val="000000"/>
          <w:sz w:val="21"/>
          <w:szCs w:val="21"/>
        </w:rPr>
        <w:br/>
      </w:r>
      <w:r w:rsidRPr="00600ED1">
        <w:rPr>
          <w:rFonts w:ascii="Arial" w:eastAsia="Times New Roman" w:hAnsi="Arial" w:cs="Arial"/>
          <w:color w:val="000000"/>
          <w:sz w:val="21"/>
          <w:szCs w:val="21"/>
        </w:rPr>
        <w:br/>
        <w:t>It's a list of your most resource-intensive queries, statistics about how often they run and how bad they are, plus a list of warnings about ways to tune them to make '</w:t>
      </w:r>
      <w:proofErr w:type="spellStart"/>
      <w:r w:rsidRPr="00600ED1">
        <w:rPr>
          <w:rFonts w:ascii="Arial" w:eastAsia="Times New Roman" w:hAnsi="Arial" w:cs="Arial"/>
          <w:color w:val="000000"/>
          <w:sz w:val="21"/>
          <w:szCs w:val="21"/>
        </w:rPr>
        <w:t>em</w:t>
      </w:r>
      <w:proofErr w:type="spellEnd"/>
      <w:r w:rsidRPr="00600ED1">
        <w:rPr>
          <w:rFonts w:ascii="Arial" w:eastAsia="Times New Roman" w:hAnsi="Arial" w:cs="Arial"/>
          <w:color w:val="000000"/>
          <w:sz w:val="21"/>
          <w:szCs w:val="21"/>
        </w:rPr>
        <w:t xml:space="preserve"> faster.</w:t>
      </w:r>
      <w:r w:rsidRPr="00600ED1">
        <w:rPr>
          <w:rFonts w:ascii="Arial" w:eastAsia="Times New Roman" w:hAnsi="Arial" w:cs="Arial"/>
          <w:color w:val="000000"/>
          <w:sz w:val="21"/>
          <w:szCs w:val="21"/>
        </w:rPr>
        <w:br/>
      </w:r>
      <w:r w:rsidRPr="00600ED1">
        <w:rPr>
          <w:rFonts w:ascii="Arial" w:eastAsia="Times New Roman" w:hAnsi="Arial" w:cs="Arial"/>
          <w:color w:val="000000"/>
          <w:sz w:val="21"/>
          <w:szCs w:val="21"/>
        </w:rPr>
        <w:br/>
        <w:t>To get the full list of sort order options, plus all kinds of other stuff like explanations for what each column means, run:</w:t>
      </w:r>
      <w:r w:rsidRPr="00600ED1">
        <w:rPr>
          <w:rFonts w:ascii="Arial" w:eastAsia="Times New Roman" w:hAnsi="Arial" w:cs="Arial"/>
          <w:color w:val="000000"/>
          <w:sz w:val="21"/>
          <w:szCs w:val="21"/>
        </w:rPr>
        <w:br/>
      </w:r>
      <w:r w:rsidRPr="00600ED1">
        <w:rPr>
          <w:rFonts w:ascii="Arial" w:eastAsia="Times New Roman" w:hAnsi="Arial" w:cs="Arial"/>
          <w:color w:val="000000"/>
          <w:sz w:val="21"/>
          <w:szCs w:val="21"/>
        </w:rPr>
        <w:br/>
        <w:t xml:space="preserve">EXEC </w:t>
      </w:r>
      <w:proofErr w:type="spellStart"/>
      <w:r w:rsidRPr="00600ED1">
        <w:rPr>
          <w:rFonts w:ascii="Arial" w:eastAsia="Times New Roman" w:hAnsi="Arial" w:cs="Arial"/>
          <w:color w:val="000000"/>
          <w:sz w:val="21"/>
          <w:szCs w:val="21"/>
        </w:rPr>
        <w:t>sp_BlitzCache</w:t>
      </w:r>
      <w:proofErr w:type="spellEnd"/>
      <w:r w:rsidRPr="00600ED1">
        <w:rPr>
          <w:rFonts w:ascii="Arial" w:eastAsia="Times New Roman" w:hAnsi="Arial" w:cs="Arial"/>
          <w:color w:val="000000"/>
          <w:sz w:val="21"/>
          <w:szCs w:val="21"/>
        </w:rPr>
        <w:t xml:space="preserve"> @Help = 1;</w:t>
      </w:r>
    </w:p>
    <w:p w:rsidR="00105AEC" w:rsidRDefault="00600ED1">
      <w:bookmarkStart w:id="0" w:name="_GoBack"/>
      <w:bookmarkEnd w:id="0"/>
    </w:p>
    <w:sectPr w:rsidR="00105A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F4A198E"/>
    <w:multiLevelType w:val="multilevel"/>
    <w:tmpl w:val="2B6A0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0ED1"/>
    <w:rsid w:val="00600ED1"/>
    <w:rsid w:val="00836BCA"/>
    <w:rsid w:val="00FF74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1BA8E8B-32BB-4D4A-B80F-95358E127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00ED1"/>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00ED1"/>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600ED1"/>
    <w:rPr>
      <w:color w:val="0000FF"/>
      <w:u w:val="single"/>
    </w:rPr>
  </w:style>
  <w:style w:type="paragraph" w:styleId="NormalWeb">
    <w:name w:val="Normal (Web)"/>
    <w:basedOn w:val="Normal"/>
    <w:uiPriority w:val="99"/>
    <w:semiHidden/>
    <w:unhideWhenUsed/>
    <w:rsid w:val="00600ED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00ED1"/>
    <w:rPr>
      <w:i/>
      <w:iCs/>
    </w:rPr>
  </w:style>
  <w:style w:type="character" w:customStyle="1" w:styleId="yiv4815071999h4">
    <w:name w:val="yiv4815071999h4"/>
    <w:basedOn w:val="DefaultParagraphFont"/>
    <w:rsid w:val="00600E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9268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rentozar.com/archive/2013/08/what-is-the-cxpacket-wait-type-and-how-do-you-reduce-it/" TargetMode="External"/><Relationship Id="rId13" Type="http://schemas.openxmlformats.org/officeDocument/2006/relationships/hyperlink" Target="https://gallery.mailchimp.com/9082566fb63d87be35c0662bc/images/8dd3f7fc-41cf-44e3-8924-52908712f85d.png"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brentozar.com/training/"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gallery.mailchimp.com/9082566fb63d87be35c0662bc/images/61fb291d-40fb-492e-96ef-d40e3433553d.png" TargetMode="External"/><Relationship Id="rId11" Type="http://schemas.openxmlformats.org/officeDocument/2006/relationships/hyperlink" Target="https://www.brentozar.com/training/diagnosing-slow-sql-servers-wait-stats/12-wait-types-writelog-12m/" TargetMode="External"/><Relationship Id="rId5" Type="http://schemas.openxmlformats.org/officeDocument/2006/relationships/hyperlink" Target="http://public.brentozar.com/FirstResponderKit.zip" TargetMode="External"/><Relationship Id="rId15" Type="http://schemas.openxmlformats.org/officeDocument/2006/relationships/fontTable" Target="fontTable.xml"/><Relationship Id="rId10" Type="http://schemas.openxmlformats.org/officeDocument/2006/relationships/hyperlink" Target="https://www.brentozar.com/training/diagnosing-slow-sql-servers-wait-stats/11-wait-types-sos_scheduler_yield-9m/" TargetMode="External"/><Relationship Id="rId4" Type="http://schemas.openxmlformats.org/officeDocument/2006/relationships/webSettings" Target="webSettings.xml"/><Relationship Id="rId9" Type="http://schemas.openxmlformats.org/officeDocument/2006/relationships/hyperlink" Target="https://www.brentozar.com/training/diagnosing-slow-sql-servers-wait-stats/9-wait-types-pageiolatch-part-1-slow-reads-storage-7-minutes/"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Pages>
  <Words>599</Words>
  <Characters>3419</Characters>
  <Application>Microsoft Office Word</Application>
  <DocSecurity>0</DocSecurity>
  <Lines>28</Lines>
  <Paragraphs>8</Paragraphs>
  <ScaleCrop>false</ScaleCrop>
  <Company>Plexus Corp.</Company>
  <LinksUpToDate>false</LinksUpToDate>
  <CharactersWithSpaces>4010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Lutsey</dc:creator>
  <cp:keywords/>
  <dc:description/>
  <cp:lastModifiedBy>James Lutsey</cp:lastModifiedBy>
  <cp:revision>1</cp:revision>
  <dcterms:created xsi:type="dcterms:W3CDTF">2018-08-31T16:30:00Z</dcterms:created>
  <dcterms:modified xsi:type="dcterms:W3CDTF">2018-08-31T16:59:00Z</dcterms:modified>
</cp:coreProperties>
</file>