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F69A82" w14:textId="77777777" w:rsidR="00CB0AC9" w:rsidRPr="00CB0AC9" w:rsidRDefault="00CB0AC9" w:rsidP="00CB0AC9">
      <w:pPr>
        <w:rPr>
          <w:b/>
          <w:bCs/>
        </w:rPr>
      </w:pPr>
      <w:r w:rsidRPr="00CB0AC9">
        <w:rPr>
          <w:rFonts w:ascii="Segoe UI Emoji" w:hAnsi="Segoe UI Emoji" w:cs="Segoe UI Emoji"/>
          <w:b/>
          <w:bCs/>
        </w:rPr>
        <w:t>📌</w:t>
      </w:r>
      <w:r w:rsidRPr="00CB0AC9">
        <w:rPr>
          <w:b/>
          <w:bCs/>
        </w:rPr>
        <w:t xml:space="preserve"> Executive Summary</w:t>
      </w:r>
    </w:p>
    <w:p w14:paraId="7B9261A9" w14:textId="77777777" w:rsidR="00CB0AC9" w:rsidRPr="00CB0AC9" w:rsidRDefault="00CB0AC9" w:rsidP="00CB0AC9">
      <w:r w:rsidRPr="00CB0AC9">
        <w:rPr>
          <w:b/>
          <w:bCs/>
        </w:rPr>
        <w:t>Trilytx</w:t>
      </w:r>
      <w:r w:rsidRPr="00CB0AC9">
        <w:t xml:space="preserve"> is a domain-specific chatbot designed to make triathlon performance data accessible through natural language. Built with Streamlit and powered by OpenAI’s GPT models, it translates user questions into BigQuery SQL queries, executes them, and returns easy-to-understand summaries.</w:t>
      </w:r>
    </w:p>
    <w:p w14:paraId="39B99AF0" w14:textId="77777777" w:rsidR="00CB0AC9" w:rsidRPr="00CB0AC9" w:rsidRDefault="00CB0AC9" w:rsidP="00CB0AC9">
      <w:pPr>
        <w:rPr>
          <w:b/>
          <w:bCs/>
        </w:rPr>
      </w:pPr>
      <w:r w:rsidRPr="00CB0AC9">
        <w:rPr>
          <w:rFonts w:ascii="Segoe UI Emoji" w:hAnsi="Segoe UI Emoji" w:cs="Segoe UI Emoji"/>
          <w:b/>
          <w:bCs/>
        </w:rPr>
        <w:t>🚀</w:t>
      </w:r>
      <w:r w:rsidRPr="00CB0AC9">
        <w:rPr>
          <w:b/>
          <w:bCs/>
        </w:rPr>
        <w:t xml:space="preserve"> Key Features</w:t>
      </w:r>
    </w:p>
    <w:p w14:paraId="2079BD7C" w14:textId="77777777" w:rsidR="00CB0AC9" w:rsidRPr="00CB0AC9" w:rsidRDefault="00CB0AC9" w:rsidP="00CB0AC9">
      <w:pPr>
        <w:numPr>
          <w:ilvl w:val="0"/>
          <w:numId w:val="1"/>
        </w:numPr>
      </w:pPr>
      <w:r w:rsidRPr="00CB0AC9">
        <w:rPr>
          <w:b/>
          <w:bCs/>
        </w:rPr>
        <w:t>Natural Language Interface</w:t>
      </w:r>
      <w:r w:rsidRPr="00CB0AC9">
        <w:t>: Ask questions like “Who won Kona in 2023?” or “How did Lionel Sanders rank in bike segments this year?”</w:t>
      </w:r>
    </w:p>
    <w:p w14:paraId="7966FEC8" w14:textId="77777777" w:rsidR="00CB0AC9" w:rsidRPr="00CB0AC9" w:rsidRDefault="00CB0AC9" w:rsidP="00CB0AC9">
      <w:pPr>
        <w:numPr>
          <w:ilvl w:val="0"/>
          <w:numId w:val="1"/>
        </w:numPr>
      </w:pPr>
      <w:r w:rsidRPr="00CB0AC9">
        <w:rPr>
          <w:b/>
          <w:bCs/>
        </w:rPr>
        <w:t>BigQuery Backend</w:t>
      </w:r>
      <w:r w:rsidRPr="00CB0AC9">
        <w:t>: Fast, scalable analytics over athlete-level triathlon data.</w:t>
      </w:r>
    </w:p>
    <w:p w14:paraId="7F493C75" w14:textId="77777777" w:rsidR="00CB0AC9" w:rsidRPr="00CB0AC9" w:rsidRDefault="00CB0AC9" w:rsidP="00CB0AC9">
      <w:pPr>
        <w:numPr>
          <w:ilvl w:val="0"/>
          <w:numId w:val="1"/>
        </w:numPr>
      </w:pPr>
      <w:r w:rsidRPr="00CB0AC9">
        <w:rPr>
          <w:b/>
          <w:bCs/>
        </w:rPr>
        <w:t>GPT-Powered Querying</w:t>
      </w:r>
      <w:r w:rsidRPr="00CB0AC9">
        <w:t>: Modular prompt templates guide the LLM in generating domain-specific SQL.</w:t>
      </w:r>
    </w:p>
    <w:p w14:paraId="37A153CF" w14:textId="77777777" w:rsidR="00CB0AC9" w:rsidRPr="00CB0AC9" w:rsidRDefault="00CB0AC9" w:rsidP="00CB0AC9">
      <w:pPr>
        <w:numPr>
          <w:ilvl w:val="0"/>
          <w:numId w:val="1"/>
        </w:numPr>
      </w:pPr>
      <w:r w:rsidRPr="00CB0AC9">
        <w:rPr>
          <w:b/>
          <w:bCs/>
        </w:rPr>
        <w:t>Heroku Deployment</w:t>
      </w:r>
      <w:r w:rsidRPr="00CB0AC9">
        <w:t>: Hosted as a multi-page Streamlit app with auto-scaling and CI/CD support.</w:t>
      </w:r>
    </w:p>
    <w:p w14:paraId="4318F70D" w14:textId="77777777" w:rsidR="00CB0AC9" w:rsidRPr="00CB0AC9" w:rsidRDefault="00CB0AC9" w:rsidP="00CB0AC9">
      <w:pPr>
        <w:numPr>
          <w:ilvl w:val="0"/>
          <w:numId w:val="1"/>
        </w:numPr>
      </w:pPr>
      <w:r w:rsidRPr="00CB0AC9">
        <w:rPr>
          <w:b/>
          <w:bCs/>
        </w:rPr>
        <w:t>Robust UX</w:t>
      </w:r>
      <w:r w:rsidRPr="00CB0AC9">
        <w:t>: Follow-up handling, sidebar filters, and structured conversation memory.</w:t>
      </w:r>
    </w:p>
    <w:p w14:paraId="2FCA992C" w14:textId="77777777" w:rsidR="00CB0AC9" w:rsidRPr="00CB0AC9" w:rsidRDefault="00CB0AC9" w:rsidP="00CB0AC9">
      <w:pPr>
        <w:numPr>
          <w:ilvl w:val="0"/>
          <w:numId w:val="1"/>
        </w:numPr>
      </w:pPr>
      <w:r w:rsidRPr="00CB0AC9">
        <w:rPr>
          <w:b/>
          <w:bCs/>
        </w:rPr>
        <w:t>Feedback &amp; Logging</w:t>
      </w:r>
      <w:r w:rsidRPr="00CB0AC9">
        <w:t>: All interactions are logged in BigQuery for quality control and iteration.</w:t>
      </w:r>
    </w:p>
    <w:p w14:paraId="0A62F299" w14:textId="77777777" w:rsidR="00CB0AC9" w:rsidRPr="00CB0AC9" w:rsidRDefault="00CB0AC9" w:rsidP="00CB0AC9">
      <w:pPr>
        <w:rPr>
          <w:b/>
          <w:bCs/>
        </w:rPr>
      </w:pPr>
      <w:r w:rsidRPr="00CB0AC9">
        <w:rPr>
          <w:rFonts w:ascii="Segoe UI Emoji" w:hAnsi="Segoe UI Emoji" w:cs="Segoe UI Emoji"/>
          <w:b/>
          <w:bCs/>
        </w:rPr>
        <w:t>🧪</w:t>
      </w:r>
      <w:r w:rsidRPr="00CB0AC9">
        <w:rPr>
          <w:b/>
          <w:bCs/>
        </w:rPr>
        <w:t xml:space="preserve"> Future Enhancements</w:t>
      </w:r>
    </w:p>
    <w:p w14:paraId="1101813F" w14:textId="77777777" w:rsidR="00CB0AC9" w:rsidRPr="00CB0AC9" w:rsidRDefault="00CB0AC9" w:rsidP="00CB0AC9">
      <w:pPr>
        <w:numPr>
          <w:ilvl w:val="0"/>
          <w:numId w:val="2"/>
        </w:numPr>
      </w:pPr>
      <w:r w:rsidRPr="00CB0AC9">
        <w:rPr>
          <w:b/>
          <w:bCs/>
        </w:rPr>
        <w:t>Retrieval-Augmented Generation (RAG)</w:t>
      </w:r>
      <w:r w:rsidRPr="00CB0AC9">
        <w:t xml:space="preserve"> for grounding responses with metadata and semantic search.</w:t>
      </w:r>
    </w:p>
    <w:p w14:paraId="01C80111" w14:textId="77777777" w:rsidR="00CB0AC9" w:rsidRPr="00CB0AC9" w:rsidRDefault="00CB0AC9" w:rsidP="00CB0AC9">
      <w:pPr>
        <w:numPr>
          <w:ilvl w:val="0"/>
          <w:numId w:val="2"/>
        </w:numPr>
      </w:pPr>
      <w:r w:rsidRPr="00CB0AC9">
        <w:rPr>
          <w:b/>
          <w:bCs/>
        </w:rPr>
        <w:t>Embedding Memory</w:t>
      </w:r>
      <w:r w:rsidRPr="00CB0AC9">
        <w:t xml:space="preserve"> to track athlete trends and conversational flow.</w:t>
      </w:r>
    </w:p>
    <w:p w14:paraId="70DD9EF9" w14:textId="77777777" w:rsidR="00CB0AC9" w:rsidRPr="00CB0AC9" w:rsidRDefault="00CB0AC9" w:rsidP="00CB0AC9">
      <w:pPr>
        <w:numPr>
          <w:ilvl w:val="0"/>
          <w:numId w:val="2"/>
        </w:numPr>
      </w:pPr>
      <w:r w:rsidRPr="00CB0AC9">
        <w:rPr>
          <w:b/>
          <w:bCs/>
        </w:rPr>
        <w:t>Enterprise UX</w:t>
      </w:r>
      <w:r w:rsidRPr="00CB0AC9">
        <w:t>: Auth, role-based access, and BI export options.</w:t>
      </w:r>
    </w:p>
    <w:p w14:paraId="16C934ED" w14:textId="77777777" w:rsidR="00B145DF" w:rsidRDefault="00B145DF"/>
    <w:sectPr w:rsidR="00B145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B5694"/>
    <w:multiLevelType w:val="multilevel"/>
    <w:tmpl w:val="5A06F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132D73"/>
    <w:multiLevelType w:val="multilevel"/>
    <w:tmpl w:val="95B23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6018429">
    <w:abstractNumId w:val="0"/>
  </w:num>
  <w:num w:numId="2" w16cid:durableId="20972401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AC9"/>
    <w:rsid w:val="00273442"/>
    <w:rsid w:val="00332D3C"/>
    <w:rsid w:val="003D07BE"/>
    <w:rsid w:val="006C1EC2"/>
    <w:rsid w:val="008952E4"/>
    <w:rsid w:val="00895E17"/>
    <w:rsid w:val="0095470B"/>
    <w:rsid w:val="00B145DF"/>
    <w:rsid w:val="00B4315C"/>
    <w:rsid w:val="00B968FB"/>
    <w:rsid w:val="00CB0AC9"/>
    <w:rsid w:val="00D04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3B9EB"/>
  <w15:chartTrackingRefBased/>
  <w15:docId w15:val="{75C0AA80-A9FE-4149-8E22-08E0BA7F8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0A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0A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0A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0A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0A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0A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0A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0A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0A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A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0A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0A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0A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0A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0A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0A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0A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0AC9"/>
    <w:rPr>
      <w:rFonts w:eastAsiaTheme="majorEastAsia" w:cstheme="majorBidi"/>
      <w:color w:val="272727" w:themeColor="text1" w:themeTint="D8"/>
    </w:rPr>
  </w:style>
  <w:style w:type="paragraph" w:styleId="Title">
    <w:name w:val="Title"/>
    <w:basedOn w:val="Normal"/>
    <w:next w:val="Normal"/>
    <w:link w:val="TitleChar"/>
    <w:uiPriority w:val="10"/>
    <w:qFormat/>
    <w:rsid w:val="00CB0A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0A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0A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0A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0AC9"/>
    <w:pPr>
      <w:spacing w:before="160"/>
      <w:jc w:val="center"/>
    </w:pPr>
    <w:rPr>
      <w:i/>
      <w:iCs/>
      <w:color w:val="404040" w:themeColor="text1" w:themeTint="BF"/>
    </w:rPr>
  </w:style>
  <w:style w:type="character" w:customStyle="1" w:styleId="QuoteChar">
    <w:name w:val="Quote Char"/>
    <w:basedOn w:val="DefaultParagraphFont"/>
    <w:link w:val="Quote"/>
    <w:uiPriority w:val="29"/>
    <w:rsid w:val="00CB0AC9"/>
    <w:rPr>
      <w:i/>
      <w:iCs/>
      <w:color w:val="404040" w:themeColor="text1" w:themeTint="BF"/>
    </w:rPr>
  </w:style>
  <w:style w:type="paragraph" w:styleId="ListParagraph">
    <w:name w:val="List Paragraph"/>
    <w:basedOn w:val="Normal"/>
    <w:uiPriority w:val="34"/>
    <w:qFormat/>
    <w:rsid w:val="00CB0AC9"/>
    <w:pPr>
      <w:ind w:left="720"/>
      <w:contextualSpacing/>
    </w:pPr>
  </w:style>
  <w:style w:type="character" w:styleId="IntenseEmphasis">
    <w:name w:val="Intense Emphasis"/>
    <w:basedOn w:val="DefaultParagraphFont"/>
    <w:uiPriority w:val="21"/>
    <w:qFormat/>
    <w:rsid w:val="00CB0AC9"/>
    <w:rPr>
      <w:i/>
      <w:iCs/>
      <w:color w:val="0F4761" w:themeColor="accent1" w:themeShade="BF"/>
    </w:rPr>
  </w:style>
  <w:style w:type="paragraph" w:styleId="IntenseQuote">
    <w:name w:val="Intense Quote"/>
    <w:basedOn w:val="Normal"/>
    <w:next w:val="Normal"/>
    <w:link w:val="IntenseQuoteChar"/>
    <w:uiPriority w:val="30"/>
    <w:qFormat/>
    <w:rsid w:val="00CB0A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0AC9"/>
    <w:rPr>
      <w:i/>
      <w:iCs/>
      <w:color w:val="0F4761" w:themeColor="accent1" w:themeShade="BF"/>
    </w:rPr>
  </w:style>
  <w:style w:type="character" w:styleId="IntenseReference">
    <w:name w:val="Intense Reference"/>
    <w:basedOn w:val="DefaultParagraphFont"/>
    <w:uiPriority w:val="32"/>
    <w:qFormat/>
    <w:rsid w:val="00CB0A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8224511">
      <w:bodyDiv w:val="1"/>
      <w:marLeft w:val="0"/>
      <w:marRight w:val="0"/>
      <w:marTop w:val="0"/>
      <w:marBottom w:val="0"/>
      <w:divBdr>
        <w:top w:val="none" w:sz="0" w:space="0" w:color="auto"/>
        <w:left w:val="none" w:sz="0" w:space="0" w:color="auto"/>
        <w:bottom w:val="none" w:sz="0" w:space="0" w:color="auto"/>
        <w:right w:val="none" w:sz="0" w:space="0" w:color="auto"/>
      </w:divBdr>
    </w:div>
    <w:div w:id="947354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171</Words>
  <Characters>981</Characters>
  <Application>Microsoft Office Word</Application>
  <DocSecurity>0</DocSecurity>
  <Lines>8</Lines>
  <Paragraphs>2</Paragraphs>
  <ScaleCrop>false</ScaleCrop>
  <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Baellow</dc:creator>
  <cp:keywords/>
  <dc:description/>
  <cp:lastModifiedBy>Dustin Baellow</cp:lastModifiedBy>
  <cp:revision>1</cp:revision>
  <dcterms:created xsi:type="dcterms:W3CDTF">2025-06-24T00:00:00Z</dcterms:created>
  <dcterms:modified xsi:type="dcterms:W3CDTF">2025-06-24T00:00:00Z</dcterms:modified>
</cp:coreProperties>
</file>