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CB" w:rsidRPr="00E10A52" w:rsidRDefault="001D6723" w:rsidP="00E42478">
      <w:pPr>
        <w:pStyle w:val="PSA-BoldBlackHeading"/>
        <w:ind w:left="-180"/>
        <w:rPr>
          <w:rFonts w:asciiTheme="minorHAnsi" w:hAnsiTheme="minorHAnsi" w:cstheme="minorHAnsi"/>
          <w:sz w:val="24"/>
          <w:szCs w:val="24"/>
        </w:rPr>
      </w:pPr>
      <w:r w:rsidRPr="00E10A52">
        <w:rPr>
          <w:rFonts w:asciiTheme="minorHAnsi" w:hAnsiTheme="minorHAnsi" w:cstheme="minorHAnsi"/>
          <w:noProof/>
          <w:sz w:val="24"/>
          <w:szCs w:val="24"/>
        </w:rPr>
        <w:drawing>
          <wp:anchor distT="0" distB="0" distL="114300" distR="114300" simplePos="0" relativeHeight="251658240" behindDoc="0" locked="0" layoutInCell="1" allowOverlap="1" wp14:anchorId="49779CF7" wp14:editId="49779CF8">
            <wp:simplePos x="0" y="0"/>
            <wp:positionH relativeFrom="column">
              <wp:posOffset>3671570</wp:posOffset>
            </wp:positionH>
            <wp:positionV relativeFrom="paragraph">
              <wp:posOffset>-372110</wp:posOffset>
            </wp:positionV>
            <wp:extent cx="1974850" cy="498475"/>
            <wp:effectExtent l="0" t="0" r="6350" b="0"/>
            <wp:wrapNone/>
            <wp:docPr id="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4850" cy="4984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C7FCB" w:rsidRPr="00E10A52" w:rsidRDefault="003C7FCB" w:rsidP="00D7256D">
      <w:pPr>
        <w:pStyle w:val="PSA-TitleBAR"/>
        <w:ind w:left="0"/>
        <w:rPr>
          <w:rFonts w:asciiTheme="minorHAnsi" w:hAnsiTheme="minorHAnsi" w:cstheme="minorHAnsi"/>
          <w:sz w:val="24"/>
          <w:szCs w:val="24"/>
        </w:rPr>
      </w:pPr>
    </w:p>
    <w:p w:rsidR="003C7FCB" w:rsidRPr="00E10A52" w:rsidRDefault="003C7FCB" w:rsidP="00D7256D">
      <w:pPr>
        <w:pStyle w:val="PSA-TitleText"/>
        <w:ind w:left="0"/>
        <w:jc w:val="left"/>
        <w:rPr>
          <w:rFonts w:asciiTheme="minorHAnsi" w:hAnsiTheme="minorHAnsi" w:cstheme="minorHAnsi"/>
          <w:i/>
          <w:sz w:val="24"/>
          <w:szCs w:val="24"/>
        </w:rPr>
      </w:pPr>
    </w:p>
    <w:p w:rsidR="003C7FCB" w:rsidRPr="00E10A52" w:rsidRDefault="003C7FCB" w:rsidP="00D7256D">
      <w:pPr>
        <w:pStyle w:val="PSA-TitleText"/>
        <w:ind w:left="0"/>
        <w:rPr>
          <w:rFonts w:asciiTheme="minorHAnsi" w:hAnsiTheme="minorHAnsi" w:cstheme="minorHAnsi"/>
          <w:sz w:val="22"/>
          <w:szCs w:val="24"/>
        </w:rPr>
      </w:pPr>
    </w:p>
    <w:p w:rsidR="007D5690" w:rsidRDefault="00B85208" w:rsidP="007F1BF4">
      <w:pPr>
        <w:pStyle w:val="PSA-TitleText"/>
        <w:ind w:left="0"/>
        <w:jc w:val="center"/>
        <w:rPr>
          <w:rFonts w:asciiTheme="minorHAnsi" w:hAnsiTheme="minorHAnsi" w:cstheme="minorHAnsi"/>
          <w:sz w:val="40"/>
          <w:szCs w:val="24"/>
        </w:rPr>
      </w:pPr>
      <w:r>
        <w:rPr>
          <w:rFonts w:asciiTheme="minorHAnsi" w:hAnsiTheme="minorHAnsi" w:cstheme="minorHAnsi"/>
          <w:sz w:val="40"/>
          <w:szCs w:val="24"/>
        </w:rPr>
        <w:t>Solution Proposal f</w:t>
      </w:r>
      <w:r w:rsidR="00C42ACA">
        <w:rPr>
          <w:rFonts w:asciiTheme="minorHAnsi" w:hAnsiTheme="minorHAnsi" w:cstheme="minorHAnsi"/>
          <w:sz w:val="40"/>
          <w:szCs w:val="24"/>
        </w:rPr>
        <w:t xml:space="preserve">or </w:t>
      </w:r>
      <w:r w:rsidR="00866EE8">
        <w:rPr>
          <w:rFonts w:asciiTheme="minorHAnsi" w:hAnsiTheme="minorHAnsi" w:cstheme="minorHAnsi"/>
          <w:sz w:val="40"/>
          <w:szCs w:val="24"/>
        </w:rPr>
        <w:t xml:space="preserve">IR </w:t>
      </w:r>
      <w:r w:rsidR="004F4F72">
        <w:rPr>
          <w:rFonts w:asciiTheme="minorHAnsi" w:hAnsiTheme="minorHAnsi" w:cstheme="minorHAnsi"/>
          <w:sz w:val="40"/>
          <w:szCs w:val="24"/>
        </w:rPr>
        <w:t>630</w:t>
      </w:r>
    </w:p>
    <w:p w:rsidR="00866EE8" w:rsidRDefault="00866EE8" w:rsidP="007D5690">
      <w:pPr>
        <w:pStyle w:val="PSA-TitleText"/>
        <w:ind w:left="0"/>
        <w:rPr>
          <w:rFonts w:asciiTheme="minorHAnsi" w:hAnsiTheme="minorHAnsi" w:cstheme="minorHAnsi"/>
          <w:sz w:val="40"/>
          <w:szCs w:val="24"/>
        </w:rPr>
      </w:pPr>
    </w:p>
    <w:p w:rsidR="00866EE8" w:rsidRDefault="00866EE8" w:rsidP="007D5690">
      <w:pPr>
        <w:pStyle w:val="PSA-TitleText"/>
        <w:ind w:left="0"/>
        <w:rPr>
          <w:rFonts w:asciiTheme="minorHAnsi" w:hAnsiTheme="minorHAnsi" w:cstheme="minorHAnsi"/>
          <w:sz w:val="40"/>
          <w:szCs w:val="24"/>
        </w:rPr>
      </w:pPr>
    </w:p>
    <w:p w:rsidR="007F1BF4" w:rsidRDefault="007F1BF4" w:rsidP="007F1BF4">
      <w:pPr>
        <w:pStyle w:val="PSA-TitleText"/>
        <w:ind w:left="3600" w:firstLine="720"/>
        <w:jc w:val="center"/>
        <w:rPr>
          <w:rFonts w:asciiTheme="minorHAnsi" w:hAnsiTheme="minorHAnsi" w:cstheme="minorHAnsi"/>
          <w:sz w:val="40"/>
          <w:szCs w:val="24"/>
        </w:rPr>
      </w:pPr>
    </w:p>
    <w:p w:rsidR="00866EE8" w:rsidRDefault="00866EE8" w:rsidP="007F1BF4">
      <w:pPr>
        <w:pStyle w:val="PSA-TitleText"/>
        <w:ind w:left="6480"/>
        <w:jc w:val="center"/>
        <w:rPr>
          <w:rFonts w:asciiTheme="minorHAnsi" w:hAnsiTheme="minorHAnsi" w:cstheme="minorHAnsi"/>
          <w:sz w:val="40"/>
          <w:szCs w:val="24"/>
        </w:rPr>
      </w:pPr>
      <w:r>
        <w:rPr>
          <w:rFonts w:asciiTheme="minorHAnsi" w:hAnsiTheme="minorHAnsi" w:cstheme="minorHAnsi"/>
          <w:sz w:val="40"/>
          <w:szCs w:val="24"/>
        </w:rPr>
        <w:t>Prepared By</w:t>
      </w:r>
    </w:p>
    <w:p w:rsidR="00866EE8" w:rsidRDefault="00BC15FB" w:rsidP="007D5690">
      <w:pPr>
        <w:pStyle w:val="PSA-TitleText"/>
        <w:ind w:left="0"/>
        <w:rPr>
          <w:rFonts w:asciiTheme="minorHAnsi" w:hAnsiTheme="minorHAnsi" w:cstheme="minorHAnsi"/>
          <w:sz w:val="40"/>
          <w:szCs w:val="24"/>
        </w:rPr>
      </w:pPr>
      <w:r>
        <w:rPr>
          <w:rFonts w:asciiTheme="minorHAnsi" w:hAnsiTheme="minorHAnsi" w:cstheme="minorHAnsi"/>
          <w:sz w:val="40"/>
          <w:szCs w:val="24"/>
        </w:rPr>
        <w:t>Anu Mandava</w:t>
      </w:r>
    </w:p>
    <w:p w:rsidR="0050701A" w:rsidRDefault="0050701A" w:rsidP="007D5690">
      <w:pPr>
        <w:pStyle w:val="PSA-TitleText"/>
        <w:ind w:left="0"/>
        <w:rPr>
          <w:rFonts w:asciiTheme="minorHAnsi" w:hAnsiTheme="minorHAnsi" w:cstheme="minorHAnsi"/>
          <w:sz w:val="40"/>
          <w:szCs w:val="24"/>
        </w:rPr>
      </w:pPr>
    </w:p>
    <w:p w:rsidR="0050701A" w:rsidRDefault="0050701A" w:rsidP="007D5690">
      <w:pPr>
        <w:pStyle w:val="PSA-TitleText"/>
        <w:ind w:left="0"/>
        <w:rPr>
          <w:rFonts w:asciiTheme="minorHAnsi" w:hAnsiTheme="minorHAnsi" w:cstheme="minorHAnsi"/>
          <w:sz w:val="40"/>
          <w:szCs w:val="24"/>
        </w:rPr>
      </w:pPr>
    </w:p>
    <w:p w:rsidR="0050701A" w:rsidRDefault="0050701A" w:rsidP="007F1BF4">
      <w:pPr>
        <w:pStyle w:val="PSA-TitleText"/>
        <w:ind w:left="5760" w:firstLine="720"/>
        <w:jc w:val="center"/>
        <w:rPr>
          <w:rFonts w:asciiTheme="minorHAnsi" w:hAnsiTheme="minorHAnsi" w:cstheme="minorHAnsi"/>
          <w:sz w:val="40"/>
          <w:szCs w:val="24"/>
        </w:rPr>
      </w:pPr>
      <w:r>
        <w:rPr>
          <w:rFonts w:asciiTheme="minorHAnsi" w:hAnsiTheme="minorHAnsi" w:cstheme="minorHAnsi"/>
          <w:sz w:val="40"/>
          <w:szCs w:val="24"/>
        </w:rPr>
        <w:t xml:space="preserve">Prepared For </w:t>
      </w:r>
    </w:p>
    <w:p w:rsidR="000C48AB" w:rsidRDefault="000C48AB" w:rsidP="007F1BF4">
      <w:pPr>
        <w:pStyle w:val="PSA-TitleText"/>
        <w:ind w:left="5760" w:firstLine="720"/>
        <w:jc w:val="center"/>
        <w:rPr>
          <w:rFonts w:asciiTheme="minorHAnsi" w:hAnsiTheme="minorHAnsi" w:cstheme="minorHAnsi"/>
          <w:sz w:val="40"/>
          <w:szCs w:val="24"/>
        </w:rPr>
      </w:pPr>
      <w:r>
        <w:rPr>
          <w:rFonts w:asciiTheme="minorHAnsi" w:hAnsiTheme="minorHAnsi" w:cstheme="minorHAnsi"/>
        </w:rPr>
        <w:t>David Fiala</w:t>
      </w:r>
    </w:p>
    <w:p w:rsidR="0050701A" w:rsidRDefault="0050701A" w:rsidP="00F317BF">
      <w:pPr>
        <w:pStyle w:val="PSA-TitleText"/>
        <w:ind w:left="0"/>
        <w:jc w:val="center"/>
        <w:rPr>
          <w:rFonts w:asciiTheme="minorHAnsi" w:hAnsiTheme="minorHAnsi" w:cstheme="minorHAnsi"/>
          <w:sz w:val="40"/>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7F1BF4" w:rsidRDefault="007F1BF4">
      <w:pPr>
        <w:rPr>
          <w:rFonts w:asciiTheme="minorHAnsi" w:hAnsiTheme="minorHAnsi" w:cstheme="minorHAnsi"/>
          <w:b/>
        </w:rPr>
      </w:pPr>
      <w:r>
        <w:rPr>
          <w:rFonts w:asciiTheme="minorHAnsi" w:hAnsiTheme="minorHAnsi" w:cstheme="minorHAnsi"/>
        </w:rPr>
        <w:br w:type="page"/>
      </w: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51388" w:rsidRPr="001D516F" w:rsidRDefault="003C7FCB">
      <w:pPr>
        <w:pStyle w:val="TOC1"/>
        <w:tabs>
          <w:tab w:val="right" w:leader="dot" w:pos="8630"/>
        </w:tabs>
        <w:rPr>
          <w:rFonts w:asciiTheme="minorHAnsi" w:hAnsiTheme="minorHAnsi" w:cstheme="minorHAnsi"/>
          <w:sz w:val="24"/>
          <w:szCs w:val="24"/>
        </w:rPr>
      </w:pPr>
      <w:bookmarkStart w:id="0" w:name="_Toc267258875"/>
      <w:bookmarkStart w:id="1" w:name="_Toc256020565"/>
      <w:bookmarkStart w:id="2" w:name="_Toc256020626"/>
      <w:bookmarkStart w:id="3" w:name="_Toc256020633"/>
      <w:r w:rsidRPr="001D516F">
        <w:rPr>
          <w:rFonts w:asciiTheme="minorHAnsi" w:hAnsiTheme="minorHAnsi" w:cstheme="minorHAnsi"/>
          <w:sz w:val="24"/>
          <w:szCs w:val="24"/>
        </w:rPr>
        <w:t>Table of Contents</w:t>
      </w:r>
    </w:p>
    <w:p w:rsidR="005D253E" w:rsidRDefault="003C7FCB">
      <w:pPr>
        <w:pStyle w:val="TOC1"/>
        <w:tabs>
          <w:tab w:val="left" w:pos="364"/>
          <w:tab w:val="right" w:leader="dot" w:pos="9436"/>
        </w:tabs>
        <w:rPr>
          <w:rFonts w:asciiTheme="minorHAnsi" w:eastAsiaTheme="minorEastAsia" w:hAnsiTheme="minorHAnsi" w:cstheme="minorBidi"/>
          <w:b w:val="0"/>
          <w:bCs w:val="0"/>
          <w:caps w:val="0"/>
          <w:noProof/>
          <w:u w:val="none"/>
        </w:rPr>
      </w:pPr>
      <w:r w:rsidRPr="001D516F">
        <w:rPr>
          <w:rFonts w:asciiTheme="minorHAnsi" w:hAnsiTheme="minorHAnsi" w:cstheme="minorHAnsi"/>
          <w:sz w:val="24"/>
          <w:szCs w:val="24"/>
        </w:rPr>
        <w:fldChar w:fldCharType="begin"/>
      </w:r>
      <w:r w:rsidRPr="001D516F">
        <w:rPr>
          <w:rFonts w:asciiTheme="minorHAnsi" w:hAnsiTheme="minorHAnsi" w:cstheme="minorHAnsi"/>
          <w:sz w:val="24"/>
          <w:szCs w:val="24"/>
        </w:rPr>
        <w:instrText xml:space="preserve"> TOC \o "1-3" \h \z \u </w:instrText>
      </w:r>
      <w:r w:rsidRPr="001D516F">
        <w:rPr>
          <w:rFonts w:asciiTheme="minorHAnsi" w:hAnsiTheme="minorHAnsi" w:cstheme="minorHAnsi"/>
          <w:sz w:val="24"/>
          <w:szCs w:val="24"/>
        </w:rPr>
        <w:fldChar w:fldCharType="separate"/>
      </w:r>
      <w:hyperlink w:anchor="_Toc14259722" w:history="1">
        <w:r w:rsidR="005D253E" w:rsidRPr="00B812EE">
          <w:rPr>
            <w:rStyle w:val="Hyperlink"/>
            <w:rFonts w:ascii="Garamond" w:hAnsi="Garamond" w:cstheme="minorHAnsi"/>
            <w:noProof/>
          </w:rPr>
          <w:t>1.</w:t>
        </w:r>
        <w:r w:rsidR="005D253E">
          <w:rPr>
            <w:rFonts w:asciiTheme="minorHAnsi" w:eastAsiaTheme="minorEastAsia" w:hAnsiTheme="minorHAnsi" w:cstheme="minorBidi"/>
            <w:b w:val="0"/>
            <w:bCs w:val="0"/>
            <w:caps w:val="0"/>
            <w:noProof/>
            <w:u w:val="none"/>
          </w:rPr>
          <w:tab/>
        </w:r>
        <w:r w:rsidR="005D253E" w:rsidRPr="00B812EE">
          <w:rPr>
            <w:rStyle w:val="Hyperlink"/>
            <w:rFonts w:cstheme="minorHAnsi"/>
            <w:noProof/>
          </w:rPr>
          <w:t>Business Drivers</w:t>
        </w:r>
        <w:r w:rsidR="005D253E">
          <w:rPr>
            <w:noProof/>
            <w:webHidden/>
          </w:rPr>
          <w:tab/>
        </w:r>
        <w:r w:rsidR="005D253E">
          <w:rPr>
            <w:noProof/>
            <w:webHidden/>
          </w:rPr>
          <w:fldChar w:fldCharType="begin"/>
        </w:r>
        <w:r w:rsidR="005D253E">
          <w:rPr>
            <w:noProof/>
            <w:webHidden/>
          </w:rPr>
          <w:instrText xml:space="preserve"> PAGEREF _Toc14259722 \h </w:instrText>
        </w:r>
        <w:r w:rsidR="005D253E">
          <w:rPr>
            <w:noProof/>
            <w:webHidden/>
          </w:rPr>
        </w:r>
        <w:r w:rsidR="005D253E">
          <w:rPr>
            <w:noProof/>
            <w:webHidden/>
          </w:rPr>
          <w:fldChar w:fldCharType="separate"/>
        </w:r>
        <w:r w:rsidR="005D253E">
          <w:rPr>
            <w:noProof/>
            <w:webHidden/>
          </w:rPr>
          <w:t>4</w:t>
        </w:r>
        <w:r w:rsidR="005D253E">
          <w:rPr>
            <w:noProof/>
            <w:webHidden/>
          </w:rPr>
          <w:fldChar w:fldCharType="end"/>
        </w:r>
      </w:hyperlink>
    </w:p>
    <w:p w:rsidR="005D253E" w:rsidRDefault="004201CC">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4259723" w:history="1">
        <w:r w:rsidR="005D253E" w:rsidRPr="00B812EE">
          <w:rPr>
            <w:rStyle w:val="Hyperlink"/>
            <w:rFonts w:ascii="Garamond" w:hAnsi="Garamond"/>
            <w:noProof/>
          </w:rPr>
          <w:t>2.</w:t>
        </w:r>
        <w:r w:rsidR="005D253E">
          <w:rPr>
            <w:rFonts w:asciiTheme="minorHAnsi" w:eastAsiaTheme="minorEastAsia" w:hAnsiTheme="minorHAnsi" w:cstheme="minorBidi"/>
            <w:b w:val="0"/>
            <w:bCs w:val="0"/>
            <w:caps w:val="0"/>
            <w:noProof/>
            <w:u w:val="none"/>
          </w:rPr>
          <w:tab/>
        </w:r>
        <w:r w:rsidR="005D253E" w:rsidRPr="00B812EE">
          <w:rPr>
            <w:rStyle w:val="Hyperlink"/>
            <w:noProof/>
          </w:rPr>
          <w:t>High Level Scope</w:t>
        </w:r>
        <w:r w:rsidR="005D253E">
          <w:rPr>
            <w:noProof/>
            <w:webHidden/>
          </w:rPr>
          <w:tab/>
        </w:r>
        <w:r w:rsidR="005D253E">
          <w:rPr>
            <w:noProof/>
            <w:webHidden/>
          </w:rPr>
          <w:fldChar w:fldCharType="begin"/>
        </w:r>
        <w:r w:rsidR="005D253E">
          <w:rPr>
            <w:noProof/>
            <w:webHidden/>
          </w:rPr>
          <w:instrText xml:space="preserve"> PAGEREF _Toc14259723 \h </w:instrText>
        </w:r>
        <w:r w:rsidR="005D253E">
          <w:rPr>
            <w:noProof/>
            <w:webHidden/>
          </w:rPr>
        </w:r>
        <w:r w:rsidR="005D253E">
          <w:rPr>
            <w:noProof/>
            <w:webHidden/>
          </w:rPr>
          <w:fldChar w:fldCharType="separate"/>
        </w:r>
        <w:r w:rsidR="005D253E">
          <w:rPr>
            <w:noProof/>
            <w:webHidden/>
          </w:rPr>
          <w:t>4</w:t>
        </w:r>
        <w:r w:rsidR="005D253E">
          <w:rPr>
            <w:noProof/>
            <w:webHidden/>
          </w:rPr>
          <w:fldChar w:fldCharType="end"/>
        </w:r>
      </w:hyperlink>
    </w:p>
    <w:p w:rsidR="005D253E" w:rsidRDefault="004201CC">
      <w:pPr>
        <w:pStyle w:val="TOC2"/>
        <w:tabs>
          <w:tab w:val="left" w:pos="525"/>
          <w:tab w:val="right" w:leader="dot" w:pos="9436"/>
        </w:tabs>
        <w:rPr>
          <w:rFonts w:asciiTheme="minorHAnsi" w:eastAsiaTheme="minorEastAsia" w:hAnsiTheme="minorHAnsi" w:cstheme="minorBidi"/>
          <w:b w:val="0"/>
          <w:bCs w:val="0"/>
          <w:smallCaps w:val="0"/>
          <w:noProof/>
        </w:rPr>
      </w:pPr>
      <w:hyperlink w:anchor="_Toc14259724" w:history="1">
        <w:r w:rsidR="005D253E" w:rsidRPr="00B812EE">
          <w:rPr>
            <w:rStyle w:val="Hyperlink"/>
            <w:rFonts w:ascii="Garamond" w:hAnsi="Garamond" w:cstheme="minorHAnsi"/>
            <w:noProof/>
          </w:rPr>
          <w:t>2.1.</w:t>
        </w:r>
        <w:r w:rsidR="005D253E">
          <w:rPr>
            <w:rFonts w:asciiTheme="minorHAnsi" w:eastAsiaTheme="minorEastAsia" w:hAnsiTheme="minorHAnsi" w:cstheme="minorBidi"/>
            <w:b w:val="0"/>
            <w:bCs w:val="0"/>
            <w:smallCaps w:val="0"/>
            <w:noProof/>
          </w:rPr>
          <w:tab/>
        </w:r>
        <w:r w:rsidR="005D253E" w:rsidRPr="00B812EE">
          <w:rPr>
            <w:rStyle w:val="Hyperlink"/>
            <w:rFonts w:cstheme="minorHAnsi"/>
            <w:noProof/>
          </w:rPr>
          <w:t>Functional Capabilities:</w:t>
        </w:r>
        <w:r w:rsidR="005D253E">
          <w:rPr>
            <w:noProof/>
            <w:webHidden/>
          </w:rPr>
          <w:tab/>
        </w:r>
        <w:r w:rsidR="005D253E">
          <w:rPr>
            <w:noProof/>
            <w:webHidden/>
          </w:rPr>
          <w:fldChar w:fldCharType="begin"/>
        </w:r>
        <w:r w:rsidR="005D253E">
          <w:rPr>
            <w:noProof/>
            <w:webHidden/>
          </w:rPr>
          <w:instrText xml:space="preserve"> PAGEREF _Toc14259724 \h </w:instrText>
        </w:r>
        <w:r w:rsidR="005D253E">
          <w:rPr>
            <w:noProof/>
            <w:webHidden/>
          </w:rPr>
        </w:r>
        <w:r w:rsidR="005D253E">
          <w:rPr>
            <w:noProof/>
            <w:webHidden/>
          </w:rPr>
          <w:fldChar w:fldCharType="separate"/>
        </w:r>
        <w:r w:rsidR="005D253E">
          <w:rPr>
            <w:noProof/>
            <w:webHidden/>
          </w:rPr>
          <w:t>5</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25" w:history="1">
        <w:r w:rsidR="005D253E" w:rsidRPr="00B812EE">
          <w:rPr>
            <w:rStyle w:val="Hyperlink"/>
            <w:rFonts w:cstheme="minorHAnsi"/>
            <w:noProof/>
            <w14:scene3d>
              <w14:camera w14:prst="orthographicFront"/>
              <w14:lightRig w14:rig="threePt" w14:dir="t">
                <w14:rot w14:lat="0" w14:lon="0" w14:rev="0"/>
              </w14:lightRig>
            </w14:scene3d>
          </w:rPr>
          <w:t>2.1.1.</w:t>
        </w:r>
        <w:r w:rsidR="005D253E">
          <w:rPr>
            <w:rFonts w:asciiTheme="minorHAnsi" w:eastAsiaTheme="minorEastAsia" w:hAnsiTheme="minorHAnsi" w:cstheme="minorBidi"/>
            <w:smallCaps w:val="0"/>
            <w:noProof/>
          </w:rPr>
          <w:tab/>
        </w:r>
        <w:r w:rsidR="005D253E" w:rsidRPr="00B812EE">
          <w:rPr>
            <w:rStyle w:val="Hyperlink"/>
            <w:rFonts w:cstheme="minorHAnsi"/>
            <w:noProof/>
          </w:rPr>
          <w:t>FC1 – Ability to provision new attributes needed to enable Robocall feature</w:t>
        </w:r>
        <w:r w:rsidR="005D253E">
          <w:rPr>
            <w:noProof/>
            <w:webHidden/>
          </w:rPr>
          <w:tab/>
        </w:r>
        <w:r w:rsidR="005D253E">
          <w:rPr>
            <w:noProof/>
            <w:webHidden/>
          </w:rPr>
          <w:fldChar w:fldCharType="begin"/>
        </w:r>
        <w:r w:rsidR="005D253E">
          <w:rPr>
            <w:noProof/>
            <w:webHidden/>
          </w:rPr>
          <w:instrText xml:space="preserve"> PAGEREF _Toc14259725 \h </w:instrText>
        </w:r>
        <w:r w:rsidR="005D253E">
          <w:rPr>
            <w:noProof/>
            <w:webHidden/>
          </w:rPr>
        </w:r>
        <w:r w:rsidR="005D253E">
          <w:rPr>
            <w:noProof/>
            <w:webHidden/>
          </w:rPr>
          <w:fldChar w:fldCharType="separate"/>
        </w:r>
        <w:r w:rsidR="005D253E">
          <w:rPr>
            <w:noProof/>
            <w:webHidden/>
          </w:rPr>
          <w:t>5</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26" w:history="1">
        <w:r w:rsidR="005D253E" w:rsidRPr="00B812EE">
          <w:rPr>
            <w:rStyle w:val="Hyperlink"/>
            <w:rFonts w:cstheme="minorHAnsi"/>
            <w:noProof/>
            <w14:scene3d>
              <w14:camera w14:prst="orthographicFront"/>
              <w14:lightRig w14:rig="threePt" w14:dir="t">
                <w14:rot w14:lat="0" w14:lon="0" w14:rev="0"/>
              </w14:lightRig>
            </w14:scene3d>
          </w:rPr>
          <w:t>2.1.2.</w:t>
        </w:r>
        <w:r w:rsidR="005D253E">
          <w:rPr>
            <w:rFonts w:asciiTheme="minorHAnsi" w:eastAsiaTheme="minorEastAsia" w:hAnsiTheme="minorHAnsi" w:cstheme="minorBidi"/>
            <w:smallCaps w:val="0"/>
            <w:noProof/>
          </w:rPr>
          <w:tab/>
        </w:r>
        <w:r w:rsidR="005D253E" w:rsidRPr="00B812EE">
          <w:rPr>
            <w:rStyle w:val="Hyperlink"/>
            <w:rFonts w:cstheme="minorHAnsi"/>
            <w:noProof/>
          </w:rPr>
          <w:t>FC2– Ability to opt-out/opt-in of Robo calls blocking.</w:t>
        </w:r>
        <w:r w:rsidR="005D253E">
          <w:rPr>
            <w:noProof/>
            <w:webHidden/>
          </w:rPr>
          <w:tab/>
        </w:r>
        <w:r w:rsidR="005D253E">
          <w:rPr>
            <w:noProof/>
            <w:webHidden/>
          </w:rPr>
          <w:fldChar w:fldCharType="begin"/>
        </w:r>
        <w:r w:rsidR="005D253E">
          <w:rPr>
            <w:noProof/>
            <w:webHidden/>
          </w:rPr>
          <w:instrText xml:space="preserve"> PAGEREF _Toc14259726 \h </w:instrText>
        </w:r>
        <w:r w:rsidR="005D253E">
          <w:rPr>
            <w:noProof/>
            <w:webHidden/>
          </w:rPr>
        </w:r>
        <w:r w:rsidR="005D253E">
          <w:rPr>
            <w:noProof/>
            <w:webHidden/>
          </w:rPr>
          <w:fldChar w:fldCharType="separate"/>
        </w:r>
        <w:r w:rsidR="005D253E">
          <w:rPr>
            <w:noProof/>
            <w:webHidden/>
          </w:rPr>
          <w:t>5</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27" w:history="1">
        <w:r w:rsidR="005D253E" w:rsidRPr="00B812EE">
          <w:rPr>
            <w:rStyle w:val="Hyperlink"/>
            <w:rFonts w:cstheme="minorHAnsi"/>
            <w:noProof/>
            <w14:scene3d>
              <w14:camera w14:prst="orthographicFront"/>
              <w14:lightRig w14:rig="threePt" w14:dir="t">
                <w14:rot w14:lat="0" w14:lon="0" w14:rev="0"/>
              </w14:lightRig>
            </w14:scene3d>
          </w:rPr>
          <w:t>2.1.3.</w:t>
        </w:r>
        <w:r w:rsidR="005D253E">
          <w:rPr>
            <w:rFonts w:asciiTheme="minorHAnsi" w:eastAsiaTheme="minorEastAsia" w:hAnsiTheme="minorHAnsi" w:cstheme="minorBidi"/>
            <w:smallCaps w:val="0"/>
            <w:noProof/>
          </w:rPr>
          <w:tab/>
        </w:r>
        <w:r w:rsidR="005D253E" w:rsidRPr="00B812EE">
          <w:rPr>
            <w:rStyle w:val="Hyperlink"/>
            <w:rFonts w:cstheme="minorHAnsi"/>
            <w:noProof/>
          </w:rPr>
          <w:t>FC3 – Ability to enable  existing (current subscribers) for robocall</w:t>
        </w:r>
        <w:r w:rsidR="005D253E">
          <w:rPr>
            <w:noProof/>
            <w:webHidden/>
          </w:rPr>
          <w:tab/>
        </w:r>
        <w:r w:rsidR="005D253E">
          <w:rPr>
            <w:noProof/>
            <w:webHidden/>
          </w:rPr>
          <w:fldChar w:fldCharType="begin"/>
        </w:r>
        <w:r w:rsidR="005D253E">
          <w:rPr>
            <w:noProof/>
            <w:webHidden/>
          </w:rPr>
          <w:instrText xml:space="preserve"> PAGEREF _Toc14259727 \h </w:instrText>
        </w:r>
        <w:r w:rsidR="005D253E">
          <w:rPr>
            <w:noProof/>
            <w:webHidden/>
          </w:rPr>
        </w:r>
        <w:r w:rsidR="005D253E">
          <w:rPr>
            <w:noProof/>
            <w:webHidden/>
          </w:rPr>
          <w:fldChar w:fldCharType="separate"/>
        </w:r>
        <w:r w:rsidR="005D253E">
          <w:rPr>
            <w:noProof/>
            <w:webHidden/>
          </w:rPr>
          <w:t>5</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28" w:history="1">
        <w:r w:rsidR="005D253E" w:rsidRPr="00B812EE">
          <w:rPr>
            <w:rStyle w:val="Hyperlink"/>
            <w:rFonts w:cstheme="minorHAnsi"/>
            <w:noProof/>
            <w14:scene3d>
              <w14:camera w14:prst="orthographicFront"/>
              <w14:lightRig w14:rig="threePt" w14:dir="t">
                <w14:rot w14:lat="0" w14:lon="0" w14:rev="0"/>
              </w14:lightRig>
            </w14:scene3d>
          </w:rPr>
          <w:t>2.1.4.</w:t>
        </w:r>
        <w:r w:rsidR="005D253E">
          <w:rPr>
            <w:rFonts w:asciiTheme="minorHAnsi" w:eastAsiaTheme="minorEastAsia" w:hAnsiTheme="minorHAnsi" w:cstheme="minorBidi"/>
            <w:smallCaps w:val="0"/>
            <w:noProof/>
          </w:rPr>
          <w:tab/>
        </w:r>
        <w:r w:rsidR="005D253E" w:rsidRPr="00B812EE">
          <w:rPr>
            <w:rStyle w:val="Hyperlink"/>
            <w:rFonts w:cstheme="minorHAnsi"/>
            <w:noProof/>
          </w:rPr>
          <w:t>FC4 –  Ability to handle potential impact to Call Detail Records(CDRs)</w:t>
        </w:r>
        <w:r w:rsidR="005D253E">
          <w:rPr>
            <w:noProof/>
            <w:webHidden/>
          </w:rPr>
          <w:tab/>
        </w:r>
        <w:r w:rsidR="005D253E">
          <w:rPr>
            <w:noProof/>
            <w:webHidden/>
          </w:rPr>
          <w:fldChar w:fldCharType="begin"/>
        </w:r>
        <w:r w:rsidR="005D253E">
          <w:rPr>
            <w:noProof/>
            <w:webHidden/>
          </w:rPr>
          <w:instrText xml:space="preserve"> PAGEREF _Toc14259728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2"/>
        <w:tabs>
          <w:tab w:val="left" w:pos="541"/>
          <w:tab w:val="right" w:leader="dot" w:pos="9436"/>
        </w:tabs>
        <w:rPr>
          <w:rFonts w:asciiTheme="minorHAnsi" w:eastAsiaTheme="minorEastAsia" w:hAnsiTheme="minorHAnsi" w:cstheme="minorBidi"/>
          <w:b w:val="0"/>
          <w:bCs w:val="0"/>
          <w:smallCaps w:val="0"/>
          <w:noProof/>
        </w:rPr>
      </w:pPr>
      <w:hyperlink w:anchor="_Toc14259729" w:history="1">
        <w:r w:rsidR="005D253E" w:rsidRPr="00B812EE">
          <w:rPr>
            <w:rStyle w:val="Hyperlink"/>
            <w:rFonts w:ascii="Garamond" w:hAnsi="Garamond" w:cstheme="minorHAnsi"/>
            <w:noProof/>
          </w:rPr>
          <w:t>2.2.</w:t>
        </w:r>
        <w:r w:rsidR="005D253E">
          <w:rPr>
            <w:rFonts w:asciiTheme="minorHAnsi" w:eastAsiaTheme="minorEastAsia" w:hAnsiTheme="minorHAnsi" w:cstheme="minorBidi"/>
            <w:b w:val="0"/>
            <w:bCs w:val="0"/>
            <w:smallCaps w:val="0"/>
            <w:noProof/>
          </w:rPr>
          <w:tab/>
        </w:r>
        <w:r w:rsidR="005D253E" w:rsidRPr="00B812EE">
          <w:rPr>
            <w:rStyle w:val="Hyperlink"/>
            <w:rFonts w:cstheme="minorHAnsi"/>
            <w:noProof/>
          </w:rPr>
          <w:t>Operational Capabilities:</w:t>
        </w:r>
        <w:r w:rsidR="005D253E">
          <w:rPr>
            <w:noProof/>
            <w:webHidden/>
          </w:rPr>
          <w:tab/>
        </w:r>
        <w:r w:rsidR="005D253E">
          <w:rPr>
            <w:noProof/>
            <w:webHidden/>
          </w:rPr>
          <w:fldChar w:fldCharType="begin"/>
        </w:r>
        <w:r w:rsidR="005D253E">
          <w:rPr>
            <w:noProof/>
            <w:webHidden/>
          </w:rPr>
          <w:instrText xml:space="preserve"> PAGEREF _Toc14259729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30" w:history="1">
        <w:r w:rsidR="005D253E" w:rsidRPr="00B812EE">
          <w:rPr>
            <w:rStyle w:val="Hyperlink"/>
            <w:rFonts w:cstheme="minorHAnsi"/>
            <w:noProof/>
            <w14:scene3d>
              <w14:camera w14:prst="orthographicFront"/>
              <w14:lightRig w14:rig="threePt" w14:dir="t">
                <w14:rot w14:lat="0" w14:lon="0" w14:rev="0"/>
              </w14:lightRig>
            </w14:scene3d>
          </w:rPr>
          <w:t>2.2.1.</w:t>
        </w:r>
        <w:r w:rsidR="005D253E">
          <w:rPr>
            <w:rFonts w:asciiTheme="minorHAnsi" w:eastAsiaTheme="minorEastAsia" w:hAnsiTheme="minorHAnsi" w:cstheme="minorBidi"/>
            <w:smallCaps w:val="0"/>
            <w:noProof/>
          </w:rPr>
          <w:tab/>
        </w:r>
        <w:r w:rsidR="005D253E" w:rsidRPr="00B812EE">
          <w:rPr>
            <w:rStyle w:val="Hyperlink"/>
            <w:rFonts w:cstheme="minorHAnsi"/>
            <w:noProof/>
          </w:rPr>
          <w:t>SC1 – Training and process changes for associates due to the introduction of the new functionality being introduced to block Robocalls.</w:t>
        </w:r>
        <w:r w:rsidR="005D253E">
          <w:rPr>
            <w:noProof/>
            <w:webHidden/>
          </w:rPr>
          <w:tab/>
        </w:r>
        <w:r w:rsidR="005D253E">
          <w:rPr>
            <w:noProof/>
            <w:webHidden/>
          </w:rPr>
          <w:fldChar w:fldCharType="begin"/>
        </w:r>
        <w:r w:rsidR="005D253E">
          <w:rPr>
            <w:noProof/>
            <w:webHidden/>
          </w:rPr>
          <w:instrText xml:space="preserve"> PAGEREF _Toc14259730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31" w:history="1">
        <w:r w:rsidR="005D253E" w:rsidRPr="00B812EE">
          <w:rPr>
            <w:rStyle w:val="Hyperlink"/>
            <w:rFonts w:cstheme="minorHAnsi"/>
            <w:noProof/>
            <w14:scene3d>
              <w14:camera w14:prst="orthographicFront"/>
              <w14:lightRig w14:rig="threePt" w14:dir="t">
                <w14:rot w14:lat="0" w14:lon="0" w14:rev="0"/>
              </w14:lightRig>
            </w14:scene3d>
          </w:rPr>
          <w:t>2.2.2.</w:t>
        </w:r>
        <w:r w:rsidR="005D253E">
          <w:rPr>
            <w:rFonts w:asciiTheme="minorHAnsi" w:eastAsiaTheme="minorEastAsia" w:hAnsiTheme="minorHAnsi" w:cstheme="minorBidi"/>
            <w:smallCaps w:val="0"/>
            <w:noProof/>
          </w:rPr>
          <w:tab/>
        </w:r>
        <w:r w:rsidR="005D253E" w:rsidRPr="00B812EE">
          <w:rPr>
            <w:rStyle w:val="Hyperlink"/>
            <w:rFonts w:cstheme="minorHAnsi"/>
            <w:noProof/>
          </w:rPr>
          <w:t>SC2 – Reporting and Analytics from Call Guardian App. There are no reporting needs identified from the IS side.</w:t>
        </w:r>
        <w:r w:rsidR="005D253E">
          <w:rPr>
            <w:noProof/>
            <w:webHidden/>
          </w:rPr>
          <w:tab/>
        </w:r>
        <w:r w:rsidR="005D253E">
          <w:rPr>
            <w:noProof/>
            <w:webHidden/>
          </w:rPr>
          <w:fldChar w:fldCharType="begin"/>
        </w:r>
        <w:r w:rsidR="005D253E">
          <w:rPr>
            <w:noProof/>
            <w:webHidden/>
          </w:rPr>
          <w:instrText xml:space="preserve"> PAGEREF _Toc14259731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4259732" w:history="1">
        <w:r w:rsidR="005D253E" w:rsidRPr="00B812EE">
          <w:rPr>
            <w:rStyle w:val="Hyperlink"/>
            <w:rFonts w:ascii="Garamond" w:hAnsi="Garamond" w:cstheme="minorHAnsi"/>
            <w:noProof/>
          </w:rPr>
          <w:t>3.</w:t>
        </w:r>
        <w:r w:rsidR="005D253E">
          <w:rPr>
            <w:rFonts w:asciiTheme="minorHAnsi" w:eastAsiaTheme="minorEastAsia" w:hAnsiTheme="minorHAnsi" w:cstheme="minorBidi"/>
            <w:b w:val="0"/>
            <w:bCs w:val="0"/>
            <w:caps w:val="0"/>
            <w:noProof/>
            <w:u w:val="none"/>
          </w:rPr>
          <w:tab/>
        </w:r>
        <w:r w:rsidR="005D253E" w:rsidRPr="00B812EE">
          <w:rPr>
            <w:rStyle w:val="Hyperlink"/>
            <w:rFonts w:cstheme="minorHAnsi"/>
            <w:noProof/>
          </w:rPr>
          <w:t>Capability Prioritization and Sequencing.</w:t>
        </w:r>
        <w:r w:rsidR="005D253E">
          <w:rPr>
            <w:noProof/>
            <w:webHidden/>
          </w:rPr>
          <w:tab/>
        </w:r>
        <w:r w:rsidR="005D253E">
          <w:rPr>
            <w:noProof/>
            <w:webHidden/>
          </w:rPr>
          <w:fldChar w:fldCharType="begin"/>
        </w:r>
        <w:r w:rsidR="005D253E">
          <w:rPr>
            <w:noProof/>
            <w:webHidden/>
          </w:rPr>
          <w:instrText xml:space="preserve"> PAGEREF _Toc14259732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4259733" w:history="1">
        <w:r w:rsidR="005D253E" w:rsidRPr="00B812EE">
          <w:rPr>
            <w:rStyle w:val="Hyperlink"/>
            <w:rFonts w:ascii="Garamond" w:hAnsi="Garamond" w:cstheme="minorHAnsi"/>
            <w:noProof/>
          </w:rPr>
          <w:t>4.</w:t>
        </w:r>
        <w:r w:rsidR="005D253E">
          <w:rPr>
            <w:rFonts w:asciiTheme="minorHAnsi" w:eastAsiaTheme="minorEastAsia" w:hAnsiTheme="minorHAnsi" w:cstheme="minorBidi"/>
            <w:b w:val="0"/>
            <w:bCs w:val="0"/>
            <w:caps w:val="0"/>
            <w:noProof/>
            <w:u w:val="none"/>
          </w:rPr>
          <w:tab/>
        </w:r>
        <w:r w:rsidR="005D253E" w:rsidRPr="00B812EE">
          <w:rPr>
            <w:rStyle w:val="Hyperlink"/>
            <w:rFonts w:cstheme="minorHAnsi"/>
            <w:noProof/>
          </w:rPr>
          <w:t>Solution/Approaches</w:t>
        </w:r>
        <w:r w:rsidR="005D253E">
          <w:rPr>
            <w:noProof/>
            <w:webHidden/>
          </w:rPr>
          <w:tab/>
        </w:r>
        <w:r w:rsidR="005D253E">
          <w:rPr>
            <w:noProof/>
            <w:webHidden/>
          </w:rPr>
          <w:fldChar w:fldCharType="begin"/>
        </w:r>
        <w:r w:rsidR="005D253E">
          <w:rPr>
            <w:noProof/>
            <w:webHidden/>
          </w:rPr>
          <w:instrText xml:space="preserve"> PAGEREF _Toc14259733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2"/>
        <w:tabs>
          <w:tab w:val="left" w:pos="525"/>
          <w:tab w:val="right" w:leader="dot" w:pos="9436"/>
        </w:tabs>
        <w:rPr>
          <w:rFonts w:asciiTheme="minorHAnsi" w:eastAsiaTheme="minorEastAsia" w:hAnsiTheme="minorHAnsi" w:cstheme="minorBidi"/>
          <w:b w:val="0"/>
          <w:bCs w:val="0"/>
          <w:smallCaps w:val="0"/>
          <w:noProof/>
        </w:rPr>
      </w:pPr>
      <w:hyperlink w:anchor="_Toc14259734" w:history="1">
        <w:r w:rsidR="005D253E" w:rsidRPr="00B812EE">
          <w:rPr>
            <w:rStyle w:val="Hyperlink"/>
            <w:rFonts w:ascii="Garamond" w:hAnsi="Garamond" w:cstheme="minorHAnsi"/>
            <w:noProof/>
          </w:rPr>
          <w:t>4.1.</w:t>
        </w:r>
        <w:r w:rsidR="005D253E">
          <w:rPr>
            <w:rFonts w:asciiTheme="minorHAnsi" w:eastAsiaTheme="minorEastAsia" w:hAnsiTheme="minorHAnsi" w:cstheme="minorBidi"/>
            <w:b w:val="0"/>
            <w:bCs w:val="0"/>
            <w:smallCaps w:val="0"/>
            <w:noProof/>
          </w:rPr>
          <w:tab/>
        </w:r>
        <w:r w:rsidR="005D253E" w:rsidRPr="00B812EE">
          <w:rPr>
            <w:rStyle w:val="Hyperlink"/>
            <w:rFonts w:cstheme="minorHAnsi"/>
            <w:noProof/>
          </w:rPr>
          <w:t>Proposed Solution/Approach 1:</w:t>
        </w:r>
        <w:r w:rsidR="005D253E">
          <w:rPr>
            <w:noProof/>
            <w:webHidden/>
          </w:rPr>
          <w:tab/>
        </w:r>
        <w:r w:rsidR="005D253E">
          <w:rPr>
            <w:noProof/>
            <w:webHidden/>
          </w:rPr>
          <w:fldChar w:fldCharType="begin"/>
        </w:r>
        <w:r w:rsidR="005D253E">
          <w:rPr>
            <w:noProof/>
            <w:webHidden/>
          </w:rPr>
          <w:instrText xml:space="preserve"> PAGEREF _Toc14259734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35" w:history="1">
        <w:r w:rsidR="005D253E" w:rsidRPr="00B812EE">
          <w:rPr>
            <w:rStyle w:val="Hyperlink"/>
            <w:rFonts w:cstheme="minorHAnsi"/>
            <w:noProof/>
            <w14:scene3d>
              <w14:camera w14:prst="orthographicFront"/>
              <w14:lightRig w14:rig="threePt" w14:dir="t">
                <w14:rot w14:lat="0" w14:lon="0" w14:rev="0"/>
              </w14:lightRig>
            </w14:scene3d>
          </w:rPr>
          <w:t>4.1.1.</w:t>
        </w:r>
        <w:r w:rsidR="005D253E">
          <w:rPr>
            <w:rFonts w:asciiTheme="minorHAnsi" w:eastAsiaTheme="minorEastAsia" w:hAnsiTheme="minorHAnsi" w:cstheme="minorBidi"/>
            <w:smallCaps w:val="0"/>
            <w:noProof/>
          </w:rPr>
          <w:tab/>
        </w:r>
        <w:r w:rsidR="005D253E" w:rsidRPr="00B812EE">
          <w:rPr>
            <w:rStyle w:val="Hyperlink"/>
            <w:noProof/>
          </w:rPr>
          <w:t>Solution Overview</w:t>
        </w:r>
        <w:r w:rsidR="005D253E">
          <w:rPr>
            <w:noProof/>
            <w:webHidden/>
          </w:rPr>
          <w:tab/>
        </w:r>
        <w:r w:rsidR="005D253E">
          <w:rPr>
            <w:noProof/>
            <w:webHidden/>
          </w:rPr>
          <w:fldChar w:fldCharType="begin"/>
        </w:r>
        <w:r w:rsidR="005D253E">
          <w:rPr>
            <w:noProof/>
            <w:webHidden/>
          </w:rPr>
          <w:instrText xml:space="preserve"> PAGEREF _Toc14259735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36" w:history="1">
        <w:r w:rsidR="005D253E" w:rsidRPr="00B812EE">
          <w:rPr>
            <w:rStyle w:val="Hyperlink"/>
            <w:rFonts w:cstheme="minorHAnsi"/>
            <w:noProof/>
            <w14:scene3d>
              <w14:camera w14:prst="orthographicFront"/>
              <w14:lightRig w14:rig="threePt" w14:dir="t">
                <w14:rot w14:lat="0" w14:lon="0" w14:rev="0"/>
              </w14:lightRig>
            </w14:scene3d>
          </w:rPr>
          <w:t>4.1.2.</w:t>
        </w:r>
        <w:r w:rsidR="005D253E">
          <w:rPr>
            <w:rFonts w:asciiTheme="minorHAnsi" w:eastAsiaTheme="minorEastAsia" w:hAnsiTheme="minorHAnsi" w:cstheme="minorBidi"/>
            <w:smallCaps w:val="0"/>
            <w:noProof/>
          </w:rPr>
          <w:tab/>
        </w:r>
        <w:r w:rsidR="005D253E" w:rsidRPr="00B812EE">
          <w:rPr>
            <w:rStyle w:val="Hyperlink"/>
            <w:noProof/>
          </w:rPr>
          <w:t>Capabilities Included/Excluded</w:t>
        </w:r>
        <w:r w:rsidR="005D253E">
          <w:rPr>
            <w:noProof/>
            <w:webHidden/>
          </w:rPr>
          <w:tab/>
        </w:r>
        <w:r w:rsidR="005D253E">
          <w:rPr>
            <w:noProof/>
            <w:webHidden/>
          </w:rPr>
          <w:fldChar w:fldCharType="begin"/>
        </w:r>
        <w:r w:rsidR="005D253E">
          <w:rPr>
            <w:noProof/>
            <w:webHidden/>
          </w:rPr>
          <w:instrText xml:space="preserve"> PAGEREF _Toc14259736 \h </w:instrText>
        </w:r>
        <w:r w:rsidR="005D253E">
          <w:rPr>
            <w:noProof/>
            <w:webHidden/>
          </w:rPr>
        </w:r>
        <w:r w:rsidR="005D253E">
          <w:rPr>
            <w:noProof/>
            <w:webHidden/>
          </w:rPr>
          <w:fldChar w:fldCharType="separate"/>
        </w:r>
        <w:r w:rsidR="005D253E">
          <w:rPr>
            <w:noProof/>
            <w:webHidden/>
          </w:rPr>
          <w:t>6</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37" w:history="1">
        <w:r w:rsidR="005D253E" w:rsidRPr="00B812EE">
          <w:rPr>
            <w:rStyle w:val="Hyperlink"/>
            <w:rFonts w:cstheme="minorHAnsi"/>
            <w:noProof/>
            <w14:scene3d>
              <w14:camera w14:prst="orthographicFront"/>
              <w14:lightRig w14:rig="threePt" w14:dir="t">
                <w14:rot w14:lat="0" w14:lon="0" w14:rev="0"/>
              </w14:lightRig>
            </w14:scene3d>
          </w:rPr>
          <w:t>4.1.3.</w:t>
        </w:r>
        <w:r w:rsidR="005D253E">
          <w:rPr>
            <w:rFonts w:asciiTheme="minorHAnsi" w:eastAsiaTheme="minorEastAsia" w:hAnsiTheme="minorHAnsi" w:cstheme="minorBidi"/>
            <w:smallCaps w:val="0"/>
            <w:noProof/>
          </w:rPr>
          <w:tab/>
        </w:r>
        <w:r w:rsidR="005D253E" w:rsidRPr="00B812EE">
          <w:rPr>
            <w:rStyle w:val="Hyperlink"/>
            <w:noProof/>
          </w:rPr>
          <w:t>Pros/Cons for the Solution</w:t>
        </w:r>
        <w:r w:rsidR="005D253E">
          <w:rPr>
            <w:noProof/>
            <w:webHidden/>
          </w:rPr>
          <w:tab/>
        </w:r>
        <w:r w:rsidR="005D253E">
          <w:rPr>
            <w:noProof/>
            <w:webHidden/>
          </w:rPr>
          <w:fldChar w:fldCharType="begin"/>
        </w:r>
        <w:r w:rsidR="005D253E">
          <w:rPr>
            <w:noProof/>
            <w:webHidden/>
          </w:rPr>
          <w:instrText xml:space="preserve"> PAGEREF _Toc14259737 \h </w:instrText>
        </w:r>
        <w:r w:rsidR="005D253E">
          <w:rPr>
            <w:noProof/>
            <w:webHidden/>
          </w:rPr>
        </w:r>
        <w:r w:rsidR="005D253E">
          <w:rPr>
            <w:noProof/>
            <w:webHidden/>
          </w:rPr>
          <w:fldChar w:fldCharType="separate"/>
        </w:r>
        <w:r w:rsidR="005D253E">
          <w:rPr>
            <w:noProof/>
            <w:webHidden/>
          </w:rPr>
          <w:t>7</w:t>
        </w:r>
        <w:r w:rsidR="005D253E">
          <w:rPr>
            <w:noProof/>
            <w:webHidden/>
          </w:rPr>
          <w:fldChar w:fldCharType="end"/>
        </w:r>
      </w:hyperlink>
    </w:p>
    <w:p w:rsidR="005D253E" w:rsidRDefault="004201CC">
      <w:pPr>
        <w:pStyle w:val="TOC2"/>
        <w:tabs>
          <w:tab w:val="left" w:pos="541"/>
          <w:tab w:val="right" w:leader="dot" w:pos="9436"/>
        </w:tabs>
        <w:rPr>
          <w:rFonts w:asciiTheme="minorHAnsi" w:eastAsiaTheme="minorEastAsia" w:hAnsiTheme="minorHAnsi" w:cstheme="minorBidi"/>
          <w:b w:val="0"/>
          <w:bCs w:val="0"/>
          <w:smallCaps w:val="0"/>
          <w:noProof/>
        </w:rPr>
      </w:pPr>
      <w:hyperlink w:anchor="_Toc14259738" w:history="1">
        <w:r w:rsidR="005D253E" w:rsidRPr="00B812EE">
          <w:rPr>
            <w:rStyle w:val="Hyperlink"/>
            <w:rFonts w:ascii="Garamond" w:hAnsi="Garamond" w:cstheme="minorHAnsi"/>
            <w:noProof/>
          </w:rPr>
          <w:t>4.2.</w:t>
        </w:r>
        <w:r w:rsidR="005D253E">
          <w:rPr>
            <w:rFonts w:asciiTheme="minorHAnsi" w:eastAsiaTheme="minorEastAsia" w:hAnsiTheme="minorHAnsi" w:cstheme="minorBidi"/>
            <w:b w:val="0"/>
            <w:bCs w:val="0"/>
            <w:smallCaps w:val="0"/>
            <w:noProof/>
          </w:rPr>
          <w:tab/>
        </w:r>
        <w:r w:rsidR="005D253E" w:rsidRPr="00B812EE">
          <w:rPr>
            <w:rStyle w:val="Hyperlink"/>
            <w:rFonts w:cstheme="minorHAnsi"/>
            <w:noProof/>
          </w:rPr>
          <w:t>Proposed Solution/Approach 2:</w:t>
        </w:r>
        <w:r w:rsidR="005D253E">
          <w:rPr>
            <w:noProof/>
            <w:webHidden/>
          </w:rPr>
          <w:tab/>
        </w:r>
        <w:r w:rsidR="005D253E">
          <w:rPr>
            <w:noProof/>
            <w:webHidden/>
          </w:rPr>
          <w:fldChar w:fldCharType="begin"/>
        </w:r>
        <w:r w:rsidR="005D253E">
          <w:rPr>
            <w:noProof/>
            <w:webHidden/>
          </w:rPr>
          <w:instrText xml:space="preserve"> PAGEREF _Toc14259738 \h </w:instrText>
        </w:r>
        <w:r w:rsidR="005D253E">
          <w:rPr>
            <w:noProof/>
            <w:webHidden/>
          </w:rPr>
        </w:r>
        <w:r w:rsidR="005D253E">
          <w:rPr>
            <w:noProof/>
            <w:webHidden/>
          </w:rPr>
          <w:fldChar w:fldCharType="separate"/>
        </w:r>
        <w:r w:rsidR="005D253E">
          <w:rPr>
            <w:noProof/>
            <w:webHidden/>
          </w:rPr>
          <w:t>7</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39" w:history="1">
        <w:r w:rsidR="005D253E" w:rsidRPr="00B812EE">
          <w:rPr>
            <w:rStyle w:val="Hyperlink"/>
            <w:rFonts w:cstheme="minorHAnsi"/>
            <w:noProof/>
            <w14:scene3d>
              <w14:camera w14:prst="orthographicFront"/>
              <w14:lightRig w14:rig="threePt" w14:dir="t">
                <w14:rot w14:lat="0" w14:lon="0" w14:rev="0"/>
              </w14:lightRig>
            </w14:scene3d>
          </w:rPr>
          <w:t>4.2.1.</w:t>
        </w:r>
        <w:r w:rsidR="005D253E">
          <w:rPr>
            <w:rFonts w:asciiTheme="minorHAnsi" w:eastAsiaTheme="minorEastAsia" w:hAnsiTheme="minorHAnsi" w:cstheme="minorBidi"/>
            <w:smallCaps w:val="0"/>
            <w:noProof/>
          </w:rPr>
          <w:tab/>
        </w:r>
        <w:r w:rsidR="005D253E" w:rsidRPr="00B812EE">
          <w:rPr>
            <w:rStyle w:val="Hyperlink"/>
            <w:noProof/>
          </w:rPr>
          <w:t>Solution Overview</w:t>
        </w:r>
        <w:r w:rsidR="005D253E">
          <w:rPr>
            <w:noProof/>
            <w:webHidden/>
          </w:rPr>
          <w:tab/>
        </w:r>
        <w:r w:rsidR="005D253E">
          <w:rPr>
            <w:noProof/>
            <w:webHidden/>
          </w:rPr>
          <w:fldChar w:fldCharType="begin"/>
        </w:r>
        <w:r w:rsidR="005D253E">
          <w:rPr>
            <w:noProof/>
            <w:webHidden/>
          </w:rPr>
          <w:instrText xml:space="preserve"> PAGEREF _Toc14259739 \h </w:instrText>
        </w:r>
        <w:r w:rsidR="005D253E">
          <w:rPr>
            <w:noProof/>
            <w:webHidden/>
          </w:rPr>
        </w:r>
        <w:r w:rsidR="005D253E">
          <w:rPr>
            <w:noProof/>
            <w:webHidden/>
          </w:rPr>
          <w:fldChar w:fldCharType="separate"/>
        </w:r>
        <w:r w:rsidR="005D253E">
          <w:rPr>
            <w:noProof/>
            <w:webHidden/>
          </w:rPr>
          <w:t>7</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40" w:history="1">
        <w:r w:rsidR="005D253E" w:rsidRPr="00B812EE">
          <w:rPr>
            <w:rStyle w:val="Hyperlink"/>
            <w:rFonts w:cstheme="minorHAnsi"/>
            <w:noProof/>
            <w14:scene3d>
              <w14:camera w14:prst="orthographicFront"/>
              <w14:lightRig w14:rig="threePt" w14:dir="t">
                <w14:rot w14:lat="0" w14:lon="0" w14:rev="0"/>
              </w14:lightRig>
            </w14:scene3d>
          </w:rPr>
          <w:t>4.2.2.</w:t>
        </w:r>
        <w:r w:rsidR="005D253E">
          <w:rPr>
            <w:rFonts w:asciiTheme="minorHAnsi" w:eastAsiaTheme="minorEastAsia" w:hAnsiTheme="minorHAnsi" w:cstheme="minorBidi"/>
            <w:smallCaps w:val="0"/>
            <w:noProof/>
          </w:rPr>
          <w:tab/>
        </w:r>
        <w:r w:rsidR="005D253E" w:rsidRPr="00B812EE">
          <w:rPr>
            <w:rStyle w:val="Hyperlink"/>
            <w:noProof/>
          </w:rPr>
          <w:t>Capabilities Included/Excluded</w:t>
        </w:r>
        <w:r w:rsidR="005D253E">
          <w:rPr>
            <w:noProof/>
            <w:webHidden/>
          </w:rPr>
          <w:tab/>
        </w:r>
        <w:r w:rsidR="005D253E">
          <w:rPr>
            <w:noProof/>
            <w:webHidden/>
          </w:rPr>
          <w:fldChar w:fldCharType="begin"/>
        </w:r>
        <w:r w:rsidR="005D253E">
          <w:rPr>
            <w:noProof/>
            <w:webHidden/>
          </w:rPr>
          <w:instrText xml:space="preserve"> PAGEREF _Toc14259740 \h </w:instrText>
        </w:r>
        <w:r w:rsidR="005D253E">
          <w:rPr>
            <w:noProof/>
            <w:webHidden/>
          </w:rPr>
        </w:r>
        <w:r w:rsidR="005D253E">
          <w:rPr>
            <w:noProof/>
            <w:webHidden/>
          </w:rPr>
          <w:fldChar w:fldCharType="separate"/>
        </w:r>
        <w:r w:rsidR="005D253E">
          <w:rPr>
            <w:noProof/>
            <w:webHidden/>
          </w:rPr>
          <w:t>7</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41" w:history="1">
        <w:r w:rsidR="005D253E" w:rsidRPr="00B812EE">
          <w:rPr>
            <w:rStyle w:val="Hyperlink"/>
            <w:rFonts w:cstheme="minorHAnsi"/>
            <w:noProof/>
            <w14:scene3d>
              <w14:camera w14:prst="orthographicFront"/>
              <w14:lightRig w14:rig="threePt" w14:dir="t">
                <w14:rot w14:lat="0" w14:lon="0" w14:rev="0"/>
              </w14:lightRig>
            </w14:scene3d>
          </w:rPr>
          <w:t>4.2.3.</w:t>
        </w:r>
        <w:r w:rsidR="005D253E">
          <w:rPr>
            <w:rFonts w:asciiTheme="minorHAnsi" w:eastAsiaTheme="minorEastAsia" w:hAnsiTheme="minorHAnsi" w:cstheme="minorBidi"/>
            <w:smallCaps w:val="0"/>
            <w:noProof/>
          </w:rPr>
          <w:tab/>
        </w:r>
        <w:r w:rsidR="005D253E" w:rsidRPr="00B812EE">
          <w:rPr>
            <w:rStyle w:val="Hyperlink"/>
            <w:noProof/>
          </w:rPr>
          <w:t>Pros/Cons for the Solution</w:t>
        </w:r>
        <w:r w:rsidR="005D253E">
          <w:rPr>
            <w:noProof/>
            <w:webHidden/>
          </w:rPr>
          <w:tab/>
        </w:r>
        <w:r w:rsidR="005D253E">
          <w:rPr>
            <w:noProof/>
            <w:webHidden/>
          </w:rPr>
          <w:fldChar w:fldCharType="begin"/>
        </w:r>
        <w:r w:rsidR="005D253E">
          <w:rPr>
            <w:noProof/>
            <w:webHidden/>
          </w:rPr>
          <w:instrText xml:space="preserve"> PAGEREF _Toc14259741 \h </w:instrText>
        </w:r>
        <w:r w:rsidR="005D253E">
          <w:rPr>
            <w:noProof/>
            <w:webHidden/>
          </w:rPr>
        </w:r>
        <w:r w:rsidR="005D253E">
          <w:rPr>
            <w:noProof/>
            <w:webHidden/>
          </w:rPr>
          <w:fldChar w:fldCharType="separate"/>
        </w:r>
        <w:r w:rsidR="005D253E">
          <w:rPr>
            <w:noProof/>
            <w:webHidden/>
          </w:rPr>
          <w:t>7</w:t>
        </w:r>
        <w:r w:rsidR="005D253E">
          <w:rPr>
            <w:noProof/>
            <w:webHidden/>
          </w:rPr>
          <w:fldChar w:fldCharType="end"/>
        </w:r>
      </w:hyperlink>
    </w:p>
    <w:p w:rsidR="005D253E" w:rsidRDefault="004201CC">
      <w:pPr>
        <w:pStyle w:val="TOC2"/>
        <w:tabs>
          <w:tab w:val="left" w:pos="541"/>
          <w:tab w:val="right" w:leader="dot" w:pos="9436"/>
        </w:tabs>
        <w:rPr>
          <w:rFonts w:asciiTheme="minorHAnsi" w:eastAsiaTheme="minorEastAsia" w:hAnsiTheme="minorHAnsi" w:cstheme="minorBidi"/>
          <w:b w:val="0"/>
          <w:bCs w:val="0"/>
          <w:smallCaps w:val="0"/>
          <w:noProof/>
        </w:rPr>
      </w:pPr>
      <w:hyperlink w:anchor="_Toc14259742" w:history="1">
        <w:r w:rsidR="005D253E" w:rsidRPr="00B812EE">
          <w:rPr>
            <w:rStyle w:val="Hyperlink"/>
            <w:rFonts w:ascii="Garamond" w:hAnsi="Garamond" w:cstheme="minorHAnsi"/>
            <w:noProof/>
          </w:rPr>
          <w:t>4.3.</w:t>
        </w:r>
        <w:r w:rsidR="005D253E">
          <w:rPr>
            <w:rFonts w:asciiTheme="minorHAnsi" w:eastAsiaTheme="minorEastAsia" w:hAnsiTheme="minorHAnsi" w:cstheme="minorBidi"/>
            <w:b w:val="0"/>
            <w:bCs w:val="0"/>
            <w:smallCaps w:val="0"/>
            <w:noProof/>
          </w:rPr>
          <w:tab/>
        </w:r>
        <w:r w:rsidR="005D253E" w:rsidRPr="00B812EE">
          <w:rPr>
            <w:rStyle w:val="Hyperlink"/>
            <w:rFonts w:cstheme="minorHAnsi"/>
            <w:noProof/>
          </w:rPr>
          <w:t>Proposed Solution/Approach 3:</w:t>
        </w:r>
        <w:r w:rsidR="005D253E">
          <w:rPr>
            <w:noProof/>
            <w:webHidden/>
          </w:rPr>
          <w:tab/>
        </w:r>
        <w:r w:rsidR="005D253E">
          <w:rPr>
            <w:noProof/>
            <w:webHidden/>
          </w:rPr>
          <w:fldChar w:fldCharType="begin"/>
        </w:r>
        <w:r w:rsidR="005D253E">
          <w:rPr>
            <w:noProof/>
            <w:webHidden/>
          </w:rPr>
          <w:instrText xml:space="preserve"> PAGEREF _Toc14259742 \h </w:instrText>
        </w:r>
        <w:r w:rsidR="005D253E">
          <w:rPr>
            <w:noProof/>
            <w:webHidden/>
          </w:rPr>
        </w:r>
        <w:r w:rsidR="005D253E">
          <w:rPr>
            <w:noProof/>
            <w:webHidden/>
          </w:rPr>
          <w:fldChar w:fldCharType="separate"/>
        </w:r>
        <w:r w:rsidR="005D253E">
          <w:rPr>
            <w:noProof/>
            <w:webHidden/>
          </w:rPr>
          <w:t>8</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43" w:history="1">
        <w:r w:rsidR="005D253E" w:rsidRPr="00B812EE">
          <w:rPr>
            <w:rStyle w:val="Hyperlink"/>
            <w:rFonts w:cstheme="minorHAnsi"/>
            <w:noProof/>
            <w14:scene3d>
              <w14:camera w14:prst="orthographicFront"/>
              <w14:lightRig w14:rig="threePt" w14:dir="t">
                <w14:rot w14:lat="0" w14:lon="0" w14:rev="0"/>
              </w14:lightRig>
            </w14:scene3d>
          </w:rPr>
          <w:t>4.3.1.</w:t>
        </w:r>
        <w:r w:rsidR="005D253E">
          <w:rPr>
            <w:rFonts w:asciiTheme="minorHAnsi" w:eastAsiaTheme="minorEastAsia" w:hAnsiTheme="minorHAnsi" w:cstheme="minorBidi"/>
            <w:smallCaps w:val="0"/>
            <w:noProof/>
          </w:rPr>
          <w:tab/>
        </w:r>
        <w:r w:rsidR="005D253E" w:rsidRPr="00B812EE">
          <w:rPr>
            <w:rStyle w:val="Hyperlink"/>
            <w:noProof/>
          </w:rPr>
          <w:t>Solution Overview</w:t>
        </w:r>
        <w:r w:rsidR="005D253E">
          <w:rPr>
            <w:noProof/>
            <w:webHidden/>
          </w:rPr>
          <w:tab/>
        </w:r>
        <w:r w:rsidR="005D253E">
          <w:rPr>
            <w:noProof/>
            <w:webHidden/>
          </w:rPr>
          <w:fldChar w:fldCharType="begin"/>
        </w:r>
        <w:r w:rsidR="005D253E">
          <w:rPr>
            <w:noProof/>
            <w:webHidden/>
          </w:rPr>
          <w:instrText xml:space="preserve"> PAGEREF _Toc14259743 \h </w:instrText>
        </w:r>
        <w:r w:rsidR="005D253E">
          <w:rPr>
            <w:noProof/>
            <w:webHidden/>
          </w:rPr>
        </w:r>
        <w:r w:rsidR="005D253E">
          <w:rPr>
            <w:noProof/>
            <w:webHidden/>
          </w:rPr>
          <w:fldChar w:fldCharType="separate"/>
        </w:r>
        <w:r w:rsidR="005D253E">
          <w:rPr>
            <w:noProof/>
            <w:webHidden/>
          </w:rPr>
          <w:t>8</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44" w:history="1">
        <w:r w:rsidR="005D253E" w:rsidRPr="00B812EE">
          <w:rPr>
            <w:rStyle w:val="Hyperlink"/>
            <w:rFonts w:cstheme="minorHAnsi"/>
            <w:noProof/>
            <w14:scene3d>
              <w14:camera w14:prst="orthographicFront"/>
              <w14:lightRig w14:rig="threePt" w14:dir="t">
                <w14:rot w14:lat="0" w14:lon="0" w14:rev="0"/>
              </w14:lightRig>
            </w14:scene3d>
          </w:rPr>
          <w:t>4.3.2.</w:t>
        </w:r>
        <w:r w:rsidR="005D253E">
          <w:rPr>
            <w:rFonts w:asciiTheme="minorHAnsi" w:eastAsiaTheme="minorEastAsia" w:hAnsiTheme="minorHAnsi" w:cstheme="minorBidi"/>
            <w:smallCaps w:val="0"/>
            <w:noProof/>
          </w:rPr>
          <w:tab/>
        </w:r>
        <w:r w:rsidR="005D253E" w:rsidRPr="00B812EE">
          <w:rPr>
            <w:rStyle w:val="Hyperlink"/>
            <w:noProof/>
          </w:rPr>
          <w:t>Capabilities Included/Excluded</w:t>
        </w:r>
        <w:r w:rsidR="005D253E">
          <w:rPr>
            <w:noProof/>
            <w:webHidden/>
          </w:rPr>
          <w:tab/>
        </w:r>
        <w:r w:rsidR="005D253E">
          <w:rPr>
            <w:noProof/>
            <w:webHidden/>
          </w:rPr>
          <w:fldChar w:fldCharType="begin"/>
        </w:r>
        <w:r w:rsidR="005D253E">
          <w:rPr>
            <w:noProof/>
            <w:webHidden/>
          </w:rPr>
          <w:instrText xml:space="preserve"> PAGEREF _Toc14259744 \h </w:instrText>
        </w:r>
        <w:r w:rsidR="005D253E">
          <w:rPr>
            <w:noProof/>
            <w:webHidden/>
          </w:rPr>
        </w:r>
        <w:r w:rsidR="005D253E">
          <w:rPr>
            <w:noProof/>
            <w:webHidden/>
          </w:rPr>
          <w:fldChar w:fldCharType="separate"/>
        </w:r>
        <w:r w:rsidR="005D253E">
          <w:rPr>
            <w:noProof/>
            <w:webHidden/>
          </w:rPr>
          <w:t>8</w:t>
        </w:r>
        <w:r w:rsidR="005D253E">
          <w:rPr>
            <w:noProof/>
            <w:webHidden/>
          </w:rPr>
          <w:fldChar w:fldCharType="end"/>
        </w:r>
      </w:hyperlink>
    </w:p>
    <w:p w:rsidR="005D253E" w:rsidRDefault="004201CC">
      <w:pPr>
        <w:pStyle w:val="TOC3"/>
        <w:tabs>
          <w:tab w:val="left" w:pos="715"/>
          <w:tab w:val="right" w:leader="dot" w:pos="9436"/>
        </w:tabs>
        <w:rPr>
          <w:rFonts w:asciiTheme="minorHAnsi" w:eastAsiaTheme="minorEastAsia" w:hAnsiTheme="minorHAnsi" w:cstheme="minorBidi"/>
          <w:smallCaps w:val="0"/>
          <w:noProof/>
        </w:rPr>
      </w:pPr>
      <w:hyperlink w:anchor="_Toc14259745" w:history="1">
        <w:r w:rsidR="005D253E" w:rsidRPr="00B812EE">
          <w:rPr>
            <w:rStyle w:val="Hyperlink"/>
            <w:rFonts w:cstheme="minorHAnsi"/>
            <w:noProof/>
            <w14:scene3d>
              <w14:camera w14:prst="orthographicFront"/>
              <w14:lightRig w14:rig="threePt" w14:dir="t">
                <w14:rot w14:lat="0" w14:lon="0" w14:rev="0"/>
              </w14:lightRig>
            </w14:scene3d>
          </w:rPr>
          <w:t>4.3.3.</w:t>
        </w:r>
        <w:r w:rsidR="005D253E">
          <w:rPr>
            <w:rFonts w:asciiTheme="minorHAnsi" w:eastAsiaTheme="minorEastAsia" w:hAnsiTheme="minorHAnsi" w:cstheme="minorBidi"/>
            <w:smallCaps w:val="0"/>
            <w:noProof/>
          </w:rPr>
          <w:tab/>
        </w:r>
        <w:r w:rsidR="005D253E" w:rsidRPr="00B812EE">
          <w:rPr>
            <w:rStyle w:val="Hyperlink"/>
            <w:noProof/>
          </w:rPr>
          <w:t>Pros/Cons for the Solution</w:t>
        </w:r>
        <w:r w:rsidR="005D253E">
          <w:rPr>
            <w:noProof/>
            <w:webHidden/>
          </w:rPr>
          <w:tab/>
        </w:r>
        <w:r w:rsidR="005D253E">
          <w:rPr>
            <w:noProof/>
            <w:webHidden/>
          </w:rPr>
          <w:fldChar w:fldCharType="begin"/>
        </w:r>
        <w:r w:rsidR="005D253E">
          <w:rPr>
            <w:noProof/>
            <w:webHidden/>
          </w:rPr>
          <w:instrText xml:space="preserve"> PAGEREF _Toc14259745 \h </w:instrText>
        </w:r>
        <w:r w:rsidR="005D253E">
          <w:rPr>
            <w:noProof/>
            <w:webHidden/>
          </w:rPr>
        </w:r>
        <w:r w:rsidR="005D253E">
          <w:rPr>
            <w:noProof/>
            <w:webHidden/>
          </w:rPr>
          <w:fldChar w:fldCharType="separate"/>
        </w:r>
        <w:r w:rsidR="005D253E">
          <w:rPr>
            <w:noProof/>
            <w:webHidden/>
          </w:rPr>
          <w:t>8</w:t>
        </w:r>
        <w:r w:rsidR="005D253E">
          <w:rPr>
            <w:noProof/>
            <w:webHidden/>
          </w:rPr>
          <w:fldChar w:fldCharType="end"/>
        </w:r>
      </w:hyperlink>
    </w:p>
    <w:p w:rsidR="005D253E" w:rsidRDefault="004201CC">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4259746" w:history="1">
        <w:r w:rsidR="005D253E" w:rsidRPr="00B812EE">
          <w:rPr>
            <w:rStyle w:val="Hyperlink"/>
            <w:rFonts w:ascii="Garamond" w:hAnsi="Garamond" w:cstheme="minorHAnsi"/>
            <w:noProof/>
          </w:rPr>
          <w:t>5.</w:t>
        </w:r>
        <w:r w:rsidR="005D253E">
          <w:rPr>
            <w:rFonts w:asciiTheme="minorHAnsi" w:eastAsiaTheme="minorEastAsia" w:hAnsiTheme="minorHAnsi" w:cstheme="minorBidi"/>
            <w:b w:val="0"/>
            <w:bCs w:val="0"/>
            <w:caps w:val="0"/>
            <w:noProof/>
            <w:u w:val="none"/>
          </w:rPr>
          <w:tab/>
        </w:r>
        <w:r w:rsidR="005D253E" w:rsidRPr="00B812EE">
          <w:rPr>
            <w:rStyle w:val="Hyperlink"/>
            <w:rFonts w:cstheme="minorHAnsi"/>
            <w:noProof/>
          </w:rPr>
          <w:t>Recommendation.</w:t>
        </w:r>
        <w:r w:rsidR="005D253E">
          <w:rPr>
            <w:noProof/>
            <w:webHidden/>
          </w:rPr>
          <w:tab/>
        </w:r>
        <w:r w:rsidR="005D253E">
          <w:rPr>
            <w:noProof/>
            <w:webHidden/>
          </w:rPr>
          <w:fldChar w:fldCharType="begin"/>
        </w:r>
        <w:r w:rsidR="005D253E">
          <w:rPr>
            <w:noProof/>
            <w:webHidden/>
          </w:rPr>
          <w:instrText xml:space="preserve"> PAGEREF _Toc14259746 \h </w:instrText>
        </w:r>
        <w:r w:rsidR="005D253E">
          <w:rPr>
            <w:noProof/>
            <w:webHidden/>
          </w:rPr>
        </w:r>
        <w:r w:rsidR="005D253E">
          <w:rPr>
            <w:noProof/>
            <w:webHidden/>
          </w:rPr>
          <w:fldChar w:fldCharType="separate"/>
        </w:r>
        <w:r w:rsidR="005D253E">
          <w:rPr>
            <w:noProof/>
            <w:webHidden/>
          </w:rPr>
          <w:t>8</w:t>
        </w:r>
        <w:r w:rsidR="005D253E">
          <w:rPr>
            <w:noProof/>
            <w:webHidden/>
          </w:rPr>
          <w:fldChar w:fldCharType="end"/>
        </w:r>
      </w:hyperlink>
    </w:p>
    <w:p w:rsidR="005D253E" w:rsidRDefault="004201CC">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4259747" w:history="1">
        <w:r w:rsidR="005D253E" w:rsidRPr="00B812EE">
          <w:rPr>
            <w:rStyle w:val="Hyperlink"/>
            <w:rFonts w:ascii="Garamond" w:hAnsi="Garamond" w:cstheme="minorHAnsi"/>
            <w:noProof/>
          </w:rPr>
          <w:t>6.</w:t>
        </w:r>
        <w:r w:rsidR="005D253E">
          <w:rPr>
            <w:rFonts w:asciiTheme="minorHAnsi" w:eastAsiaTheme="minorEastAsia" w:hAnsiTheme="minorHAnsi" w:cstheme="minorBidi"/>
            <w:b w:val="0"/>
            <w:bCs w:val="0"/>
            <w:caps w:val="0"/>
            <w:noProof/>
            <w:u w:val="none"/>
          </w:rPr>
          <w:tab/>
        </w:r>
        <w:r w:rsidR="005D253E" w:rsidRPr="00B812EE">
          <w:rPr>
            <w:rStyle w:val="Hyperlink"/>
            <w:rFonts w:cstheme="minorHAnsi"/>
            <w:noProof/>
          </w:rPr>
          <w:t>Impacted Teams and Functions.</w:t>
        </w:r>
        <w:r w:rsidR="005D253E">
          <w:rPr>
            <w:noProof/>
            <w:webHidden/>
          </w:rPr>
          <w:tab/>
        </w:r>
        <w:r w:rsidR="005D253E">
          <w:rPr>
            <w:noProof/>
            <w:webHidden/>
          </w:rPr>
          <w:fldChar w:fldCharType="begin"/>
        </w:r>
        <w:r w:rsidR="005D253E">
          <w:rPr>
            <w:noProof/>
            <w:webHidden/>
          </w:rPr>
          <w:instrText xml:space="preserve"> PAGEREF _Toc14259747 \h </w:instrText>
        </w:r>
        <w:r w:rsidR="005D253E">
          <w:rPr>
            <w:noProof/>
            <w:webHidden/>
          </w:rPr>
        </w:r>
        <w:r w:rsidR="005D253E">
          <w:rPr>
            <w:noProof/>
            <w:webHidden/>
          </w:rPr>
          <w:fldChar w:fldCharType="separate"/>
        </w:r>
        <w:r w:rsidR="005D253E">
          <w:rPr>
            <w:noProof/>
            <w:webHidden/>
          </w:rPr>
          <w:t>8</w:t>
        </w:r>
        <w:r w:rsidR="005D253E">
          <w:rPr>
            <w:noProof/>
            <w:webHidden/>
          </w:rPr>
          <w:fldChar w:fldCharType="end"/>
        </w:r>
      </w:hyperlink>
    </w:p>
    <w:p w:rsidR="005D253E" w:rsidRDefault="004201CC">
      <w:pPr>
        <w:pStyle w:val="TOC3"/>
        <w:tabs>
          <w:tab w:val="right" w:leader="dot" w:pos="9436"/>
        </w:tabs>
        <w:rPr>
          <w:rFonts w:asciiTheme="minorHAnsi" w:eastAsiaTheme="minorEastAsia" w:hAnsiTheme="minorHAnsi" w:cstheme="minorBidi"/>
          <w:smallCaps w:val="0"/>
          <w:noProof/>
        </w:rPr>
      </w:pPr>
      <w:hyperlink w:anchor="_Toc14259748" w:history="1">
        <w:r w:rsidR="005D253E" w:rsidRPr="00B812EE">
          <w:rPr>
            <w:rStyle w:val="Hyperlink"/>
            <w:rFonts w:cstheme="minorHAnsi"/>
            <w:noProof/>
          </w:rPr>
          <w:t>FC1 - Ability to provision new attributes needed to enable Robocall feature</w:t>
        </w:r>
        <w:r w:rsidR="005D253E">
          <w:rPr>
            <w:noProof/>
            <w:webHidden/>
          </w:rPr>
          <w:tab/>
        </w:r>
        <w:r w:rsidR="005D253E">
          <w:rPr>
            <w:noProof/>
            <w:webHidden/>
          </w:rPr>
          <w:fldChar w:fldCharType="begin"/>
        </w:r>
        <w:r w:rsidR="005D253E">
          <w:rPr>
            <w:noProof/>
            <w:webHidden/>
          </w:rPr>
          <w:instrText xml:space="preserve"> PAGEREF _Toc14259748 \h </w:instrText>
        </w:r>
        <w:r w:rsidR="005D253E">
          <w:rPr>
            <w:noProof/>
            <w:webHidden/>
          </w:rPr>
        </w:r>
        <w:r w:rsidR="005D253E">
          <w:rPr>
            <w:noProof/>
            <w:webHidden/>
          </w:rPr>
          <w:fldChar w:fldCharType="separate"/>
        </w:r>
        <w:r w:rsidR="005D253E">
          <w:rPr>
            <w:noProof/>
            <w:webHidden/>
          </w:rPr>
          <w:t>9</w:t>
        </w:r>
        <w:r w:rsidR="005D253E">
          <w:rPr>
            <w:noProof/>
            <w:webHidden/>
          </w:rPr>
          <w:fldChar w:fldCharType="end"/>
        </w:r>
      </w:hyperlink>
    </w:p>
    <w:p w:rsidR="005D253E" w:rsidRDefault="004201CC">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4259749" w:history="1">
        <w:r w:rsidR="005D253E" w:rsidRPr="00B812EE">
          <w:rPr>
            <w:rStyle w:val="Hyperlink"/>
            <w:rFonts w:ascii="Garamond" w:hAnsi="Garamond" w:cstheme="minorHAnsi"/>
            <w:noProof/>
          </w:rPr>
          <w:t>7.</w:t>
        </w:r>
        <w:r w:rsidR="005D253E">
          <w:rPr>
            <w:rFonts w:asciiTheme="minorHAnsi" w:eastAsiaTheme="minorEastAsia" w:hAnsiTheme="minorHAnsi" w:cstheme="minorBidi"/>
            <w:b w:val="0"/>
            <w:bCs w:val="0"/>
            <w:caps w:val="0"/>
            <w:noProof/>
            <w:u w:val="none"/>
          </w:rPr>
          <w:tab/>
        </w:r>
        <w:r w:rsidR="005D253E" w:rsidRPr="00B812EE">
          <w:rPr>
            <w:rStyle w:val="Hyperlink"/>
            <w:rFonts w:cstheme="minorHAnsi"/>
            <w:noProof/>
          </w:rPr>
          <w:t>Impacted Business Process Areas.</w:t>
        </w:r>
        <w:r w:rsidR="005D253E">
          <w:rPr>
            <w:noProof/>
            <w:webHidden/>
          </w:rPr>
          <w:tab/>
        </w:r>
        <w:r w:rsidR="005D253E">
          <w:rPr>
            <w:noProof/>
            <w:webHidden/>
          </w:rPr>
          <w:fldChar w:fldCharType="begin"/>
        </w:r>
        <w:r w:rsidR="005D253E">
          <w:rPr>
            <w:noProof/>
            <w:webHidden/>
          </w:rPr>
          <w:instrText xml:space="preserve"> PAGEREF _Toc14259749 \h </w:instrText>
        </w:r>
        <w:r w:rsidR="005D253E">
          <w:rPr>
            <w:noProof/>
            <w:webHidden/>
          </w:rPr>
        </w:r>
        <w:r w:rsidR="005D253E">
          <w:rPr>
            <w:noProof/>
            <w:webHidden/>
          </w:rPr>
          <w:fldChar w:fldCharType="separate"/>
        </w:r>
        <w:r w:rsidR="005D253E">
          <w:rPr>
            <w:noProof/>
            <w:webHidden/>
          </w:rPr>
          <w:t>9</w:t>
        </w:r>
        <w:r w:rsidR="005D253E">
          <w:rPr>
            <w:noProof/>
            <w:webHidden/>
          </w:rPr>
          <w:fldChar w:fldCharType="end"/>
        </w:r>
      </w:hyperlink>
    </w:p>
    <w:p w:rsidR="005D253E" w:rsidRDefault="004201CC">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4259750" w:history="1">
        <w:r w:rsidR="005D253E" w:rsidRPr="00B812EE">
          <w:rPr>
            <w:rStyle w:val="Hyperlink"/>
            <w:rFonts w:ascii="Garamond" w:hAnsi="Garamond"/>
            <w:noProof/>
          </w:rPr>
          <w:t>8.</w:t>
        </w:r>
        <w:r w:rsidR="005D253E">
          <w:rPr>
            <w:rFonts w:asciiTheme="minorHAnsi" w:eastAsiaTheme="minorEastAsia" w:hAnsiTheme="minorHAnsi" w:cstheme="minorBidi"/>
            <w:b w:val="0"/>
            <w:bCs w:val="0"/>
            <w:caps w:val="0"/>
            <w:noProof/>
            <w:u w:val="none"/>
          </w:rPr>
          <w:tab/>
        </w:r>
        <w:r w:rsidR="005D253E" w:rsidRPr="00B812EE">
          <w:rPr>
            <w:rStyle w:val="Hyperlink"/>
            <w:noProof/>
          </w:rPr>
          <w:t>Estimated effort duration</w:t>
        </w:r>
        <w:r w:rsidR="005D253E">
          <w:rPr>
            <w:noProof/>
            <w:webHidden/>
          </w:rPr>
          <w:tab/>
        </w:r>
        <w:r w:rsidR="005D253E">
          <w:rPr>
            <w:noProof/>
            <w:webHidden/>
          </w:rPr>
          <w:fldChar w:fldCharType="begin"/>
        </w:r>
        <w:r w:rsidR="005D253E">
          <w:rPr>
            <w:noProof/>
            <w:webHidden/>
          </w:rPr>
          <w:instrText xml:space="preserve"> PAGEREF _Toc14259750 \h </w:instrText>
        </w:r>
        <w:r w:rsidR="005D253E">
          <w:rPr>
            <w:noProof/>
            <w:webHidden/>
          </w:rPr>
        </w:r>
        <w:r w:rsidR="005D253E">
          <w:rPr>
            <w:noProof/>
            <w:webHidden/>
          </w:rPr>
          <w:fldChar w:fldCharType="separate"/>
        </w:r>
        <w:r w:rsidR="005D253E">
          <w:rPr>
            <w:noProof/>
            <w:webHidden/>
          </w:rPr>
          <w:t>9</w:t>
        </w:r>
        <w:r w:rsidR="005D253E">
          <w:rPr>
            <w:noProof/>
            <w:webHidden/>
          </w:rPr>
          <w:fldChar w:fldCharType="end"/>
        </w:r>
      </w:hyperlink>
    </w:p>
    <w:p w:rsidR="005D253E" w:rsidRDefault="004201CC">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4259751" w:history="1">
        <w:r w:rsidR="005D253E" w:rsidRPr="00B812EE">
          <w:rPr>
            <w:rStyle w:val="Hyperlink"/>
            <w:rFonts w:ascii="Garamond" w:hAnsi="Garamond" w:cstheme="minorHAnsi"/>
            <w:noProof/>
          </w:rPr>
          <w:t>9.</w:t>
        </w:r>
        <w:r w:rsidR="005D253E">
          <w:rPr>
            <w:rFonts w:asciiTheme="minorHAnsi" w:eastAsiaTheme="minorEastAsia" w:hAnsiTheme="minorHAnsi" w:cstheme="minorBidi"/>
            <w:b w:val="0"/>
            <w:bCs w:val="0"/>
            <w:caps w:val="0"/>
            <w:noProof/>
            <w:u w:val="none"/>
          </w:rPr>
          <w:tab/>
        </w:r>
        <w:r w:rsidR="005D253E" w:rsidRPr="00B812EE">
          <w:rPr>
            <w:rStyle w:val="Hyperlink"/>
            <w:rFonts w:cstheme="minorHAnsi"/>
            <w:noProof/>
          </w:rPr>
          <w:t>Governance Recommendation</w:t>
        </w:r>
        <w:r w:rsidR="005D253E">
          <w:rPr>
            <w:noProof/>
            <w:webHidden/>
          </w:rPr>
          <w:tab/>
        </w:r>
        <w:r w:rsidR="005D253E">
          <w:rPr>
            <w:noProof/>
            <w:webHidden/>
          </w:rPr>
          <w:fldChar w:fldCharType="begin"/>
        </w:r>
        <w:r w:rsidR="005D253E">
          <w:rPr>
            <w:noProof/>
            <w:webHidden/>
          </w:rPr>
          <w:instrText xml:space="preserve"> PAGEREF _Toc14259751 \h </w:instrText>
        </w:r>
        <w:r w:rsidR="005D253E">
          <w:rPr>
            <w:noProof/>
            <w:webHidden/>
          </w:rPr>
        </w:r>
        <w:r w:rsidR="005D253E">
          <w:rPr>
            <w:noProof/>
            <w:webHidden/>
          </w:rPr>
          <w:fldChar w:fldCharType="separate"/>
        </w:r>
        <w:r w:rsidR="005D253E">
          <w:rPr>
            <w:noProof/>
            <w:webHidden/>
          </w:rPr>
          <w:t>9</w:t>
        </w:r>
        <w:r w:rsidR="005D253E">
          <w:rPr>
            <w:noProof/>
            <w:webHidden/>
          </w:rPr>
          <w:fldChar w:fldCharType="end"/>
        </w:r>
      </w:hyperlink>
    </w:p>
    <w:p w:rsidR="005D253E" w:rsidRDefault="004201CC">
      <w:pPr>
        <w:pStyle w:val="TOC1"/>
        <w:tabs>
          <w:tab w:val="left" w:pos="468"/>
          <w:tab w:val="right" w:leader="dot" w:pos="9436"/>
        </w:tabs>
        <w:rPr>
          <w:rFonts w:asciiTheme="minorHAnsi" w:eastAsiaTheme="minorEastAsia" w:hAnsiTheme="minorHAnsi" w:cstheme="minorBidi"/>
          <w:b w:val="0"/>
          <w:bCs w:val="0"/>
          <w:caps w:val="0"/>
          <w:noProof/>
          <w:u w:val="none"/>
        </w:rPr>
      </w:pPr>
      <w:hyperlink w:anchor="_Toc14259752" w:history="1">
        <w:r w:rsidR="005D253E" w:rsidRPr="00B812EE">
          <w:rPr>
            <w:rStyle w:val="Hyperlink"/>
            <w:rFonts w:ascii="Garamond" w:hAnsi="Garamond" w:cstheme="minorHAnsi"/>
            <w:noProof/>
          </w:rPr>
          <w:t>10.</w:t>
        </w:r>
        <w:r w:rsidR="005D253E">
          <w:rPr>
            <w:rFonts w:asciiTheme="minorHAnsi" w:eastAsiaTheme="minorEastAsia" w:hAnsiTheme="minorHAnsi" w:cstheme="minorBidi"/>
            <w:b w:val="0"/>
            <w:bCs w:val="0"/>
            <w:caps w:val="0"/>
            <w:noProof/>
            <w:u w:val="none"/>
          </w:rPr>
          <w:tab/>
        </w:r>
        <w:r w:rsidR="005D253E" w:rsidRPr="00B812EE">
          <w:rPr>
            <w:rStyle w:val="Hyperlink"/>
            <w:rFonts w:cstheme="minorHAnsi"/>
            <w:noProof/>
          </w:rPr>
          <w:t>Guidance for Capex/Opex Determination</w:t>
        </w:r>
        <w:r w:rsidR="005D253E">
          <w:rPr>
            <w:noProof/>
            <w:webHidden/>
          </w:rPr>
          <w:tab/>
        </w:r>
        <w:r w:rsidR="005D253E">
          <w:rPr>
            <w:noProof/>
            <w:webHidden/>
          </w:rPr>
          <w:fldChar w:fldCharType="begin"/>
        </w:r>
        <w:r w:rsidR="005D253E">
          <w:rPr>
            <w:noProof/>
            <w:webHidden/>
          </w:rPr>
          <w:instrText xml:space="preserve"> PAGEREF _Toc14259752 \h </w:instrText>
        </w:r>
        <w:r w:rsidR="005D253E">
          <w:rPr>
            <w:noProof/>
            <w:webHidden/>
          </w:rPr>
        </w:r>
        <w:r w:rsidR="005D253E">
          <w:rPr>
            <w:noProof/>
            <w:webHidden/>
          </w:rPr>
          <w:fldChar w:fldCharType="separate"/>
        </w:r>
        <w:r w:rsidR="005D253E">
          <w:rPr>
            <w:noProof/>
            <w:webHidden/>
          </w:rPr>
          <w:t>9</w:t>
        </w:r>
        <w:r w:rsidR="005D253E">
          <w:rPr>
            <w:noProof/>
            <w:webHidden/>
          </w:rPr>
          <w:fldChar w:fldCharType="end"/>
        </w:r>
      </w:hyperlink>
    </w:p>
    <w:p w:rsidR="003C7FCB" w:rsidRPr="00E10A52" w:rsidRDefault="003C7FCB">
      <w:pPr>
        <w:rPr>
          <w:rFonts w:asciiTheme="minorHAnsi" w:hAnsiTheme="minorHAnsi" w:cstheme="minorHAnsi"/>
        </w:rPr>
      </w:pPr>
      <w:r w:rsidRPr="001D516F">
        <w:rPr>
          <w:rFonts w:asciiTheme="minorHAnsi" w:hAnsiTheme="minorHAnsi" w:cstheme="minorHAnsi"/>
        </w:rPr>
        <w:fldChar w:fldCharType="end"/>
      </w:r>
      <w:r w:rsidR="00E57014" w:rsidRPr="00E10A52">
        <w:rPr>
          <w:rFonts w:asciiTheme="minorHAnsi" w:hAnsiTheme="minorHAnsi" w:cstheme="minorHAnsi"/>
          <w:b/>
        </w:rPr>
        <w:t xml:space="preserve"> </w:t>
      </w:r>
    </w:p>
    <w:p w:rsidR="00AA45D6" w:rsidRPr="00D93EB0" w:rsidRDefault="003C7FCB" w:rsidP="00AA45D6">
      <w:pPr>
        <w:pStyle w:val="PSA-BoldBlackHeading"/>
        <w:ind w:left="720" w:firstLine="360"/>
        <w:rPr>
          <w:rFonts w:asciiTheme="minorHAnsi" w:hAnsiTheme="minorHAnsi" w:cstheme="minorHAnsi"/>
          <w:sz w:val="24"/>
          <w:szCs w:val="24"/>
        </w:rPr>
      </w:pPr>
      <w:r w:rsidRPr="00E10A52">
        <w:br w:type="page"/>
      </w:r>
      <w:bookmarkStart w:id="4" w:name="_Toc267258876"/>
      <w:bookmarkStart w:id="5" w:name="_Toc267299218"/>
      <w:bookmarkStart w:id="6" w:name="_Toc267299375"/>
      <w:bookmarkEnd w:id="0"/>
      <w:r w:rsidR="00AA45D6" w:rsidRPr="00D93EB0">
        <w:rPr>
          <w:rFonts w:asciiTheme="minorHAnsi" w:hAnsiTheme="minorHAnsi" w:cstheme="minorHAnsi"/>
          <w:sz w:val="24"/>
          <w:szCs w:val="24"/>
        </w:rPr>
        <w:lastRenderedPageBreak/>
        <w:t>Document Revision History</w:t>
      </w:r>
    </w:p>
    <w:tbl>
      <w:tblPr>
        <w:tblpPr w:leftFromText="180" w:rightFromText="180" w:vertAnchor="text" w:tblpX="1188" w:tblpY="1"/>
        <w:tblOverlap w:val="never"/>
        <w:tblW w:w="6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1392"/>
        <w:gridCol w:w="3866"/>
      </w:tblGrid>
      <w:tr w:rsidR="00AA45D6" w:rsidRPr="00D93EB0" w:rsidTr="00A84029">
        <w:tc>
          <w:tcPr>
            <w:tcW w:w="1128" w:type="dxa"/>
            <w:shd w:val="clear" w:color="auto" w:fill="666699"/>
          </w:tcPr>
          <w:p w:rsidR="00AA45D6" w:rsidRPr="00D93EB0" w:rsidRDefault="00AA45D6" w:rsidP="00A84029">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Revision</w:t>
            </w:r>
          </w:p>
        </w:tc>
        <w:tc>
          <w:tcPr>
            <w:tcW w:w="1392" w:type="dxa"/>
            <w:shd w:val="clear" w:color="auto" w:fill="666699"/>
          </w:tcPr>
          <w:p w:rsidR="00AA45D6" w:rsidRPr="00D93EB0" w:rsidRDefault="00AA45D6" w:rsidP="00A84029">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Date</w:t>
            </w:r>
          </w:p>
        </w:tc>
        <w:tc>
          <w:tcPr>
            <w:tcW w:w="3866" w:type="dxa"/>
            <w:shd w:val="clear" w:color="auto" w:fill="666699"/>
          </w:tcPr>
          <w:p w:rsidR="00AA45D6" w:rsidRPr="00D93EB0" w:rsidRDefault="00AA45D6" w:rsidP="00A84029">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Description</w:t>
            </w:r>
          </w:p>
        </w:tc>
      </w:tr>
      <w:tr w:rsidR="00AA45D6" w:rsidRPr="00D93EB0" w:rsidTr="00A84029">
        <w:trPr>
          <w:trHeight w:val="413"/>
        </w:trPr>
        <w:tc>
          <w:tcPr>
            <w:tcW w:w="1128" w:type="dxa"/>
          </w:tcPr>
          <w:p w:rsidR="00AA45D6" w:rsidRPr="00D93EB0" w:rsidRDefault="00942D2C" w:rsidP="00A84029">
            <w:pPr>
              <w:pStyle w:val="PSA-ParagraphText"/>
              <w:ind w:left="0"/>
              <w:jc w:val="center"/>
              <w:rPr>
                <w:rFonts w:asciiTheme="minorHAnsi" w:hAnsiTheme="minorHAnsi" w:cstheme="minorHAnsi"/>
                <w:sz w:val="24"/>
                <w:szCs w:val="24"/>
              </w:rPr>
            </w:pPr>
            <w:r>
              <w:rPr>
                <w:rFonts w:asciiTheme="minorHAnsi" w:hAnsiTheme="minorHAnsi" w:cstheme="minorHAnsi"/>
                <w:sz w:val="24"/>
                <w:szCs w:val="24"/>
              </w:rPr>
              <w:t>1.0</w:t>
            </w:r>
          </w:p>
        </w:tc>
        <w:tc>
          <w:tcPr>
            <w:tcW w:w="1392" w:type="dxa"/>
          </w:tcPr>
          <w:p w:rsidR="00AA45D6" w:rsidRPr="00D93EB0" w:rsidRDefault="00F317BF" w:rsidP="00A84029">
            <w:pPr>
              <w:pStyle w:val="PSA-ParagraphText"/>
              <w:ind w:left="0"/>
              <w:rPr>
                <w:rFonts w:asciiTheme="minorHAnsi" w:hAnsiTheme="minorHAnsi" w:cstheme="minorHAnsi"/>
                <w:sz w:val="24"/>
                <w:szCs w:val="24"/>
              </w:rPr>
            </w:pPr>
            <w:r>
              <w:rPr>
                <w:rFonts w:asciiTheme="minorHAnsi" w:hAnsiTheme="minorHAnsi" w:cstheme="minorHAnsi"/>
                <w:sz w:val="24"/>
                <w:szCs w:val="24"/>
              </w:rPr>
              <w:t>07/15</w:t>
            </w:r>
            <w:r w:rsidR="00942D2C">
              <w:rPr>
                <w:rFonts w:asciiTheme="minorHAnsi" w:hAnsiTheme="minorHAnsi" w:cstheme="minorHAnsi"/>
                <w:sz w:val="24"/>
                <w:szCs w:val="24"/>
              </w:rPr>
              <w:t>/2019</w:t>
            </w:r>
          </w:p>
        </w:tc>
        <w:tc>
          <w:tcPr>
            <w:tcW w:w="3866" w:type="dxa"/>
            <w:tcBorders>
              <w:bottom w:val="single" w:sz="4" w:space="0" w:color="auto"/>
            </w:tcBorders>
            <w:shd w:val="clear" w:color="auto" w:fill="auto"/>
          </w:tcPr>
          <w:p w:rsidR="00AA45D6" w:rsidRPr="00D93EB0" w:rsidRDefault="00942D2C" w:rsidP="00A84029">
            <w:pPr>
              <w:pStyle w:val="PSA-ParagraphText"/>
              <w:ind w:left="0"/>
              <w:rPr>
                <w:rFonts w:asciiTheme="minorHAnsi" w:hAnsiTheme="minorHAnsi" w:cstheme="minorHAnsi"/>
                <w:sz w:val="24"/>
                <w:szCs w:val="24"/>
              </w:rPr>
            </w:pPr>
            <w:r>
              <w:rPr>
                <w:rFonts w:asciiTheme="minorHAnsi" w:hAnsiTheme="minorHAnsi" w:cstheme="minorHAnsi"/>
                <w:sz w:val="24"/>
                <w:szCs w:val="24"/>
              </w:rPr>
              <w:t>Initial Version</w:t>
            </w:r>
          </w:p>
        </w:tc>
      </w:tr>
      <w:tr w:rsidR="00AA45D6" w:rsidRPr="00D93EB0" w:rsidTr="00A84029">
        <w:trPr>
          <w:trHeight w:val="206"/>
        </w:trPr>
        <w:tc>
          <w:tcPr>
            <w:tcW w:w="1128" w:type="dxa"/>
          </w:tcPr>
          <w:p w:rsidR="00AA45D6" w:rsidRDefault="00AA45D6" w:rsidP="00A84029">
            <w:pPr>
              <w:pStyle w:val="PSA-ParagraphText"/>
              <w:ind w:left="0"/>
              <w:jc w:val="center"/>
              <w:rPr>
                <w:rFonts w:asciiTheme="minorHAnsi" w:hAnsiTheme="minorHAnsi" w:cstheme="minorHAnsi"/>
                <w:sz w:val="24"/>
                <w:szCs w:val="24"/>
              </w:rPr>
            </w:pPr>
          </w:p>
        </w:tc>
        <w:tc>
          <w:tcPr>
            <w:tcW w:w="1392" w:type="dxa"/>
          </w:tcPr>
          <w:p w:rsidR="00AA45D6" w:rsidRDefault="00AA45D6" w:rsidP="00A84029">
            <w:pPr>
              <w:pStyle w:val="PSA-ParagraphText"/>
              <w:ind w:left="0"/>
              <w:rPr>
                <w:rFonts w:asciiTheme="minorHAnsi" w:hAnsiTheme="minorHAnsi" w:cstheme="minorHAnsi"/>
                <w:sz w:val="24"/>
                <w:szCs w:val="24"/>
              </w:rPr>
            </w:pPr>
          </w:p>
        </w:tc>
        <w:tc>
          <w:tcPr>
            <w:tcW w:w="3866" w:type="dxa"/>
            <w:shd w:val="clear" w:color="auto" w:fill="auto"/>
          </w:tcPr>
          <w:p w:rsidR="00AA45D6" w:rsidRDefault="00AA45D6" w:rsidP="00A84029">
            <w:pPr>
              <w:pStyle w:val="PSA-ParagraphText"/>
              <w:ind w:left="0"/>
              <w:rPr>
                <w:rFonts w:asciiTheme="minorHAnsi" w:hAnsiTheme="minorHAnsi" w:cstheme="minorHAnsi"/>
                <w:sz w:val="24"/>
                <w:szCs w:val="24"/>
              </w:rPr>
            </w:pPr>
          </w:p>
        </w:tc>
      </w:tr>
    </w:tbl>
    <w:p w:rsidR="00AA45D6" w:rsidRDefault="00AA45D6" w:rsidP="00B85208">
      <w:r>
        <w:rPr>
          <w:rFonts w:asciiTheme="minorHAnsi" w:hAnsiTheme="minorHAnsi" w:cstheme="minorHAnsi"/>
        </w:rPr>
        <w:br w:type="textWrapping" w:clear="all"/>
      </w:r>
      <w:r w:rsidR="00334DA0" w:rsidRPr="00E10A52">
        <w:t xml:space="preserve"> </w:t>
      </w:r>
    </w:p>
    <w:p w:rsidR="00AA45D6" w:rsidRDefault="00AA45D6" w:rsidP="00B85208"/>
    <w:p w:rsidR="003C7FCB" w:rsidRPr="00E10A52" w:rsidRDefault="00334DA0" w:rsidP="00C41F53">
      <w:pPr>
        <w:pStyle w:val="Heading1"/>
        <w:rPr>
          <w:rFonts w:asciiTheme="minorHAnsi" w:hAnsiTheme="minorHAnsi" w:cstheme="minorHAnsi"/>
        </w:rPr>
      </w:pPr>
      <w:bookmarkStart w:id="7" w:name="_Toc14259722"/>
      <w:r>
        <w:rPr>
          <w:rFonts w:asciiTheme="minorHAnsi" w:hAnsiTheme="minorHAnsi" w:cstheme="minorHAnsi"/>
        </w:rPr>
        <w:t>Business Drivers</w:t>
      </w:r>
      <w:bookmarkEnd w:id="7"/>
      <w:r>
        <w:rPr>
          <w:rFonts w:asciiTheme="minorHAnsi" w:hAnsiTheme="minorHAnsi" w:cstheme="minorHAnsi"/>
        </w:rPr>
        <w:t xml:space="preserve"> </w:t>
      </w:r>
    </w:p>
    <w:p w:rsidR="00063225" w:rsidRPr="007D107F" w:rsidRDefault="00063225" w:rsidP="00063225">
      <w:pPr>
        <w:rPr>
          <w:rFonts w:asciiTheme="minorHAnsi" w:hAnsiTheme="minorHAnsi" w:cstheme="minorHAnsi"/>
          <w:sz w:val="22"/>
          <w:szCs w:val="22"/>
        </w:rPr>
      </w:pPr>
    </w:p>
    <w:p w:rsidR="007D107F" w:rsidRPr="007D107F" w:rsidRDefault="007D107F" w:rsidP="007D107F">
      <w:pPr>
        <w:rPr>
          <w:rFonts w:asciiTheme="minorHAnsi" w:hAnsiTheme="minorHAnsi" w:cstheme="minorHAnsi"/>
          <w:sz w:val="22"/>
          <w:szCs w:val="22"/>
        </w:rPr>
      </w:pPr>
      <w:bookmarkStart w:id="8" w:name="_Toc267258880"/>
      <w:bookmarkStart w:id="9" w:name="_Toc267299222"/>
      <w:bookmarkStart w:id="10" w:name="_Toc267299379"/>
      <w:bookmarkEnd w:id="4"/>
      <w:bookmarkEnd w:id="5"/>
      <w:bookmarkEnd w:id="6"/>
      <w:r w:rsidRPr="007D107F">
        <w:rPr>
          <w:rFonts w:asciiTheme="minorHAnsi" w:hAnsiTheme="minorHAnsi" w:cstheme="minorHAnsi"/>
          <w:sz w:val="22"/>
          <w:szCs w:val="22"/>
        </w:rPr>
        <w:t xml:space="preserve">U.S. Cellular has committed to the FCC that subscriber protection from calling number spoofing commonly associated with illegal robocall will be deployed in the second half of 2019. All other major carriers are also deploying robocall combating solutions in 2019 as well. It is desirable that basic robocall identification be made available to our </w:t>
      </w:r>
      <w:r w:rsidR="00AB7E9A" w:rsidRPr="007D107F">
        <w:rPr>
          <w:rFonts w:asciiTheme="minorHAnsi" w:hAnsiTheme="minorHAnsi" w:cstheme="minorHAnsi"/>
          <w:sz w:val="22"/>
          <w:szCs w:val="22"/>
        </w:rPr>
        <w:t>Volte</w:t>
      </w:r>
      <w:r w:rsidRPr="007D107F">
        <w:rPr>
          <w:rFonts w:asciiTheme="minorHAnsi" w:hAnsiTheme="minorHAnsi" w:cstheme="minorHAnsi"/>
          <w:sz w:val="22"/>
          <w:szCs w:val="22"/>
        </w:rPr>
        <w:t xml:space="preserve"> customers for free and without dependencies on the user’s device and a requirement to use a device app. Additional value-added services (e.g., calling name) may be incorporated into the solution at a future date, provided to the customer for an additional fee and may make use of a device app. </w:t>
      </w:r>
    </w:p>
    <w:p w:rsidR="007D107F" w:rsidRPr="007D107F" w:rsidRDefault="007D107F" w:rsidP="007D107F">
      <w:pPr>
        <w:rPr>
          <w:rFonts w:asciiTheme="minorHAnsi" w:hAnsiTheme="minorHAnsi" w:cstheme="minorHAnsi"/>
          <w:sz w:val="22"/>
          <w:szCs w:val="22"/>
        </w:rPr>
      </w:pPr>
    </w:p>
    <w:p w:rsidR="007D107F" w:rsidRPr="007D107F" w:rsidRDefault="007D107F" w:rsidP="007D107F">
      <w:pPr>
        <w:rPr>
          <w:rFonts w:asciiTheme="minorHAnsi" w:hAnsiTheme="minorHAnsi" w:cstheme="minorHAnsi"/>
          <w:sz w:val="22"/>
          <w:szCs w:val="22"/>
        </w:rPr>
      </w:pPr>
      <w:r w:rsidRPr="007D107F">
        <w:rPr>
          <w:rFonts w:asciiTheme="minorHAnsi" w:hAnsiTheme="minorHAnsi" w:cstheme="minorHAnsi"/>
          <w:sz w:val="22"/>
          <w:szCs w:val="22"/>
        </w:rPr>
        <w:t>The functionality to be deployed will utilize the industry defined SHAKEN/STIR framework. This framework will have the originating network authenticate the user’s authority to use the calling number and the terminating networks verify that the call has been authenticated. This informat</w:t>
      </w:r>
      <w:r>
        <w:rPr>
          <w:rFonts w:asciiTheme="minorHAnsi" w:hAnsiTheme="minorHAnsi" w:cstheme="minorHAnsi"/>
          <w:sz w:val="22"/>
          <w:szCs w:val="22"/>
        </w:rPr>
        <w:t>ion will be provided to the rob</w:t>
      </w:r>
      <w:r w:rsidRPr="007D107F">
        <w:rPr>
          <w:rFonts w:asciiTheme="minorHAnsi" w:hAnsiTheme="minorHAnsi" w:cstheme="minorHAnsi"/>
          <w:sz w:val="22"/>
          <w:szCs w:val="22"/>
        </w:rPr>
        <w:t>ocall analytics engine as an additional input in the determination of the caller’s reputation.</w:t>
      </w:r>
    </w:p>
    <w:p w:rsidR="00B75EBB" w:rsidRDefault="00B75EBB" w:rsidP="00B75EBB">
      <w:pPr>
        <w:autoSpaceDE w:val="0"/>
        <w:autoSpaceDN w:val="0"/>
        <w:spacing w:before="40" w:after="40"/>
        <w:rPr>
          <w:rFonts w:ascii="Calibri" w:hAnsi="Calibri" w:cs="Calibri"/>
          <w:sz w:val="22"/>
          <w:szCs w:val="22"/>
        </w:rPr>
      </w:pPr>
    </w:p>
    <w:p w:rsidR="008C5A7C" w:rsidRDefault="008C5A7C" w:rsidP="00B75EBB">
      <w:pPr>
        <w:autoSpaceDE w:val="0"/>
        <w:autoSpaceDN w:val="0"/>
        <w:spacing w:before="40" w:after="40"/>
        <w:rPr>
          <w:rFonts w:ascii="Calibri" w:hAnsi="Calibri" w:cs="Calibri"/>
          <w:sz w:val="22"/>
          <w:szCs w:val="22"/>
        </w:rPr>
      </w:pPr>
    </w:p>
    <w:p w:rsidR="003A7DBC" w:rsidRPr="003A7DBC" w:rsidRDefault="003A7DBC" w:rsidP="003A7DBC">
      <w:pPr>
        <w:pStyle w:val="Heading1"/>
      </w:pPr>
      <w:bookmarkStart w:id="11" w:name="_Toc14259723"/>
      <w:r>
        <w:t>High Level Scope</w:t>
      </w:r>
      <w:bookmarkEnd w:id="11"/>
      <w:r w:rsidRPr="003A7DBC">
        <w:t xml:space="preserve"> </w:t>
      </w:r>
    </w:p>
    <w:p w:rsidR="008C5A7C" w:rsidRDefault="003A7DBC" w:rsidP="00B75EBB">
      <w:pPr>
        <w:autoSpaceDE w:val="0"/>
        <w:autoSpaceDN w:val="0"/>
        <w:spacing w:before="40" w:after="40"/>
        <w:rPr>
          <w:rFonts w:ascii="Calibri" w:hAnsi="Calibri" w:cs="Calibri"/>
          <w:sz w:val="22"/>
          <w:szCs w:val="22"/>
        </w:rPr>
      </w:pPr>
      <w:r>
        <w:rPr>
          <w:rFonts w:ascii="Calibri" w:hAnsi="Calibri" w:cs="Calibri"/>
          <w:sz w:val="22"/>
          <w:szCs w:val="22"/>
        </w:rPr>
        <w:t>Describe</w:t>
      </w:r>
      <w:r w:rsidR="00B85208">
        <w:rPr>
          <w:rFonts w:ascii="Calibri" w:hAnsi="Calibri" w:cs="Calibri"/>
          <w:sz w:val="22"/>
          <w:szCs w:val="22"/>
        </w:rPr>
        <w:t>s</w:t>
      </w:r>
      <w:r>
        <w:rPr>
          <w:rFonts w:ascii="Calibri" w:hAnsi="Calibri" w:cs="Calibri"/>
          <w:sz w:val="22"/>
          <w:szCs w:val="22"/>
        </w:rPr>
        <w:t xml:space="preserve"> the high level scope </w:t>
      </w:r>
      <w:r w:rsidR="00DD1FA5">
        <w:rPr>
          <w:rFonts w:ascii="Calibri" w:hAnsi="Calibri" w:cs="Calibri"/>
          <w:sz w:val="22"/>
          <w:szCs w:val="22"/>
        </w:rPr>
        <w:t>that</w:t>
      </w:r>
      <w:r w:rsidR="00122FED">
        <w:rPr>
          <w:rFonts w:ascii="Calibri" w:hAnsi="Calibri" w:cs="Calibri"/>
          <w:sz w:val="22"/>
          <w:szCs w:val="22"/>
        </w:rPr>
        <w:t xml:space="preserve"> will be needed to provide a solution as part of this document</w:t>
      </w:r>
    </w:p>
    <w:p w:rsidR="006F4334" w:rsidRDefault="006F4334" w:rsidP="00B75EBB">
      <w:pPr>
        <w:autoSpaceDE w:val="0"/>
        <w:autoSpaceDN w:val="0"/>
        <w:spacing w:before="40" w:after="40"/>
        <w:rPr>
          <w:rFonts w:ascii="Calibri" w:hAnsi="Calibri" w:cs="Calibri"/>
          <w:sz w:val="22"/>
          <w:szCs w:val="22"/>
        </w:rPr>
      </w:pPr>
    </w:p>
    <w:p w:rsidR="006F4334" w:rsidRPr="00CE7F67" w:rsidRDefault="006F4334" w:rsidP="006F4334">
      <w:pPr>
        <w:rPr>
          <w:rFonts w:asciiTheme="minorHAnsi" w:hAnsiTheme="minorHAnsi" w:cstheme="minorHAnsi"/>
          <w:b/>
          <w:bCs/>
        </w:rPr>
      </w:pPr>
      <w:r w:rsidRPr="00CE7F67">
        <w:rPr>
          <w:rFonts w:asciiTheme="minorHAnsi" w:hAnsiTheme="minorHAnsi" w:cstheme="minorHAnsi"/>
          <w:b/>
          <w:bCs/>
          <w:i/>
          <w:iCs/>
        </w:rPr>
        <w:t>In</w:t>
      </w:r>
      <w:r w:rsidRPr="00CE7F67">
        <w:rPr>
          <w:rFonts w:asciiTheme="minorHAnsi" w:hAnsiTheme="minorHAnsi" w:cstheme="minorHAnsi"/>
          <w:b/>
          <w:bCs/>
        </w:rPr>
        <w:t>:</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Support of the SHAKEN/STIR framework, including certificate management, as defined by ATIS.</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Support inter-carrier exchange of the SHAKEN/STIR related information via a SIP connection.</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 xml:space="preserve">US Cellular customers roaming in another carrier’s </w:t>
      </w:r>
      <w:r w:rsidR="00AB7E9A" w:rsidRPr="005D253E">
        <w:rPr>
          <w:rFonts w:asciiTheme="minorHAnsi" w:hAnsiTheme="minorHAnsi" w:cstheme="minorHAnsi"/>
          <w:sz w:val="22"/>
          <w:szCs w:val="22"/>
        </w:rPr>
        <w:t>Volte</w:t>
      </w:r>
      <w:r w:rsidRPr="005D253E">
        <w:rPr>
          <w:rFonts w:asciiTheme="minorHAnsi" w:hAnsiTheme="minorHAnsi" w:cstheme="minorHAnsi"/>
          <w:sz w:val="22"/>
          <w:szCs w:val="22"/>
        </w:rPr>
        <w:t xml:space="preserve"> network will be protected if the other carrier has implemented the SHAKEN/STIR  framework. </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Robocall analytics enhanced using the SHAKEN/STIR related information.</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Prepaid and Postpaid customers</w:t>
      </w:r>
    </w:p>
    <w:p w:rsidR="006F4334" w:rsidRPr="005D253E" w:rsidRDefault="006F4334" w:rsidP="00C952CD">
      <w:pPr>
        <w:pStyle w:val="ListParagraph"/>
        <w:numPr>
          <w:ilvl w:val="0"/>
          <w:numId w:val="11"/>
        </w:numPr>
        <w:rPr>
          <w:rFonts w:asciiTheme="minorHAnsi" w:hAnsiTheme="minorHAnsi" w:cstheme="minorHAnsi"/>
          <w:color w:val="FF0000"/>
          <w:sz w:val="22"/>
          <w:szCs w:val="22"/>
        </w:rPr>
      </w:pPr>
      <w:r w:rsidRPr="005D253E">
        <w:rPr>
          <w:rFonts w:asciiTheme="minorHAnsi" w:hAnsiTheme="minorHAnsi" w:cstheme="minorHAnsi"/>
          <w:color w:val="FF0000"/>
          <w:sz w:val="22"/>
          <w:szCs w:val="22"/>
        </w:rPr>
        <w:t>New and Current customer enablement</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Display of a call category on the native device display</w:t>
      </w:r>
    </w:p>
    <w:p w:rsidR="006F4334" w:rsidRPr="005D253E" w:rsidRDefault="006F4334" w:rsidP="00C952CD">
      <w:pPr>
        <w:pStyle w:val="ListParagraph"/>
        <w:numPr>
          <w:ilvl w:val="0"/>
          <w:numId w:val="11"/>
        </w:numPr>
        <w:rPr>
          <w:rFonts w:asciiTheme="minorHAnsi" w:hAnsiTheme="minorHAnsi" w:cstheme="minorHAnsi"/>
          <w:color w:val="FF0000"/>
          <w:sz w:val="22"/>
          <w:szCs w:val="22"/>
        </w:rPr>
      </w:pPr>
      <w:r w:rsidRPr="005D253E">
        <w:rPr>
          <w:rFonts w:asciiTheme="minorHAnsi" w:hAnsiTheme="minorHAnsi" w:cstheme="minorHAnsi"/>
          <w:color w:val="FF0000"/>
          <w:sz w:val="22"/>
          <w:szCs w:val="22"/>
        </w:rPr>
        <w:t>Ability to opt-out of Robo Call blocking</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Determine which calls (if any) will be blocked proactively at the network level and provide the customer the option to opt-out of this functionality.  Determine the user experience (including customer opting-out) based on the following conditions:</w:t>
      </w:r>
    </w:p>
    <w:p w:rsidR="006F4334" w:rsidRPr="005D253E" w:rsidRDefault="006F4334" w:rsidP="00C952CD">
      <w:pPr>
        <w:pStyle w:val="ListParagraph"/>
        <w:numPr>
          <w:ilvl w:val="1"/>
          <w:numId w:val="11"/>
        </w:numPr>
        <w:rPr>
          <w:rFonts w:asciiTheme="minorHAnsi" w:hAnsiTheme="minorHAnsi" w:cstheme="minorHAnsi"/>
          <w:sz w:val="22"/>
          <w:szCs w:val="22"/>
        </w:rPr>
      </w:pPr>
      <w:r w:rsidRPr="005D253E">
        <w:rPr>
          <w:rFonts w:asciiTheme="minorHAnsi" w:hAnsiTheme="minorHAnsi" w:cstheme="minorHAnsi"/>
          <w:sz w:val="22"/>
          <w:szCs w:val="22"/>
        </w:rPr>
        <w:t xml:space="preserve">Pay App </w:t>
      </w:r>
      <w:r w:rsidR="00AB7E9A" w:rsidRPr="005D253E">
        <w:rPr>
          <w:rFonts w:asciiTheme="minorHAnsi" w:hAnsiTheme="minorHAnsi" w:cstheme="minorHAnsi"/>
          <w:sz w:val="22"/>
          <w:szCs w:val="22"/>
        </w:rPr>
        <w:t>vs.</w:t>
      </w:r>
      <w:r w:rsidRPr="005D253E">
        <w:rPr>
          <w:rFonts w:asciiTheme="minorHAnsi" w:hAnsiTheme="minorHAnsi" w:cstheme="minorHAnsi"/>
          <w:sz w:val="22"/>
          <w:szCs w:val="22"/>
        </w:rPr>
        <w:t xml:space="preserve"> Free App </w:t>
      </w:r>
      <w:r w:rsidR="00AB7E9A" w:rsidRPr="005D253E">
        <w:rPr>
          <w:rFonts w:asciiTheme="minorHAnsi" w:hAnsiTheme="minorHAnsi" w:cstheme="minorHAnsi"/>
          <w:sz w:val="22"/>
          <w:szCs w:val="22"/>
        </w:rPr>
        <w:t>vs.</w:t>
      </w:r>
      <w:r w:rsidRPr="005D253E">
        <w:rPr>
          <w:rFonts w:asciiTheme="minorHAnsi" w:hAnsiTheme="minorHAnsi" w:cstheme="minorHAnsi"/>
          <w:sz w:val="22"/>
          <w:szCs w:val="22"/>
        </w:rPr>
        <w:t xml:space="preserve"> No App</w:t>
      </w:r>
    </w:p>
    <w:p w:rsidR="006F4334" w:rsidRPr="005D253E" w:rsidRDefault="00AB7E9A" w:rsidP="00C952CD">
      <w:pPr>
        <w:pStyle w:val="ListParagraph"/>
        <w:numPr>
          <w:ilvl w:val="1"/>
          <w:numId w:val="11"/>
        </w:numPr>
        <w:rPr>
          <w:rFonts w:asciiTheme="minorHAnsi" w:hAnsiTheme="minorHAnsi" w:cstheme="minorHAnsi"/>
          <w:sz w:val="22"/>
          <w:szCs w:val="22"/>
        </w:rPr>
      </w:pPr>
      <w:r w:rsidRPr="005D253E">
        <w:rPr>
          <w:rFonts w:asciiTheme="minorHAnsi" w:hAnsiTheme="minorHAnsi" w:cstheme="minorHAnsi"/>
          <w:sz w:val="22"/>
          <w:szCs w:val="22"/>
        </w:rPr>
        <w:t>Volte</w:t>
      </w:r>
      <w:r w:rsidR="006F4334" w:rsidRPr="005D253E">
        <w:rPr>
          <w:rFonts w:asciiTheme="minorHAnsi" w:hAnsiTheme="minorHAnsi" w:cstheme="minorHAnsi"/>
          <w:sz w:val="22"/>
          <w:szCs w:val="22"/>
        </w:rPr>
        <w:t xml:space="preserve"> </w:t>
      </w:r>
      <w:r w:rsidRPr="005D253E">
        <w:rPr>
          <w:rFonts w:asciiTheme="minorHAnsi" w:hAnsiTheme="minorHAnsi" w:cstheme="minorHAnsi"/>
          <w:sz w:val="22"/>
          <w:szCs w:val="22"/>
        </w:rPr>
        <w:t>vs.</w:t>
      </w:r>
      <w:r w:rsidR="006F4334" w:rsidRPr="005D253E">
        <w:rPr>
          <w:rFonts w:asciiTheme="minorHAnsi" w:hAnsiTheme="minorHAnsi" w:cstheme="minorHAnsi"/>
          <w:sz w:val="22"/>
          <w:szCs w:val="22"/>
        </w:rPr>
        <w:t xml:space="preserve"> CDMA</w:t>
      </w:r>
    </w:p>
    <w:p w:rsidR="006F4334" w:rsidRPr="005D253E" w:rsidRDefault="00AB7E9A" w:rsidP="00C952CD">
      <w:pPr>
        <w:pStyle w:val="ListParagraph"/>
        <w:numPr>
          <w:ilvl w:val="1"/>
          <w:numId w:val="11"/>
        </w:numPr>
        <w:rPr>
          <w:rFonts w:asciiTheme="minorHAnsi" w:hAnsiTheme="minorHAnsi" w:cstheme="minorHAnsi"/>
          <w:sz w:val="22"/>
          <w:szCs w:val="22"/>
        </w:rPr>
      </w:pPr>
      <w:r w:rsidRPr="005D253E">
        <w:rPr>
          <w:rFonts w:asciiTheme="minorHAnsi" w:hAnsiTheme="minorHAnsi" w:cstheme="minorHAnsi"/>
          <w:sz w:val="22"/>
          <w:szCs w:val="22"/>
        </w:rPr>
        <w:t>is</w:t>
      </w:r>
      <w:r w:rsidR="006F4334" w:rsidRPr="005D253E">
        <w:rPr>
          <w:rFonts w:asciiTheme="minorHAnsi" w:hAnsiTheme="minorHAnsi" w:cstheme="minorHAnsi"/>
          <w:sz w:val="22"/>
          <w:szCs w:val="22"/>
        </w:rPr>
        <w:t xml:space="preserve"> </w:t>
      </w:r>
      <w:r w:rsidRPr="005D253E">
        <w:rPr>
          <w:rFonts w:asciiTheme="minorHAnsi" w:hAnsiTheme="minorHAnsi" w:cstheme="minorHAnsi"/>
          <w:sz w:val="22"/>
          <w:szCs w:val="22"/>
        </w:rPr>
        <w:t>vs.</w:t>
      </w:r>
      <w:r w:rsidR="006F4334" w:rsidRPr="005D253E">
        <w:rPr>
          <w:rFonts w:asciiTheme="minorHAnsi" w:hAnsiTheme="minorHAnsi" w:cstheme="minorHAnsi"/>
          <w:sz w:val="22"/>
          <w:szCs w:val="22"/>
        </w:rPr>
        <w:t xml:space="preserve"> Android</w:t>
      </w:r>
    </w:p>
    <w:p w:rsidR="006F4334" w:rsidRPr="005D253E" w:rsidRDefault="006F4334" w:rsidP="00C952CD">
      <w:pPr>
        <w:pStyle w:val="ListParagraph"/>
        <w:numPr>
          <w:ilvl w:val="1"/>
          <w:numId w:val="11"/>
        </w:numPr>
        <w:rPr>
          <w:rFonts w:asciiTheme="minorHAnsi" w:hAnsiTheme="minorHAnsi" w:cstheme="minorHAnsi"/>
          <w:sz w:val="22"/>
          <w:szCs w:val="22"/>
        </w:rPr>
      </w:pPr>
      <w:r w:rsidRPr="005D253E">
        <w:rPr>
          <w:rFonts w:asciiTheme="minorHAnsi" w:hAnsiTheme="minorHAnsi" w:cstheme="minorHAnsi"/>
          <w:sz w:val="22"/>
          <w:szCs w:val="22"/>
        </w:rPr>
        <w:t xml:space="preserve">Feature Phone </w:t>
      </w:r>
      <w:r w:rsidR="00AB7E9A" w:rsidRPr="005D253E">
        <w:rPr>
          <w:rFonts w:asciiTheme="minorHAnsi" w:hAnsiTheme="minorHAnsi" w:cstheme="minorHAnsi"/>
          <w:sz w:val="22"/>
          <w:szCs w:val="22"/>
        </w:rPr>
        <w:t>vs.</w:t>
      </w:r>
      <w:r w:rsidRPr="005D253E">
        <w:rPr>
          <w:rFonts w:asciiTheme="minorHAnsi" w:hAnsiTheme="minorHAnsi" w:cstheme="minorHAnsi"/>
          <w:sz w:val="22"/>
          <w:szCs w:val="22"/>
        </w:rPr>
        <w:t xml:space="preserve"> Smartphone</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lastRenderedPageBreak/>
        <w:t>Ability to report robocall activity.</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Associate Communications and Training</w:t>
      </w:r>
    </w:p>
    <w:p w:rsidR="006F4334" w:rsidRPr="005D253E" w:rsidRDefault="006F4334" w:rsidP="00C952CD">
      <w:pPr>
        <w:pStyle w:val="ListParagraph"/>
        <w:numPr>
          <w:ilvl w:val="0"/>
          <w:numId w:val="11"/>
        </w:numPr>
        <w:rPr>
          <w:rFonts w:asciiTheme="minorHAnsi" w:hAnsiTheme="minorHAnsi" w:cstheme="minorHAnsi"/>
          <w:color w:val="FF0000"/>
          <w:sz w:val="22"/>
          <w:szCs w:val="22"/>
        </w:rPr>
      </w:pPr>
      <w:r w:rsidRPr="005D253E">
        <w:rPr>
          <w:rFonts w:asciiTheme="minorHAnsi" w:hAnsiTheme="minorHAnsi" w:cstheme="minorHAnsi"/>
          <w:color w:val="FF0000"/>
          <w:sz w:val="22"/>
          <w:szCs w:val="22"/>
        </w:rPr>
        <w:t>Operational Readiness items (Cellsite, How to Guides, Troubleshooting, etc.)</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Marketing Readiness items (Customer Communications, updates to online content, etc.)</w:t>
      </w:r>
    </w:p>
    <w:p w:rsidR="006F4334" w:rsidRPr="005D253E" w:rsidRDefault="006F4334" w:rsidP="00C952CD">
      <w:pPr>
        <w:pStyle w:val="ListParagraph"/>
        <w:numPr>
          <w:ilvl w:val="1"/>
          <w:numId w:val="11"/>
        </w:numPr>
        <w:rPr>
          <w:rFonts w:asciiTheme="minorHAnsi" w:hAnsiTheme="minorHAnsi" w:cstheme="minorHAnsi"/>
          <w:sz w:val="22"/>
          <w:szCs w:val="22"/>
        </w:rPr>
      </w:pPr>
      <w:r w:rsidRPr="005D253E">
        <w:rPr>
          <w:rFonts w:asciiTheme="minorHAnsi" w:hAnsiTheme="minorHAnsi" w:cstheme="minorHAnsi"/>
          <w:sz w:val="22"/>
          <w:szCs w:val="22"/>
        </w:rPr>
        <w:t>Go to Market Strategy</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Procurement Activities (RFP’s, Vendor engagement, Contract changes, etc.)</w:t>
      </w:r>
    </w:p>
    <w:p w:rsidR="006F4334" w:rsidRPr="005D253E" w:rsidRDefault="006F4334" w:rsidP="00C952CD">
      <w:pPr>
        <w:pStyle w:val="ListParagraph"/>
        <w:numPr>
          <w:ilvl w:val="1"/>
          <w:numId w:val="11"/>
        </w:numPr>
        <w:rPr>
          <w:rFonts w:asciiTheme="minorHAnsi" w:hAnsiTheme="minorHAnsi" w:cstheme="minorHAnsi"/>
          <w:sz w:val="22"/>
          <w:szCs w:val="22"/>
        </w:rPr>
      </w:pPr>
      <w:r w:rsidRPr="005D253E">
        <w:rPr>
          <w:rFonts w:asciiTheme="minorHAnsi" w:hAnsiTheme="minorHAnsi" w:cstheme="minorHAnsi"/>
          <w:sz w:val="22"/>
          <w:szCs w:val="22"/>
        </w:rPr>
        <w:t>Vendor Trial</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 xml:space="preserve"> Addressing  impacts for </w:t>
      </w:r>
      <w:r w:rsidR="00AB7E9A" w:rsidRPr="005D253E">
        <w:rPr>
          <w:rFonts w:asciiTheme="minorHAnsi" w:hAnsiTheme="minorHAnsi" w:cstheme="minorHAnsi"/>
          <w:sz w:val="22"/>
          <w:szCs w:val="22"/>
        </w:rPr>
        <w:t>existing</w:t>
      </w:r>
      <w:r w:rsidRPr="005D253E">
        <w:rPr>
          <w:rFonts w:asciiTheme="minorHAnsi" w:hAnsiTheme="minorHAnsi" w:cstheme="minorHAnsi"/>
          <w:sz w:val="22"/>
          <w:szCs w:val="22"/>
        </w:rPr>
        <w:t xml:space="preserve"> Call Guardian customers (Note: we could stay with Call Guardian)</w:t>
      </w:r>
    </w:p>
    <w:p w:rsidR="006F4334" w:rsidRPr="005D253E" w:rsidRDefault="006F4334" w:rsidP="006F4334">
      <w:pPr>
        <w:pStyle w:val="ListParagraph"/>
        <w:rPr>
          <w:rFonts w:asciiTheme="minorHAnsi" w:hAnsiTheme="minorHAnsi" w:cstheme="minorHAnsi"/>
          <w:sz w:val="22"/>
          <w:szCs w:val="22"/>
        </w:rPr>
      </w:pPr>
    </w:p>
    <w:p w:rsidR="006F4334" w:rsidRDefault="006F4334" w:rsidP="006F4334">
      <w:pPr>
        <w:rPr>
          <w:rFonts w:asciiTheme="minorHAnsi" w:hAnsiTheme="minorHAnsi" w:cstheme="minorHAnsi"/>
          <w:b/>
          <w:bCs/>
          <w:i/>
          <w:iCs/>
        </w:rPr>
      </w:pPr>
    </w:p>
    <w:p w:rsidR="006F4334" w:rsidRPr="00CE7F67" w:rsidRDefault="006F4334" w:rsidP="006F4334">
      <w:pPr>
        <w:rPr>
          <w:rFonts w:asciiTheme="minorHAnsi" w:hAnsiTheme="minorHAnsi" w:cstheme="minorHAnsi"/>
          <w:b/>
          <w:bCs/>
        </w:rPr>
      </w:pPr>
      <w:r w:rsidRPr="00CE7F67">
        <w:rPr>
          <w:rFonts w:asciiTheme="minorHAnsi" w:hAnsiTheme="minorHAnsi" w:cstheme="minorHAnsi"/>
          <w:b/>
          <w:bCs/>
          <w:i/>
          <w:iCs/>
        </w:rPr>
        <w:t>Out</w:t>
      </w:r>
      <w:r w:rsidRPr="00CE7F67">
        <w:rPr>
          <w:rFonts w:asciiTheme="minorHAnsi" w:hAnsiTheme="minorHAnsi" w:cstheme="minorHAnsi"/>
          <w:b/>
          <w:bCs/>
        </w:rPr>
        <w:t>:</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It is not possible to exchange SHAKEN/STIR related information over ISUP signaling. The solution is not able to provide protection when ISUP is present anywhere along the path.</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 xml:space="preserve">Charging for basic protection. </w:t>
      </w:r>
    </w:p>
    <w:p w:rsidR="006F4334" w:rsidRPr="005D253E" w:rsidRDefault="00AB7E9A"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Monetization</w:t>
      </w:r>
      <w:r w:rsidR="006F4334" w:rsidRPr="005D253E">
        <w:rPr>
          <w:rFonts w:asciiTheme="minorHAnsi" w:hAnsiTheme="minorHAnsi" w:cstheme="minorHAnsi"/>
          <w:sz w:val="22"/>
          <w:szCs w:val="22"/>
        </w:rPr>
        <w:t xml:space="preserve">  and support for additional value-added services.</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Changes to existing billing offer</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Changes bill presentment</w:t>
      </w:r>
    </w:p>
    <w:p w:rsidR="006F4334" w:rsidRPr="005D253E" w:rsidRDefault="006F4334" w:rsidP="00C952CD">
      <w:pPr>
        <w:pStyle w:val="ListParagraph"/>
        <w:numPr>
          <w:ilvl w:val="0"/>
          <w:numId w:val="11"/>
        </w:numPr>
        <w:rPr>
          <w:rFonts w:asciiTheme="minorHAnsi" w:hAnsiTheme="minorHAnsi" w:cstheme="minorHAnsi"/>
          <w:sz w:val="22"/>
          <w:szCs w:val="22"/>
        </w:rPr>
      </w:pPr>
      <w:r w:rsidRPr="005D253E">
        <w:rPr>
          <w:rFonts w:asciiTheme="minorHAnsi" w:hAnsiTheme="minorHAnsi" w:cstheme="minorHAnsi"/>
          <w:sz w:val="22"/>
          <w:szCs w:val="22"/>
        </w:rPr>
        <w:t>Rebranding of Call Guardian App</w:t>
      </w:r>
    </w:p>
    <w:p w:rsidR="006F4334" w:rsidRDefault="006F4334" w:rsidP="006F4334">
      <w:pPr>
        <w:pStyle w:val="ListParagraph"/>
        <w:rPr>
          <w:rFonts w:asciiTheme="minorHAnsi" w:hAnsiTheme="minorHAnsi" w:cstheme="minorHAnsi"/>
        </w:rPr>
      </w:pPr>
    </w:p>
    <w:p w:rsidR="006F4334" w:rsidRDefault="006F4334" w:rsidP="00B75EBB">
      <w:pPr>
        <w:autoSpaceDE w:val="0"/>
        <w:autoSpaceDN w:val="0"/>
        <w:spacing w:before="40" w:after="40"/>
        <w:rPr>
          <w:rFonts w:ascii="Calibri" w:hAnsi="Calibri" w:cs="Calibri"/>
          <w:sz w:val="22"/>
          <w:szCs w:val="22"/>
        </w:rPr>
      </w:pPr>
    </w:p>
    <w:p w:rsidR="00B85208" w:rsidRPr="00F2132D" w:rsidRDefault="00796C1B" w:rsidP="00B85208">
      <w:pPr>
        <w:pStyle w:val="Heading2"/>
        <w:tabs>
          <w:tab w:val="clear" w:pos="1602"/>
          <w:tab w:val="num" w:pos="792"/>
        </w:tabs>
        <w:ind w:left="792"/>
        <w:rPr>
          <w:rFonts w:asciiTheme="minorHAnsi" w:hAnsiTheme="minorHAnsi" w:cstheme="minorHAnsi"/>
          <w:i w:val="0"/>
        </w:rPr>
      </w:pPr>
      <w:bookmarkStart w:id="12" w:name="_Toc14259724"/>
      <w:r w:rsidRPr="00F2132D">
        <w:rPr>
          <w:rFonts w:asciiTheme="minorHAnsi" w:hAnsiTheme="minorHAnsi" w:cstheme="minorHAnsi"/>
          <w:i w:val="0"/>
        </w:rPr>
        <w:t>Functional Capabilities</w:t>
      </w:r>
      <w:r w:rsidR="00B85208" w:rsidRPr="00F2132D">
        <w:rPr>
          <w:rFonts w:asciiTheme="minorHAnsi" w:hAnsiTheme="minorHAnsi" w:cstheme="minorHAnsi"/>
          <w:i w:val="0"/>
        </w:rPr>
        <w:t>:</w:t>
      </w:r>
      <w:bookmarkEnd w:id="12"/>
    </w:p>
    <w:p w:rsidR="00F2132D" w:rsidRPr="00F2132D" w:rsidRDefault="00F2132D" w:rsidP="00F2132D"/>
    <w:p w:rsidR="00E57E43" w:rsidRPr="005D253E" w:rsidRDefault="00DF2B09" w:rsidP="00C72D85">
      <w:pPr>
        <w:pStyle w:val="Heading3"/>
        <w:rPr>
          <w:rFonts w:asciiTheme="minorHAnsi" w:hAnsiTheme="minorHAnsi" w:cstheme="minorHAnsi"/>
          <w:sz w:val="20"/>
          <w:szCs w:val="20"/>
        </w:rPr>
      </w:pPr>
      <w:bookmarkStart w:id="13" w:name="_Toc14259725"/>
      <w:r w:rsidRPr="005D253E">
        <w:rPr>
          <w:rFonts w:asciiTheme="minorHAnsi" w:hAnsiTheme="minorHAnsi" w:cstheme="minorHAnsi"/>
          <w:sz w:val="20"/>
          <w:szCs w:val="20"/>
        </w:rPr>
        <w:t>FC1</w:t>
      </w:r>
      <w:r w:rsidR="00E57E43" w:rsidRPr="005D253E">
        <w:rPr>
          <w:rFonts w:asciiTheme="minorHAnsi" w:hAnsiTheme="minorHAnsi" w:cstheme="minorHAnsi"/>
          <w:sz w:val="20"/>
          <w:szCs w:val="20"/>
        </w:rPr>
        <w:t xml:space="preserve"> </w:t>
      </w:r>
      <w:r w:rsidR="00B83FD0" w:rsidRPr="005D253E">
        <w:rPr>
          <w:rFonts w:asciiTheme="minorHAnsi" w:hAnsiTheme="minorHAnsi" w:cstheme="minorHAnsi"/>
          <w:sz w:val="20"/>
          <w:szCs w:val="20"/>
        </w:rPr>
        <w:t>– Ability to</w:t>
      </w:r>
      <w:r w:rsidR="00306C68" w:rsidRPr="005D253E">
        <w:rPr>
          <w:rFonts w:asciiTheme="minorHAnsi" w:hAnsiTheme="minorHAnsi" w:cstheme="minorHAnsi"/>
          <w:sz w:val="20"/>
          <w:szCs w:val="20"/>
        </w:rPr>
        <w:t xml:space="preserve"> provision</w:t>
      </w:r>
      <w:r w:rsidR="00B93380" w:rsidRPr="005D253E">
        <w:rPr>
          <w:rFonts w:asciiTheme="minorHAnsi" w:hAnsiTheme="minorHAnsi" w:cstheme="minorHAnsi"/>
          <w:sz w:val="20"/>
          <w:szCs w:val="20"/>
        </w:rPr>
        <w:t xml:space="preserve"> new attributes needed to enable Robocall feature</w:t>
      </w:r>
      <w:bookmarkEnd w:id="13"/>
      <w:r w:rsidR="00412288">
        <w:rPr>
          <w:rFonts w:asciiTheme="minorHAnsi" w:hAnsiTheme="minorHAnsi" w:cstheme="minorHAnsi"/>
          <w:sz w:val="20"/>
          <w:szCs w:val="20"/>
        </w:rPr>
        <w:t xml:space="preserve"> on the network.</w:t>
      </w:r>
    </w:p>
    <w:p w:rsidR="004753FD" w:rsidRPr="005D253E" w:rsidRDefault="00BE2F12" w:rsidP="004753FD">
      <w:pPr>
        <w:ind w:left="1224"/>
        <w:rPr>
          <w:rFonts w:asciiTheme="minorHAnsi" w:hAnsiTheme="minorHAnsi" w:cstheme="minorHAnsi"/>
          <w:sz w:val="22"/>
          <w:szCs w:val="22"/>
        </w:rPr>
      </w:pPr>
      <w:r w:rsidRPr="005D253E">
        <w:rPr>
          <w:rFonts w:asciiTheme="minorHAnsi" w:hAnsiTheme="minorHAnsi" w:cstheme="minorHAnsi"/>
          <w:sz w:val="22"/>
          <w:szCs w:val="22"/>
        </w:rPr>
        <w:t xml:space="preserve">Two new </w:t>
      </w:r>
      <w:r w:rsidR="00AB7E9A" w:rsidRPr="005D253E">
        <w:rPr>
          <w:rFonts w:asciiTheme="minorHAnsi" w:hAnsiTheme="minorHAnsi" w:cstheme="minorHAnsi"/>
          <w:sz w:val="22"/>
          <w:szCs w:val="22"/>
        </w:rPr>
        <w:t>initial</w:t>
      </w:r>
      <w:r w:rsidRPr="005D253E">
        <w:rPr>
          <w:rFonts w:asciiTheme="minorHAnsi" w:hAnsiTheme="minorHAnsi" w:cstheme="minorHAnsi"/>
          <w:sz w:val="22"/>
          <w:szCs w:val="22"/>
        </w:rPr>
        <w:t xml:space="preserve"> Filter Criteria(</w:t>
      </w:r>
      <w:r w:rsidR="00AB7E9A" w:rsidRPr="005D253E">
        <w:rPr>
          <w:rFonts w:asciiTheme="minorHAnsi" w:hAnsiTheme="minorHAnsi" w:cstheme="minorHAnsi"/>
          <w:sz w:val="22"/>
          <w:szCs w:val="22"/>
        </w:rPr>
        <w:t>If</w:t>
      </w:r>
      <w:r w:rsidRPr="005D253E">
        <w:rPr>
          <w:rFonts w:asciiTheme="minorHAnsi" w:hAnsiTheme="minorHAnsi" w:cstheme="minorHAnsi"/>
          <w:sz w:val="22"/>
          <w:szCs w:val="22"/>
        </w:rPr>
        <w:t xml:space="preserve">) </w:t>
      </w:r>
      <w:r w:rsidRPr="005D253E">
        <w:rPr>
          <w:rFonts w:asciiTheme="minorHAnsi" w:hAnsiTheme="minorHAnsi" w:cstheme="minorHAnsi"/>
          <w:i/>
          <w:sz w:val="22"/>
          <w:szCs w:val="22"/>
        </w:rPr>
        <w:t>ROBOCALLORIG</w:t>
      </w:r>
      <w:r w:rsidRPr="005D253E">
        <w:rPr>
          <w:rFonts w:asciiTheme="minorHAnsi" w:hAnsiTheme="minorHAnsi" w:cstheme="minorHAnsi"/>
          <w:sz w:val="22"/>
          <w:szCs w:val="22"/>
        </w:rPr>
        <w:t xml:space="preserve"> and </w:t>
      </w:r>
      <w:r w:rsidRPr="005D253E">
        <w:rPr>
          <w:rFonts w:asciiTheme="minorHAnsi" w:hAnsiTheme="minorHAnsi" w:cstheme="minorHAnsi"/>
          <w:i/>
          <w:sz w:val="22"/>
          <w:szCs w:val="22"/>
        </w:rPr>
        <w:t>ROBOCALLTERM need to be assigned  volte subscribers as part of hss provisioning.</w:t>
      </w:r>
      <w:r w:rsidRPr="005D253E">
        <w:rPr>
          <w:rFonts w:asciiTheme="minorHAnsi" w:hAnsiTheme="minorHAnsi" w:cstheme="minorHAnsi"/>
          <w:sz w:val="22"/>
          <w:szCs w:val="22"/>
        </w:rPr>
        <w:t xml:space="preserve"> , populating subscriber records with these IFCs activates the Robocall feature for an end-user.</w:t>
      </w:r>
      <w:r w:rsidR="00587234" w:rsidRPr="005D253E">
        <w:rPr>
          <w:rFonts w:asciiTheme="minorHAnsi" w:hAnsiTheme="minorHAnsi" w:cstheme="minorHAnsi"/>
          <w:sz w:val="22"/>
          <w:szCs w:val="22"/>
        </w:rPr>
        <w:t xml:space="preserve"> </w:t>
      </w:r>
    </w:p>
    <w:p w:rsidR="00DF2B09" w:rsidRPr="009E0062" w:rsidRDefault="00DF2B09" w:rsidP="00DF2B09">
      <w:pPr>
        <w:pStyle w:val="Heading3"/>
        <w:rPr>
          <w:rFonts w:asciiTheme="minorHAnsi" w:hAnsiTheme="minorHAnsi" w:cstheme="minorHAnsi"/>
          <w:sz w:val="22"/>
          <w:szCs w:val="22"/>
        </w:rPr>
      </w:pPr>
      <w:bookmarkStart w:id="14" w:name="_Toc14259726"/>
      <w:r w:rsidRPr="009E0062">
        <w:rPr>
          <w:rFonts w:asciiTheme="minorHAnsi" w:hAnsiTheme="minorHAnsi" w:cstheme="minorHAnsi"/>
          <w:sz w:val="22"/>
          <w:szCs w:val="22"/>
        </w:rPr>
        <w:t>FC2</w:t>
      </w:r>
      <w:r w:rsidR="00306C68" w:rsidRPr="009E0062">
        <w:rPr>
          <w:rFonts w:asciiTheme="minorHAnsi" w:hAnsiTheme="minorHAnsi" w:cstheme="minorHAnsi"/>
          <w:sz w:val="22"/>
          <w:szCs w:val="22"/>
        </w:rPr>
        <w:t>– Ability to opt-out/opt-in of Robo calls blocking.</w:t>
      </w:r>
      <w:bookmarkEnd w:id="14"/>
    </w:p>
    <w:p w:rsidR="005D253E" w:rsidRPr="005D253E" w:rsidRDefault="005D253E" w:rsidP="001F1838">
      <w:pPr>
        <w:ind w:left="720" w:firstLine="504"/>
        <w:rPr>
          <w:rFonts w:asciiTheme="minorHAnsi" w:hAnsiTheme="minorHAnsi" w:cstheme="minorHAnsi"/>
          <w:sz w:val="22"/>
          <w:szCs w:val="22"/>
        </w:rPr>
      </w:pPr>
      <w:r w:rsidRPr="005D253E">
        <w:rPr>
          <w:rFonts w:asciiTheme="minorHAnsi" w:hAnsiTheme="minorHAnsi" w:cstheme="minorHAnsi"/>
          <w:sz w:val="22"/>
          <w:szCs w:val="22"/>
        </w:rPr>
        <w:t>Functional</w:t>
      </w:r>
      <w:r w:rsidR="001F1838">
        <w:rPr>
          <w:rFonts w:asciiTheme="minorHAnsi" w:hAnsiTheme="minorHAnsi" w:cstheme="minorHAnsi"/>
          <w:sz w:val="22"/>
          <w:szCs w:val="22"/>
        </w:rPr>
        <w:t xml:space="preserve"> capability </w:t>
      </w:r>
      <w:r w:rsidRPr="005D253E">
        <w:rPr>
          <w:rFonts w:asciiTheme="minorHAnsi" w:hAnsiTheme="minorHAnsi" w:cstheme="minorHAnsi"/>
          <w:sz w:val="22"/>
          <w:szCs w:val="22"/>
        </w:rPr>
        <w:t xml:space="preserve">needed </w:t>
      </w:r>
      <w:r w:rsidR="00BE2F12" w:rsidRPr="005D253E">
        <w:rPr>
          <w:rFonts w:asciiTheme="minorHAnsi" w:hAnsiTheme="minorHAnsi" w:cstheme="minorHAnsi"/>
          <w:sz w:val="22"/>
          <w:szCs w:val="22"/>
        </w:rPr>
        <w:t xml:space="preserve">to </w:t>
      </w:r>
      <w:r w:rsidRPr="005D253E">
        <w:rPr>
          <w:rFonts w:asciiTheme="minorHAnsi" w:hAnsiTheme="minorHAnsi" w:cstheme="minorHAnsi"/>
          <w:sz w:val="22"/>
          <w:szCs w:val="22"/>
        </w:rPr>
        <w:t>opt</w:t>
      </w:r>
      <w:r w:rsidR="001F1838">
        <w:rPr>
          <w:rFonts w:asciiTheme="minorHAnsi" w:hAnsiTheme="minorHAnsi" w:cstheme="minorHAnsi"/>
          <w:sz w:val="22"/>
          <w:szCs w:val="22"/>
        </w:rPr>
        <w:t>-</w:t>
      </w:r>
      <w:r w:rsidRPr="005D253E">
        <w:rPr>
          <w:rFonts w:asciiTheme="minorHAnsi" w:hAnsiTheme="minorHAnsi" w:cstheme="minorHAnsi"/>
          <w:sz w:val="22"/>
          <w:szCs w:val="22"/>
        </w:rPr>
        <w:t xml:space="preserve">in </w:t>
      </w:r>
      <w:r w:rsidR="00BE2F12" w:rsidRPr="005D253E">
        <w:rPr>
          <w:rFonts w:asciiTheme="minorHAnsi" w:hAnsiTheme="minorHAnsi" w:cstheme="minorHAnsi"/>
          <w:sz w:val="22"/>
          <w:szCs w:val="22"/>
        </w:rPr>
        <w:t xml:space="preserve"> or </w:t>
      </w:r>
      <w:r w:rsidR="001F1838">
        <w:rPr>
          <w:rFonts w:asciiTheme="minorHAnsi" w:hAnsiTheme="minorHAnsi" w:cstheme="minorHAnsi"/>
          <w:sz w:val="22"/>
          <w:szCs w:val="22"/>
        </w:rPr>
        <w:t>opt-</w:t>
      </w:r>
      <w:r w:rsidRPr="005D253E">
        <w:rPr>
          <w:rFonts w:asciiTheme="minorHAnsi" w:hAnsiTheme="minorHAnsi" w:cstheme="minorHAnsi"/>
          <w:sz w:val="22"/>
          <w:szCs w:val="22"/>
        </w:rPr>
        <w:t xml:space="preserve">out </w:t>
      </w:r>
      <w:r w:rsidR="001F1838">
        <w:rPr>
          <w:rFonts w:asciiTheme="minorHAnsi" w:hAnsiTheme="minorHAnsi" w:cstheme="minorHAnsi"/>
          <w:sz w:val="22"/>
          <w:szCs w:val="22"/>
        </w:rPr>
        <w:t xml:space="preserve"> the subscriber out of robo</w:t>
      </w:r>
      <w:r w:rsidR="00BE2F12" w:rsidRPr="005D253E">
        <w:rPr>
          <w:rFonts w:asciiTheme="minorHAnsi" w:hAnsiTheme="minorHAnsi" w:cstheme="minorHAnsi"/>
          <w:sz w:val="22"/>
          <w:szCs w:val="22"/>
        </w:rPr>
        <w:t xml:space="preserve"> call blocking</w:t>
      </w:r>
      <w:r w:rsidRPr="005D253E">
        <w:rPr>
          <w:rFonts w:asciiTheme="minorHAnsi" w:hAnsiTheme="minorHAnsi" w:cstheme="minorHAnsi"/>
          <w:sz w:val="22"/>
          <w:szCs w:val="22"/>
        </w:rPr>
        <w:t xml:space="preserve"> is needed</w:t>
      </w:r>
      <w:r w:rsidR="001F1838">
        <w:rPr>
          <w:rFonts w:asciiTheme="minorHAnsi" w:hAnsiTheme="minorHAnsi" w:cstheme="minorHAnsi"/>
          <w:sz w:val="22"/>
          <w:szCs w:val="22"/>
        </w:rPr>
        <w:t xml:space="preserve"> for associates and customers.</w:t>
      </w:r>
      <w:r w:rsidR="00BE2F12" w:rsidRPr="005D253E">
        <w:rPr>
          <w:rFonts w:asciiTheme="minorHAnsi" w:hAnsiTheme="minorHAnsi" w:cstheme="minorHAnsi"/>
          <w:sz w:val="22"/>
          <w:szCs w:val="22"/>
        </w:rPr>
        <w:t xml:space="preserve"> </w:t>
      </w:r>
      <w:bookmarkStart w:id="15" w:name="_Toc14259727"/>
    </w:p>
    <w:p w:rsidR="00B83FD0" w:rsidRPr="009E0062" w:rsidRDefault="009E0062" w:rsidP="009E0062">
      <w:pPr>
        <w:pStyle w:val="Heading3"/>
        <w:rPr>
          <w:rFonts w:asciiTheme="minorHAnsi" w:hAnsiTheme="minorHAnsi" w:cstheme="minorHAnsi"/>
          <w:sz w:val="22"/>
          <w:szCs w:val="22"/>
        </w:rPr>
      </w:pPr>
      <w:r w:rsidRPr="009E0062">
        <w:rPr>
          <w:rFonts w:asciiTheme="minorHAnsi" w:hAnsiTheme="minorHAnsi" w:cstheme="minorHAnsi"/>
          <w:sz w:val="22"/>
          <w:szCs w:val="22"/>
        </w:rPr>
        <w:t>F</w:t>
      </w:r>
      <w:r w:rsidR="00DF2B09" w:rsidRPr="009E0062">
        <w:rPr>
          <w:rFonts w:asciiTheme="minorHAnsi" w:hAnsiTheme="minorHAnsi" w:cstheme="minorHAnsi"/>
          <w:sz w:val="22"/>
          <w:szCs w:val="22"/>
        </w:rPr>
        <w:t>C3</w:t>
      </w:r>
      <w:r w:rsidR="00B83FD0" w:rsidRPr="009E0062">
        <w:rPr>
          <w:rFonts w:asciiTheme="minorHAnsi" w:hAnsiTheme="minorHAnsi" w:cstheme="minorHAnsi"/>
          <w:sz w:val="22"/>
          <w:szCs w:val="22"/>
        </w:rPr>
        <w:t xml:space="preserve"> </w:t>
      </w:r>
      <w:r w:rsidR="00306C68" w:rsidRPr="009E0062">
        <w:rPr>
          <w:rFonts w:asciiTheme="minorHAnsi" w:hAnsiTheme="minorHAnsi" w:cstheme="minorHAnsi"/>
          <w:sz w:val="22"/>
          <w:szCs w:val="22"/>
        </w:rPr>
        <w:t xml:space="preserve">– Ability to </w:t>
      </w:r>
      <w:r w:rsidR="00412288" w:rsidRPr="009E0062">
        <w:rPr>
          <w:rFonts w:asciiTheme="minorHAnsi" w:hAnsiTheme="minorHAnsi" w:cstheme="minorHAnsi"/>
          <w:sz w:val="22"/>
          <w:szCs w:val="22"/>
        </w:rPr>
        <w:t>enable existing</w:t>
      </w:r>
      <w:r w:rsidR="00306C68" w:rsidRPr="009E0062">
        <w:rPr>
          <w:rFonts w:asciiTheme="minorHAnsi" w:hAnsiTheme="minorHAnsi" w:cstheme="minorHAnsi"/>
          <w:sz w:val="22"/>
          <w:szCs w:val="22"/>
        </w:rPr>
        <w:t xml:space="preserve"> (current subscribers)</w:t>
      </w:r>
      <w:r w:rsidR="004F254E" w:rsidRPr="009E0062">
        <w:rPr>
          <w:rFonts w:asciiTheme="minorHAnsi" w:hAnsiTheme="minorHAnsi" w:cstheme="minorHAnsi"/>
          <w:sz w:val="22"/>
          <w:szCs w:val="22"/>
        </w:rPr>
        <w:t xml:space="preserve"> for robocall</w:t>
      </w:r>
      <w:bookmarkEnd w:id="15"/>
    </w:p>
    <w:p w:rsidR="00BE2F12" w:rsidRPr="009E0062" w:rsidRDefault="00BE2F12" w:rsidP="00BE2F12">
      <w:pPr>
        <w:rPr>
          <w:rFonts w:asciiTheme="minorHAnsi" w:hAnsiTheme="minorHAnsi" w:cstheme="minorHAnsi"/>
          <w:sz w:val="22"/>
          <w:szCs w:val="22"/>
        </w:rPr>
      </w:pPr>
      <w:r>
        <w:t xml:space="preserve">                </w:t>
      </w:r>
      <w:r w:rsidRPr="009E0062">
        <w:rPr>
          <w:rFonts w:asciiTheme="minorHAnsi" w:hAnsiTheme="minorHAnsi" w:cstheme="minorHAnsi"/>
          <w:sz w:val="22"/>
          <w:szCs w:val="22"/>
        </w:rPr>
        <w:t xml:space="preserve">The </w:t>
      </w:r>
      <w:r w:rsidR="001F1838" w:rsidRPr="009E0062">
        <w:rPr>
          <w:rFonts w:asciiTheme="minorHAnsi" w:hAnsiTheme="minorHAnsi" w:cstheme="minorHAnsi"/>
          <w:sz w:val="22"/>
          <w:szCs w:val="22"/>
        </w:rPr>
        <w:t>initial</w:t>
      </w:r>
      <w:r w:rsidRPr="009E0062">
        <w:rPr>
          <w:rFonts w:asciiTheme="minorHAnsi" w:hAnsiTheme="minorHAnsi" w:cstheme="minorHAnsi"/>
          <w:sz w:val="22"/>
          <w:szCs w:val="22"/>
        </w:rPr>
        <w:t xml:space="preserve"> Filter Criteria(IFc) ROBOCALLORIG and ROBOCALLTERM need to be provisioned for existing VOLTE subscribers so that RObocall feature </w:t>
      </w:r>
      <w:r w:rsidR="009E0062" w:rsidRPr="009E0062">
        <w:rPr>
          <w:rFonts w:asciiTheme="minorHAnsi" w:hAnsiTheme="minorHAnsi" w:cstheme="minorHAnsi"/>
          <w:sz w:val="22"/>
          <w:szCs w:val="22"/>
        </w:rPr>
        <w:t xml:space="preserve">will be </w:t>
      </w:r>
      <w:r w:rsidRPr="009E0062">
        <w:rPr>
          <w:rFonts w:asciiTheme="minorHAnsi" w:hAnsiTheme="minorHAnsi" w:cstheme="minorHAnsi"/>
          <w:sz w:val="22"/>
          <w:szCs w:val="22"/>
        </w:rPr>
        <w:t>enabled for them</w:t>
      </w:r>
      <w:r w:rsidR="001F1838">
        <w:rPr>
          <w:rFonts w:asciiTheme="minorHAnsi" w:hAnsiTheme="minorHAnsi" w:cstheme="minorHAnsi"/>
          <w:sz w:val="22"/>
          <w:szCs w:val="22"/>
        </w:rPr>
        <w:t>.</w:t>
      </w:r>
    </w:p>
    <w:p w:rsidR="00B83FD0" w:rsidRPr="001F1838" w:rsidRDefault="00DF2B09" w:rsidP="001F1838">
      <w:pPr>
        <w:pStyle w:val="Heading3"/>
        <w:rPr>
          <w:rFonts w:asciiTheme="minorHAnsi" w:hAnsiTheme="minorHAnsi" w:cstheme="minorHAnsi"/>
          <w:sz w:val="22"/>
          <w:szCs w:val="22"/>
        </w:rPr>
      </w:pPr>
      <w:bookmarkStart w:id="16" w:name="_Toc14259728"/>
      <w:r w:rsidRPr="001F1838">
        <w:rPr>
          <w:rFonts w:asciiTheme="minorHAnsi" w:hAnsiTheme="minorHAnsi" w:cstheme="minorHAnsi"/>
          <w:sz w:val="22"/>
          <w:szCs w:val="22"/>
        </w:rPr>
        <w:t>FC4</w:t>
      </w:r>
      <w:r w:rsidR="00B83FD0" w:rsidRPr="001F1838">
        <w:rPr>
          <w:rFonts w:asciiTheme="minorHAnsi" w:hAnsiTheme="minorHAnsi" w:cstheme="minorHAnsi"/>
          <w:sz w:val="22"/>
          <w:szCs w:val="22"/>
        </w:rPr>
        <w:t xml:space="preserve"> </w:t>
      </w:r>
      <w:r w:rsidR="00F218FC" w:rsidRPr="001F1838">
        <w:rPr>
          <w:rFonts w:asciiTheme="minorHAnsi" w:hAnsiTheme="minorHAnsi" w:cstheme="minorHAnsi"/>
          <w:sz w:val="22"/>
          <w:szCs w:val="22"/>
        </w:rPr>
        <w:t>– Ability</w:t>
      </w:r>
      <w:r w:rsidR="00CD6E39" w:rsidRPr="001F1838">
        <w:rPr>
          <w:rFonts w:asciiTheme="minorHAnsi" w:hAnsiTheme="minorHAnsi" w:cstheme="minorHAnsi"/>
          <w:sz w:val="22"/>
          <w:szCs w:val="22"/>
        </w:rPr>
        <w:t xml:space="preserve"> to handle potential impact to Call Detail Records(CDRs)</w:t>
      </w:r>
      <w:bookmarkEnd w:id="16"/>
    </w:p>
    <w:p w:rsidR="00BE2F12" w:rsidRPr="001F1838" w:rsidRDefault="00BE2F12" w:rsidP="001F1838">
      <w:pPr>
        <w:ind w:left="720"/>
        <w:rPr>
          <w:rFonts w:asciiTheme="minorHAnsi" w:hAnsiTheme="minorHAnsi" w:cstheme="minorHAnsi"/>
          <w:sz w:val="22"/>
          <w:szCs w:val="22"/>
        </w:rPr>
      </w:pPr>
      <w:r w:rsidRPr="001F1838">
        <w:rPr>
          <w:rFonts w:asciiTheme="minorHAnsi" w:hAnsiTheme="minorHAnsi" w:cstheme="minorHAnsi"/>
          <w:sz w:val="22"/>
          <w:szCs w:val="22"/>
        </w:rPr>
        <w:t xml:space="preserve">Ability to handle any new reason codes that might be </w:t>
      </w:r>
      <w:r w:rsidR="00F218FC" w:rsidRPr="001F1838">
        <w:rPr>
          <w:rFonts w:asciiTheme="minorHAnsi" w:hAnsiTheme="minorHAnsi" w:cstheme="minorHAnsi"/>
          <w:sz w:val="22"/>
          <w:szCs w:val="22"/>
        </w:rPr>
        <w:t>introduced in</w:t>
      </w:r>
      <w:r w:rsidRPr="001F1838">
        <w:rPr>
          <w:rFonts w:asciiTheme="minorHAnsi" w:hAnsiTheme="minorHAnsi" w:cstheme="minorHAnsi"/>
          <w:sz w:val="22"/>
          <w:szCs w:val="22"/>
        </w:rPr>
        <w:t xml:space="preserve"> the CDR’s as part of the robo call implementation </w:t>
      </w:r>
    </w:p>
    <w:p w:rsidR="00E57E43" w:rsidRPr="00E57E43" w:rsidRDefault="00E57E43" w:rsidP="00E57E43"/>
    <w:p w:rsidR="00B85208" w:rsidRPr="00F2132D" w:rsidRDefault="00796C1B" w:rsidP="00B85208">
      <w:pPr>
        <w:pStyle w:val="Heading2"/>
        <w:tabs>
          <w:tab w:val="clear" w:pos="1602"/>
          <w:tab w:val="num" w:pos="792"/>
        </w:tabs>
        <w:ind w:left="792"/>
        <w:rPr>
          <w:rFonts w:asciiTheme="minorHAnsi" w:hAnsiTheme="minorHAnsi" w:cstheme="minorHAnsi"/>
          <w:i w:val="0"/>
        </w:rPr>
      </w:pPr>
      <w:bookmarkStart w:id="17" w:name="_Toc14259729"/>
      <w:r w:rsidRPr="00F2132D">
        <w:rPr>
          <w:rFonts w:asciiTheme="minorHAnsi" w:hAnsiTheme="minorHAnsi" w:cstheme="minorHAnsi"/>
          <w:i w:val="0"/>
        </w:rPr>
        <w:lastRenderedPageBreak/>
        <w:t>Operational Capabilities</w:t>
      </w:r>
      <w:r w:rsidR="00B85208" w:rsidRPr="00F2132D">
        <w:rPr>
          <w:rFonts w:asciiTheme="minorHAnsi" w:hAnsiTheme="minorHAnsi" w:cstheme="minorHAnsi"/>
          <w:i w:val="0"/>
        </w:rPr>
        <w:t>:</w:t>
      </w:r>
      <w:bookmarkEnd w:id="17"/>
    </w:p>
    <w:p w:rsidR="00071E1E" w:rsidRPr="00071E1E" w:rsidRDefault="00E57E43" w:rsidP="00CD6E39">
      <w:pPr>
        <w:pStyle w:val="Heading3"/>
        <w:rPr>
          <w:rFonts w:asciiTheme="minorHAnsi" w:hAnsiTheme="minorHAnsi" w:cstheme="minorHAnsi"/>
          <w:sz w:val="20"/>
          <w:szCs w:val="20"/>
        </w:rPr>
      </w:pPr>
      <w:bookmarkStart w:id="18" w:name="_Toc14259730"/>
      <w:r w:rsidRPr="00F218FC">
        <w:rPr>
          <w:rFonts w:asciiTheme="minorHAnsi" w:hAnsiTheme="minorHAnsi" w:cstheme="minorHAnsi"/>
          <w:sz w:val="20"/>
          <w:szCs w:val="20"/>
        </w:rPr>
        <w:t>SC1</w:t>
      </w:r>
      <w:r w:rsidRPr="00C72D85">
        <w:rPr>
          <w:rFonts w:asciiTheme="minorHAnsi" w:hAnsiTheme="minorHAnsi" w:cstheme="minorHAnsi"/>
          <w:b w:val="0"/>
          <w:sz w:val="20"/>
          <w:szCs w:val="20"/>
        </w:rPr>
        <w:t xml:space="preserve"> </w:t>
      </w:r>
      <w:r w:rsidR="00B83FD0" w:rsidRPr="00C72D85">
        <w:rPr>
          <w:rFonts w:asciiTheme="minorHAnsi" w:hAnsiTheme="minorHAnsi" w:cstheme="minorHAnsi"/>
          <w:b w:val="0"/>
          <w:sz w:val="20"/>
          <w:szCs w:val="20"/>
        </w:rPr>
        <w:t xml:space="preserve">– Training and process changes for associates due to the introduction of the new </w:t>
      </w:r>
      <w:r w:rsidR="00CD6E39">
        <w:rPr>
          <w:rFonts w:asciiTheme="minorHAnsi" w:hAnsiTheme="minorHAnsi" w:cstheme="minorHAnsi"/>
          <w:b w:val="0"/>
          <w:sz w:val="20"/>
          <w:szCs w:val="20"/>
        </w:rPr>
        <w:t>functionality being introduced to block Robocalls.</w:t>
      </w:r>
      <w:bookmarkEnd w:id="18"/>
    </w:p>
    <w:p w:rsidR="00E57E43" w:rsidRPr="00E57E43" w:rsidRDefault="00E57E43" w:rsidP="00CD6E39">
      <w:pPr>
        <w:pStyle w:val="Heading3"/>
      </w:pPr>
      <w:bookmarkStart w:id="19" w:name="_Toc14259731"/>
      <w:r w:rsidRPr="00F218FC">
        <w:rPr>
          <w:rFonts w:asciiTheme="minorHAnsi" w:hAnsiTheme="minorHAnsi" w:cstheme="minorHAnsi"/>
          <w:sz w:val="20"/>
          <w:szCs w:val="20"/>
        </w:rPr>
        <w:t>SC2</w:t>
      </w:r>
      <w:r w:rsidRPr="00C72D85">
        <w:rPr>
          <w:rFonts w:asciiTheme="minorHAnsi" w:hAnsiTheme="minorHAnsi" w:cstheme="minorHAnsi"/>
          <w:b w:val="0"/>
          <w:sz w:val="20"/>
          <w:szCs w:val="20"/>
        </w:rPr>
        <w:t xml:space="preserve"> </w:t>
      </w:r>
      <w:r w:rsidR="00B83FD0" w:rsidRPr="00C72D85">
        <w:rPr>
          <w:rFonts w:asciiTheme="minorHAnsi" w:hAnsiTheme="minorHAnsi" w:cstheme="minorHAnsi"/>
          <w:b w:val="0"/>
          <w:sz w:val="20"/>
          <w:szCs w:val="20"/>
        </w:rPr>
        <w:t xml:space="preserve">– Reporting </w:t>
      </w:r>
      <w:r w:rsidR="00CD6E39">
        <w:rPr>
          <w:rFonts w:asciiTheme="minorHAnsi" w:hAnsiTheme="minorHAnsi" w:cstheme="minorHAnsi"/>
          <w:b w:val="0"/>
          <w:sz w:val="20"/>
          <w:szCs w:val="20"/>
        </w:rPr>
        <w:t>and Analytics from Call Guardian App.</w:t>
      </w:r>
      <w:r w:rsidR="006F4334">
        <w:rPr>
          <w:rFonts w:asciiTheme="minorHAnsi" w:hAnsiTheme="minorHAnsi" w:cstheme="minorHAnsi"/>
          <w:b w:val="0"/>
          <w:sz w:val="20"/>
          <w:szCs w:val="20"/>
        </w:rPr>
        <w:t xml:space="preserve"> There are no reporting needs identified from the </w:t>
      </w:r>
      <w:r w:rsidR="00565B26">
        <w:rPr>
          <w:rFonts w:asciiTheme="minorHAnsi" w:hAnsiTheme="minorHAnsi" w:cstheme="minorHAnsi"/>
          <w:b w:val="0"/>
          <w:sz w:val="20"/>
          <w:szCs w:val="20"/>
        </w:rPr>
        <w:t>IS side.</w:t>
      </w:r>
      <w:bookmarkEnd w:id="19"/>
    </w:p>
    <w:p w:rsidR="00525BAB" w:rsidRDefault="00525BAB" w:rsidP="00CB1436">
      <w:pPr>
        <w:pStyle w:val="Heading1"/>
        <w:rPr>
          <w:rFonts w:asciiTheme="minorHAnsi" w:hAnsiTheme="minorHAnsi" w:cstheme="minorHAnsi"/>
        </w:rPr>
      </w:pPr>
      <w:bookmarkStart w:id="20" w:name="_Toc14259732"/>
      <w:r>
        <w:rPr>
          <w:rFonts w:asciiTheme="minorHAnsi" w:hAnsiTheme="minorHAnsi" w:cstheme="minorHAnsi"/>
        </w:rPr>
        <w:t xml:space="preserve">Capability Prioritization and </w:t>
      </w:r>
      <w:r w:rsidR="00F2132D">
        <w:rPr>
          <w:rFonts w:asciiTheme="minorHAnsi" w:hAnsiTheme="minorHAnsi" w:cstheme="minorHAnsi"/>
        </w:rPr>
        <w:t>Sequencing.</w:t>
      </w:r>
      <w:bookmarkEnd w:id="20"/>
    </w:p>
    <w:p w:rsidR="00071E1E" w:rsidRDefault="00071E1E" w:rsidP="00071E1E"/>
    <w:p w:rsidR="00071E1E" w:rsidRPr="00071E1E" w:rsidRDefault="00071E1E" w:rsidP="00071E1E">
      <w:pPr>
        <w:rPr>
          <w:rFonts w:asciiTheme="minorHAnsi" w:hAnsiTheme="minorHAnsi" w:cstheme="minorHAnsi"/>
          <w:sz w:val="20"/>
          <w:szCs w:val="20"/>
        </w:rPr>
      </w:pPr>
      <w:r w:rsidRPr="00071E1E">
        <w:rPr>
          <w:rFonts w:asciiTheme="minorHAnsi" w:hAnsiTheme="minorHAnsi" w:cstheme="minorHAnsi"/>
          <w:sz w:val="20"/>
          <w:szCs w:val="20"/>
        </w:rPr>
        <w:t xml:space="preserve">       This section lists the capabilities in the order of priority and/or sequencing where applicable. Priority is informed by multiple factors (a) Value Realization (b) Maturity of Solution (c) Resource Constraints (d) Budget … </w:t>
      </w:r>
    </w:p>
    <w:p w:rsidR="00071E1E" w:rsidRPr="00071E1E" w:rsidRDefault="00071E1E" w:rsidP="00071E1E">
      <w:pPr>
        <w:rPr>
          <w:rFonts w:asciiTheme="minorHAnsi" w:hAnsiTheme="minorHAnsi" w:cstheme="minorHAnsi"/>
          <w:sz w:val="20"/>
          <w:szCs w:val="20"/>
        </w:rPr>
      </w:pPr>
    </w:p>
    <w:p w:rsidR="00071E1E" w:rsidRPr="00071E1E" w:rsidRDefault="00071E1E" w:rsidP="00071E1E">
      <w:pPr>
        <w:rPr>
          <w:rFonts w:asciiTheme="minorHAnsi" w:hAnsiTheme="minorHAnsi" w:cstheme="minorHAnsi"/>
          <w:sz w:val="20"/>
          <w:szCs w:val="20"/>
        </w:rPr>
      </w:pPr>
      <w:r w:rsidRPr="00071E1E">
        <w:rPr>
          <w:rFonts w:asciiTheme="minorHAnsi" w:hAnsiTheme="minorHAnsi" w:cstheme="minorHAnsi"/>
          <w:sz w:val="20"/>
          <w:szCs w:val="20"/>
        </w:rPr>
        <w:t xml:space="preserve">Sequencing is informed and applicable when there are dependencies that when adhered to enable realization of business value. </w:t>
      </w:r>
    </w:p>
    <w:p w:rsidR="00071E1E" w:rsidRPr="00071E1E" w:rsidRDefault="00071E1E" w:rsidP="00071E1E">
      <w:pPr>
        <w:rPr>
          <w:rFonts w:asciiTheme="minorHAnsi" w:hAnsiTheme="minorHAnsi" w:cstheme="minorHAnsi"/>
          <w:sz w:val="20"/>
          <w:szCs w:val="20"/>
        </w:rPr>
      </w:pPr>
    </w:p>
    <w:p w:rsidR="00071E1E" w:rsidRPr="00071E1E" w:rsidRDefault="00071E1E" w:rsidP="00071E1E">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3220"/>
        <w:gridCol w:w="3221"/>
        <w:gridCol w:w="3221"/>
      </w:tblGrid>
      <w:tr w:rsidR="00071E1E" w:rsidRPr="00071E1E" w:rsidTr="00A84029">
        <w:tc>
          <w:tcPr>
            <w:tcW w:w="3220" w:type="dxa"/>
          </w:tcPr>
          <w:p w:rsidR="00071E1E" w:rsidRPr="00071E1E" w:rsidRDefault="00071E1E" w:rsidP="00A84029">
            <w:pPr>
              <w:rPr>
                <w:rFonts w:asciiTheme="minorHAnsi" w:hAnsiTheme="minorHAnsi" w:cstheme="minorHAnsi"/>
                <w:b/>
                <w:sz w:val="20"/>
                <w:szCs w:val="20"/>
              </w:rPr>
            </w:pPr>
            <w:r w:rsidRPr="00071E1E">
              <w:rPr>
                <w:rFonts w:asciiTheme="minorHAnsi" w:hAnsiTheme="minorHAnsi" w:cstheme="minorHAnsi"/>
                <w:b/>
                <w:sz w:val="20"/>
                <w:szCs w:val="20"/>
              </w:rPr>
              <w:t>Capability</w:t>
            </w:r>
          </w:p>
        </w:tc>
        <w:tc>
          <w:tcPr>
            <w:tcW w:w="3221" w:type="dxa"/>
          </w:tcPr>
          <w:p w:rsidR="00071E1E" w:rsidRPr="00071E1E" w:rsidRDefault="00071E1E" w:rsidP="00A84029">
            <w:pPr>
              <w:rPr>
                <w:rFonts w:asciiTheme="minorHAnsi" w:hAnsiTheme="minorHAnsi" w:cstheme="minorHAnsi"/>
                <w:b/>
                <w:sz w:val="20"/>
                <w:szCs w:val="20"/>
              </w:rPr>
            </w:pPr>
            <w:r w:rsidRPr="00071E1E">
              <w:rPr>
                <w:rFonts w:asciiTheme="minorHAnsi" w:hAnsiTheme="minorHAnsi" w:cstheme="minorHAnsi"/>
                <w:b/>
                <w:sz w:val="20"/>
                <w:szCs w:val="20"/>
              </w:rPr>
              <w:t>Recommended MVS/MVP</w:t>
            </w:r>
          </w:p>
        </w:tc>
        <w:tc>
          <w:tcPr>
            <w:tcW w:w="3221" w:type="dxa"/>
          </w:tcPr>
          <w:p w:rsidR="00071E1E" w:rsidRPr="00071E1E" w:rsidRDefault="00071E1E" w:rsidP="00A84029">
            <w:pPr>
              <w:rPr>
                <w:rFonts w:asciiTheme="minorHAnsi" w:hAnsiTheme="minorHAnsi" w:cstheme="minorHAnsi"/>
                <w:b/>
                <w:sz w:val="20"/>
                <w:szCs w:val="20"/>
              </w:rPr>
            </w:pPr>
            <w:r w:rsidRPr="00071E1E">
              <w:rPr>
                <w:rFonts w:asciiTheme="minorHAnsi" w:hAnsiTheme="minorHAnsi" w:cstheme="minorHAnsi"/>
                <w:b/>
                <w:sz w:val="20"/>
                <w:szCs w:val="20"/>
              </w:rPr>
              <w:t xml:space="preserve">Value Rationale </w:t>
            </w:r>
          </w:p>
        </w:tc>
      </w:tr>
      <w:tr w:rsidR="00071E1E" w:rsidRPr="00071E1E" w:rsidTr="00A84029">
        <w:tc>
          <w:tcPr>
            <w:tcW w:w="3220" w:type="dxa"/>
          </w:tcPr>
          <w:p w:rsidR="00071E1E" w:rsidRPr="00071E1E" w:rsidRDefault="00F218FC" w:rsidP="00F218FC">
            <w:pPr>
              <w:rPr>
                <w:rFonts w:asciiTheme="minorHAnsi" w:hAnsiTheme="minorHAnsi" w:cstheme="minorHAnsi"/>
                <w:sz w:val="20"/>
                <w:szCs w:val="20"/>
              </w:rPr>
            </w:pPr>
            <w:r>
              <w:rPr>
                <w:rFonts w:asciiTheme="minorHAnsi" w:hAnsiTheme="minorHAnsi" w:cstheme="minorHAnsi"/>
                <w:sz w:val="20"/>
                <w:szCs w:val="20"/>
              </w:rPr>
              <w:t xml:space="preserve">FC1, </w:t>
            </w:r>
            <w:r w:rsidR="00CD6E39">
              <w:rPr>
                <w:rFonts w:asciiTheme="minorHAnsi" w:hAnsiTheme="minorHAnsi" w:cstheme="minorHAnsi"/>
                <w:sz w:val="20"/>
                <w:szCs w:val="20"/>
              </w:rPr>
              <w:t xml:space="preserve"> FC2,FC4</w:t>
            </w:r>
            <w:r w:rsidR="00CC07B9">
              <w:rPr>
                <w:rFonts w:asciiTheme="minorHAnsi" w:hAnsiTheme="minorHAnsi" w:cstheme="minorHAnsi"/>
                <w:sz w:val="20"/>
                <w:szCs w:val="20"/>
              </w:rPr>
              <w:t>,SC1</w:t>
            </w:r>
          </w:p>
        </w:tc>
        <w:tc>
          <w:tcPr>
            <w:tcW w:w="3221" w:type="dxa"/>
          </w:tcPr>
          <w:p w:rsidR="00071E1E" w:rsidRPr="00071E1E" w:rsidRDefault="00071E1E" w:rsidP="00A84029">
            <w:pPr>
              <w:rPr>
                <w:rFonts w:asciiTheme="minorHAnsi" w:hAnsiTheme="minorHAnsi" w:cstheme="minorHAnsi"/>
                <w:sz w:val="20"/>
                <w:szCs w:val="20"/>
              </w:rPr>
            </w:pPr>
            <w:r w:rsidRPr="00071E1E">
              <w:rPr>
                <w:rFonts w:asciiTheme="minorHAnsi" w:hAnsiTheme="minorHAnsi" w:cstheme="minorHAnsi"/>
                <w:sz w:val="20"/>
                <w:szCs w:val="20"/>
              </w:rPr>
              <w:t>MVS 1</w:t>
            </w:r>
          </w:p>
        </w:tc>
        <w:tc>
          <w:tcPr>
            <w:tcW w:w="3221" w:type="dxa"/>
            <w:vMerge w:val="restart"/>
          </w:tcPr>
          <w:p w:rsidR="00071E1E" w:rsidRPr="00071E1E" w:rsidRDefault="00873698" w:rsidP="00A84029">
            <w:pPr>
              <w:rPr>
                <w:rFonts w:asciiTheme="minorHAnsi" w:hAnsiTheme="minorHAnsi" w:cstheme="minorHAnsi"/>
                <w:sz w:val="20"/>
                <w:szCs w:val="20"/>
              </w:rPr>
            </w:pPr>
            <w:r>
              <w:rPr>
                <w:rFonts w:asciiTheme="minorHAnsi" w:hAnsiTheme="minorHAnsi" w:cstheme="minorHAnsi"/>
                <w:sz w:val="20"/>
                <w:szCs w:val="20"/>
              </w:rPr>
              <w:t>Capabilities  that can be rolled out later were moved to  MVS2</w:t>
            </w:r>
          </w:p>
        </w:tc>
      </w:tr>
      <w:tr w:rsidR="00CD6E39" w:rsidRPr="00071E1E" w:rsidTr="00A84029">
        <w:tc>
          <w:tcPr>
            <w:tcW w:w="3220" w:type="dxa"/>
          </w:tcPr>
          <w:p w:rsidR="00CD6E39" w:rsidRDefault="00F218FC" w:rsidP="00CD6E39">
            <w:pPr>
              <w:rPr>
                <w:rFonts w:asciiTheme="minorHAnsi" w:hAnsiTheme="minorHAnsi" w:cstheme="minorHAnsi"/>
                <w:sz w:val="20"/>
                <w:szCs w:val="20"/>
              </w:rPr>
            </w:pPr>
            <w:r>
              <w:rPr>
                <w:rFonts w:asciiTheme="minorHAnsi" w:hAnsiTheme="minorHAnsi" w:cstheme="minorHAnsi"/>
                <w:sz w:val="20"/>
                <w:szCs w:val="20"/>
              </w:rPr>
              <w:t>FC3</w:t>
            </w:r>
          </w:p>
        </w:tc>
        <w:tc>
          <w:tcPr>
            <w:tcW w:w="3221" w:type="dxa"/>
          </w:tcPr>
          <w:p w:rsidR="00CD6E39" w:rsidRPr="00071E1E" w:rsidRDefault="00F218FC" w:rsidP="00A84029">
            <w:pPr>
              <w:rPr>
                <w:rFonts w:asciiTheme="minorHAnsi" w:hAnsiTheme="minorHAnsi" w:cstheme="minorHAnsi"/>
                <w:sz w:val="20"/>
                <w:szCs w:val="20"/>
              </w:rPr>
            </w:pPr>
            <w:r>
              <w:rPr>
                <w:rFonts w:asciiTheme="minorHAnsi" w:hAnsiTheme="minorHAnsi" w:cstheme="minorHAnsi"/>
                <w:sz w:val="20"/>
                <w:szCs w:val="20"/>
              </w:rPr>
              <w:t>MVS2</w:t>
            </w:r>
          </w:p>
        </w:tc>
        <w:tc>
          <w:tcPr>
            <w:tcW w:w="3221" w:type="dxa"/>
            <w:vMerge/>
          </w:tcPr>
          <w:p w:rsidR="00CD6E39" w:rsidRDefault="00CD6E39" w:rsidP="00A84029">
            <w:pPr>
              <w:rPr>
                <w:rFonts w:asciiTheme="minorHAnsi" w:hAnsiTheme="minorHAnsi" w:cstheme="minorHAnsi"/>
                <w:sz w:val="20"/>
                <w:szCs w:val="20"/>
              </w:rPr>
            </w:pPr>
          </w:p>
        </w:tc>
      </w:tr>
      <w:tr w:rsidR="00071E1E" w:rsidRPr="00071E1E" w:rsidTr="00A84029">
        <w:tc>
          <w:tcPr>
            <w:tcW w:w="3220" w:type="dxa"/>
          </w:tcPr>
          <w:p w:rsidR="00071E1E" w:rsidRPr="00071E1E" w:rsidRDefault="00CC07B9" w:rsidP="00A84029">
            <w:pPr>
              <w:rPr>
                <w:rFonts w:asciiTheme="minorHAnsi" w:hAnsiTheme="minorHAnsi" w:cstheme="minorHAnsi"/>
                <w:sz w:val="20"/>
                <w:szCs w:val="20"/>
              </w:rPr>
            </w:pPr>
            <w:r>
              <w:rPr>
                <w:rFonts w:asciiTheme="minorHAnsi" w:hAnsiTheme="minorHAnsi" w:cstheme="minorHAnsi"/>
                <w:sz w:val="20"/>
                <w:szCs w:val="20"/>
              </w:rPr>
              <w:t>SC2</w:t>
            </w:r>
          </w:p>
        </w:tc>
        <w:tc>
          <w:tcPr>
            <w:tcW w:w="3221" w:type="dxa"/>
          </w:tcPr>
          <w:p w:rsidR="00071E1E" w:rsidRPr="00071E1E" w:rsidRDefault="00873698" w:rsidP="00A84029">
            <w:pPr>
              <w:rPr>
                <w:rFonts w:asciiTheme="minorHAnsi" w:hAnsiTheme="minorHAnsi" w:cstheme="minorHAnsi"/>
                <w:sz w:val="20"/>
                <w:szCs w:val="20"/>
              </w:rPr>
            </w:pPr>
            <w:r>
              <w:rPr>
                <w:rFonts w:asciiTheme="minorHAnsi" w:hAnsiTheme="minorHAnsi" w:cstheme="minorHAnsi"/>
                <w:sz w:val="20"/>
                <w:szCs w:val="20"/>
              </w:rPr>
              <w:t>MVS 2</w:t>
            </w:r>
          </w:p>
        </w:tc>
        <w:tc>
          <w:tcPr>
            <w:tcW w:w="3221" w:type="dxa"/>
            <w:vMerge/>
          </w:tcPr>
          <w:p w:rsidR="00071E1E" w:rsidRPr="00071E1E" w:rsidRDefault="00071E1E" w:rsidP="00A84029">
            <w:pPr>
              <w:rPr>
                <w:rFonts w:asciiTheme="minorHAnsi" w:hAnsiTheme="minorHAnsi" w:cstheme="minorHAnsi"/>
                <w:sz w:val="20"/>
                <w:szCs w:val="20"/>
              </w:rPr>
            </w:pPr>
          </w:p>
        </w:tc>
      </w:tr>
    </w:tbl>
    <w:p w:rsidR="00F37039" w:rsidRDefault="00F37039" w:rsidP="001C73EF">
      <w:r>
        <w:tab/>
      </w:r>
    </w:p>
    <w:p w:rsidR="003C7FCB" w:rsidRPr="00E10A52" w:rsidRDefault="008C5A7C" w:rsidP="00CB1436">
      <w:pPr>
        <w:pStyle w:val="Heading1"/>
        <w:rPr>
          <w:rFonts w:asciiTheme="minorHAnsi" w:hAnsiTheme="minorHAnsi" w:cstheme="minorHAnsi"/>
        </w:rPr>
      </w:pPr>
      <w:bookmarkStart w:id="21" w:name="_Toc14259733"/>
      <w:r w:rsidRPr="00DD1FA5">
        <w:rPr>
          <w:rFonts w:asciiTheme="minorHAnsi" w:hAnsiTheme="minorHAnsi" w:cstheme="minorHAnsi"/>
        </w:rPr>
        <w:t>Solution</w:t>
      </w:r>
      <w:r>
        <w:rPr>
          <w:rFonts w:asciiTheme="minorHAnsi" w:hAnsiTheme="minorHAnsi" w:cstheme="minorHAnsi"/>
          <w:sz w:val="24"/>
          <w:szCs w:val="24"/>
        </w:rPr>
        <w:t>/</w:t>
      </w:r>
      <w:r>
        <w:rPr>
          <w:rFonts w:asciiTheme="minorHAnsi" w:hAnsiTheme="minorHAnsi" w:cstheme="minorHAnsi"/>
        </w:rPr>
        <w:t>Approach</w:t>
      </w:r>
      <w:bookmarkEnd w:id="1"/>
      <w:bookmarkEnd w:id="2"/>
      <w:bookmarkEnd w:id="3"/>
      <w:bookmarkEnd w:id="8"/>
      <w:bookmarkEnd w:id="9"/>
      <w:bookmarkEnd w:id="10"/>
      <w:r w:rsidR="00DD1FA5">
        <w:rPr>
          <w:rFonts w:asciiTheme="minorHAnsi" w:hAnsiTheme="minorHAnsi" w:cstheme="minorHAnsi"/>
        </w:rPr>
        <w:t>es</w:t>
      </w:r>
      <w:bookmarkEnd w:id="21"/>
    </w:p>
    <w:p w:rsidR="003E7E08" w:rsidRDefault="003E7E08" w:rsidP="0041374F">
      <w:pPr>
        <w:ind w:left="360"/>
        <w:rPr>
          <w:rFonts w:asciiTheme="minorHAnsi" w:hAnsiTheme="minorHAnsi" w:cstheme="minorHAnsi"/>
        </w:rPr>
      </w:pPr>
    </w:p>
    <w:p w:rsidR="00F218FC" w:rsidRDefault="00F218FC" w:rsidP="0041374F">
      <w:pPr>
        <w:ind w:left="360"/>
        <w:rPr>
          <w:rFonts w:asciiTheme="minorHAnsi" w:hAnsiTheme="minorHAnsi" w:cstheme="minorHAnsi"/>
          <w:sz w:val="20"/>
          <w:szCs w:val="20"/>
        </w:rPr>
      </w:pPr>
      <w:r w:rsidRPr="0092683C">
        <w:rPr>
          <w:rFonts w:asciiTheme="minorHAnsi" w:hAnsiTheme="minorHAnsi" w:cstheme="minorHAnsi"/>
          <w:sz w:val="20"/>
          <w:szCs w:val="20"/>
        </w:rPr>
        <w:t xml:space="preserve">All the below solution approaches will be for VOLTE subscribers. CDMA subscriber base is not covered; they will </w:t>
      </w:r>
      <w:r w:rsidR="000D3714">
        <w:rPr>
          <w:rFonts w:asciiTheme="minorHAnsi" w:hAnsiTheme="minorHAnsi" w:cstheme="minorHAnsi"/>
          <w:sz w:val="20"/>
          <w:szCs w:val="20"/>
        </w:rPr>
        <w:t xml:space="preserve"> mmmmmj mmkj</w:t>
      </w:r>
    </w:p>
    <w:p w:rsidR="00327765" w:rsidRDefault="00327765" w:rsidP="0041374F">
      <w:pPr>
        <w:ind w:left="360"/>
        <w:rPr>
          <w:rFonts w:asciiTheme="minorHAnsi" w:hAnsiTheme="minorHAnsi" w:cstheme="minorHAnsi"/>
          <w:sz w:val="20"/>
          <w:szCs w:val="20"/>
        </w:rPr>
      </w:pPr>
    </w:p>
    <w:p w:rsidR="00327765" w:rsidRDefault="00327765" w:rsidP="0041374F">
      <w:pPr>
        <w:ind w:left="360"/>
        <w:rPr>
          <w:rFonts w:asciiTheme="minorHAnsi" w:hAnsiTheme="minorHAnsi" w:cstheme="minorHAnsi"/>
          <w:sz w:val="20"/>
          <w:szCs w:val="20"/>
        </w:rPr>
      </w:pPr>
    </w:p>
    <w:p w:rsidR="00327765" w:rsidRPr="00E10A52" w:rsidRDefault="000D3714" w:rsidP="00327765">
      <w:pPr>
        <w:pStyle w:val="Heading2"/>
        <w:rPr>
          <w:rFonts w:asciiTheme="minorHAnsi" w:hAnsiTheme="minorHAnsi" w:cstheme="minorHAnsi"/>
        </w:rPr>
      </w:pPr>
      <w:r>
        <w:rPr>
          <w:rFonts w:asciiTheme="minorHAnsi" w:hAnsiTheme="minorHAnsi" w:cstheme="minorHAnsi"/>
        </w:rPr>
        <w:t>Proposed Solution/Approach 1:</w:t>
      </w:r>
    </w:p>
    <w:p w:rsidR="00327765" w:rsidRDefault="00327765" w:rsidP="00327765">
      <w:pPr>
        <w:pStyle w:val="Heading3"/>
        <w:tabs>
          <w:tab w:val="clear" w:pos="1440"/>
          <w:tab w:val="num" w:pos="2160"/>
        </w:tabs>
        <w:ind w:left="1944"/>
      </w:pPr>
      <w:r>
        <w:t>Solution Overview</w:t>
      </w:r>
    </w:p>
    <w:p w:rsidR="00327765" w:rsidRPr="00DB70EA" w:rsidRDefault="00327765" w:rsidP="00327765">
      <w:pPr>
        <w:ind w:left="2160"/>
      </w:pPr>
      <w:r>
        <w:t xml:space="preserve">   Opt-in/Opt-out /Provision New</w:t>
      </w:r>
      <w:r w:rsidR="000920E3">
        <w:t xml:space="preserve"> Volte</w:t>
      </w:r>
      <w:r>
        <w:t xml:space="preserve"> Subscribers</w:t>
      </w:r>
    </w:p>
    <w:p w:rsidR="00327765" w:rsidRDefault="000D3714" w:rsidP="00327765">
      <w:pPr>
        <w:pStyle w:val="ListParagraph"/>
        <w:numPr>
          <w:ilvl w:val="0"/>
          <w:numId w:val="15"/>
        </w:numPr>
        <w:rPr>
          <w:rFonts w:asciiTheme="minorHAnsi" w:hAnsiTheme="minorHAnsi" w:cstheme="minorHAnsi"/>
          <w:sz w:val="20"/>
          <w:szCs w:val="20"/>
        </w:rPr>
      </w:pPr>
      <w:r>
        <w:rPr>
          <w:rFonts w:asciiTheme="minorHAnsi" w:hAnsiTheme="minorHAnsi" w:cstheme="minorHAnsi"/>
          <w:sz w:val="20"/>
          <w:szCs w:val="20"/>
        </w:rPr>
        <w:t>Create</w:t>
      </w:r>
      <w:r w:rsidR="00327765">
        <w:rPr>
          <w:rFonts w:asciiTheme="minorHAnsi" w:hAnsiTheme="minorHAnsi" w:cstheme="minorHAnsi"/>
          <w:sz w:val="20"/>
          <w:szCs w:val="20"/>
        </w:rPr>
        <w:t xml:space="preserve"> a new EPC billing offer with zer</w:t>
      </w:r>
      <w:r>
        <w:rPr>
          <w:rFonts w:asciiTheme="minorHAnsi" w:hAnsiTheme="minorHAnsi" w:cstheme="minorHAnsi"/>
          <w:sz w:val="20"/>
          <w:szCs w:val="20"/>
        </w:rPr>
        <w:t xml:space="preserve">o charge which will be added </w:t>
      </w:r>
      <w:r w:rsidR="00327765">
        <w:rPr>
          <w:rFonts w:asciiTheme="minorHAnsi" w:hAnsiTheme="minorHAnsi" w:cstheme="minorHAnsi"/>
          <w:sz w:val="20"/>
          <w:szCs w:val="20"/>
        </w:rPr>
        <w:t>to all  volte subscribers , this billing offer will basically  enable provisioning the attributes needed to enable the robocall feature on the network</w:t>
      </w:r>
      <w:r w:rsidR="000920E3">
        <w:rPr>
          <w:rFonts w:asciiTheme="minorHAnsi" w:hAnsiTheme="minorHAnsi" w:cstheme="minorHAnsi"/>
          <w:sz w:val="20"/>
          <w:szCs w:val="20"/>
        </w:rPr>
        <w:t xml:space="preserve"> (HSS)</w:t>
      </w:r>
      <w:r>
        <w:rPr>
          <w:rFonts w:asciiTheme="minorHAnsi" w:hAnsiTheme="minorHAnsi" w:cstheme="minorHAnsi"/>
          <w:sz w:val="20"/>
          <w:szCs w:val="20"/>
        </w:rPr>
        <w:t xml:space="preserve"> </w:t>
      </w:r>
    </w:p>
    <w:p w:rsidR="004201CC" w:rsidRDefault="004201CC" w:rsidP="004201CC">
      <w:pPr>
        <w:pStyle w:val="ListParagraph"/>
        <w:numPr>
          <w:ilvl w:val="0"/>
          <w:numId w:val="15"/>
        </w:numPr>
        <w:rPr>
          <w:rFonts w:asciiTheme="minorHAnsi" w:hAnsiTheme="minorHAnsi" w:cstheme="minorHAnsi"/>
          <w:sz w:val="20"/>
          <w:szCs w:val="20"/>
        </w:rPr>
      </w:pPr>
      <w:r w:rsidRPr="000920E3">
        <w:rPr>
          <w:rFonts w:asciiTheme="minorHAnsi" w:hAnsiTheme="minorHAnsi" w:cstheme="minorHAnsi"/>
          <w:sz w:val="20"/>
          <w:szCs w:val="20"/>
        </w:rPr>
        <w:t xml:space="preserve">As part of the </w:t>
      </w:r>
      <w:r>
        <w:rPr>
          <w:rFonts w:asciiTheme="minorHAnsi" w:hAnsiTheme="minorHAnsi" w:cstheme="minorHAnsi"/>
          <w:sz w:val="20"/>
          <w:szCs w:val="20"/>
        </w:rPr>
        <w:t xml:space="preserve">life cycle event </w:t>
      </w:r>
      <w:r w:rsidRPr="000920E3">
        <w:rPr>
          <w:rFonts w:asciiTheme="minorHAnsi" w:hAnsiTheme="minorHAnsi" w:cstheme="minorHAnsi"/>
          <w:sz w:val="20"/>
          <w:szCs w:val="20"/>
        </w:rPr>
        <w:t xml:space="preserve"> triggers that  monitors pricing plan changes</w:t>
      </w:r>
      <w:r>
        <w:rPr>
          <w:rFonts w:asciiTheme="minorHAnsi" w:hAnsiTheme="minorHAnsi" w:cstheme="minorHAnsi"/>
          <w:sz w:val="20"/>
          <w:szCs w:val="20"/>
        </w:rPr>
        <w:t>,</w:t>
      </w:r>
      <w:r w:rsidRPr="000920E3">
        <w:rPr>
          <w:rFonts w:asciiTheme="minorHAnsi" w:hAnsiTheme="minorHAnsi" w:cstheme="minorHAnsi"/>
          <w:sz w:val="20"/>
          <w:szCs w:val="20"/>
        </w:rPr>
        <w:t xml:space="preserve"> </w:t>
      </w:r>
      <w:r>
        <w:rPr>
          <w:rFonts w:asciiTheme="minorHAnsi" w:hAnsiTheme="minorHAnsi" w:cstheme="minorHAnsi"/>
          <w:sz w:val="20"/>
          <w:szCs w:val="20"/>
        </w:rPr>
        <w:t>SCUBE</w:t>
      </w:r>
      <w:r w:rsidRPr="000920E3">
        <w:rPr>
          <w:rFonts w:asciiTheme="minorHAnsi" w:hAnsiTheme="minorHAnsi" w:cstheme="minorHAnsi"/>
          <w:sz w:val="20"/>
          <w:szCs w:val="20"/>
        </w:rPr>
        <w:t xml:space="preserve">  will monitor the DBCID for this billing offer</w:t>
      </w:r>
      <w:r>
        <w:rPr>
          <w:rFonts w:asciiTheme="minorHAnsi" w:hAnsiTheme="minorHAnsi" w:cstheme="minorHAnsi"/>
          <w:sz w:val="20"/>
          <w:szCs w:val="20"/>
        </w:rPr>
        <w:t xml:space="preserve">, update the MDN profile </w:t>
      </w:r>
      <w:r w:rsidRPr="000920E3">
        <w:rPr>
          <w:rFonts w:asciiTheme="minorHAnsi" w:hAnsiTheme="minorHAnsi" w:cstheme="minorHAnsi"/>
          <w:sz w:val="20"/>
          <w:szCs w:val="20"/>
        </w:rPr>
        <w:t xml:space="preserve"> </w:t>
      </w:r>
      <w:r>
        <w:rPr>
          <w:rFonts w:asciiTheme="minorHAnsi" w:hAnsiTheme="minorHAnsi" w:cstheme="minorHAnsi"/>
          <w:sz w:val="20"/>
          <w:szCs w:val="20"/>
        </w:rPr>
        <w:t xml:space="preserve">. Scrappe will </w:t>
      </w:r>
      <w:r w:rsidRPr="000920E3">
        <w:rPr>
          <w:rFonts w:asciiTheme="minorHAnsi" w:hAnsiTheme="minorHAnsi" w:cstheme="minorHAnsi"/>
          <w:sz w:val="20"/>
          <w:szCs w:val="20"/>
        </w:rPr>
        <w:t xml:space="preserve"> accordingly provision(opt-in)  or de-provision (Opt-out)the robocall attributes on the network</w:t>
      </w:r>
      <w:r>
        <w:rPr>
          <w:rFonts w:asciiTheme="minorHAnsi" w:hAnsiTheme="minorHAnsi" w:cstheme="minorHAnsi"/>
          <w:sz w:val="20"/>
          <w:szCs w:val="20"/>
        </w:rPr>
        <w:t xml:space="preserve"> (HSS)</w:t>
      </w:r>
      <w:r w:rsidRPr="000920E3">
        <w:rPr>
          <w:rFonts w:asciiTheme="minorHAnsi" w:hAnsiTheme="minorHAnsi" w:cstheme="minorHAnsi"/>
          <w:sz w:val="20"/>
          <w:szCs w:val="20"/>
        </w:rPr>
        <w:t>.</w:t>
      </w:r>
    </w:p>
    <w:p w:rsidR="004201CC" w:rsidRDefault="004201CC" w:rsidP="004201CC">
      <w:pPr>
        <w:pStyle w:val="ListParagraph"/>
        <w:numPr>
          <w:ilvl w:val="0"/>
          <w:numId w:val="15"/>
        </w:numPr>
        <w:rPr>
          <w:rFonts w:asciiTheme="minorHAnsi" w:hAnsiTheme="minorHAnsi" w:cstheme="minorHAnsi"/>
          <w:sz w:val="20"/>
          <w:szCs w:val="20"/>
        </w:rPr>
      </w:pPr>
      <w:r w:rsidRPr="002842F4">
        <w:rPr>
          <w:rFonts w:asciiTheme="minorHAnsi" w:hAnsiTheme="minorHAnsi" w:cstheme="minorHAnsi"/>
          <w:sz w:val="20"/>
          <w:szCs w:val="20"/>
        </w:rPr>
        <w:t>Mediation changes will be needed based on the finalization of how the CDRs will look like for dropped calls on the network.</w:t>
      </w:r>
    </w:p>
    <w:p w:rsidR="004201CC" w:rsidRDefault="004201CC" w:rsidP="004201CC">
      <w:pPr>
        <w:pStyle w:val="ListParagraph"/>
        <w:ind w:left="2880"/>
        <w:rPr>
          <w:rFonts w:asciiTheme="minorHAnsi" w:hAnsiTheme="minorHAnsi" w:cstheme="minorHAnsi"/>
          <w:sz w:val="20"/>
          <w:szCs w:val="20"/>
        </w:rPr>
      </w:pPr>
    </w:p>
    <w:p w:rsidR="00327765" w:rsidRDefault="00327765" w:rsidP="004201CC">
      <w:pPr>
        <w:pStyle w:val="ListParagraph"/>
        <w:ind w:left="2880"/>
        <w:rPr>
          <w:rFonts w:asciiTheme="minorHAnsi" w:hAnsiTheme="minorHAnsi" w:cstheme="minorHAnsi"/>
          <w:sz w:val="20"/>
          <w:szCs w:val="20"/>
        </w:rPr>
      </w:pPr>
      <w:bookmarkStart w:id="22" w:name="_GoBack"/>
      <w:bookmarkEnd w:id="22"/>
    </w:p>
    <w:p w:rsidR="00327765" w:rsidRDefault="00327765" w:rsidP="00327765">
      <w:pPr>
        <w:pStyle w:val="ListParagraph"/>
        <w:ind w:left="2880"/>
        <w:rPr>
          <w:rFonts w:asciiTheme="minorHAnsi" w:hAnsiTheme="minorHAnsi" w:cstheme="minorHAnsi"/>
          <w:sz w:val="20"/>
          <w:szCs w:val="20"/>
        </w:rPr>
      </w:pPr>
    </w:p>
    <w:p w:rsidR="00327765" w:rsidRPr="00DB70EA" w:rsidRDefault="00327765" w:rsidP="00327765">
      <w:r>
        <w:rPr>
          <w:rFonts w:asciiTheme="minorHAnsi" w:hAnsiTheme="minorHAnsi" w:cstheme="minorHAnsi"/>
          <w:sz w:val="20"/>
          <w:szCs w:val="20"/>
        </w:rPr>
        <w:t xml:space="preserve">                                                 </w:t>
      </w:r>
      <w:r w:rsidRPr="00DB70EA">
        <w:t xml:space="preserve">Existing Subscribers </w:t>
      </w:r>
    </w:p>
    <w:p w:rsidR="00327765" w:rsidRPr="007B32EE" w:rsidRDefault="00327765" w:rsidP="00327765">
      <w:pPr>
        <w:pStyle w:val="ListParagraph"/>
        <w:numPr>
          <w:ilvl w:val="0"/>
          <w:numId w:val="15"/>
        </w:numPr>
        <w:rPr>
          <w:rFonts w:asciiTheme="minorHAnsi" w:hAnsiTheme="minorHAnsi" w:cstheme="minorHAnsi"/>
          <w:sz w:val="20"/>
          <w:szCs w:val="20"/>
        </w:rPr>
      </w:pPr>
      <w:r>
        <w:rPr>
          <w:rFonts w:asciiTheme="minorHAnsi" w:hAnsiTheme="minorHAnsi" w:cstheme="minorHAnsi"/>
          <w:sz w:val="20"/>
          <w:szCs w:val="20"/>
        </w:rPr>
        <w:t xml:space="preserve"> Engineering can work with the vendor to write a script to add the IFC’s (new provisioning elements) onto the network without IS involvement.</w:t>
      </w:r>
    </w:p>
    <w:p w:rsidR="00327765" w:rsidRDefault="00327765" w:rsidP="00327765">
      <w:pPr>
        <w:pStyle w:val="Heading3"/>
      </w:pPr>
      <w:r>
        <w:lastRenderedPageBreak/>
        <w:t xml:space="preserve">Capabilities Included/Excluded </w:t>
      </w:r>
    </w:p>
    <w:p w:rsidR="00327765" w:rsidRDefault="00327765" w:rsidP="00327765">
      <w:pPr>
        <w:ind w:left="1224"/>
        <w:rPr>
          <w:rFonts w:asciiTheme="minorHAnsi" w:hAnsiTheme="minorHAnsi" w:cstheme="minorHAnsi"/>
          <w:sz w:val="20"/>
          <w:szCs w:val="20"/>
        </w:rPr>
      </w:pPr>
      <w:r>
        <w:rPr>
          <w:rFonts w:asciiTheme="minorHAnsi" w:hAnsiTheme="minorHAnsi" w:cstheme="minorHAnsi"/>
          <w:sz w:val="20"/>
          <w:szCs w:val="20"/>
        </w:rPr>
        <w:t>None</w:t>
      </w:r>
    </w:p>
    <w:p w:rsidR="00327765" w:rsidRPr="00DF2B09" w:rsidRDefault="00327765" w:rsidP="00327765">
      <w:pPr>
        <w:rPr>
          <w:rFonts w:asciiTheme="minorHAnsi" w:hAnsiTheme="minorHAnsi" w:cstheme="minorHAnsi"/>
          <w:sz w:val="20"/>
          <w:szCs w:val="20"/>
        </w:rPr>
      </w:pPr>
    </w:p>
    <w:p w:rsidR="00327765" w:rsidRDefault="00327765" w:rsidP="00327765">
      <w:pPr>
        <w:pStyle w:val="Heading3"/>
      </w:pPr>
      <w:r>
        <w:t xml:space="preserve">Pros/Cons for the Solution </w:t>
      </w:r>
    </w:p>
    <w:p w:rsidR="00327765" w:rsidRDefault="00327765" w:rsidP="00327765"/>
    <w:p w:rsidR="00327765" w:rsidRPr="00937B87" w:rsidRDefault="00327765" w:rsidP="00327765">
      <w:pPr>
        <w:ind w:left="1224"/>
        <w:rPr>
          <w:rFonts w:asciiTheme="minorHAnsi" w:hAnsiTheme="minorHAnsi" w:cstheme="minorHAnsi"/>
          <w:b/>
          <w:sz w:val="20"/>
          <w:szCs w:val="20"/>
        </w:rPr>
      </w:pPr>
      <w:r w:rsidRPr="00937B87">
        <w:rPr>
          <w:rFonts w:asciiTheme="minorHAnsi" w:hAnsiTheme="minorHAnsi" w:cstheme="minorHAnsi"/>
          <w:b/>
          <w:sz w:val="20"/>
          <w:szCs w:val="20"/>
        </w:rPr>
        <w:t>Pros</w:t>
      </w:r>
    </w:p>
    <w:p w:rsidR="00327765" w:rsidRDefault="00327765" w:rsidP="00327765">
      <w:pPr>
        <w:pStyle w:val="ListParagraph"/>
        <w:numPr>
          <w:ilvl w:val="0"/>
          <w:numId w:val="16"/>
        </w:numPr>
        <w:rPr>
          <w:rFonts w:asciiTheme="minorHAnsi" w:hAnsiTheme="minorHAnsi" w:cstheme="minorHAnsi"/>
          <w:sz w:val="20"/>
          <w:szCs w:val="20"/>
        </w:rPr>
      </w:pPr>
      <w:r>
        <w:rPr>
          <w:rFonts w:asciiTheme="minorHAnsi" w:hAnsiTheme="minorHAnsi" w:cstheme="minorHAnsi"/>
          <w:sz w:val="20"/>
          <w:szCs w:val="20"/>
        </w:rPr>
        <w:t>No dependency on TOPS major release.</w:t>
      </w:r>
    </w:p>
    <w:p w:rsidR="00327765" w:rsidRDefault="00327765" w:rsidP="00327765">
      <w:pPr>
        <w:pStyle w:val="ListParagraph"/>
        <w:numPr>
          <w:ilvl w:val="0"/>
          <w:numId w:val="16"/>
        </w:numPr>
        <w:rPr>
          <w:rFonts w:asciiTheme="minorHAnsi" w:hAnsiTheme="minorHAnsi" w:cstheme="minorHAnsi"/>
          <w:sz w:val="20"/>
          <w:szCs w:val="20"/>
        </w:rPr>
      </w:pPr>
      <w:r>
        <w:rPr>
          <w:rFonts w:asciiTheme="minorHAnsi" w:hAnsiTheme="minorHAnsi" w:cstheme="minorHAnsi"/>
          <w:sz w:val="20"/>
          <w:szCs w:val="20"/>
        </w:rPr>
        <w:t>No separate web tool needed for opt-in/opt-out.</w:t>
      </w:r>
    </w:p>
    <w:p w:rsidR="00327765" w:rsidRDefault="00327765" w:rsidP="00327765">
      <w:pPr>
        <w:pStyle w:val="ListParagraph"/>
        <w:numPr>
          <w:ilvl w:val="0"/>
          <w:numId w:val="16"/>
        </w:numPr>
        <w:rPr>
          <w:rFonts w:asciiTheme="minorHAnsi" w:hAnsiTheme="minorHAnsi" w:cstheme="minorHAnsi"/>
          <w:sz w:val="20"/>
          <w:szCs w:val="20"/>
        </w:rPr>
      </w:pPr>
      <w:r>
        <w:rPr>
          <w:rFonts w:asciiTheme="minorHAnsi" w:hAnsiTheme="minorHAnsi" w:cstheme="minorHAnsi"/>
          <w:sz w:val="20"/>
          <w:szCs w:val="20"/>
        </w:rPr>
        <w:t>Faster migration of the existing subscriber base  without IS involvement</w:t>
      </w:r>
    </w:p>
    <w:p w:rsidR="00327765" w:rsidRPr="00937B87" w:rsidRDefault="00327765" w:rsidP="00327765">
      <w:pPr>
        <w:ind w:left="1224"/>
        <w:rPr>
          <w:rFonts w:asciiTheme="minorHAnsi" w:hAnsiTheme="minorHAnsi" w:cstheme="minorHAnsi"/>
          <w:b/>
          <w:sz w:val="20"/>
          <w:szCs w:val="20"/>
        </w:rPr>
      </w:pPr>
      <w:r w:rsidRPr="00937B87">
        <w:rPr>
          <w:rFonts w:asciiTheme="minorHAnsi" w:hAnsiTheme="minorHAnsi" w:cstheme="minorHAnsi"/>
          <w:b/>
          <w:sz w:val="20"/>
          <w:szCs w:val="20"/>
        </w:rPr>
        <w:t>Cons</w:t>
      </w:r>
    </w:p>
    <w:p w:rsidR="00327765" w:rsidRPr="00937B87" w:rsidRDefault="00327765" w:rsidP="00327765">
      <w:pPr>
        <w:ind w:left="1224"/>
        <w:rPr>
          <w:color w:val="00B050"/>
          <w:sz w:val="20"/>
          <w:szCs w:val="20"/>
        </w:rPr>
      </w:pPr>
      <w:r w:rsidRPr="00937B87">
        <w:rPr>
          <w:color w:val="00B050"/>
          <w:sz w:val="20"/>
          <w:szCs w:val="20"/>
        </w:rPr>
        <w:t xml:space="preserve"> </w:t>
      </w:r>
    </w:p>
    <w:p w:rsidR="00327765" w:rsidRPr="00DB70EA" w:rsidRDefault="00327765" w:rsidP="00327765">
      <w:pPr>
        <w:pStyle w:val="ListParagraph"/>
        <w:numPr>
          <w:ilvl w:val="0"/>
          <w:numId w:val="17"/>
        </w:numPr>
        <w:rPr>
          <w:rFonts w:asciiTheme="minorHAnsi" w:hAnsiTheme="minorHAnsi" w:cstheme="minorHAnsi"/>
          <w:sz w:val="20"/>
          <w:szCs w:val="20"/>
        </w:rPr>
      </w:pPr>
      <w:r w:rsidRPr="00DB70EA">
        <w:rPr>
          <w:rFonts w:asciiTheme="minorHAnsi" w:hAnsiTheme="minorHAnsi" w:cstheme="minorHAnsi"/>
          <w:sz w:val="20"/>
          <w:szCs w:val="20"/>
        </w:rPr>
        <w:t>Opt-in/Opt-out is dependent /integrated with the Point of sale i.e subscriber order changes.</w:t>
      </w:r>
    </w:p>
    <w:p w:rsidR="00327765" w:rsidRDefault="00327765" w:rsidP="00327765">
      <w:pPr>
        <w:pStyle w:val="ListParagraph"/>
        <w:numPr>
          <w:ilvl w:val="0"/>
          <w:numId w:val="17"/>
        </w:numPr>
        <w:rPr>
          <w:rFonts w:asciiTheme="minorHAnsi" w:hAnsiTheme="minorHAnsi" w:cstheme="minorHAnsi"/>
          <w:sz w:val="20"/>
          <w:szCs w:val="20"/>
        </w:rPr>
      </w:pPr>
      <w:r w:rsidRPr="00DB70EA">
        <w:rPr>
          <w:rFonts w:asciiTheme="minorHAnsi" w:hAnsiTheme="minorHAnsi" w:cstheme="minorHAnsi"/>
          <w:sz w:val="20"/>
          <w:szCs w:val="20"/>
        </w:rPr>
        <w:t xml:space="preserve">TNS Master DB </w:t>
      </w:r>
      <w:r>
        <w:rPr>
          <w:rFonts w:asciiTheme="minorHAnsi" w:hAnsiTheme="minorHAnsi" w:cstheme="minorHAnsi"/>
          <w:sz w:val="20"/>
          <w:szCs w:val="20"/>
        </w:rPr>
        <w:t>might</w:t>
      </w:r>
      <w:r w:rsidRPr="00DB70EA">
        <w:rPr>
          <w:rFonts w:asciiTheme="minorHAnsi" w:hAnsiTheme="minorHAnsi" w:cstheme="minorHAnsi"/>
          <w:sz w:val="20"/>
          <w:szCs w:val="20"/>
        </w:rPr>
        <w:t xml:space="preserve"> be out of sync with TOPS</w:t>
      </w:r>
    </w:p>
    <w:p w:rsidR="00327765" w:rsidRPr="00DB70EA" w:rsidRDefault="00327765" w:rsidP="00327765">
      <w:pPr>
        <w:pStyle w:val="ListParagraph"/>
        <w:numPr>
          <w:ilvl w:val="0"/>
          <w:numId w:val="17"/>
        </w:numPr>
        <w:rPr>
          <w:rFonts w:asciiTheme="minorHAnsi" w:hAnsiTheme="minorHAnsi" w:cstheme="minorHAnsi"/>
          <w:sz w:val="20"/>
          <w:szCs w:val="20"/>
        </w:rPr>
      </w:pPr>
      <w:r w:rsidRPr="00DB70EA">
        <w:rPr>
          <w:rFonts w:asciiTheme="minorHAnsi" w:hAnsiTheme="minorHAnsi" w:cstheme="minorHAnsi"/>
          <w:sz w:val="20"/>
          <w:szCs w:val="20"/>
        </w:rPr>
        <w:t>Need to make sure that there will be no impact to call completion</w:t>
      </w:r>
      <w:r>
        <w:rPr>
          <w:rFonts w:asciiTheme="minorHAnsi" w:hAnsiTheme="minorHAnsi" w:cstheme="minorHAnsi"/>
          <w:sz w:val="20"/>
          <w:szCs w:val="20"/>
        </w:rPr>
        <w:t xml:space="preserve"> or call messaging </w:t>
      </w:r>
      <w:r w:rsidRPr="00DB70EA">
        <w:rPr>
          <w:rFonts w:asciiTheme="minorHAnsi" w:hAnsiTheme="minorHAnsi" w:cstheme="minorHAnsi"/>
          <w:sz w:val="20"/>
          <w:szCs w:val="20"/>
        </w:rPr>
        <w:t>due to removing the IFC’s on the network when the billing offer is removed.</w:t>
      </w:r>
    </w:p>
    <w:p w:rsidR="00327765" w:rsidRPr="0092683C" w:rsidRDefault="00327765" w:rsidP="0041374F">
      <w:pPr>
        <w:ind w:left="360"/>
        <w:rPr>
          <w:rFonts w:asciiTheme="minorHAnsi" w:hAnsiTheme="minorHAnsi" w:cstheme="minorHAnsi"/>
          <w:sz w:val="20"/>
          <w:szCs w:val="20"/>
        </w:rPr>
      </w:pPr>
    </w:p>
    <w:p w:rsidR="007B32EE" w:rsidRPr="00E10A52" w:rsidRDefault="007B32EE" w:rsidP="007B32EE">
      <w:pPr>
        <w:pStyle w:val="Heading2"/>
        <w:rPr>
          <w:rFonts w:asciiTheme="minorHAnsi" w:hAnsiTheme="minorHAnsi" w:cstheme="minorHAnsi"/>
        </w:rPr>
      </w:pPr>
      <w:bookmarkStart w:id="23" w:name="_Toc14259738"/>
      <w:r>
        <w:rPr>
          <w:rFonts w:asciiTheme="minorHAnsi" w:hAnsiTheme="minorHAnsi" w:cstheme="minorHAnsi"/>
        </w:rPr>
        <w:t xml:space="preserve">Proposed Solution/Approach </w:t>
      </w:r>
      <w:r w:rsidR="00F368E0">
        <w:rPr>
          <w:rFonts w:asciiTheme="minorHAnsi" w:hAnsiTheme="minorHAnsi" w:cstheme="minorHAnsi"/>
        </w:rPr>
        <w:t>2</w:t>
      </w:r>
      <w:r>
        <w:rPr>
          <w:rFonts w:asciiTheme="minorHAnsi" w:hAnsiTheme="minorHAnsi" w:cstheme="minorHAnsi"/>
        </w:rPr>
        <w:t>:</w:t>
      </w:r>
      <w:bookmarkEnd w:id="23"/>
    </w:p>
    <w:p w:rsidR="007B32EE" w:rsidRDefault="007B32EE" w:rsidP="007B32EE">
      <w:pPr>
        <w:pStyle w:val="Heading3"/>
        <w:tabs>
          <w:tab w:val="clear" w:pos="1440"/>
          <w:tab w:val="num" w:pos="2160"/>
        </w:tabs>
        <w:ind w:left="1944"/>
      </w:pPr>
      <w:bookmarkStart w:id="24" w:name="_Toc14259739"/>
      <w:r>
        <w:t>Solution Overview</w:t>
      </w:r>
      <w:bookmarkEnd w:id="24"/>
    </w:p>
    <w:p w:rsidR="00F218FC" w:rsidRPr="00DB70EA" w:rsidRDefault="00F218FC" w:rsidP="00F218FC">
      <w:pPr>
        <w:ind w:left="2160"/>
      </w:pPr>
      <w:r>
        <w:t xml:space="preserve">   Opt-in/Opt-out /Provision New Subscribers</w:t>
      </w:r>
    </w:p>
    <w:p w:rsidR="00F218FC" w:rsidRPr="00F218FC" w:rsidRDefault="00F218FC" w:rsidP="00F218FC"/>
    <w:p w:rsidR="000D3714" w:rsidRDefault="000D3714" w:rsidP="000D3714">
      <w:pPr>
        <w:pStyle w:val="ListParagraph"/>
        <w:numPr>
          <w:ilvl w:val="0"/>
          <w:numId w:val="15"/>
        </w:numPr>
        <w:rPr>
          <w:rFonts w:asciiTheme="minorHAnsi" w:hAnsiTheme="minorHAnsi" w:cstheme="minorHAnsi"/>
          <w:sz w:val="20"/>
          <w:szCs w:val="20"/>
        </w:rPr>
      </w:pPr>
      <w:r>
        <w:rPr>
          <w:rFonts w:asciiTheme="minorHAnsi" w:hAnsiTheme="minorHAnsi" w:cstheme="minorHAnsi"/>
          <w:sz w:val="20"/>
          <w:szCs w:val="20"/>
        </w:rPr>
        <w:t xml:space="preserve">Create a new EPC billing offer with zero charge which will be added to all  volte subscribers , this billing offer will basically  enable provisioning the attributes needed to enable the robocall feature on the network (HSS) </w:t>
      </w:r>
    </w:p>
    <w:p w:rsidR="000D3714" w:rsidRDefault="000D3714" w:rsidP="000D3714">
      <w:pPr>
        <w:pStyle w:val="ListParagraph"/>
        <w:numPr>
          <w:ilvl w:val="0"/>
          <w:numId w:val="15"/>
        </w:numPr>
        <w:rPr>
          <w:rFonts w:asciiTheme="minorHAnsi" w:hAnsiTheme="minorHAnsi" w:cstheme="minorHAnsi"/>
          <w:sz w:val="20"/>
          <w:szCs w:val="20"/>
        </w:rPr>
      </w:pPr>
      <w:r w:rsidRPr="000920E3">
        <w:rPr>
          <w:rFonts w:asciiTheme="minorHAnsi" w:hAnsiTheme="minorHAnsi" w:cstheme="minorHAnsi"/>
          <w:sz w:val="20"/>
          <w:szCs w:val="20"/>
        </w:rPr>
        <w:t xml:space="preserve">As part of the </w:t>
      </w:r>
      <w:r>
        <w:rPr>
          <w:rFonts w:asciiTheme="minorHAnsi" w:hAnsiTheme="minorHAnsi" w:cstheme="minorHAnsi"/>
          <w:sz w:val="20"/>
          <w:szCs w:val="20"/>
        </w:rPr>
        <w:t xml:space="preserve">life cycle event </w:t>
      </w:r>
      <w:r w:rsidRPr="000920E3">
        <w:rPr>
          <w:rFonts w:asciiTheme="minorHAnsi" w:hAnsiTheme="minorHAnsi" w:cstheme="minorHAnsi"/>
          <w:sz w:val="20"/>
          <w:szCs w:val="20"/>
        </w:rPr>
        <w:t xml:space="preserve"> triggers that  monitors pricing plan changes</w:t>
      </w:r>
      <w:r>
        <w:rPr>
          <w:rFonts w:asciiTheme="minorHAnsi" w:hAnsiTheme="minorHAnsi" w:cstheme="minorHAnsi"/>
          <w:sz w:val="20"/>
          <w:szCs w:val="20"/>
        </w:rPr>
        <w:t>,</w:t>
      </w:r>
      <w:r w:rsidRPr="000920E3">
        <w:rPr>
          <w:rFonts w:asciiTheme="minorHAnsi" w:hAnsiTheme="minorHAnsi" w:cstheme="minorHAnsi"/>
          <w:sz w:val="20"/>
          <w:szCs w:val="20"/>
        </w:rPr>
        <w:t xml:space="preserve"> </w:t>
      </w:r>
      <w:r>
        <w:rPr>
          <w:rFonts w:asciiTheme="minorHAnsi" w:hAnsiTheme="minorHAnsi" w:cstheme="minorHAnsi"/>
          <w:sz w:val="20"/>
          <w:szCs w:val="20"/>
        </w:rPr>
        <w:t>SCUBE</w:t>
      </w:r>
      <w:r w:rsidRPr="000920E3">
        <w:rPr>
          <w:rFonts w:asciiTheme="minorHAnsi" w:hAnsiTheme="minorHAnsi" w:cstheme="minorHAnsi"/>
          <w:sz w:val="20"/>
          <w:szCs w:val="20"/>
        </w:rPr>
        <w:t xml:space="preserve">  will monitor the DBCID for this billing offer</w:t>
      </w:r>
      <w:r w:rsidR="004201CC">
        <w:rPr>
          <w:rFonts w:asciiTheme="minorHAnsi" w:hAnsiTheme="minorHAnsi" w:cstheme="minorHAnsi"/>
          <w:sz w:val="20"/>
          <w:szCs w:val="20"/>
        </w:rPr>
        <w:t xml:space="preserve">, update the MDN profile </w:t>
      </w:r>
      <w:r w:rsidRPr="000920E3">
        <w:rPr>
          <w:rFonts w:asciiTheme="minorHAnsi" w:hAnsiTheme="minorHAnsi" w:cstheme="minorHAnsi"/>
          <w:sz w:val="20"/>
          <w:szCs w:val="20"/>
        </w:rPr>
        <w:t xml:space="preserve"> </w:t>
      </w:r>
      <w:r w:rsidR="004201CC">
        <w:rPr>
          <w:rFonts w:asciiTheme="minorHAnsi" w:hAnsiTheme="minorHAnsi" w:cstheme="minorHAnsi"/>
          <w:sz w:val="20"/>
          <w:szCs w:val="20"/>
        </w:rPr>
        <w:t xml:space="preserve">. Scrappe will </w:t>
      </w:r>
      <w:r w:rsidRPr="000920E3">
        <w:rPr>
          <w:rFonts w:asciiTheme="minorHAnsi" w:hAnsiTheme="minorHAnsi" w:cstheme="minorHAnsi"/>
          <w:sz w:val="20"/>
          <w:szCs w:val="20"/>
        </w:rPr>
        <w:t xml:space="preserve"> accordingly provision(opt-in)  or de-provision (Opt-out)the robocall attributes on the network</w:t>
      </w:r>
      <w:r w:rsidR="004201CC">
        <w:rPr>
          <w:rFonts w:asciiTheme="minorHAnsi" w:hAnsiTheme="minorHAnsi" w:cstheme="minorHAnsi"/>
          <w:sz w:val="20"/>
          <w:szCs w:val="20"/>
        </w:rPr>
        <w:t xml:space="preserve"> (HSS)</w:t>
      </w:r>
      <w:r w:rsidRPr="000920E3">
        <w:rPr>
          <w:rFonts w:asciiTheme="minorHAnsi" w:hAnsiTheme="minorHAnsi" w:cstheme="minorHAnsi"/>
          <w:sz w:val="20"/>
          <w:szCs w:val="20"/>
        </w:rPr>
        <w:t>.</w:t>
      </w:r>
    </w:p>
    <w:p w:rsidR="002842F4" w:rsidRDefault="002842F4" w:rsidP="002842F4">
      <w:pPr>
        <w:pStyle w:val="ListParagraph"/>
        <w:numPr>
          <w:ilvl w:val="0"/>
          <w:numId w:val="15"/>
        </w:numPr>
        <w:rPr>
          <w:rFonts w:asciiTheme="minorHAnsi" w:hAnsiTheme="minorHAnsi" w:cstheme="minorHAnsi"/>
          <w:sz w:val="20"/>
          <w:szCs w:val="20"/>
        </w:rPr>
      </w:pPr>
      <w:r w:rsidRPr="002842F4">
        <w:rPr>
          <w:rFonts w:asciiTheme="minorHAnsi" w:hAnsiTheme="minorHAnsi" w:cstheme="minorHAnsi"/>
          <w:sz w:val="20"/>
          <w:szCs w:val="20"/>
        </w:rPr>
        <w:t>Mediation changes will be needed based on the finalization of how the CDRs will look like for dropped calls on the network.</w:t>
      </w:r>
    </w:p>
    <w:p w:rsidR="002842F4" w:rsidRDefault="002842F4" w:rsidP="002842F4">
      <w:pPr>
        <w:pStyle w:val="ListParagraph"/>
        <w:ind w:left="2880"/>
        <w:rPr>
          <w:rFonts w:asciiTheme="minorHAnsi" w:hAnsiTheme="minorHAnsi" w:cstheme="minorHAnsi"/>
          <w:sz w:val="20"/>
          <w:szCs w:val="20"/>
        </w:rPr>
      </w:pPr>
    </w:p>
    <w:p w:rsidR="00F218FC" w:rsidRDefault="00F218FC" w:rsidP="00F218FC">
      <w:pPr>
        <w:pStyle w:val="ListParagraph"/>
        <w:ind w:left="2880"/>
        <w:rPr>
          <w:rFonts w:asciiTheme="minorHAnsi" w:hAnsiTheme="minorHAnsi" w:cstheme="minorHAnsi"/>
          <w:sz w:val="20"/>
          <w:szCs w:val="20"/>
        </w:rPr>
      </w:pPr>
    </w:p>
    <w:p w:rsidR="00F218FC" w:rsidRPr="00DB70EA" w:rsidRDefault="00F218FC" w:rsidP="00F218FC">
      <w:pPr>
        <w:ind w:left="1440" w:firstLine="720"/>
      </w:pPr>
      <w:r w:rsidRPr="00DB70EA">
        <w:t xml:space="preserve">Existing </w:t>
      </w:r>
      <w:r>
        <w:t xml:space="preserve">VOLTE </w:t>
      </w:r>
      <w:r w:rsidRPr="00DB70EA">
        <w:t xml:space="preserve">Subscribers </w:t>
      </w:r>
    </w:p>
    <w:p w:rsidR="00F218FC" w:rsidRPr="00F218FC" w:rsidRDefault="00F218FC" w:rsidP="00F218FC">
      <w:pPr>
        <w:rPr>
          <w:rFonts w:asciiTheme="minorHAnsi" w:hAnsiTheme="minorHAnsi" w:cstheme="minorHAnsi"/>
          <w:sz w:val="20"/>
          <w:szCs w:val="20"/>
        </w:rPr>
      </w:pPr>
    </w:p>
    <w:p w:rsidR="007B32EE" w:rsidRPr="007B32EE" w:rsidRDefault="007B32EE" w:rsidP="007B32EE">
      <w:pPr>
        <w:pStyle w:val="ListParagraph"/>
        <w:numPr>
          <w:ilvl w:val="0"/>
          <w:numId w:val="15"/>
        </w:numPr>
        <w:rPr>
          <w:rFonts w:asciiTheme="minorHAnsi" w:hAnsiTheme="minorHAnsi" w:cstheme="minorHAnsi"/>
          <w:sz w:val="20"/>
          <w:szCs w:val="20"/>
        </w:rPr>
      </w:pPr>
      <w:r>
        <w:rPr>
          <w:rFonts w:asciiTheme="minorHAnsi" w:hAnsiTheme="minorHAnsi" w:cstheme="minorHAnsi"/>
          <w:sz w:val="20"/>
          <w:szCs w:val="20"/>
        </w:rPr>
        <w:t xml:space="preserve"> </w:t>
      </w:r>
      <w:r w:rsidR="00F218FC">
        <w:rPr>
          <w:rFonts w:asciiTheme="minorHAnsi" w:hAnsiTheme="minorHAnsi" w:cstheme="minorHAnsi"/>
          <w:sz w:val="20"/>
          <w:szCs w:val="20"/>
        </w:rPr>
        <w:t>Enabling the robo</w:t>
      </w:r>
      <w:r w:rsidR="008349B4">
        <w:rPr>
          <w:rFonts w:asciiTheme="minorHAnsi" w:hAnsiTheme="minorHAnsi" w:cstheme="minorHAnsi"/>
          <w:sz w:val="20"/>
          <w:szCs w:val="20"/>
        </w:rPr>
        <w:t xml:space="preserve">call features for the existing subscriber base will done by leveraging the volume trigger events in DANE by creating a file with the subscriber base that needs to be converted which can be done </w:t>
      </w:r>
      <w:r w:rsidR="00F218FC">
        <w:rPr>
          <w:rFonts w:asciiTheme="minorHAnsi" w:hAnsiTheme="minorHAnsi" w:cstheme="minorHAnsi"/>
          <w:sz w:val="20"/>
          <w:szCs w:val="20"/>
        </w:rPr>
        <w:t>up to</w:t>
      </w:r>
      <w:r w:rsidR="008349B4">
        <w:rPr>
          <w:rFonts w:asciiTheme="minorHAnsi" w:hAnsiTheme="minorHAnsi" w:cstheme="minorHAnsi"/>
          <w:sz w:val="20"/>
          <w:szCs w:val="20"/>
        </w:rPr>
        <w:t xml:space="preserve"> 100-200K at once depending on the limitations of the switch</w:t>
      </w:r>
    </w:p>
    <w:p w:rsidR="007B32EE" w:rsidRDefault="007B32EE" w:rsidP="007B32EE">
      <w:pPr>
        <w:pStyle w:val="Heading3"/>
      </w:pPr>
      <w:bookmarkStart w:id="25" w:name="_Toc14259740"/>
      <w:r>
        <w:t>Capabilities Included/Excluded</w:t>
      </w:r>
      <w:bookmarkEnd w:id="25"/>
      <w:r>
        <w:t xml:space="preserve"> </w:t>
      </w:r>
    </w:p>
    <w:p w:rsidR="007B32EE" w:rsidRDefault="007B32EE" w:rsidP="007B32EE">
      <w:pPr>
        <w:ind w:left="1224"/>
        <w:rPr>
          <w:rFonts w:asciiTheme="minorHAnsi" w:hAnsiTheme="minorHAnsi" w:cstheme="minorHAnsi"/>
          <w:sz w:val="20"/>
          <w:szCs w:val="20"/>
        </w:rPr>
      </w:pPr>
      <w:r>
        <w:rPr>
          <w:rFonts w:asciiTheme="minorHAnsi" w:hAnsiTheme="minorHAnsi" w:cstheme="minorHAnsi"/>
          <w:sz w:val="20"/>
          <w:szCs w:val="20"/>
        </w:rPr>
        <w:t>None</w:t>
      </w:r>
    </w:p>
    <w:p w:rsidR="007B32EE" w:rsidRPr="00DF2B09" w:rsidRDefault="007B32EE" w:rsidP="007B32EE">
      <w:pPr>
        <w:rPr>
          <w:rFonts w:asciiTheme="minorHAnsi" w:hAnsiTheme="minorHAnsi" w:cstheme="minorHAnsi"/>
          <w:sz w:val="20"/>
          <w:szCs w:val="20"/>
        </w:rPr>
      </w:pPr>
    </w:p>
    <w:p w:rsidR="007B32EE" w:rsidRPr="00325E3E" w:rsidRDefault="007B32EE" w:rsidP="007B32EE"/>
    <w:p w:rsidR="007B32EE" w:rsidRDefault="007B32EE" w:rsidP="007B32EE">
      <w:pPr>
        <w:pStyle w:val="Heading3"/>
      </w:pPr>
      <w:bookmarkStart w:id="26" w:name="_Toc14259741"/>
      <w:r>
        <w:t>Pros/Cons for the Solution</w:t>
      </w:r>
      <w:bookmarkEnd w:id="26"/>
      <w:r>
        <w:t xml:space="preserve"> </w:t>
      </w:r>
    </w:p>
    <w:p w:rsidR="007B32EE" w:rsidRDefault="007B32EE" w:rsidP="007B32EE"/>
    <w:p w:rsidR="007B32EE" w:rsidRPr="00937B87" w:rsidRDefault="007B32EE" w:rsidP="007B32EE">
      <w:pPr>
        <w:ind w:left="1224"/>
        <w:rPr>
          <w:rFonts w:asciiTheme="minorHAnsi" w:hAnsiTheme="minorHAnsi" w:cstheme="minorHAnsi"/>
          <w:b/>
          <w:sz w:val="20"/>
          <w:szCs w:val="20"/>
        </w:rPr>
      </w:pPr>
      <w:r w:rsidRPr="00937B87">
        <w:rPr>
          <w:rFonts w:asciiTheme="minorHAnsi" w:hAnsiTheme="minorHAnsi" w:cstheme="minorHAnsi"/>
          <w:b/>
          <w:sz w:val="20"/>
          <w:szCs w:val="20"/>
        </w:rPr>
        <w:lastRenderedPageBreak/>
        <w:t>Pros</w:t>
      </w:r>
    </w:p>
    <w:p w:rsidR="007B32EE" w:rsidRDefault="00E23168" w:rsidP="00E23168">
      <w:pPr>
        <w:pStyle w:val="ListParagraph"/>
        <w:numPr>
          <w:ilvl w:val="0"/>
          <w:numId w:val="16"/>
        </w:numPr>
        <w:rPr>
          <w:rFonts w:asciiTheme="minorHAnsi" w:hAnsiTheme="minorHAnsi" w:cstheme="minorHAnsi"/>
          <w:sz w:val="20"/>
          <w:szCs w:val="20"/>
        </w:rPr>
      </w:pPr>
      <w:r>
        <w:rPr>
          <w:rFonts w:asciiTheme="minorHAnsi" w:hAnsiTheme="minorHAnsi" w:cstheme="minorHAnsi"/>
          <w:sz w:val="20"/>
          <w:szCs w:val="20"/>
        </w:rPr>
        <w:t xml:space="preserve">No dependency on </w:t>
      </w:r>
      <w:r w:rsidR="00DB70EA">
        <w:rPr>
          <w:rFonts w:asciiTheme="minorHAnsi" w:hAnsiTheme="minorHAnsi" w:cstheme="minorHAnsi"/>
          <w:sz w:val="20"/>
          <w:szCs w:val="20"/>
        </w:rPr>
        <w:t>TOPS major</w:t>
      </w:r>
      <w:r>
        <w:rPr>
          <w:rFonts w:asciiTheme="minorHAnsi" w:hAnsiTheme="minorHAnsi" w:cstheme="minorHAnsi"/>
          <w:sz w:val="20"/>
          <w:szCs w:val="20"/>
        </w:rPr>
        <w:t xml:space="preserve"> release.</w:t>
      </w:r>
    </w:p>
    <w:p w:rsidR="00E23168" w:rsidRDefault="00E23168" w:rsidP="00E23168">
      <w:pPr>
        <w:pStyle w:val="ListParagraph"/>
        <w:numPr>
          <w:ilvl w:val="0"/>
          <w:numId w:val="16"/>
        </w:numPr>
        <w:rPr>
          <w:rFonts w:asciiTheme="minorHAnsi" w:hAnsiTheme="minorHAnsi" w:cstheme="minorHAnsi"/>
          <w:sz w:val="20"/>
          <w:szCs w:val="20"/>
        </w:rPr>
      </w:pPr>
      <w:r>
        <w:rPr>
          <w:rFonts w:asciiTheme="minorHAnsi" w:hAnsiTheme="minorHAnsi" w:cstheme="minorHAnsi"/>
          <w:sz w:val="20"/>
          <w:szCs w:val="20"/>
        </w:rPr>
        <w:t>No separate web tool needed for opt-in/opt-out.</w:t>
      </w:r>
    </w:p>
    <w:p w:rsidR="00E23168" w:rsidRDefault="00E23168" w:rsidP="00E23168">
      <w:pPr>
        <w:pStyle w:val="ListParagraph"/>
        <w:numPr>
          <w:ilvl w:val="0"/>
          <w:numId w:val="16"/>
        </w:numPr>
        <w:rPr>
          <w:rFonts w:asciiTheme="minorHAnsi" w:hAnsiTheme="minorHAnsi" w:cstheme="minorHAnsi"/>
          <w:sz w:val="20"/>
          <w:szCs w:val="20"/>
        </w:rPr>
      </w:pPr>
      <w:r>
        <w:rPr>
          <w:rFonts w:asciiTheme="minorHAnsi" w:hAnsiTheme="minorHAnsi" w:cstheme="minorHAnsi"/>
          <w:sz w:val="20"/>
          <w:szCs w:val="20"/>
        </w:rPr>
        <w:t xml:space="preserve">Faster migration of the existing subscriber base </w:t>
      </w:r>
    </w:p>
    <w:p w:rsidR="007B32EE" w:rsidRPr="00937B87" w:rsidRDefault="007B32EE" w:rsidP="007B32EE">
      <w:pPr>
        <w:ind w:left="1224"/>
        <w:rPr>
          <w:rFonts w:asciiTheme="minorHAnsi" w:hAnsiTheme="minorHAnsi" w:cstheme="minorHAnsi"/>
          <w:b/>
          <w:sz w:val="20"/>
          <w:szCs w:val="20"/>
        </w:rPr>
      </w:pPr>
      <w:r w:rsidRPr="00937B87">
        <w:rPr>
          <w:rFonts w:asciiTheme="minorHAnsi" w:hAnsiTheme="minorHAnsi" w:cstheme="minorHAnsi"/>
          <w:b/>
          <w:sz w:val="20"/>
          <w:szCs w:val="20"/>
        </w:rPr>
        <w:t>Cons</w:t>
      </w:r>
    </w:p>
    <w:p w:rsidR="007B32EE" w:rsidRPr="00937B87" w:rsidRDefault="007B32EE" w:rsidP="007B32EE">
      <w:pPr>
        <w:ind w:left="1224"/>
        <w:rPr>
          <w:color w:val="00B050"/>
          <w:sz w:val="20"/>
          <w:szCs w:val="20"/>
        </w:rPr>
      </w:pPr>
      <w:r w:rsidRPr="00937B87">
        <w:rPr>
          <w:color w:val="00B050"/>
          <w:sz w:val="20"/>
          <w:szCs w:val="20"/>
        </w:rPr>
        <w:t xml:space="preserve"> </w:t>
      </w:r>
    </w:p>
    <w:p w:rsidR="007B32EE" w:rsidRPr="00DB70EA" w:rsidRDefault="0080130D" w:rsidP="00E23168">
      <w:pPr>
        <w:pStyle w:val="ListParagraph"/>
        <w:numPr>
          <w:ilvl w:val="0"/>
          <w:numId w:val="17"/>
        </w:numPr>
        <w:rPr>
          <w:rFonts w:asciiTheme="minorHAnsi" w:hAnsiTheme="minorHAnsi" w:cstheme="minorHAnsi"/>
          <w:sz w:val="20"/>
          <w:szCs w:val="20"/>
        </w:rPr>
      </w:pPr>
      <w:r w:rsidRPr="00DB70EA">
        <w:rPr>
          <w:rFonts w:asciiTheme="minorHAnsi" w:hAnsiTheme="minorHAnsi" w:cstheme="minorHAnsi"/>
          <w:sz w:val="20"/>
          <w:szCs w:val="20"/>
        </w:rPr>
        <w:t xml:space="preserve">Opt-in/Opt-out is dependent /integrated with the Point of sale </w:t>
      </w:r>
      <w:r w:rsidR="00F218FC" w:rsidRPr="00DB70EA">
        <w:rPr>
          <w:rFonts w:asciiTheme="minorHAnsi" w:hAnsiTheme="minorHAnsi" w:cstheme="minorHAnsi"/>
          <w:sz w:val="20"/>
          <w:szCs w:val="20"/>
        </w:rPr>
        <w:t>i.e.</w:t>
      </w:r>
      <w:r w:rsidRPr="00DB70EA">
        <w:rPr>
          <w:rFonts w:asciiTheme="minorHAnsi" w:hAnsiTheme="minorHAnsi" w:cstheme="minorHAnsi"/>
          <w:sz w:val="20"/>
          <w:szCs w:val="20"/>
        </w:rPr>
        <w:t xml:space="preserve"> subscriber order changes</w:t>
      </w:r>
      <w:r w:rsidR="002F0D32" w:rsidRPr="00DB70EA">
        <w:rPr>
          <w:rFonts w:asciiTheme="minorHAnsi" w:hAnsiTheme="minorHAnsi" w:cstheme="minorHAnsi"/>
          <w:sz w:val="20"/>
          <w:szCs w:val="20"/>
        </w:rPr>
        <w:t>.</w:t>
      </w:r>
    </w:p>
    <w:p w:rsidR="002F0D32" w:rsidRPr="00DB70EA" w:rsidRDefault="002F0D32" w:rsidP="00E23168">
      <w:pPr>
        <w:pStyle w:val="ListParagraph"/>
        <w:numPr>
          <w:ilvl w:val="0"/>
          <w:numId w:val="17"/>
        </w:numPr>
        <w:rPr>
          <w:rFonts w:asciiTheme="minorHAnsi" w:hAnsiTheme="minorHAnsi" w:cstheme="minorHAnsi"/>
          <w:sz w:val="20"/>
          <w:szCs w:val="20"/>
        </w:rPr>
      </w:pPr>
      <w:r w:rsidRPr="00DB70EA">
        <w:rPr>
          <w:rFonts w:asciiTheme="minorHAnsi" w:hAnsiTheme="minorHAnsi" w:cstheme="minorHAnsi"/>
          <w:sz w:val="20"/>
          <w:szCs w:val="20"/>
        </w:rPr>
        <w:t xml:space="preserve">TNS Master DB </w:t>
      </w:r>
      <w:r w:rsidR="00803A13">
        <w:rPr>
          <w:rFonts w:asciiTheme="minorHAnsi" w:hAnsiTheme="minorHAnsi" w:cstheme="minorHAnsi"/>
          <w:sz w:val="20"/>
          <w:szCs w:val="20"/>
        </w:rPr>
        <w:t xml:space="preserve">might </w:t>
      </w:r>
      <w:r w:rsidRPr="00DB70EA">
        <w:rPr>
          <w:rFonts w:asciiTheme="minorHAnsi" w:hAnsiTheme="minorHAnsi" w:cstheme="minorHAnsi"/>
          <w:sz w:val="20"/>
          <w:szCs w:val="20"/>
        </w:rPr>
        <w:t xml:space="preserve"> be out of sync with TOPS</w:t>
      </w:r>
    </w:p>
    <w:p w:rsidR="00DB70EA" w:rsidRDefault="00DB70EA" w:rsidP="00DB70EA">
      <w:pPr>
        <w:pStyle w:val="ListParagraph"/>
        <w:numPr>
          <w:ilvl w:val="0"/>
          <w:numId w:val="17"/>
        </w:numPr>
        <w:rPr>
          <w:rFonts w:asciiTheme="minorHAnsi" w:hAnsiTheme="minorHAnsi" w:cstheme="minorHAnsi"/>
          <w:sz w:val="20"/>
          <w:szCs w:val="20"/>
        </w:rPr>
      </w:pPr>
      <w:r w:rsidRPr="00DB70EA">
        <w:rPr>
          <w:rFonts w:asciiTheme="minorHAnsi" w:hAnsiTheme="minorHAnsi" w:cstheme="minorHAnsi"/>
          <w:sz w:val="20"/>
          <w:szCs w:val="20"/>
        </w:rPr>
        <w:t xml:space="preserve">Need to make sure that there will be no impact to call </w:t>
      </w:r>
      <w:r w:rsidR="004C7CB1" w:rsidRPr="00DB70EA">
        <w:rPr>
          <w:rFonts w:asciiTheme="minorHAnsi" w:hAnsiTheme="minorHAnsi" w:cstheme="minorHAnsi"/>
          <w:sz w:val="20"/>
          <w:szCs w:val="20"/>
        </w:rPr>
        <w:t>completion</w:t>
      </w:r>
      <w:r w:rsidR="00344AEE">
        <w:rPr>
          <w:rFonts w:asciiTheme="minorHAnsi" w:hAnsiTheme="minorHAnsi" w:cstheme="minorHAnsi"/>
          <w:sz w:val="20"/>
          <w:szCs w:val="20"/>
        </w:rPr>
        <w:t xml:space="preserve"> or call </w:t>
      </w:r>
      <w:r w:rsidR="00F218FC">
        <w:rPr>
          <w:rFonts w:asciiTheme="minorHAnsi" w:hAnsiTheme="minorHAnsi" w:cstheme="minorHAnsi"/>
          <w:sz w:val="20"/>
          <w:szCs w:val="20"/>
        </w:rPr>
        <w:t xml:space="preserve">messaging </w:t>
      </w:r>
      <w:r w:rsidR="00F218FC" w:rsidRPr="00DB70EA">
        <w:rPr>
          <w:rFonts w:asciiTheme="minorHAnsi" w:hAnsiTheme="minorHAnsi" w:cstheme="minorHAnsi"/>
          <w:sz w:val="20"/>
          <w:szCs w:val="20"/>
        </w:rPr>
        <w:t>due</w:t>
      </w:r>
      <w:r w:rsidRPr="00DB70EA">
        <w:rPr>
          <w:rFonts w:asciiTheme="minorHAnsi" w:hAnsiTheme="minorHAnsi" w:cstheme="minorHAnsi"/>
          <w:sz w:val="20"/>
          <w:szCs w:val="20"/>
        </w:rPr>
        <w:t xml:space="preserve"> to removing the IFC’s on the network when the billing offer is removed.</w:t>
      </w:r>
    </w:p>
    <w:p w:rsidR="00327765" w:rsidRDefault="00327765" w:rsidP="00327765">
      <w:pPr>
        <w:rPr>
          <w:rFonts w:asciiTheme="minorHAnsi" w:hAnsiTheme="minorHAnsi" w:cstheme="minorHAnsi"/>
          <w:sz w:val="20"/>
          <w:szCs w:val="20"/>
        </w:rPr>
      </w:pPr>
    </w:p>
    <w:p w:rsidR="00327765" w:rsidRPr="00E10A52" w:rsidRDefault="00327765" w:rsidP="00327765">
      <w:pPr>
        <w:pStyle w:val="Heading2"/>
        <w:rPr>
          <w:rFonts w:asciiTheme="minorHAnsi" w:hAnsiTheme="minorHAnsi" w:cstheme="minorHAnsi"/>
        </w:rPr>
      </w:pPr>
      <w:bookmarkStart w:id="27" w:name="_Toc14259734"/>
      <w:r>
        <w:rPr>
          <w:rFonts w:asciiTheme="minorHAnsi" w:hAnsiTheme="minorHAnsi" w:cstheme="minorHAnsi"/>
        </w:rPr>
        <w:t>Proposed Solution/Approach 3:</w:t>
      </w:r>
      <w:bookmarkEnd w:id="27"/>
    </w:p>
    <w:p w:rsidR="00327765" w:rsidRDefault="00327765" w:rsidP="00327765">
      <w:pPr>
        <w:pStyle w:val="Heading3"/>
        <w:tabs>
          <w:tab w:val="clear" w:pos="1440"/>
          <w:tab w:val="num" w:pos="2160"/>
        </w:tabs>
        <w:ind w:left="1944"/>
      </w:pPr>
      <w:bookmarkStart w:id="28" w:name="_Toc14259735"/>
      <w:r>
        <w:t>Solution Overview</w:t>
      </w:r>
      <w:bookmarkEnd w:id="28"/>
    </w:p>
    <w:p w:rsidR="00327765" w:rsidRDefault="00327765" w:rsidP="00327765"/>
    <w:p w:rsidR="00327765" w:rsidRPr="00DB70EA" w:rsidRDefault="00327765" w:rsidP="00327765">
      <w:pPr>
        <w:ind w:left="2160"/>
      </w:pPr>
      <w:r>
        <w:t xml:space="preserve">   Opt-in/Opt-out /Provision New Subscribers</w:t>
      </w:r>
    </w:p>
    <w:p w:rsidR="00327765" w:rsidRPr="002842F4" w:rsidRDefault="00327765" w:rsidP="00327765"/>
    <w:p w:rsidR="00327765" w:rsidRDefault="00327765" w:rsidP="00327765">
      <w:pPr>
        <w:pStyle w:val="ListParagraph"/>
        <w:numPr>
          <w:ilvl w:val="0"/>
          <w:numId w:val="19"/>
        </w:numPr>
        <w:rPr>
          <w:rFonts w:asciiTheme="minorHAnsi" w:hAnsiTheme="minorHAnsi" w:cstheme="minorHAnsi"/>
          <w:sz w:val="20"/>
          <w:szCs w:val="20"/>
        </w:rPr>
      </w:pPr>
      <w:r w:rsidRPr="002842F4">
        <w:rPr>
          <w:rFonts w:asciiTheme="minorHAnsi" w:hAnsiTheme="minorHAnsi" w:cstheme="minorHAnsi"/>
          <w:sz w:val="20"/>
          <w:szCs w:val="20"/>
        </w:rPr>
        <w:t xml:space="preserve">The Solution over view involves making changes to TOPS to provision the two new attributes (IFC’s) needed to enable the Robo call feature on the network for new subscribers </w:t>
      </w:r>
    </w:p>
    <w:p w:rsidR="00327765" w:rsidRDefault="00327765" w:rsidP="00327765">
      <w:pPr>
        <w:pStyle w:val="ListParagraph"/>
        <w:numPr>
          <w:ilvl w:val="0"/>
          <w:numId w:val="19"/>
        </w:numPr>
        <w:rPr>
          <w:rFonts w:asciiTheme="minorHAnsi" w:hAnsiTheme="minorHAnsi" w:cstheme="minorHAnsi"/>
          <w:sz w:val="20"/>
          <w:szCs w:val="20"/>
        </w:rPr>
      </w:pPr>
      <w:r w:rsidRPr="002842F4">
        <w:rPr>
          <w:rFonts w:asciiTheme="minorHAnsi" w:hAnsiTheme="minorHAnsi" w:cstheme="minorHAnsi"/>
          <w:sz w:val="20"/>
          <w:szCs w:val="20"/>
        </w:rPr>
        <w:t>A web interface will be developed for associates/customers for opting-out/opting-in of RoboCalls.</w:t>
      </w:r>
    </w:p>
    <w:p w:rsidR="00327765" w:rsidRDefault="00327765" w:rsidP="00327765">
      <w:pPr>
        <w:pStyle w:val="ListParagraph"/>
        <w:numPr>
          <w:ilvl w:val="0"/>
          <w:numId w:val="19"/>
        </w:numPr>
        <w:rPr>
          <w:rFonts w:asciiTheme="minorHAnsi" w:hAnsiTheme="minorHAnsi" w:cstheme="minorHAnsi"/>
          <w:sz w:val="20"/>
          <w:szCs w:val="20"/>
        </w:rPr>
      </w:pPr>
      <w:r w:rsidRPr="002842F4">
        <w:rPr>
          <w:rFonts w:asciiTheme="minorHAnsi" w:hAnsiTheme="minorHAnsi" w:cstheme="minorHAnsi"/>
          <w:sz w:val="20"/>
          <w:szCs w:val="20"/>
        </w:rPr>
        <w:t>Mediation changes will be needed based on the finalization of how the CDRs will look like for dropped calls on the network.</w:t>
      </w:r>
    </w:p>
    <w:p w:rsidR="00327765" w:rsidRDefault="00327765" w:rsidP="00327765">
      <w:pPr>
        <w:pStyle w:val="ListParagraph"/>
        <w:ind w:left="2880"/>
        <w:rPr>
          <w:rFonts w:asciiTheme="minorHAnsi" w:hAnsiTheme="minorHAnsi" w:cstheme="minorHAnsi"/>
          <w:sz w:val="20"/>
          <w:szCs w:val="20"/>
        </w:rPr>
      </w:pPr>
    </w:p>
    <w:p w:rsidR="00327765" w:rsidRDefault="00327765" w:rsidP="00327765">
      <w:pPr>
        <w:pStyle w:val="ListParagraph"/>
        <w:ind w:left="2880"/>
      </w:pPr>
    </w:p>
    <w:p w:rsidR="00327765" w:rsidRPr="00DB70EA" w:rsidRDefault="00327765" w:rsidP="00327765">
      <w:pPr>
        <w:pStyle w:val="ListParagraph"/>
        <w:ind w:left="2160"/>
      </w:pPr>
      <w:r w:rsidRPr="00DB70EA">
        <w:t xml:space="preserve">Existing </w:t>
      </w:r>
      <w:r>
        <w:t xml:space="preserve">VOLTE </w:t>
      </w:r>
      <w:r w:rsidRPr="00DB70EA">
        <w:t xml:space="preserve">Subscribers </w:t>
      </w:r>
    </w:p>
    <w:p w:rsidR="00327765" w:rsidRDefault="00327765" w:rsidP="00327765">
      <w:pPr>
        <w:rPr>
          <w:rFonts w:asciiTheme="minorHAnsi" w:hAnsiTheme="minorHAnsi" w:cstheme="minorHAnsi"/>
          <w:sz w:val="20"/>
          <w:szCs w:val="20"/>
        </w:rPr>
      </w:pPr>
    </w:p>
    <w:p w:rsidR="00327765" w:rsidRPr="002842F4" w:rsidRDefault="00327765" w:rsidP="00327765">
      <w:pPr>
        <w:pStyle w:val="ListParagraph"/>
        <w:numPr>
          <w:ilvl w:val="0"/>
          <w:numId w:val="20"/>
        </w:numPr>
        <w:rPr>
          <w:rFonts w:asciiTheme="minorHAnsi" w:hAnsiTheme="minorHAnsi" w:cstheme="minorHAnsi"/>
          <w:sz w:val="20"/>
          <w:szCs w:val="20"/>
        </w:rPr>
      </w:pPr>
      <w:r w:rsidRPr="002842F4">
        <w:rPr>
          <w:rFonts w:asciiTheme="minorHAnsi" w:hAnsiTheme="minorHAnsi" w:cstheme="minorHAnsi"/>
          <w:sz w:val="20"/>
          <w:szCs w:val="20"/>
        </w:rPr>
        <w:t xml:space="preserve">MOA for existing subscribers to add the 2 IFC attributes to existing VOLTE subscriber base.  </w:t>
      </w:r>
    </w:p>
    <w:p w:rsidR="00327765" w:rsidRDefault="00327765" w:rsidP="00327765">
      <w:pPr>
        <w:ind w:left="2160"/>
        <w:rPr>
          <w:rFonts w:asciiTheme="minorHAnsi" w:hAnsiTheme="minorHAnsi" w:cstheme="minorHAnsi"/>
          <w:sz w:val="20"/>
          <w:szCs w:val="20"/>
        </w:rPr>
      </w:pPr>
    </w:p>
    <w:p w:rsidR="00327765" w:rsidRDefault="00327765" w:rsidP="00327765">
      <w:pPr>
        <w:ind w:left="2160"/>
        <w:rPr>
          <w:rFonts w:asciiTheme="minorHAnsi" w:hAnsiTheme="minorHAnsi" w:cstheme="minorHAnsi"/>
          <w:sz w:val="20"/>
          <w:szCs w:val="20"/>
        </w:rPr>
      </w:pPr>
      <w:r w:rsidRPr="00F218FC">
        <w:rPr>
          <w:rFonts w:asciiTheme="minorHAnsi" w:hAnsiTheme="minorHAnsi" w:cstheme="minorHAnsi"/>
          <w:color w:val="C00000"/>
          <w:sz w:val="20"/>
          <w:szCs w:val="20"/>
        </w:rPr>
        <w:t>NOTE</w:t>
      </w:r>
      <w:r>
        <w:rPr>
          <w:rFonts w:asciiTheme="minorHAnsi" w:hAnsiTheme="minorHAnsi" w:cstheme="minorHAnsi"/>
          <w:sz w:val="20"/>
          <w:szCs w:val="20"/>
        </w:rPr>
        <w:t>: How this web interface will communicate with the TNS Master DB still needs to be determined.</w:t>
      </w:r>
    </w:p>
    <w:p w:rsidR="00327765" w:rsidRDefault="00327765" w:rsidP="00327765">
      <w:pPr>
        <w:ind w:left="2160"/>
        <w:rPr>
          <w:rFonts w:asciiTheme="minorHAnsi" w:hAnsiTheme="minorHAnsi" w:cstheme="minorHAnsi"/>
          <w:sz w:val="20"/>
          <w:szCs w:val="20"/>
        </w:rPr>
      </w:pPr>
    </w:p>
    <w:p w:rsidR="00327765" w:rsidRDefault="00327765" w:rsidP="00327765">
      <w:pPr>
        <w:pStyle w:val="Heading3"/>
      </w:pPr>
      <w:bookmarkStart w:id="29" w:name="_Toc14259736"/>
      <w:r>
        <w:t>Capabilities Included/Excluded</w:t>
      </w:r>
      <w:bookmarkEnd w:id="29"/>
      <w:r>
        <w:t xml:space="preserve"> </w:t>
      </w:r>
    </w:p>
    <w:p w:rsidR="00327765" w:rsidRDefault="00327765" w:rsidP="00327765">
      <w:pPr>
        <w:ind w:left="1224"/>
        <w:rPr>
          <w:rFonts w:asciiTheme="minorHAnsi" w:hAnsiTheme="minorHAnsi" w:cstheme="minorHAnsi"/>
          <w:sz w:val="20"/>
          <w:szCs w:val="20"/>
        </w:rPr>
      </w:pPr>
      <w:r>
        <w:rPr>
          <w:rFonts w:asciiTheme="minorHAnsi" w:hAnsiTheme="minorHAnsi" w:cstheme="minorHAnsi"/>
          <w:sz w:val="20"/>
          <w:szCs w:val="20"/>
        </w:rPr>
        <w:t>None</w:t>
      </w:r>
    </w:p>
    <w:p w:rsidR="00327765" w:rsidRPr="00DF2B09" w:rsidRDefault="00327765" w:rsidP="00327765">
      <w:pPr>
        <w:rPr>
          <w:rFonts w:asciiTheme="minorHAnsi" w:hAnsiTheme="minorHAnsi" w:cstheme="minorHAnsi"/>
          <w:sz w:val="20"/>
          <w:szCs w:val="20"/>
        </w:rPr>
      </w:pPr>
    </w:p>
    <w:p w:rsidR="00327765" w:rsidRPr="00325E3E" w:rsidRDefault="00327765" w:rsidP="00327765"/>
    <w:p w:rsidR="00327765" w:rsidRDefault="00327765" w:rsidP="00327765">
      <w:pPr>
        <w:pStyle w:val="Heading3"/>
      </w:pPr>
      <w:bookmarkStart w:id="30" w:name="_Toc14259737"/>
      <w:r>
        <w:t>Pros/Cons for the Solution</w:t>
      </w:r>
      <w:bookmarkEnd w:id="30"/>
      <w:r>
        <w:t xml:space="preserve"> </w:t>
      </w:r>
    </w:p>
    <w:p w:rsidR="00327765" w:rsidRDefault="00327765" w:rsidP="00327765"/>
    <w:p w:rsidR="00327765" w:rsidRPr="00937B87" w:rsidRDefault="00327765" w:rsidP="00327765">
      <w:pPr>
        <w:ind w:left="1224"/>
        <w:rPr>
          <w:rFonts w:asciiTheme="minorHAnsi" w:hAnsiTheme="minorHAnsi" w:cstheme="minorHAnsi"/>
          <w:b/>
          <w:sz w:val="20"/>
          <w:szCs w:val="20"/>
        </w:rPr>
      </w:pPr>
      <w:r w:rsidRPr="00937B87">
        <w:rPr>
          <w:rFonts w:asciiTheme="minorHAnsi" w:hAnsiTheme="minorHAnsi" w:cstheme="minorHAnsi"/>
          <w:b/>
          <w:sz w:val="20"/>
          <w:szCs w:val="20"/>
        </w:rPr>
        <w:t>Pros</w:t>
      </w:r>
    </w:p>
    <w:p w:rsidR="00327765" w:rsidRDefault="00327765" w:rsidP="00327765">
      <w:pPr>
        <w:pStyle w:val="ListParagraph"/>
        <w:numPr>
          <w:ilvl w:val="0"/>
          <w:numId w:val="14"/>
        </w:numPr>
        <w:rPr>
          <w:rFonts w:asciiTheme="minorHAnsi" w:hAnsiTheme="minorHAnsi" w:cstheme="minorHAnsi"/>
          <w:sz w:val="20"/>
          <w:szCs w:val="20"/>
        </w:rPr>
      </w:pPr>
      <w:r>
        <w:rPr>
          <w:rFonts w:asciiTheme="minorHAnsi" w:hAnsiTheme="minorHAnsi" w:cstheme="minorHAnsi"/>
          <w:sz w:val="20"/>
          <w:szCs w:val="20"/>
        </w:rPr>
        <w:t>Leverage the existing interfaces with in TOPS</w:t>
      </w:r>
    </w:p>
    <w:p w:rsidR="00327765" w:rsidRPr="004F254E" w:rsidRDefault="00327765" w:rsidP="00327765">
      <w:pPr>
        <w:pStyle w:val="ListParagraph"/>
        <w:ind w:left="1944"/>
        <w:rPr>
          <w:rFonts w:asciiTheme="minorHAnsi" w:hAnsiTheme="minorHAnsi" w:cstheme="minorHAnsi"/>
          <w:sz w:val="20"/>
          <w:szCs w:val="20"/>
        </w:rPr>
      </w:pPr>
    </w:p>
    <w:p w:rsidR="00327765" w:rsidRPr="00937B87" w:rsidRDefault="00327765" w:rsidP="00327765">
      <w:pPr>
        <w:ind w:left="1224"/>
        <w:rPr>
          <w:rFonts w:asciiTheme="minorHAnsi" w:hAnsiTheme="minorHAnsi" w:cstheme="minorHAnsi"/>
          <w:b/>
          <w:sz w:val="20"/>
          <w:szCs w:val="20"/>
        </w:rPr>
      </w:pPr>
      <w:r w:rsidRPr="00937B87">
        <w:rPr>
          <w:rFonts w:asciiTheme="minorHAnsi" w:hAnsiTheme="minorHAnsi" w:cstheme="minorHAnsi"/>
          <w:b/>
          <w:sz w:val="20"/>
          <w:szCs w:val="20"/>
        </w:rPr>
        <w:t>Cons</w:t>
      </w:r>
    </w:p>
    <w:p w:rsidR="00327765" w:rsidRPr="00937B87" w:rsidRDefault="00327765" w:rsidP="00327765">
      <w:pPr>
        <w:ind w:left="1224"/>
        <w:rPr>
          <w:color w:val="00B050"/>
          <w:sz w:val="20"/>
          <w:szCs w:val="20"/>
        </w:rPr>
      </w:pPr>
      <w:r w:rsidRPr="00937B87">
        <w:rPr>
          <w:color w:val="00B050"/>
          <w:sz w:val="20"/>
          <w:szCs w:val="20"/>
        </w:rPr>
        <w:t xml:space="preserve"> </w:t>
      </w:r>
    </w:p>
    <w:p w:rsidR="00327765" w:rsidRPr="00F218FC" w:rsidRDefault="00327765" w:rsidP="00327765">
      <w:pPr>
        <w:pStyle w:val="ListParagraph"/>
        <w:numPr>
          <w:ilvl w:val="0"/>
          <w:numId w:val="10"/>
        </w:numPr>
        <w:rPr>
          <w:rFonts w:asciiTheme="minorHAnsi" w:hAnsiTheme="minorHAnsi" w:cstheme="minorHAnsi"/>
          <w:sz w:val="20"/>
          <w:szCs w:val="20"/>
        </w:rPr>
      </w:pPr>
      <w:r w:rsidRPr="00F218FC">
        <w:rPr>
          <w:rFonts w:asciiTheme="minorHAnsi" w:hAnsiTheme="minorHAnsi" w:cstheme="minorHAnsi"/>
          <w:sz w:val="20"/>
          <w:szCs w:val="20"/>
        </w:rPr>
        <w:lastRenderedPageBreak/>
        <w:t>MOA can take really long to run for the existing subscriber base and  will not be contented with others projects already in line for MOA via Tops</w:t>
      </w:r>
    </w:p>
    <w:p w:rsidR="00327765" w:rsidRPr="00F218FC" w:rsidRDefault="00327765" w:rsidP="00327765">
      <w:pPr>
        <w:pStyle w:val="ListParagraph"/>
        <w:numPr>
          <w:ilvl w:val="0"/>
          <w:numId w:val="10"/>
        </w:numPr>
        <w:rPr>
          <w:rFonts w:asciiTheme="minorHAnsi" w:hAnsiTheme="minorHAnsi" w:cstheme="minorHAnsi"/>
          <w:sz w:val="20"/>
          <w:szCs w:val="20"/>
        </w:rPr>
      </w:pPr>
      <w:r w:rsidRPr="00F218FC">
        <w:rPr>
          <w:rFonts w:asciiTheme="minorHAnsi" w:hAnsiTheme="minorHAnsi" w:cstheme="minorHAnsi"/>
          <w:sz w:val="20"/>
          <w:szCs w:val="20"/>
        </w:rPr>
        <w:t>Dependent on TOPS major release and there is a risk of not abling to make it by October.</w:t>
      </w:r>
    </w:p>
    <w:p w:rsidR="00327765" w:rsidRPr="00F218FC" w:rsidRDefault="00327765" w:rsidP="00327765">
      <w:pPr>
        <w:pStyle w:val="ListParagraph"/>
        <w:numPr>
          <w:ilvl w:val="0"/>
          <w:numId w:val="10"/>
        </w:numPr>
        <w:rPr>
          <w:rFonts w:asciiTheme="minorHAnsi" w:hAnsiTheme="minorHAnsi" w:cstheme="minorHAnsi"/>
          <w:sz w:val="20"/>
          <w:szCs w:val="20"/>
        </w:rPr>
      </w:pPr>
      <w:r w:rsidRPr="00F218FC">
        <w:rPr>
          <w:rFonts w:asciiTheme="minorHAnsi" w:hAnsiTheme="minorHAnsi" w:cstheme="minorHAnsi"/>
          <w:sz w:val="20"/>
          <w:szCs w:val="20"/>
        </w:rPr>
        <w:t>There are still some unknowns  with how the API integration  will work with TNS(robocall DB)</w:t>
      </w:r>
    </w:p>
    <w:p w:rsidR="00327765" w:rsidRDefault="00327765" w:rsidP="00327765"/>
    <w:p w:rsidR="00327765" w:rsidRPr="00327765" w:rsidRDefault="00327765" w:rsidP="00327765">
      <w:pPr>
        <w:rPr>
          <w:rFonts w:asciiTheme="minorHAnsi" w:hAnsiTheme="minorHAnsi" w:cstheme="minorHAnsi"/>
          <w:sz w:val="20"/>
          <w:szCs w:val="20"/>
        </w:rPr>
      </w:pPr>
    </w:p>
    <w:p w:rsidR="00F368E0" w:rsidRDefault="00F368E0" w:rsidP="007B32EE"/>
    <w:p w:rsidR="00DB70EA" w:rsidRDefault="0036381F" w:rsidP="00796C1B">
      <w:pPr>
        <w:pStyle w:val="Heading1"/>
        <w:rPr>
          <w:rFonts w:asciiTheme="minorHAnsi" w:hAnsiTheme="minorHAnsi" w:cstheme="minorHAnsi"/>
        </w:rPr>
      </w:pPr>
      <w:bookmarkStart w:id="31" w:name="_Toc14259746"/>
      <w:r>
        <w:rPr>
          <w:rFonts w:asciiTheme="minorHAnsi" w:hAnsiTheme="minorHAnsi" w:cstheme="minorHAnsi"/>
        </w:rPr>
        <w:t>Recommendation</w:t>
      </w:r>
      <w:r w:rsidR="00DB70EA">
        <w:rPr>
          <w:rFonts w:asciiTheme="minorHAnsi" w:hAnsiTheme="minorHAnsi" w:cstheme="minorHAnsi"/>
        </w:rPr>
        <w:t>.</w:t>
      </w:r>
      <w:bookmarkEnd w:id="31"/>
    </w:p>
    <w:p w:rsidR="00DB70EA" w:rsidRDefault="00DB70EA" w:rsidP="00882032">
      <w:pPr>
        <w:rPr>
          <w:rFonts w:asciiTheme="minorHAnsi" w:hAnsiTheme="minorHAnsi" w:cstheme="minorHAnsi"/>
          <w:sz w:val="20"/>
          <w:szCs w:val="20"/>
        </w:rPr>
      </w:pPr>
      <w:r w:rsidRPr="00412288">
        <w:rPr>
          <w:rFonts w:asciiTheme="minorHAnsi" w:hAnsiTheme="minorHAnsi" w:cstheme="minorHAnsi"/>
          <w:sz w:val="20"/>
          <w:szCs w:val="20"/>
        </w:rPr>
        <w:t xml:space="preserve">The </w:t>
      </w:r>
      <w:r w:rsidR="00344AEE" w:rsidRPr="00412288">
        <w:rPr>
          <w:rFonts w:asciiTheme="minorHAnsi" w:hAnsiTheme="minorHAnsi" w:cstheme="minorHAnsi"/>
          <w:sz w:val="20"/>
          <w:szCs w:val="20"/>
        </w:rPr>
        <w:t>recommended solution for the short term MVP is</w:t>
      </w:r>
      <w:r w:rsidR="00412288">
        <w:rPr>
          <w:rFonts w:asciiTheme="minorHAnsi" w:hAnsiTheme="minorHAnsi" w:cstheme="minorHAnsi"/>
          <w:sz w:val="20"/>
          <w:szCs w:val="20"/>
        </w:rPr>
        <w:t xml:space="preserve"> to go with solution approach </w:t>
      </w:r>
      <w:r w:rsidR="00327765">
        <w:rPr>
          <w:rFonts w:asciiTheme="minorHAnsi" w:hAnsiTheme="minorHAnsi" w:cstheme="minorHAnsi"/>
          <w:sz w:val="20"/>
          <w:szCs w:val="20"/>
        </w:rPr>
        <w:t>1</w:t>
      </w:r>
      <w:r w:rsidR="00412288">
        <w:rPr>
          <w:rFonts w:asciiTheme="minorHAnsi" w:hAnsiTheme="minorHAnsi" w:cstheme="minorHAnsi"/>
          <w:sz w:val="20"/>
          <w:szCs w:val="20"/>
        </w:rPr>
        <w:t xml:space="preserve"> in order to meet the committed time lines for FCC.</w:t>
      </w:r>
    </w:p>
    <w:p w:rsidR="00412288" w:rsidRDefault="00412288" w:rsidP="00882032">
      <w:pPr>
        <w:rPr>
          <w:rFonts w:asciiTheme="minorHAnsi" w:hAnsiTheme="minorHAnsi" w:cstheme="minorHAnsi"/>
          <w:sz w:val="20"/>
          <w:szCs w:val="20"/>
        </w:rPr>
      </w:pPr>
    </w:p>
    <w:p w:rsidR="00412288" w:rsidRPr="00412288" w:rsidRDefault="00412288" w:rsidP="00882032">
      <w:pPr>
        <w:rPr>
          <w:rFonts w:asciiTheme="minorHAnsi" w:hAnsiTheme="minorHAnsi" w:cstheme="minorHAnsi"/>
          <w:sz w:val="20"/>
          <w:szCs w:val="20"/>
        </w:rPr>
      </w:pPr>
      <w:r>
        <w:rPr>
          <w:rFonts w:asciiTheme="minorHAnsi" w:hAnsiTheme="minorHAnsi" w:cstheme="minorHAnsi"/>
          <w:sz w:val="20"/>
          <w:szCs w:val="20"/>
        </w:rPr>
        <w:t>Long term solution or later MVP’s can involve building a web solution integrated with TNS Master DB for opt-in/opt-out.</w:t>
      </w:r>
    </w:p>
    <w:p w:rsidR="00796C1B" w:rsidRDefault="00DB70EA" w:rsidP="00796C1B">
      <w:pPr>
        <w:pStyle w:val="Heading1"/>
        <w:rPr>
          <w:rFonts w:asciiTheme="minorHAnsi" w:hAnsiTheme="minorHAnsi" w:cstheme="minorHAnsi"/>
        </w:rPr>
      </w:pPr>
      <w:bookmarkStart w:id="32" w:name="_Toc14259747"/>
      <w:r>
        <w:rPr>
          <w:rFonts w:asciiTheme="minorHAnsi" w:hAnsiTheme="minorHAnsi" w:cstheme="minorHAnsi"/>
        </w:rPr>
        <w:t>Im</w:t>
      </w:r>
      <w:r w:rsidR="0036381F">
        <w:rPr>
          <w:rFonts w:asciiTheme="minorHAnsi" w:hAnsiTheme="minorHAnsi" w:cstheme="minorHAnsi"/>
        </w:rPr>
        <w:t>pacted Teams and Functions</w:t>
      </w:r>
      <w:r w:rsidR="00A84029">
        <w:rPr>
          <w:rFonts w:asciiTheme="minorHAnsi" w:hAnsiTheme="minorHAnsi" w:cstheme="minorHAnsi"/>
        </w:rPr>
        <w:t>.</w:t>
      </w:r>
      <w:bookmarkEnd w:id="32"/>
    </w:p>
    <w:p w:rsidR="00A84029" w:rsidRDefault="00A84029" w:rsidP="00A84029"/>
    <w:p w:rsidR="00A84029" w:rsidRPr="005E026C" w:rsidRDefault="00A84029" w:rsidP="005E026C">
      <w:pPr>
        <w:rPr>
          <w:rFonts w:asciiTheme="minorHAnsi" w:hAnsiTheme="minorHAnsi" w:cstheme="minorHAnsi"/>
          <w:sz w:val="20"/>
          <w:szCs w:val="20"/>
        </w:rPr>
      </w:pPr>
      <w:r w:rsidRPr="005E026C">
        <w:rPr>
          <w:rFonts w:asciiTheme="minorHAnsi" w:hAnsiTheme="minorHAnsi" w:cstheme="minorHAnsi"/>
          <w:sz w:val="20"/>
          <w:szCs w:val="20"/>
        </w:rPr>
        <w:t>Teams impacted by capabilities</w:t>
      </w:r>
      <w:r w:rsidR="00344AEE" w:rsidRPr="005E026C">
        <w:rPr>
          <w:rFonts w:asciiTheme="minorHAnsi" w:hAnsiTheme="minorHAnsi" w:cstheme="minorHAnsi"/>
          <w:sz w:val="20"/>
          <w:szCs w:val="20"/>
        </w:rPr>
        <w:t xml:space="preserve"> for Recommended Solution</w:t>
      </w:r>
      <w:r w:rsidR="00412288" w:rsidRPr="005E026C">
        <w:rPr>
          <w:rFonts w:asciiTheme="minorHAnsi" w:hAnsiTheme="minorHAnsi" w:cstheme="minorHAnsi"/>
          <w:sz w:val="20"/>
          <w:szCs w:val="20"/>
        </w:rPr>
        <w:t xml:space="preserve"> 3</w:t>
      </w:r>
      <w:r w:rsidRPr="005E026C">
        <w:rPr>
          <w:rFonts w:asciiTheme="minorHAnsi" w:hAnsiTheme="minorHAnsi" w:cstheme="minorHAnsi"/>
          <w:sz w:val="20"/>
          <w:szCs w:val="20"/>
        </w:rPr>
        <w:t xml:space="preserve">: </w:t>
      </w:r>
    </w:p>
    <w:p w:rsidR="00A84029" w:rsidRPr="002F79B3" w:rsidRDefault="00A84029" w:rsidP="00A84029"/>
    <w:tbl>
      <w:tblPr>
        <w:tblStyle w:val="TableGrid"/>
        <w:tblW w:w="0" w:type="auto"/>
        <w:tblLook w:val="04A0" w:firstRow="1" w:lastRow="0" w:firstColumn="1" w:lastColumn="0" w:noHBand="0" w:noVBand="1"/>
      </w:tblPr>
      <w:tblGrid>
        <w:gridCol w:w="3220"/>
        <w:gridCol w:w="3908"/>
      </w:tblGrid>
      <w:tr w:rsidR="00A84029" w:rsidRPr="00C07D71" w:rsidTr="00A84029">
        <w:tc>
          <w:tcPr>
            <w:tcW w:w="3220" w:type="dxa"/>
          </w:tcPr>
          <w:p w:rsidR="00A84029" w:rsidRPr="00C07D71" w:rsidRDefault="00A84029" w:rsidP="00A84029">
            <w:pPr>
              <w:rPr>
                <w:b/>
              </w:rPr>
            </w:pPr>
            <w:r w:rsidRPr="00C07D71">
              <w:rPr>
                <w:b/>
              </w:rPr>
              <w:t>Capability</w:t>
            </w:r>
          </w:p>
        </w:tc>
        <w:tc>
          <w:tcPr>
            <w:tcW w:w="3908" w:type="dxa"/>
          </w:tcPr>
          <w:p w:rsidR="00A84029" w:rsidRPr="00C07D71" w:rsidRDefault="00A84029" w:rsidP="00A84029">
            <w:pPr>
              <w:rPr>
                <w:b/>
              </w:rPr>
            </w:pPr>
            <w:r>
              <w:rPr>
                <w:b/>
              </w:rPr>
              <w:t>Teams Impacted/Needed</w:t>
            </w:r>
          </w:p>
        </w:tc>
      </w:tr>
      <w:tr w:rsidR="00412288" w:rsidTr="00A84029">
        <w:tc>
          <w:tcPr>
            <w:tcW w:w="3220" w:type="dxa"/>
          </w:tcPr>
          <w:p w:rsidR="00412288" w:rsidRDefault="00412288" w:rsidP="00412288">
            <w:pPr>
              <w:pStyle w:val="Heading3"/>
              <w:numPr>
                <w:ilvl w:val="0"/>
                <w:numId w:val="0"/>
              </w:numPr>
              <w:rPr>
                <w:rFonts w:asciiTheme="minorHAnsi" w:hAnsiTheme="minorHAnsi" w:cstheme="minorHAnsi"/>
                <w:b w:val="0"/>
                <w:sz w:val="20"/>
                <w:szCs w:val="20"/>
              </w:rPr>
            </w:pPr>
            <w:r>
              <w:rPr>
                <w:rFonts w:asciiTheme="minorHAnsi" w:hAnsiTheme="minorHAnsi" w:cstheme="minorHAnsi"/>
                <w:b w:val="0"/>
                <w:sz w:val="20"/>
                <w:szCs w:val="20"/>
              </w:rPr>
              <w:t xml:space="preserve">FC 1 - </w:t>
            </w:r>
            <w:r w:rsidRPr="00412288">
              <w:rPr>
                <w:rFonts w:asciiTheme="minorHAnsi" w:hAnsiTheme="minorHAnsi" w:cstheme="minorHAnsi"/>
                <w:b w:val="0"/>
                <w:sz w:val="20"/>
                <w:szCs w:val="20"/>
              </w:rPr>
              <w:t>Ability to provision new attributes needed to enable Robocall feature on the network</w:t>
            </w:r>
            <w:r>
              <w:rPr>
                <w:rFonts w:asciiTheme="minorHAnsi" w:hAnsiTheme="minorHAnsi" w:cstheme="minorHAnsi"/>
                <w:sz w:val="20"/>
                <w:szCs w:val="20"/>
              </w:rPr>
              <w:t>.</w:t>
            </w:r>
          </w:p>
          <w:p w:rsidR="00412288" w:rsidRPr="00344AEE" w:rsidRDefault="00412288" w:rsidP="00DF2B09">
            <w:pPr>
              <w:rPr>
                <w:rFonts w:asciiTheme="minorHAnsi" w:hAnsiTheme="minorHAnsi" w:cstheme="minorHAnsi"/>
                <w:sz w:val="20"/>
                <w:szCs w:val="20"/>
              </w:rPr>
            </w:pPr>
          </w:p>
        </w:tc>
        <w:tc>
          <w:tcPr>
            <w:tcW w:w="3908" w:type="dxa"/>
          </w:tcPr>
          <w:p w:rsidR="00412288" w:rsidRDefault="00412288" w:rsidP="00E42A53">
            <w:pPr>
              <w:rPr>
                <w:rFonts w:asciiTheme="minorHAnsi" w:hAnsiTheme="minorHAnsi" w:cstheme="minorHAnsi"/>
                <w:sz w:val="20"/>
                <w:szCs w:val="20"/>
              </w:rPr>
            </w:pPr>
            <w:r>
              <w:rPr>
                <w:rFonts w:asciiTheme="minorHAnsi" w:hAnsiTheme="minorHAnsi" w:cstheme="minorHAnsi"/>
                <w:sz w:val="20"/>
                <w:szCs w:val="20"/>
              </w:rPr>
              <w:t>EPC, Dane</w:t>
            </w:r>
          </w:p>
        </w:tc>
      </w:tr>
      <w:tr w:rsidR="00A84029" w:rsidTr="00A84029">
        <w:tc>
          <w:tcPr>
            <w:tcW w:w="3220" w:type="dxa"/>
          </w:tcPr>
          <w:p w:rsidR="00A84029" w:rsidRPr="00344AEE" w:rsidRDefault="00A84029" w:rsidP="00DF2B09">
            <w:pPr>
              <w:rPr>
                <w:rFonts w:asciiTheme="minorHAnsi" w:hAnsiTheme="minorHAnsi" w:cstheme="minorHAnsi"/>
                <w:sz w:val="20"/>
                <w:szCs w:val="20"/>
              </w:rPr>
            </w:pPr>
            <w:r w:rsidRPr="00344AEE">
              <w:rPr>
                <w:rFonts w:asciiTheme="minorHAnsi" w:hAnsiTheme="minorHAnsi" w:cstheme="minorHAnsi"/>
                <w:sz w:val="20"/>
                <w:szCs w:val="20"/>
              </w:rPr>
              <w:t xml:space="preserve">FC2 </w:t>
            </w:r>
            <w:r w:rsidR="00DF2B09" w:rsidRPr="00344AEE">
              <w:rPr>
                <w:rFonts w:asciiTheme="minorHAnsi" w:hAnsiTheme="minorHAnsi" w:cstheme="minorHAnsi"/>
                <w:sz w:val="20"/>
                <w:szCs w:val="20"/>
              </w:rPr>
              <w:t>–</w:t>
            </w:r>
            <w:r w:rsidR="002E3990" w:rsidRPr="00344AEE">
              <w:rPr>
                <w:rFonts w:asciiTheme="minorHAnsi" w:hAnsiTheme="minorHAnsi" w:cstheme="minorHAnsi"/>
                <w:sz w:val="20"/>
                <w:szCs w:val="20"/>
              </w:rPr>
              <w:t xml:space="preserve"> Ability to opt-out/opt-in of Robo calls blocking.</w:t>
            </w:r>
          </w:p>
        </w:tc>
        <w:tc>
          <w:tcPr>
            <w:tcW w:w="3908" w:type="dxa"/>
          </w:tcPr>
          <w:p w:rsidR="00A84029" w:rsidRPr="00A84029" w:rsidRDefault="00344AEE" w:rsidP="00E42A53">
            <w:pPr>
              <w:rPr>
                <w:rFonts w:asciiTheme="minorHAnsi" w:hAnsiTheme="minorHAnsi" w:cstheme="minorHAnsi"/>
                <w:sz w:val="20"/>
                <w:szCs w:val="20"/>
              </w:rPr>
            </w:pPr>
            <w:r>
              <w:rPr>
                <w:rFonts w:asciiTheme="minorHAnsi" w:hAnsiTheme="minorHAnsi" w:cstheme="minorHAnsi"/>
                <w:sz w:val="20"/>
                <w:szCs w:val="20"/>
              </w:rPr>
              <w:t>EPC, Dane</w:t>
            </w:r>
          </w:p>
        </w:tc>
      </w:tr>
      <w:tr w:rsidR="00A84029" w:rsidTr="00A84029">
        <w:tc>
          <w:tcPr>
            <w:tcW w:w="3220" w:type="dxa"/>
          </w:tcPr>
          <w:p w:rsidR="00A84029" w:rsidRPr="00344AEE" w:rsidRDefault="00A84029" w:rsidP="00DF2B09">
            <w:pPr>
              <w:rPr>
                <w:rFonts w:asciiTheme="minorHAnsi" w:hAnsiTheme="minorHAnsi" w:cstheme="minorHAnsi"/>
                <w:sz w:val="20"/>
                <w:szCs w:val="20"/>
              </w:rPr>
            </w:pPr>
            <w:r w:rsidRPr="00344AEE">
              <w:rPr>
                <w:rFonts w:asciiTheme="minorHAnsi" w:hAnsiTheme="minorHAnsi" w:cstheme="minorHAnsi"/>
                <w:sz w:val="20"/>
                <w:szCs w:val="20"/>
              </w:rPr>
              <w:t xml:space="preserve">FC3 – </w:t>
            </w:r>
            <w:r w:rsidR="002E3990" w:rsidRPr="00344AEE">
              <w:rPr>
                <w:rFonts w:asciiTheme="minorHAnsi" w:hAnsiTheme="minorHAnsi" w:cstheme="minorHAnsi"/>
                <w:sz w:val="20"/>
                <w:szCs w:val="20"/>
              </w:rPr>
              <w:t xml:space="preserve">Ability to provision </w:t>
            </w:r>
            <w:r w:rsidR="00E42A53" w:rsidRPr="00344AEE">
              <w:rPr>
                <w:rFonts w:asciiTheme="minorHAnsi" w:hAnsiTheme="minorHAnsi" w:cstheme="minorHAnsi"/>
                <w:sz w:val="20"/>
                <w:szCs w:val="20"/>
              </w:rPr>
              <w:t xml:space="preserve"> robocall attributes for </w:t>
            </w:r>
            <w:r w:rsidR="002E3990" w:rsidRPr="00344AEE">
              <w:rPr>
                <w:rFonts w:asciiTheme="minorHAnsi" w:hAnsiTheme="minorHAnsi" w:cstheme="minorHAnsi"/>
                <w:sz w:val="20"/>
                <w:szCs w:val="20"/>
              </w:rPr>
              <w:t>existing (current subscribers)</w:t>
            </w:r>
          </w:p>
        </w:tc>
        <w:tc>
          <w:tcPr>
            <w:tcW w:w="3908" w:type="dxa"/>
          </w:tcPr>
          <w:p w:rsidR="00A84029" w:rsidRPr="00A84029" w:rsidRDefault="00344AEE" w:rsidP="00A84029">
            <w:pPr>
              <w:rPr>
                <w:rFonts w:asciiTheme="minorHAnsi" w:hAnsiTheme="minorHAnsi" w:cstheme="minorHAnsi"/>
                <w:sz w:val="20"/>
                <w:szCs w:val="20"/>
              </w:rPr>
            </w:pPr>
            <w:r>
              <w:rPr>
                <w:rFonts w:asciiTheme="minorHAnsi" w:hAnsiTheme="minorHAnsi" w:cstheme="minorHAnsi"/>
                <w:sz w:val="20"/>
                <w:szCs w:val="20"/>
              </w:rPr>
              <w:t>Engineering</w:t>
            </w:r>
          </w:p>
        </w:tc>
      </w:tr>
      <w:tr w:rsidR="00A84029" w:rsidTr="00A84029">
        <w:tc>
          <w:tcPr>
            <w:tcW w:w="3220" w:type="dxa"/>
          </w:tcPr>
          <w:p w:rsidR="00A84029" w:rsidRPr="00344AEE" w:rsidRDefault="00A84029" w:rsidP="00DF2B09">
            <w:pPr>
              <w:rPr>
                <w:rFonts w:asciiTheme="minorHAnsi" w:hAnsiTheme="minorHAnsi" w:cstheme="minorHAnsi"/>
                <w:sz w:val="20"/>
                <w:szCs w:val="20"/>
              </w:rPr>
            </w:pPr>
            <w:r w:rsidRPr="00344AEE">
              <w:rPr>
                <w:rFonts w:asciiTheme="minorHAnsi" w:hAnsiTheme="minorHAnsi" w:cstheme="minorHAnsi"/>
                <w:sz w:val="20"/>
                <w:szCs w:val="20"/>
              </w:rPr>
              <w:t>FC</w:t>
            </w:r>
            <w:r w:rsidR="00DF2B09" w:rsidRPr="00344AEE">
              <w:rPr>
                <w:rFonts w:asciiTheme="minorHAnsi" w:hAnsiTheme="minorHAnsi" w:cstheme="minorHAnsi"/>
                <w:sz w:val="20"/>
                <w:szCs w:val="20"/>
              </w:rPr>
              <w:t xml:space="preserve"> 4 –  </w:t>
            </w:r>
            <w:r w:rsidR="002E3990" w:rsidRPr="00344AEE">
              <w:rPr>
                <w:rFonts w:asciiTheme="minorHAnsi" w:hAnsiTheme="minorHAnsi" w:cstheme="minorHAnsi"/>
                <w:sz w:val="20"/>
                <w:szCs w:val="20"/>
              </w:rPr>
              <w:t>Ability to handle potential impact to Call Detail Records(CDRs)</w:t>
            </w:r>
          </w:p>
        </w:tc>
        <w:tc>
          <w:tcPr>
            <w:tcW w:w="3908" w:type="dxa"/>
          </w:tcPr>
          <w:p w:rsidR="00A84029" w:rsidRPr="00A84029" w:rsidRDefault="00565B26" w:rsidP="00A84029">
            <w:pPr>
              <w:rPr>
                <w:rFonts w:asciiTheme="minorHAnsi" w:hAnsiTheme="minorHAnsi" w:cstheme="minorHAnsi"/>
                <w:sz w:val="20"/>
                <w:szCs w:val="20"/>
              </w:rPr>
            </w:pPr>
            <w:r>
              <w:rPr>
                <w:rFonts w:asciiTheme="minorHAnsi" w:hAnsiTheme="minorHAnsi" w:cstheme="minorHAnsi"/>
                <w:sz w:val="20"/>
                <w:szCs w:val="20"/>
              </w:rPr>
              <w:t>Mediation</w:t>
            </w:r>
          </w:p>
        </w:tc>
      </w:tr>
      <w:tr w:rsidR="00A84029" w:rsidTr="00A84029">
        <w:tc>
          <w:tcPr>
            <w:tcW w:w="3220" w:type="dxa"/>
          </w:tcPr>
          <w:p w:rsidR="00A84029" w:rsidRPr="00A84029" w:rsidRDefault="002364A7" w:rsidP="00A84029">
            <w:pPr>
              <w:rPr>
                <w:rFonts w:asciiTheme="minorHAnsi" w:hAnsiTheme="minorHAnsi" w:cstheme="minorHAnsi"/>
                <w:sz w:val="20"/>
                <w:szCs w:val="20"/>
              </w:rPr>
            </w:pPr>
            <w:r>
              <w:rPr>
                <w:rFonts w:asciiTheme="minorHAnsi" w:hAnsiTheme="minorHAnsi" w:cstheme="minorHAnsi"/>
                <w:sz w:val="20"/>
                <w:szCs w:val="20"/>
              </w:rPr>
              <w:t xml:space="preserve">SC2 </w:t>
            </w:r>
            <w:r w:rsidR="00B17C33">
              <w:rPr>
                <w:rFonts w:asciiTheme="minorHAnsi" w:hAnsiTheme="minorHAnsi" w:cstheme="minorHAnsi"/>
                <w:sz w:val="20"/>
                <w:szCs w:val="20"/>
              </w:rPr>
              <w:t>–</w:t>
            </w:r>
            <w:r w:rsidR="00DF2B09">
              <w:rPr>
                <w:rFonts w:asciiTheme="minorHAnsi" w:hAnsiTheme="minorHAnsi" w:cstheme="minorHAnsi"/>
                <w:sz w:val="20"/>
                <w:szCs w:val="20"/>
              </w:rPr>
              <w:t xml:space="preserve"> Reporting</w:t>
            </w:r>
          </w:p>
        </w:tc>
        <w:tc>
          <w:tcPr>
            <w:tcW w:w="3908" w:type="dxa"/>
          </w:tcPr>
          <w:p w:rsidR="00A84029" w:rsidRPr="00A84029" w:rsidRDefault="002364A7" w:rsidP="00A84029">
            <w:pPr>
              <w:rPr>
                <w:rFonts w:asciiTheme="minorHAnsi" w:hAnsiTheme="minorHAnsi" w:cstheme="minorHAnsi"/>
                <w:sz w:val="20"/>
                <w:szCs w:val="20"/>
              </w:rPr>
            </w:pPr>
            <w:r>
              <w:rPr>
                <w:rFonts w:asciiTheme="minorHAnsi" w:hAnsiTheme="minorHAnsi" w:cstheme="minorHAnsi"/>
                <w:sz w:val="20"/>
                <w:szCs w:val="20"/>
              </w:rPr>
              <w:t>Call Guardian</w:t>
            </w:r>
          </w:p>
        </w:tc>
      </w:tr>
    </w:tbl>
    <w:p w:rsidR="00A84029" w:rsidRDefault="00A84029" w:rsidP="00A84029"/>
    <w:p w:rsidR="00F62D89" w:rsidRDefault="00F62D89" w:rsidP="00A84029"/>
    <w:p w:rsidR="0036381F" w:rsidRDefault="0036381F" w:rsidP="00796C1B"/>
    <w:p w:rsidR="0036381F" w:rsidRDefault="0036381F" w:rsidP="00674627">
      <w:pPr>
        <w:pStyle w:val="Heading1"/>
        <w:rPr>
          <w:rFonts w:asciiTheme="minorHAnsi" w:hAnsiTheme="minorHAnsi" w:cstheme="minorHAnsi"/>
        </w:rPr>
      </w:pPr>
      <w:bookmarkStart w:id="33" w:name="_Toc339531967"/>
      <w:bookmarkStart w:id="34" w:name="_Toc339533162"/>
      <w:bookmarkStart w:id="35" w:name="_Toc339534353"/>
      <w:bookmarkStart w:id="36" w:name="_Toc339538372"/>
      <w:bookmarkStart w:id="37" w:name="_Toc340841306"/>
      <w:bookmarkStart w:id="38" w:name="_Toc339531968"/>
      <w:bookmarkStart w:id="39" w:name="_Toc339533163"/>
      <w:bookmarkStart w:id="40" w:name="_Toc339534354"/>
      <w:bookmarkStart w:id="41" w:name="_Toc339538373"/>
      <w:bookmarkStart w:id="42" w:name="_Toc340841307"/>
      <w:bookmarkStart w:id="43" w:name="_Toc339531969"/>
      <w:bookmarkStart w:id="44" w:name="_Toc339533164"/>
      <w:bookmarkStart w:id="45" w:name="_Toc339534355"/>
      <w:bookmarkStart w:id="46" w:name="_Toc339538374"/>
      <w:bookmarkStart w:id="47" w:name="_Toc340841308"/>
      <w:bookmarkStart w:id="48" w:name="_Toc339531970"/>
      <w:bookmarkStart w:id="49" w:name="_Toc339533165"/>
      <w:bookmarkStart w:id="50" w:name="_Toc339534356"/>
      <w:bookmarkStart w:id="51" w:name="_Toc339538375"/>
      <w:bookmarkStart w:id="52" w:name="_Toc340841309"/>
      <w:bookmarkStart w:id="53" w:name="_Toc339531971"/>
      <w:bookmarkStart w:id="54" w:name="_Toc339533166"/>
      <w:bookmarkStart w:id="55" w:name="_Toc339534357"/>
      <w:bookmarkStart w:id="56" w:name="_Toc339538376"/>
      <w:bookmarkStart w:id="57" w:name="_Toc340841310"/>
      <w:bookmarkStart w:id="58" w:name="_Toc339531972"/>
      <w:bookmarkStart w:id="59" w:name="_Toc339533167"/>
      <w:bookmarkStart w:id="60" w:name="_Toc339534358"/>
      <w:bookmarkStart w:id="61" w:name="_Toc339538377"/>
      <w:bookmarkStart w:id="62" w:name="_Toc340841311"/>
      <w:bookmarkStart w:id="63" w:name="_Toc339531973"/>
      <w:bookmarkStart w:id="64" w:name="_Toc339533168"/>
      <w:bookmarkStart w:id="65" w:name="_Toc339534359"/>
      <w:bookmarkStart w:id="66" w:name="_Toc339538378"/>
      <w:bookmarkStart w:id="67" w:name="_Toc340841312"/>
      <w:bookmarkStart w:id="68" w:name="_Toc339531974"/>
      <w:bookmarkStart w:id="69" w:name="_Toc339533169"/>
      <w:bookmarkStart w:id="70" w:name="_Toc339534360"/>
      <w:bookmarkStart w:id="71" w:name="_Toc339538379"/>
      <w:bookmarkStart w:id="72" w:name="_Toc340841313"/>
      <w:bookmarkStart w:id="73" w:name="_Toc339531975"/>
      <w:bookmarkStart w:id="74" w:name="_Toc339533170"/>
      <w:bookmarkStart w:id="75" w:name="_Toc339534361"/>
      <w:bookmarkStart w:id="76" w:name="_Toc339538380"/>
      <w:bookmarkStart w:id="77" w:name="_Toc340841314"/>
      <w:bookmarkStart w:id="78" w:name="_Toc339531976"/>
      <w:bookmarkStart w:id="79" w:name="_Toc339533171"/>
      <w:bookmarkStart w:id="80" w:name="_Toc339534362"/>
      <w:bookmarkStart w:id="81" w:name="_Toc339538381"/>
      <w:bookmarkStart w:id="82" w:name="_Toc340841315"/>
      <w:bookmarkStart w:id="83" w:name="_Toc339531977"/>
      <w:bookmarkStart w:id="84" w:name="_Toc339533172"/>
      <w:bookmarkStart w:id="85" w:name="_Toc339534363"/>
      <w:bookmarkStart w:id="86" w:name="_Toc339538382"/>
      <w:bookmarkStart w:id="87" w:name="_Toc340841316"/>
      <w:bookmarkStart w:id="88" w:name="_Toc339532071"/>
      <w:bookmarkStart w:id="89" w:name="_Toc339533266"/>
      <w:bookmarkStart w:id="90" w:name="_Toc339534457"/>
      <w:bookmarkStart w:id="91" w:name="_Toc339538476"/>
      <w:bookmarkStart w:id="92" w:name="_Toc340841410"/>
      <w:bookmarkStart w:id="93" w:name="_Toc339532072"/>
      <w:bookmarkStart w:id="94" w:name="_Toc339533267"/>
      <w:bookmarkStart w:id="95" w:name="_Toc339534458"/>
      <w:bookmarkStart w:id="96" w:name="_Toc339538477"/>
      <w:bookmarkStart w:id="97" w:name="_Toc340841411"/>
      <w:bookmarkStart w:id="98" w:name="_Toc339532073"/>
      <w:bookmarkStart w:id="99" w:name="_Toc339533268"/>
      <w:bookmarkStart w:id="100" w:name="_Toc339534459"/>
      <w:bookmarkStart w:id="101" w:name="_Toc339538478"/>
      <w:bookmarkStart w:id="102" w:name="_Toc340841412"/>
      <w:bookmarkStart w:id="103" w:name="_Toc339532074"/>
      <w:bookmarkStart w:id="104" w:name="_Toc339533269"/>
      <w:bookmarkStart w:id="105" w:name="_Toc339534460"/>
      <w:bookmarkStart w:id="106" w:name="_Toc339538479"/>
      <w:bookmarkStart w:id="107" w:name="_Toc340841413"/>
      <w:bookmarkStart w:id="108" w:name="_Toc339532075"/>
      <w:bookmarkStart w:id="109" w:name="_Toc339533270"/>
      <w:bookmarkStart w:id="110" w:name="_Toc339534461"/>
      <w:bookmarkStart w:id="111" w:name="_Toc339538480"/>
      <w:bookmarkStart w:id="112" w:name="_Toc340841414"/>
      <w:bookmarkStart w:id="113" w:name="_Toc339532076"/>
      <w:bookmarkStart w:id="114" w:name="_Toc339533271"/>
      <w:bookmarkStart w:id="115" w:name="_Toc339534462"/>
      <w:bookmarkStart w:id="116" w:name="_Toc339538481"/>
      <w:bookmarkStart w:id="117" w:name="_Toc340841415"/>
      <w:bookmarkStart w:id="118" w:name="_Toc339532077"/>
      <w:bookmarkStart w:id="119" w:name="_Toc339533272"/>
      <w:bookmarkStart w:id="120" w:name="_Toc339534463"/>
      <w:bookmarkStart w:id="121" w:name="_Toc339538482"/>
      <w:bookmarkStart w:id="122" w:name="_Toc340841416"/>
      <w:bookmarkStart w:id="123" w:name="_Toc339532078"/>
      <w:bookmarkStart w:id="124" w:name="_Toc339533273"/>
      <w:bookmarkStart w:id="125" w:name="_Toc339534464"/>
      <w:bookmarkStart w:id="126" w:name="_Toc339538483"/>
      <w:bookmarkStart w:id="127" w:name="_Toc340841417"/>
      <w:bookmarkStart w:id="128" w:name="_Toc339532079"/>
      <w:bookmarkStart w:id="129" w:name="_Toc339533274"/>
      <w:bookmarkStart w:id="130" w:name="_Toc339534465"/>
      <w:bookmarkStart w:id="131" w:name="_Toc339538484"/>
      <w:bookmarkStart w:id="132" w:name="_Toc340841418"/>
      <w:bookmarkStart w:id="133" w:name="_Toc339532080"/>
      <w:bookmarkStart w:id="134" w:name="_Toc339533275"/>
      <w:bookmarkStart w:id="135" w:name="_Toc339534466"/>
      <w:bookmarkStart w:id="136" w:name="_Toc339538485"/>
      <w:bookmarkStart w:id="137" w:name="_Toc340841419"/>
      <w:bookmarkStart w:id="138" w:name="_Toc339532081"/>
      <w:bookmarkStart w:id="139" w:name="_Toc339533276"/>
      <w:bookmarkStart w:id="140" w:name="_Toc339534467"/>
      <w:bookmarkStart w:id="141" w:name="_Toc339538486"/>
      <w:bookmarkStart w:id="142" w:name="_Toc340841420"/>
      <w:bookmarkStart w:id="143" w:name="_Toc339532082"/>
      <w:bookmarkStart w:id="144" w:name="_Toc339533277"/>
      <w:bookmarkStart w:id="145" w:name="_Toc339534468"/>
      <w:bookmarkStart w:id="146" w:name="_Toc339538487"/>
      <w:bookmarkStart w:id="147" w:name="_Toc340841421"/>
      <w:bookmarkStart w:id="148" w:name="_Toc339532083"/>
      <w:bookmarkStart w:id="149" w:name="_Toc339533278"/>
      <w:bookmarkStart w:id="150" w:name="_Toc339534469"/>
      <w:bookmarkStart w:id="151" w:name="_Toc339538488"/>
      <w:bookmarkStart w:id="152" w:name="_Toc340841422"/>
      <w:bookmarkStart w:id="153" w:name="_Toc339532084"/>
      <w:bookmarkStart w:id="154" w:name="_Toc339533279"/>
      <w:bookmarkStart w:id="155" w:name="_Toc339534470"/>
      <w:bookmarkStart w:id="156" w:name="_Toc339538489"/>
      <w:bookmarkStart w:id="157" w:name="_Toc340841423"/>
      <w:bookmarkStart w:id="158" w:name="_Toc339532085"/>
      <w:bookmarkStart w:id="159" w:name="_Toc339533280"/>
      <w:bookmarkStart w:id="160" w:name="_Toc339534471"/>
      <w:bookmarkStart w:id="161" w:name="_Toc339538490"/>
      <w:bookmarkStart w:id="162" w:name="_Toc340841424"/>
      <w:bookmarkStart w:id="163" w:name="_Toc339532086"/>
      <w:bookmarkStart w:id="164" w:name="_Toc339533281"/>
      <w:bookmarkStart w:id="165" w:name="_Toc339534472"/>
      <w:bookmarkStart w:id="166" w:name="_Toc339538491"/>
      <w:bookmarkStart w:id="167" w:name="_Toc340841425"/>
      <w:bookmarkStart w:id="168" w:name="_Toc339532087"/>
      <w:bookmarkStart w:id="169" w:name="_Toc339533282"/>
      <w:bookmarkStart w:id="170" w:name="_Toc339534473"/>
      <w:bookmarkStart w:id="171" w:name="_Toc339538492"/>
      <w:bookmarkStart w:id="172" w:name="_Toc340841426"/>
      <w:bookmarkStart w:id="173" w:name="_Toc339532088"/>
      <w:bookmarkStart w:id="174" w:name="_Toc339533283"/>
      <w:bookmarkStart w:id="175" w:name="_Toc339534474"/>
      <w:bookmarkStart w:id="176" w:name="_Toc339538493"/>
      <w:bookmarkStart w:id="177" w:name="_Toc340841427"/>
      <w:bookmarkStart w:id="178" w:name="_Toc339532089"/>
      <w:bookmarkStart w:id="179" w:name="_Toc339533284"/>
      <w:bookmarkStart w:id="180" w:name="_Toc339534475"/>
      <w:bookmarkStart w:id="181" w:name="_Toc339538494"/>
      <w:bookmarkStart w:id="182" w:name="_Toc340841428"/>
      <w:bookmarkStart w:id="183" w:name="_Toc339532090"/>
      <w:bookmarkStart w:id="184" w:name="_Toc339533285"/>
      <w:bookmarkStart w:id="185" w:name="_Toc339534476"/>
      <w:bookmarkStart w:id="186" w:name="_Toc339538495"/>
      <w:bookmarkStart w:id="187" w:name="_Toc340841429"/>
      <w:bookmarkStart w:id="188" w:name="_Toc339532091"/>
      <w:bookmarkStart w:id="189" w:name="_Toc339533286"/>
      <w:bookmarkStart w:id="190" w:name="_Toc339534477"/>
      <w:bookmarkStart w:id="191" w:name="_Toc339538496"/>
      <w:bookmarkStart w:id="192" w:name="_Toc340841430"/>
      <w:bookmarkStart w:id="193" w:name="_Toc339532092"/>
      <w:bookmarkStart w:id="194" w:name="_Toc339533287"/>
      <w:bookmarkStart w:id="195" w:name="_Toc339534478"/>
      <w:bookmarkStart w:id="196" w:name="_Toc339538497"/>
      <w:bookmarkStart w:id="197" w:name="_Toc340841431"/>
      <w:bookmarkStart w:id="198" w:name="_Toc339532093"/>
      <w:bookmarkStart w:id="199" w:name="_Toc339533288"/>
      <w:bookmarkStart w:id="200" w:name="_Toc339534479"/>
      <w:bookmarkStart w:id="201" w:name="_Toc339538498"/>
      <w:bookmarkStart w:id="202" w:name="_Toc340841432"/>
      <w:bookmarkStart w:id="203" w:name="_Toc339532094"/>
      <w:bookmarkStart w:id="204" w:name="_Toc339533289"/>
      <w:bookmarkStart w:id="205" w:name="_Toc339534480"/>
      <w:bookmarkStart w:id="206" w:name="_Toc339538499"/>
      <w:bookmarkStart w:id="207" w:name="_Toc340841433"/>
      <w:bookmarkStart w:id="208" w:name="_Toc339532095"/>
      <w:bookmarkStart w:id="209" w:name="_Toc339533290"/>
      <w:bookmarkStart w:id="210" w:name="_Toc339534481"/>
      <w:bookmarkStart w:id="211" w:name="_Toc339538500"/>
      <w:bookmarkStart w:id="212" w:name="_Toc340841434"/>
      <w:bookmarkStart w:id="213" w:name="_Toc339532096"/>
      <w:bookmarkStart w:id="214" w:name="_Toc339533291"/>
      <w:bookmarkStart w:id="215" w:name="_Toc339534482"/>
      <w:bookmarkStart w:id="216" w:name="_Toc339538501"/>
      <w:bookmarkStart w:id="217" w:name="_Toc340841435"/>
      <w:bookmarkStart w:id="218" w:name="_Toc339532097"/>
      <w:bookmarkStart w:id="219" w:name="_Toc339533292"/>
      <w:bookmarkStart w:id="220" w:name="_Toc339534483"/>
      <w:bookmarkStart w:id="221" w:name="_Toc339538502"/>
      <w:bookmarkStart w:id="222" w:name="_Toc340841436"/>
      <w:bookmarkStart w:id="223" w:name="_Toc339532098"/>
      <w:bookmarkStart w:id="224" w:name="_Toc339533293"/>
      <w:bookmarkStart w:id="225" w:name="_Toc339534484"/>
      <w:bookmarkStart w:id="226" w:name="_Toc339538503"/>
      <w:bookmarkStart w:id="227" w:name="_Toc340841437"/>
      <w:bookmarkStart w:id="228" w:name="_Toc339532099"/>
      <w:bookmarkStart w:id="229" w:name="_Toc339533294"/>
      <w:bookmarkStart w:id="230" w:name="_Toc339534485"/>
      <w:bookmarkStart w:id="231" w:name="_Toc339538504"/>
      <w:bookmarkStart w:id="232" w:name="_Toc340841438"/>
      <w:bookmarkStart w:id="233" w:name="_Toc339532100"/>
      <w:bookmarkStart w:id="234" w:name="_Toc339533295"/>
      <w:bookmarkStart w:id="235" w:name="_Toc339534486"/>
      <w:bookmarkStart w:id="236" w:name="_Toc339538505"/>
      <w:bookmarkStart w:id="237" w:name="_Toc340841439"/>
      <w:bookmarkStart w:id="238" w:name="_Toc339532101"/>
      <w:bookmarkStart w:id="239" w:name="_Toc339533296"/>
      <w:bookmarkStart w:id="240" w:name="_Toc339534487"/>
      <w:bookmarkStart w:id="241" w:name="_Toc339538506"/>
      <w:bookmarkStart w:id="242" w:name="_Toc340841440"/>
      <w:bookmarkStart w:id="243" w:name="_Toc339532102"/>
      <w:bookmarkStart w:id="244" w:name="_Toc339533297"/>
      <w:bookmarkStart w:id="245" w:name="_Toc339534488"/>
      <w:bookmarkStart w:id="246" w:name="_Toc339538507"/>
      <w:bookmarkStart w:id="247" w:name="_Toc340841441"/>
      <w:bookmarkStart w:id="248" w:name="_Toc339532103"/>
      <w:bookmarkStart w:id="249" w:name="_Toc339533298"/>
      <w:bookmarkStart w:id="250" w:name="_Toc339534489"/>
      <w:bookmarkStart w:id="251" w:name="_Toc339538508"/>
      <w:bookmarkStart w:id="252" w:name="_Toc340841442"/>
      <w:bookmarkStart w:id="253" w:name="_Toc339532104"/>
      <w:bookmarkStart w:id="254" w:name="_Toc339533299"/>
      <w:bookmarkStart w:id="255" w:name="_Toc339534490"/>
      <w:bookmarkStart w:id="256" w:name="_Toc339538509"/>
      <w:bookmarkStart w:id="257" w:name="_Toc340841443"/>
      <w:bookmarkStart w:id="258" w:name="_Toc339532105"/>
      <w:bookmarkStart w:id="259" w:name="_Toc339533300"/>
      <w:bookmarkStart w:id="260" w:name="_Toc339534491"/>
      <w:bookmarkStart w:id="261" w:name="_Toc339538510"/>
      <w:bookmarkStart w:id="262" w:name="_Toc340841444"/>
      <w:bookmarkStart w:id="263" w:name="_Toc339532106"/>
      <w:bookmarkStart w:id="264" w:name="_Toc339533301"/>
      <w:bookmarkStart w:id="265" w:name="_Toc339534492"/>
      <w:bookmarkStart w:id="266" w:name="_Toc339538511"/>
      <w:bookmarkStart w:id="267" w:name="_Toc340841445"/>
      <w:bookmarkStart w:id="268" w:name="_Toc339532107"/>
      <w:bookmarkStart w:id="269" w:name="_Toc339533302"/>
      <w:bookmarkStart w:id="270" w:name="_Toc339534493"/>
      <w:bookmarkStart w:id="271" w:name="_Toc339538512"/>
      <w:bookmarkStart w:id="272" w:name="_Toc340841446"/>
      <w:bookmarkStart w:id="273" w:name="_Toc339532108"/>
      <w:bookmarkStart w:id="274" w:name="_Toc339533303"/>
      <w:bookmarkStart w:id="275" w:name="_Toc339534494"/>
      <w:bookmarkStart w:id="276" w:name="_Toc339538513"/>
      <w:bookmarkStart w:id="277" w:name="_Toc340841447"/>
      <w:bookmarkStart w:id="278" w:name="_Toc339532109"/>
      <w:bookmarkStart w:id="279" w:name="_Toc339533304"/>
      <w:bookmarkStart w:id="280" w:name="_Toc339534495"/>
      <w:bookmarkStart w:id="281" w:name="_Toc339538514"/>
      <w:bookmarkStart w:id="282" w:name="_Toc340841448"/>
      <w:bookmarkStart w:id="283" w:name="_Toc339532110"/>
      <w:bookmarkStart w:id="284" w:name="_Toc339533305"/>
      <w:bookmarkStart w:id="285" w:name="_Toc339534496"/>
      <w:bookmarkStart w:id="286" w:name="_Toc339538515"/>
      <w:bookmarkStart w:id="287" w:name="_Toc340841449"/>
      <w:bookmarkStart w:id="288" w:name="_Toc339532111"/>
      <w:bookmarkStart w:id="289" w:name="_Toc339533306"/>
      <w:bookmarkStart w:id="290" w:name="_Toc339534497"/>
      <w:bookmarkStart w:id="291" w:name="_Toc339538516"/>
      <w:bookmarkStart w:id="292" w:name="_Toc340841450"/>
      <w:bookmarkStart w:id="293" w:name="_Toc339532112"/>
      <w:bookmarkStart w:id="294" w:name="_Toc339533307"/>
      <w:bookmarkStart w:id="295" w:name="_Toc339534498"/>
      <w:bookmarkStart w:id="296" w:name="_Toc339538517"/>
      <w:bookmarkStart w:id="297" w:name="_Toc340841451"/>
      <w:bookmarkStart w:id="298" w:name="_Toc339532113"/>
      <w:bookmarkStart w:id="299" w:name="_Toc339533308"/>
      <w:bookmarkStart w:id="300" w:name="_Toc339534499"/>
      <w:bookmarkStart w:id="301" w:name="_Toc339538518"/>
      <w:bookmarkStart w:id="302" w:name="_Toc340841452"/>
      <w:bookmarkStart w:id="303" w:name="_Toc339532114"/>
      <w:bookmarkStart w:id="304" w:name="_Toc339533309"/>
      <w:bookmarkStart w:id="305" w:name="_Toc339534500"/>
      <w:bookmarkStart w:id="306" w:name="_Toc339538519"/>
      <w:bookmarkStart w:id="307" w:name="_Toc340841453"/>
      <w:bookmarkStart w:id="308" w:name="_Toc339532115"/>
      <w:bookmarkStart w:id="309" w:name="_Toc339533310"/>
      <w:bookmarkStart w:id="310" w:name="_Toc339534501"/>
      <w:bookmarkStart w:id="311" w:name="_Toc339538520"/>
      <w:bookmarkStart w:id="312" w:name="_Toc340841454"/>
      <w:bookmarkStart w:id="313" w:name="_Toc339532116"/>
      <w:bookmarkStart w:id="314" w:name="_Toc339533311"/>
      <w:bookmarkStart w:id="315" w:name="_Toc339534502"/>
      <w:bookmarkStart w:id="316" w:name="_Toc339538521"/>
      <w:bookmarkStart w:id="317" w:name="_Toc340841455"/>
      <w:bookmarkStart w:id="318" w:name="_Toc339532117"/>
      <w:bookmarkStart w:id="319" w:name="_Toc339533312"/>
      <w:bookmarkStart w:id="320" w:name="_Toc339534503"/>
      <w:bookmarkStart w:id="321" w:name="_Toc339538522"/>
      <w:bookmarkStart w:id="322" w:name="_Toc340841456"/>
      <w:bookmarkStart w:id="323" w:name="_Toc339532118"/>
      <w:bookmarkStart w:id="324" w:name="_Toc339533313"/>
      <w:bookmarkStart w:id="325" w:name="_Toc339534504"/>
      <w:bookmarkStart w:id="326" w:name="_Toc339538523"/>
      <w:bookmarkStart w:id="327" w:name="_Toc340841457"/>
      <w:bookmarkStart w:id="328" w:name="_Toc339532119"/>
      <w:bookmarkStart w:id="329" w:name="_Toc339533314"/>
      <w:bookmarkStart w:id="330" w:name="_Toc339534505"/>
      <w:bookmarkStart w:id="331" w:name="_Toc339538524"/>
      <w:bookmarkStart w:id="332" w:name="_Toc340841458"/>
      <w:bookmarkStart w:id="333" w:name="_Toc339532120"/>
      <w:bookmarkStart w:id="334" w:name="_Toc339533315"/>
      <w:bookmarkStart w:id="335" w:name="_Toc339534506"/>
      <w:bookmarkStart w:id="336" w:name="_Toc339538525"/>
      <w:bookmarkStart w:id="337" w:name="_Toc340841459"/>
      <w:bookmarkStart w:id="338" w:name="_Toc339532121"/>
      <w:bookmarkStart w:id="339" w:name="_Toc339533316"/>
      <w:bookmarkStart w:id="340" w:name="_Toc339534507"/>
      <w:bookmarkStart w:id="341" w:name="_Toc339538526"/>
      <w:bookmarkStart w:id="342" w:name="_Toc340841460"/>
      <w:bookmarkStart w:id="343" w:name="_Toc339532122"/>
      <w:bookmarkStart w:id="344" w:name="_Toc339533317"/>
      <w:bookmarkStart w:id="345" w:name="_Toc339534508"/>
      <w:bookmarkStart w:id="346" w:name="_Toc339538527"/>
      <w:bookmarkStart w:id="347" w:name="_Toc340841461"/>
      <w:bookmarkStart w:id="348" w:name="_Toc339532123"/>
      <w:bookmarkStart w:id="349" w:name="_Toc339533318"/>
      <w:bookmarkStart w:id="350" w:name="_Toc339534509"/>
      <w:bookmarkStart w:id="351" w:name="_Toc339538528"/>
      <w:bookmarkStart w:id="352" w:name="_Toc340841462"/>
      <w:bookmarkStart w:id="353" w:name="_Toc339532124"/>
      <w:bookmarkStart w:id="354" w:name="_Toc339533319"/>
      <w:bookmarkStart w:id="355" w:name="_Toc339534510"/>
      <w:bookmarkStart w:id="356" w:name="_Toc339538529"/>
      <w:bookmarkStart w:id="357" w:name="_Toc340841463"/>
      <w:bookmarkStart w:id="358" w:name="_Toc339532125"/>
      <w:bookmarkStart w:id="359" w:name="_Toc339533320"/>
      <w:bookmarkStart w:id="360" w:name="_Toc339534511"/>
      <w:bookmarkStart w:id="361" w:name="_Toc339538530"/>
      <w:bookmarkStart w:id="362" w:name="_Toc340841464"/>
      <w:bookmarkStart w:id="363" w:name="_Toc339532126"/>
      <w:bookmarkStart w:id="364" w:name="_Toc339533321"/>
      <w:bookmarkStart w:id="365" w:name="_Toc339534512"/>
      <w:bookmarkStart w:id="366" w:name="_Toc339538531"/>
      <w:bookmarkStart w:id="367" w:name="_Toc340841465"/>
      <w:bookmarkStart w:id="368" w:name="_Toc339532127"/>
      <w:bookmarkStart w:id="369" w:name="_Toc339533322"/>
      <w:bookmarkStart w:id="370" w:name="_Toc339534513"/>
      <w:bookmarkStart w:id="371" w:name="_Toc339538532"/>
      <w:bookmarkStart w:id="372" w:name="_Toc340841466"/>
      <w:bookmarkStart w:id="373" w:name="_Toc339532128"/>
      <w:bookmarkStart w:id="374" w:name="_Toc339533323"/>
      <w:bookmarkStart w:id="375" w:name="_Toc339534514"/>
      <w:bookmarkStart w:id="376" w:name="_Toc339538533"/>
      <w:bookmarkStart w:id="377" w:name="_Toc340841467"/>
      <w:bookmarkStart w:id="378" w:name="_Toc339532129"/>
      <w:bookmarkStart w:id="379" w:name="_Toc339533324"/>
      <w:bookmarkStart w:id="380" w:name="_Toc339534515"/>
      <w:bookmarkStart w:id="381" w:name="_Toc339538534"/>
      <w:bookmarkStart w:id="382" w:name="_Toc340841468"/>
      <w:bookmarkStart w:id="383" w:name="_Toc339532130"/>
      <w:bookmarkStart w:id="384" w:name="_Toc339533325"/>
      <w:bookmarkStart w:id="385" w:name="_Toc339534516"/>
      <w:bookmarkStart w:id="386" w:name="_Toc339538535"/>
      <w:bookmarkStart w:id="387" w:name="_Toc340841469"/>
      <w:bookmarkStart w:id="388" w:name="_Toc339532131"/>
      <w:bookmarkStart w:id="389" w:name="_Toc339533326"/>
      <w:bookmarkStart w:id="390" w:name="_Toc339534517"/>
      <w:bookmarkStart w:id="391" w:name="_Toc339538536"/>
      <w:bookmarkStart w:id="392" w:name="_Toc340841470"/>
      <w:bookmarkStart w:id="393" w:name="_Toc339532132"/>
      <w:bookmarkStart w:id="394" w:name="_Toc339533327"/>
      <w:bookmarkStart w:id="395" w:name="_Toc339534518"/>
      <w:bookmarkStart w:id="396" w:name="_Toc339538537"/>
      <w:bookmarkStart w:id="397" w:name="_Toc340841471"/>
      <w:bookmarkStart w:id="398" w:name="_Toc339532133"/>
      <w:bookmarkStart w:id="399" w:name="_Toc339533328"/>
      <w:bookmarkStart w:id="400" w:name="_Toc339534519"/>
      <w:bookmarkStart w:id="401" w:name="_Toc339538538"/>
      <w:bookmarkStart w:id="402" w:name="_Toc340841472"/>
      <w:bookmarkStart w:id="403" w:name="_Toc339532134"/>
      <w:bookmarkStart w:id="404" w:name="_Toc339533329"/>
      <w:bookmarkStart w:id="405" w:name="_Toc339534520"/>
      <w:bookmarkStart w:id="406" w:name="_Toc339538539"/>
      <w:bookmarkStart w:id="407" w:name="_Toc340841473"/>
      <w:bookmarkStart w:id="408" w:name="_Toc339532135"/>
      <w:bookmarkStart w:id="409" w:name="_Toc339533330"/>
      <w:bookmarkStart w:id="410" w:name="_Toc339534521"/>
      <w:bookmarkStart w:id="411" w:name="_Toc339538540"/>
      <w:bookmarkStart w:id="412" w:name="_Toc340841474"/>
      <w:bookmarkStart w:id="413" w:name="_Toc339532136"/>
      <w:bookmarkStart w:id="414" w:name="_Toc339533331"/>
      <w:bookmarkStart w:id="415" w:name="_Toc339534522"/>
      <w:bookmarkStart w:id="416" w:name="_Toc339538541"/>
      <w:bookmarkStart w:id="417" w:name="_Toc340841475"/>
      <w:bookmarkStart w:id="418" w:name="_Toc339532137"/>
      <w:bookmarkStart w:id="419" w:name="_Toc339533332"/>
      <w:bookmarkStart w:id="420" w:name="_Toc339534523"/>
      <w:bookmarkStart w:id="421" w:name="_Toc339538542"/>
      <w:bookmarkStart w:id="422" w:name="_Toc340841476"/>
      <w:bookmarkStart w:id="423" w:name="_Toc339532138"/>
      <w:bookmarkStart w:id="424" w:name="_Toc339533333"/>
      <w:bookmarkStart w:id="425" w:name="_Toc339534524"/>
      <w:bookmarkStart w:id="426" w:name="_Toc339538543"/>
      <w:bookmarkStart w:id="427" w:name="_Toc340841477"/>
      <w:bookmarkStart w:id="428" w:name="_Toc339532139"/>
      <w:bookmarkStart w:id="429" w:name="_Toc339533334"/>
      <w:bookmarkStart w:id="430" w:name="_Toc339534525"/>
      <w:bookmarkStart w:id="431" w:name="_Toc339538544"/>
      <w:bookmarkStart w:id="432" w:name="_Toc340841478"/>
      <w:bookmarkStart w:id="433" w:name="_Toc339532140"/>
      <w:bookmarkStart w:id="434" w:name="_Toc339533335"/>
      <w:bookmarkStart w:id="435" w:name="_Toc339534526"/>
      <w:bookmarkStart w:id="436" w:name="_Toc339538545"/>
      <w:bookmarkStart w:id="437" w:name="_Toc340841479"/>
      <w:bookmarkStart w:id="438" w:name="_Toc339532141"/>
      <w:bookmarkStart w:id="439" w:name="_Toc339533336"/>
      <w:bookmarkStart w:id="440" w:name="_Toc339534527"/>
      <w:bookmarkStart w:id="441" w:name="_Toc339538546"/>
      <w:bookmarkStart w:id="442" w:name="_Toc340841480"/>
      <w:bookmarkStart w:id="443" w:name="_Toc339532142"/>
      <w:bookmarkStart w:id="444" w:name="_Toc339533337"/>
      <w:bookmarkStart w:id="445" w:name="_Toc339534528"/>
      <w:bookmarkStart w:id="446" w:name="_Toc339538547"/>
      <w:bookmarkStart w:id="447" w:name="_Toc340841481"/>
      <w:bookmarkStart w:id="448" w:name="_Toc339532143"/>
      <w:bookmarkStart w:id="449" w:name="_Toc339533338"/>
      <w:bookmarkStart w:id="450" w:name="_Toc339534529"/>
      <w:bookmarkStart w:id="451" w:name="_Toc339538548"/>
      <w:bookmarkStart w:id="452" w:name="_Toc340841482"/>
      <w:bookmarkStart w:id="453" w:name="_Toc339532144"/>
      <w:bookmarkStart w:id="454" w:name="_Toc339533339"/>
      <w:bookmarkStart w:id="455" w:name="_Toc339534530"/>
      <w:bookmarkStart w:id="456" w:name="_Toc339538549"/>
      <w:bookmarkStart w:id="457" w:name="_Toc340841483"/>
      <w:bookmarkStart w:id="458" w:name="_Toc339532145"/>
      <w:bookmarkStart w:id="459" w:name="_Toc339533340"/>
      <w:bookmarkStart w:id="460" w:name="_Toc339534531"/>
      <w:bookmarkStart w:id="461" w:name="_Toc339538550"/>
      <w:bookmarkStart w:id="462" w:name="_Toc340841484"/>
      <w:bookmarkStart w:id="463" w:name="_Toc339532146"/>
      <w:bookmarkStart w:id="464" w:name="_Toc339533341"/>
      <w:bookmarkStart w:id="465" w:name="_Toc339534532"/>
      <w:bookmarkStart w:id="466" w:name="_Toc339538551"/>
      <w:bookmarkStart w:id="467" w:name="_Toc340841485"/>
      <w:bookmarkStart w:id="468" w:name="_Toc339532147"/>
      <w:bookmarkStart w:id="469" w:name="_Toc339533342"/>
      <w:bookmarkStart w:id="470" w:name="_Toc339534533"/>
      <w:bookmarkStart w:id="471" w:name="_Toc339538552"/>
      <w:bookmarkStart w:id="472" w:name="_Toc340841486"/>
      <w:bookmarkStart w:id="473" w:name="_Toc339532148"/>
      <w:bookmarkStart w:id="474" w:name="_Toc339533343"/>
      <w:bookmarkStart w:id="475" w:name="_Toc339534534"/>
      <w:bookmarkStart w:id="476" w:name="_Toc339538553"/>
      <w:bookmarkStart w:id="477" w:name="_Toc340841487"/>
      <w:bookmarkStart w:id="478" w:name="_Toc339532149"/>
      <w:bookmarkStart w:id="479" w:name="_Toc339533344"/>
      <w:bookmarkStart w:id="480" w:name="_Toc339534535"/>
      <w:bookmarkStart w:id="481" w:name="_Toc339538554"/>
      <w:bookmarkStart w:id="482" w:name="_Toc340841488"/>
      <w:bookmarkStart w:id="483" w:name="_Toc339532150"/>
      <w:bookmarkStart w:id="484" w:name="_Toc339533345"/>
      <w:bookmarkStart w:id="485" w:name="_Toc339534536"/>
      <w:bookmarkStart w:id="486" w:name="_Toc339538555"/>
      <w:bookmarkStart w:id="487" w:name="_Toc340841489"/>
      <w:bookmarkStart w:id="488" w:name="_Toc339532155"/>
      <w:bookmarkStart w:id="489" w:name="_Toc339533350"/>
      <w:bookmarkStart w:id="490" w:name="_Toc339534541"/>
      <w:bookmarkStart w:id="491" w:name="_Toc339538560"/>
      <w:bookmarkStart w:id="492" w:name="_Toc340841494"/>
      <w:bookmarkStart w:id="493" w:name="_Toc339532159"/>
      <w:bookmarkStart w:id="494" w:name="_Toc339533354"/>
      <w:bookmarkStart w:id="495" w:name="_Toc339534545"/>
      <w:bookmarkStart w:id="496" w:name="_Toc339538564"/>
      <w:bookmarkStart w:id="497" w:name="_Toc340841498"/>
      <w:bookmarkStart w:id="498" w:name="_Toc339532163"/>
      <w:bookmarkStart w:id="499" w:name="_Toc339533358"/>
      <w:bookmarkStart w:id="500" w:name="_Toc339534549"/>
      <w:bookmarkStart w:id="501" w:name="_Toc339538568"/>
      <w:bookmarkStart w:id="502" w:name="_Toc340841502"/>
      <w:bookmarkStart w:id="503" w:name="_Toc339532167"/>
      <w:bookmarkStart w:id="504" w:name="_Toc339533362"/>
      <w:bookmarkStart w:id="505" w:name="_Toc339534553"/>
      <w:bookmarkStart w:id="506" w:name="_Toc339538572"/>
      <w:bookmarkStart w:id="507" w:name="_Toc340841506"/>
      <w:bookmarkStart w:id="508" w:name="_Toc339532171"/>
      <w:bookmarkStart w:id="509" w:name="_Toc339533366"/>
      <w:bookmarkStart w:id="510" w:name="_Toc339534557"/>
      <w:bookmarkStart w:id="511" w:name="_Toc339538576"/>
      <w:bookmarkStart w:id="512" w:name="_Toc340841510"/>
      <w:bookmarkStart w:id="513" w:name="_Toc1425974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r>
        <w:rPr>
          <w:rFonts w:asciiTheme="minorHAnsi" w:hAnsiTheme="minorHAnsi" w:cstheme="minorHAnsi"/>
        </w:rPr>
        <w:t>Impacted Business Process Areas</w:t>
      </w:r>
      <w:r w:rsidR="00831043">
        <w:rPr>
          <w:rFonts w:asciiTheme="minorHAnsi" w:hAnsiTheme="minorHAnsi" w:cstheme="minorHAnsi"/>
        </w:rPr>
        <w:t>.</w:t>
      </w:r>
      <w:bookmarkEnd w:id="513"/>
    </w:p>
    <w:p w:rsidR="00831043" w:rsidRPr="00831043" w:rsidRDefault="00831043" w:rsidP="00FE56E4">
      <w:pPr>
        <w:pStyle w:val="Heading1"/>
        <w:numPr>
          <w:ilvl w:val="0"/>
          <w:numId w:val="0"/>
        </w:numPr>
        <w:ind w:left="360"/>
        <w:rPr>
          <w:rFonts w:asciiTheme="minorHAnsi" w:hAnsiTheme="minorHAnsi" w:cstheme="minorHAnsi"/>
        </w:rPr>
      </w:pPr>
    </w:p>
    <w:tbl>
      <w:tblPr>
        <w:tblStyle w:val="TableGrid"/>
        <w:tblW w:w="0" w:type="auto"/>
        <w:tblLook w:val="04A0" w:firstRow="1" w:lastRow="0" w:firstColumn="1" w:lastColumn="0" w:noHBand="0" w:noVBand="1"/>
      </w:tblPr>
      <w:tblGrid>
        <w:gridCol w:w="3220"/>
        <w:gridCol w:w="4718"/>
      </w:tblGrid>
      <w:tr w:rsidR="00831043" w:rsidRPr="00412288" w:rsidTr="00F218FC">
        <w:tc>
          <w:tcPr>
            <w:tcW w:w="3220" w:type="dxa"/>
          </w:tcPr>
          <w:p w:rsidR="00831043" w:rsidRPr="00412288" w:rsidRDefault="00831043" w:rsidP="00F218FC">
            <w:pPr>
              <w:rPr>
                <w:rFonts w:asciiTheme="minorHAnsi" w:hAnsiTheme="minorHAnsi" w:cstheme="minorHAnsi"/>
                <w:b/>
              </w:rPr>
            </w:pPr>
            <w:r w:rsidRPr="00412288">
              <w:rPr>
                <w:rFonts w:asciiTheme="minorHAnsi" w:hAnsiTheme="minorHAnsi" w:cstheme="minorHAnsi"/>
                <w:b/>
              </w:rPr>
              <w:t>Capability</w:t>
            </w:r>
          </w:p>
        </w:tc>
        <w:tc>
          <w:tcPr>
            <w:tcW w:w="4718" w:type="dxa"/>
          </w:tcPr>
          <w:p w:rsidR="00831043" w:rsidRPr="00412288" w:rsidRDefault="00831043" w:rsidP="00F218FC">
            <w:pPr>
              <w:rPr>
                <w:rFonts w:asciiTheme="minorHAnsi" w:hAnsiTheme="minorHAnsi" w:cstheme="minorHAnsi"/>
                <w:b/>
              </w:rPr>
            </w:pPr>
            <w:r w:rsidRPr="00412288">
              <w:rPr>
                <w:rFonts w:asciiTheme="minorHAnsi" w:hAnsiTheme="minorHAnsi" w:cstheme="minorHAnsi"/>
                <w:b/>
              </w:rPr>
              <w:t>ASOM Level A Mapping</w:t>
            </w:r>
          </w:p>
        </w:tc>
      </w:tr>
      <w:tr w:rsidR="00831043" w:rsidTr="00F218FC">
        <w:tc>
          <w:tcPr>
            <w:tcW w:w="3220" w:type="dxa"/>
          </w:tcPr>
          <w:p w:rsidR="00831043" w:rsidRPr="00412288" w:rsidRDefault="00BC1922" w:rsidP="00BC1922">
            <w:pPr>
              <w:rPr>
                <w:rFonts w:asciiTheme="minorHAnsi" w:hAnsiTheme="minorHAnsi" w:cstheme="minorHAnsi"/>
                <w:sz w:val="20"/>
                <w:szCs w:val="20"/>
              </w:rPr>
            </w:pPr>
            <w:r w:rsidRPr="00412288">
              <w:rPr>
                <w:rFonts w:asciiTheme="minorHAnsi" w:hAnsiTheme="minorHAnsi" w:cstheme="minorHAnsi"/>
                <w:sz w:val="20"/>
                <w:szCs w:val="20"/>
              </w:rPr>
              <w:t xml:space="preserve">FC1, FC3 ,FC4 </w:t>
            </w:r>
            <w:r w:rsidR="00831043" w:rsidRPr="00412288">
              <w:rPr>
                <w:rFonts w:asciiTheme="minorHAnsi" w:hAnsiTheme="minorHAnsi" w:cstheme="minorHAnsi"/>
                <w:sz w:val="20"/>
                <w:szCs w:val="20"/>
              </w:rPr>
              <w:t xml:space="preserve"> </w:t>
            </w:r>
          </w:p>
        </w:tc>
        <w:tc>
          <w:tcPr>
            <w:tcW w:w="4718" w:type="dxa"/>
          </w:tcPr>
          <w:p w:rsidR="00831043" w:rsidRPr="00412288" w:rsidRDefault="00BC1922" w:rsidP="00F218FC">
            <w:pPr>
              <w:rPr>
                <w:rFonts w:asciiTheme="minorHAnsi" w:hAnsiTheme="minorHAnsi" w:cstheme="minorHAnsi"/>
                <w:sz w:val="20"/>
                <w:szCs w:val="20"/>
              </w:rPr>
            </w:pPr>
            <w:r w:rsidRPr="00412288">
              <w:rPr>
                <w:rFonts w:asciiTheme="minorHAnsi" w:hAnsiTheme="minorHAnsi" w:cstheme="minorHAnsi"/>
                <w:sz w:val="20"/>
                <w:szCs w:val="20"/>
              </w:rPr>
              <w:t>Customer orders a product, Customer consumes service</w:t>
            </w:r>
          </w:p>
        </w:tc>
      </w:tr>
      <w:tr w:rsidR="00831043" w:rsidTr="00F218FC">
        <w:tc>
          <w:tcPr>
            <w:tcW w:w="3220" w:type="dxa"/>
          </w:tcPr>
          <w:p w:rsidR="00831043" w:rsidRPr="00412288" w:rsidRDefault="00831043" w:rsidP="00F218FC">
            <w:pPr>
              <w:rPr>
                <w:rFonts w:asciiTheme="minorHAnsi" w:hAnsiTheme="minorHAnsi" w:cstheme="minorHAnsi"/>
                <w:sz w:val="20"/>
                <w:szCs w:val="20"/>
              </w:rPr>
            </w:pPr>
            <w:r w:rsidRPr="00412288">
              <w:rPr>
                <w:rFonts w:asciiTheme="minorHAnsi" w:hAnsiTheme="minorHAnsi" w:cstheme="minorHAnsi"/>
                <w:sz w:val="20"/>
                <w:szCs w:val="20"/>
              </w:rPr>
              <w:t>SC4 Reporting and Analytics</w:t>
            </w:r>
          </w:p>
        </w:tc>
        <w:tc>
          <w:tcPr>
            <w:tcW w:w="4718" w:type="dxa"/>
          </w:tcPr>
          <w:p w:rsidR="00831043" w:rsidRPr="00412288" w:rsidRDefault="00831043" w:rsidP="00F218FC">
            <w:pPr>
              <w:rPr>
                <w:rFonts w:asciiTheme="minorHAnsi" w:hAnsiTheme="minorHAnsi" w:cstheme="minorHAnsi"/>
                <w:sz w:val="20"/>
                <w:szCs w:val="20"/>
              </w:rPr>
            </w:pPr>
            <w:r w:rsidRPr="00412288">
              <w:rPr>
                <w:rFonts w:asciiTheme="minorHAnsi" w:hAnsiTheme="minorHAnsi" w:cstheme="minorHAnsi"/>
                <w:sz w:val="20"/>
                <w:szCs w:val="20"/>
              </w:rPr>
              <w:t xml:space="preserve">Product Life Cycle, Manage Enterprise Operations </w:t>
            </w:r>
          </w:p>
        </w:tc>
      </w:tr>
    </w:tbl>
    <w:p w:rsidR="00831043" w:rsidRPr="0036381F" w:rsidRDefault="00831043" w:rsidP="00831043"/>
    <w:p w:rsidR="00831043" w:rsidRPr="00831043" w:rsidRDefault="00831043" w:rsidP="00831043"/>
    <w:p w:rsidR="004F0289" w:rsidRPr="00B14154" w:rsidRDefault="004F0289" w:rsidP="00344AEE">
      <w:pPr>
        <w:pStyle w:val="ListParagraph"/>
        <w:numPr>
          <w:ilvl w:val="0"/>
          <w:numId w:val="18"/>
        </w:numPr>
        <w:jc w:val="both"/>
        <w:rPr>
          <w:rFonts w:asciiTheme="minorHAnsi" w:hAnsiTheme="minorHAnsi" w:cstheme="minorHAnsi"/>
          <w:sz w:val="20"/>
          <w:szCs w:val="20"/>
        </w:rPr>
      </w:pPr>
      <w:r w:rsidRPr="002B6043">
        <w:rPr>
          <w:rFonts w:asciiTheme="minorHAnsi" w:hAnsiTheme="minorHAnsi" w:cstheme="minorHAnsi"/>
          <w:b/>
          <w:sz w:val="20"/>
          <w:szCs w:val="20"/>
        </w:rPr>
        <w:t xml:space="preserve">Accounting/Tax </w:t>
      </w:r>
      <w:r w:rsidR="00344AEE" w:rsidRPr="002B6043">
        <w:rPr>
          <w:rFonts w:asciiTheme="minorHAnsi" w:hAnsiTheme="minorHAnsi" w:cstheme="minorHAnsi"/>
          <w:b/>
          <w:sz w:val="20"/>
          <w:szCs w:val="20"/>
        </w:rPr>
        <w:t>–</w:t>
      </w:r>
      <w:r w:rsidR="00344AEE" w:rsidRPr="002B6043">
        <w:rPr>
          <w:rFonts w:asciiTheme="minorHAnsi" w:hAnsiTheme="minorHAnsi" w:cstheme="minorHAnsi"/>
          <w:sz w:val="20"/>
          <w:szCs w:val="20"/>
        </w:rPr>
        <w:t xml:space="preserve"> </w:t>
      </w:r>
      <w:r w:rsidR="00344AEE">
        <w:rPr>
          <w:rFonts w:asciiTheme="minorHAnsi" w:hAnsiTheme="minorHAnsi" w:cstheme="minorHAnsi"/>
          <w:sz w:val="20"/>
          <w:szCs w:val="20"/>
        </w:rPr>
        <w:t>None</w:t>
      </w:r>
      <w:r w:rsidR="000C48AB">
        <w:rPr>
          <w:rFonts w:asciiTheme="minorHAnsi" w:hAnsiTheme="minorHAnsi" w:cstheme="minorHAnsi"/>
          <w:sz w:val="20"/>
          <w:szCs w:val="20"/>
        </w:rPr>
        <w:t>.</w:t>
      </w:r>
    </w:p>
    <w:p w:rsidR="000C48AB" w:rsidRDefault="004F0289" w:rsidP="00344AEE">
      <w:pPr>
        <w:pStyle w:val="ListParagraph"/>
        <w:numPr>
          <w:ilvl w:val="0"/>
          <w:numId w:val="18"/>
        </w:numPr>
        <w:jc w:val="both"/>
        <w:rPr>
          <w:rFonts w:asciiTheme="minorHAnsi" w:hAnsiTheme="minorHAnsi" w:cstheme="minorHAnsi"/>
          <w:sz w:val="20"/>
          <w:szCs w:val="20"/>
        </w:rPr>
      </w:pPr>
      <w:r w:rsidRPr="00B14154">
        <w:rPr>
          <w:rFonts w:asciiTheme="minorHAnsi" w:hAnsiTheme="minorHAnsi" w:cstheme="minorHAnsi"/>
          <w:b/>
          <w:sz w:val="20"/>
          <w:szCs w:val="20"/>
        </w:rPr>
        <w:lastRenderedPageBreak/>
        <w:t>Customer Service</w:t>
      </w:r>
      <w:r w:rsidR="00AF2F70">
        <w:rPr>
          <w:rFonts w:asciiTheme="minorHAnsi" w:hAnsiTheme="minorHAnsi" w:cstheme="minorHAnsi"/>
          <w:b/>
          <w:sz w:val="20"/>
          <w:szCs w:val="20"/>
        </w:rPr>
        <w:t>--</w:t>
      </w:r>
      <w:r w:rsidR="00AF2F70" w:rsidRPr="00B14154">
        <w:rPr>
          <w:rFonts w:asciiTheme="minorHAnsi" w:hAnsiTheme="minorHAnsi" w:cstheme="minorHAnsi"/>
          <w:b/>
          <w:sz w:val="20"/>
          <w:szCs w:val="20"/>
        </w:rPr>
        <w:t xml:space="preserve"> Training</w:t>
      </w:r>
      <w:r w:rsidRPr="00B14154">
        <w:rPr>
          <w:rFonts w:asciiTheme="minorHAnsi" w:hAnsiTheme="minorHAnsi" w:cstheme="minorHAnsi"/>
          <w:sz w:val="20"/>
          <w:szCs w:val="20"/>
        </w:rPr>
        <w:t xml:space="preserve"> needs to be provi</w:t>
      </w:r>
      <w:r w:rsidR="000C48AB">
        <w:rPr>
          <w:rFonts w:asciiTheme="minorHAnsi" w:hAnsiTheme="minorHAnsi" w:cstheme="minorHAnsi"/>
          <w:sz w:val="20"/>
          <w:szCs w:val="20"/>
        </w:rPr>
        <w:t xml:space="preserve">ded to associates </w:t>
      </w:r>
      <w:r w:rsidR="000C48AB" w:rsidRPr="00B14154">
        <w:rPr>
          <w:rFonts w:asciiTheme="minorHAnsi" w:hAnsiTheme="minorHAnsi" w:cstheme="minorHAnsi"/>
          <w:sz w:val="20"/>
          <w:szCs w:val="20"/>
        </w:rPr>
        <w:t>on</w:t>
      </w:r>
      <w:r w:rsidRPr="00B14154">
        <w:rPr>
          <w:rFonts w:asciiTheme="minorHAnsi" w:hAnsiTheme="minorHAnsi" w:cstheme="minorHAnsi"/>
          <w:sz w:val="20"/>
          <w:szCs w:val="20"/>
        </w:rPr>
        <w:t xml:space="preserve"> how to</w:t>
      </w:r>
      <w:r w:rsidR="000C48AB">
        <w:rPr>
          <w:rFonts w:asciiTheme="minorHAnsi" w:hAnsiTheme="minorHAnsi" w:cstheme="minorHAnsi"/>
          <w:sz w:val="20"/>
          <w:szCs w:val="20"/>
        </w:rPr>
        <w:t xml:space="preserve"> field any calls regarding the implementation of this functionality and any new tools that might be introduced for opt-in/opt-out functionality.</w:t>
      </w:r>
    </w:p>
    <w:p w:rsidR="004F0289" w:rsidRPr="004C5F7C" w:rsidRDefault="000C48AB" w:rsidP="00344AEE">
      <w:pPr>
        <w:pStyle w:val="ListParagraph"/>
        <w:numPr>
          <w:ilvl w:val="0"/>
          <w:numId w:val="18"/>
        </w:numPr>
        <w:jc w:val="both"/>
        <w:rPr>
          <w:rFonts w:asciiTheme="minorHAnsi" w:hAnsiTheme="minorHAnsi" w:cstheme="minorHAnsi"/>
          <w:sz w:val="20"/>
          <w:szCs w:val="20"/>
        </w:rPr>
      </w:pPr>
      <w:r w:rsidRPr="00FE56E4">
        <w:rPr>
          <w:rFonts w:asciiTheme="minorHAnsi" w:hAnsiTheme="minorHAnsi" w:cstheme="minorHAnsi"/>
          <w:b/>
          <w:sz w:val="20"/>
          <w:szCs w:val="20"/>
        </w:rPr>
        <w:t xml:space="preserve"> </w:t>
      </w:r>
      <w:r w:rsidR="004F0289" w:rsidRPr="00FE56E4">
        <w:rPr>
          <w:rFonts w:asciiTheme="minorHAnsi" w:hAnsiTheme="minorHAnsi" w:cstheme="minorHAnsi"/>
          <w:b/>
          <w:sz w:val="20"/>
          <w:szCs w:val="20"/>
        </w:rPr>
        <w:t>Operations</w:t>
      </w:r>
      <w:r w:rsidR="00FE56E4">
        <w:rPr>
          <w:rFonts w:asciiTheme="minorHAnsi" w:hAnsiTheme="minorHAnsi" w:cstheme="minorHAnsi"/>
          <w:b/>
          <w:sz w:val="20"/>
          <w:szCs w:val="20"/>
        </w:rPr>
        <w:t>--</w:t>
      </w:r>
      <w:r w:rsidR="004F0289" w:rsidRPr="004C5F7C">
        <w:rPr>
          <w:rFonts w:asciiTheme="minorHAnsi" w:hAnsiTheme="minorHAnsi" w:cstheme="minorHAnsi"/>
          <w:b/>
          <w:sz w:val="20"/>
          <w:szCs w:val="20"/>
        </w:rPr>
        <w:t xml:space="preserve"> </w:t>
      </w:r>
      <w:r>
        <w:rPr>
          <w:rFonts w:asciiTheme="minorHAnsi" w:hAnsiTheme="minorHAnsi" w:cstheme="minorHAnsi"/>
          <w:sz w:val="20"/>
          <w:szCs w:val="20"/>
        </w:rPr>
        <w:t xml:space="preserve"> None</w:t>
      </w:r>
    </w:p>
    <w:p w:rsidR="002B6043" w:rsidRPr="002B6043" w:rsidRDefault="002B6043" w:rsidP="00344AEE">
      <w:pPr>
        <w:pStyle w:val="ListParagraph"/>
        <w:numPr>
          <w:ilvl w:val="0"/>
          <w:numId w:val="18"/>
        </w:numPr>
        <w:spacing w:after="120"/>
        <w:jc w:val="both"/>
        <w:rPr>
          <w:rFonts w:asciiTheme="minorHAnsi" w:hAnsiTheme="minorHAnsi" w:cstheme="minorHAnsi"/>
          <w:i/>
          <w:sz w:val="20"/>
          <w:szCs w:val="20"/>
        </w:rPr>
      </w:pPr>
      <w:r w:rsidRPr="00FE56E4">
        <w:rPr>
          <w:rFonts w:asciiTheme="minorHAnsi" w:hAnsiTheme="minorHAnsi" w:cstheme="minorHAnsi"/>
          <w:b/>
          <w:sz w:val="20"/>
          <w:szCs w:val="20"/>
        </w:rPr>
        <w:t>Supply Chain</w:t>
      </w:r>
      <w:r w:rsidRPr="002B6043">
        <w:rPr>
          <w:rFonts w:asciiTheme="minorHAnsi" w:hAnsiTheme="minorHAnsi" w:cstheme="minorHAnsi"/>
          <w:sz w:val="20"/>
          <w:szCs w:val="20"/>
        </w:rPr>
        <w:t xml:space="preserve"> --- </w:t>
      </w:r>
      <w:r w:rsidR="000C48AB">
        <w:rPr>
          <w:rFonts w:asciiTheme="minorHAnsi" w:hAnsiTheme="minorHAnsi" w:cstheme="minorHAnsi"/>
          <w:sz w:val="20"/>
          <w:szCs w:val="20"/>
        </w:rPr>
        <w:t>None</w:t>
      </w:r>
      <w:r w:rsidRPr="002B6043">
        <w:rPr>
          <w:rFonts w:asciiTheme="minorHAnsi" w:hAnsiTheme="minorHAnsi" w:cstheme="minorHAnsi"/>
          <w:sz w:val="20"/>
          <w:szCs w:val="20"/>
        </w:rPr>
        <w:t>.</w:t>
      </w:r>
    </w:p>
    <w:p w:rsidR="002B6043" w:rsidRPr="00FE56E4" w:rsidRDefault="002B6043" w:rsidP="00344AEE">
      <w:pPr>
        <w:pStyle w:val="ListParagraph"/>
        <w:numPr>
          <w:ilvl w:val="0"/>
          <w:numId w:val="18"/>
        </w:numPr>
        <w:jc w:val="both"/>
        <w:rPr>
          <w:rFonts w:asciiTheme="minorHAnsi" w:hAnsiTheme="minorHAnsi" w:cstheme="minorHAnsi"/>
          <w:b/>
          <w:i/>
          <w:sz w:val="20"/>
          <w:szCs w:val="20"/>
        </w:rPr>
      </w:pPr>
      <w:r w:rsidRPr="00FE56E4">
        <w:rPr>
          <w:rFonts w:asciiTheme="minorHAnsi" w:hAnsiTheme="minorHAnsi" w:cstheme="minorHAnsi"/>
          <w:b/>
          <w:sz w:val="20"/>
          <w:szCs w:val="20"/>
        </w:rPr>
        <w:t>Brand</w:t>
      </w:r>
      <w:r w:rsidRPr="00FE56E4">
        <w:rPr>
          <w:rFonts w:asciiTheme="minorHAnsi" w:hAnsiTheme="minorHAnsi" w:cstheme="minorHAnsi"/>
          <w:sz w:val="20"/>
          <w:szCs w:val="20"/>
        </w:rPr>
        <w:t xml:space="preserve"> –</w:t>
      </w:r>
      <w:r w:rsidR="000C48AB">
        <w:rPr>
          <w:rFonts w:asciiTheme="minorHAnsi" w:hAnsiTheme="minorHAnsi" w:cstheme="minorHAnsi"/>
          <w:sz w:val="20"/>
          <w:szCs w:val="20"/>
        </w:rPr>
        <w:t xml:space="preserve"> None</w:t>
      </w:r>
      <w:r w:rsidRPr="00FE56E4">
        <w:rPr>
          <w:rFonts w:asciiTheme="minorHAnsi" w:hAnsiTheme="minorHAnsi" w:cstheme="minorHAnsi"/>
          <w:sz w:val="20"/>
          <w:szCs w:val="20"/>
        </w:rPr>
        <w:t>.</w:t>
      </w:r>
    </w:p>
    <w:p w:rsidR="002B6043" w:rsidRPr="00B14154" w:rsidRDefault="002B6043" w:rsidP="002B6043">
      <w:pPr>
        <w:spacing w:after="120"/>
        <w:rPr>
          <w:rFonts w:asciiTheme="minorHAnsi" w:hAnsiTheme="minorHAnsi" w:cstheme="minorHAnsi"/>
          <w:i/>
          <w:sz w:val="20"/>
          <w:szCs w:val="20"/>
        </w:rPr>
      </w:pPr>
    </w:p>
    <w:p w:rsidR="00CD0470" w:rsidRDefault="002B6043" w:rsidP="00A84029">
      <w:pPr>
        <w:pStyle w:val="Heading1"/>
      </w:pPr>
      <w:bookmarkStart w:id="514" w:name="_Toc14259750"/>
      <w:r>
        <w:t>Estimated effo</w:t>
      </w:r>
      <w:r w:rsidR="007A6CE6">
        <w:t>rt duration</w:t>
      </w:r>
      <w:bookmarkEnd w:id="514"/>
    </w:p>
    <w:p w:rsidR="00CD0470" w:rsidRPr="00B14154" w:rsidRDefault="00CD0470" w:rsidP="00CD0470">
      <w:pPr>
        <w:rPr>
          <w:rFonts w:asciiTheme="minorHAnsi" w:hAnsiTheme="minorHAnsi" w:cstheme="minorHAnsi"/>
          <w:sz w:val="20"/>
          <w:szCs w:val="20"/>
        </w:rPr>
      </w:pPr>
      <w:r w:rsidRPr="00B14154">
        <w:rPr>
          <w:rFonts w:asciiTheme="minorHAnsi" w:hAnsiTheme="minorHAnsi" w:cstheme="minorHAnsi"/>
          <w:sz w:val="20"/>
          <w:szCs w:val="20"/>
        </w:rPr>
        <w:t>The estimated effort duration for this would be around 2-4 months.</w:t>
      </w:r>
    </w:p>
    <w:p w:rsidR="00AA45D6" w:rsidRPr="00AA45D6" w:rsidRDefault="00AA45D6" w:rsidP="00AA45D6">
      <w:pPr>
        <w:pStyle w:val="Heading1"/>
        <w:rPr>
          <w:rFonts w:asciiTheme="minorHAnsi" w:hAnsiTheme="minorHAnsi" w:cstheme="minorHAnsi"/>
        </w:rPr>
      </w:pPr>
      <w:bookmarkStart w:id="515" w:name="_Toc14259751"/>
      <w:r w:rsidRPr="00AA45D6">
        <w:rPr>
          <w:rFonts w:asciiTheme="minorHAnsi" w:hAnsiTheme="minorHAnsi" w:cstheme="minorHAnsi"/>
        </w:rPr>
        <w:t>Governance Recommendation</w:t>
      </w:r>
      <w:bookmarkEnd w:id="515"/>
    </w:p>
    <w:p w:rsidR="00AA45D6" w:rsidRPr="00B14154" w:rsidRDefault="00CD0470" w:rsidP="00AA45D6">
      <w:pPr>
        <w:rPr>
          <w:rFonts w:asciiTheme="minorHAnsi" w:hAnsiTheme="minorHAnsi" w:cstheme="minorHAnsi"/>
          <w:sz w:val="20"/>
          <w:szCs w:val="20"/>
        </w:rPr>
      </w:pPr>
      <w:r w:rsidRPr="00B14154">
        <w:rPr>
          <w:rFonts w:asciiTheme="minorHAnsi" w:hAnsiTheme="minorHAnsi" w:cstheme="minorHAnsi"/>
          <w:sz w:val="20"/>
          <w:szCs w:val="20"/>
        </w:rPr>
        <w:t>EPM Governance is recommended.</w:t>
      </w:r>
    </w:p>
    <w:p w:rsidR="00AA45D6" w:rsidRPr="00AA45D6" w:rsidRDefault="00AA45D6" w:rsidP="00AA45D6">
      <w:pPr>
        <w:rPr>
          <w:rFonts w:asciiTheme="minorHAnsi" w:hAnsiTheme="minorHAnsi" w:cstheme="minorHAnsi"/>
        </w:rPr>
      </w:pPr>
    </w:p>
    <w:p w:rsidR="00AA45D6" w:rsidRDefault="00AA45D6" w:rsidP="00AA45D6">
      <w:pPr>
        <w:pStyle w:val="Heading1"/>
        <w:rPr>
          <w:rFonts w:asciiTheme="minorHAnsi" w:hAnsiTheme="minorHAnsi" w:cstheme="minorHAnsi"/>
        </w:rPr>
      </w:pPr>
      <w:bookmarkStart w:id="516" w:name="_Toc14259752"/>
      <w:r w:rsidRPr="00AA45D6">
        <w:rPr>
          <w:rFonts w:asciiTheme="minorHAnsi" w:hAnsiTheme="minorHAnsi" w:cstheme="minorHAnsi"/>
        </w:rPr>
        <w:t>Guidance for Capex/Opex Determination</w:t>
      </w:r>
      <w:bookmarkEnd w:id="516"/>
      <w:r w:rsidR="00412288">
        <w:rPr>
          <w:rFonts w:asciiTheme="minorHAnsi" w:hAnsiTheme="minorHAnsi" w:cstheme="minorHAnsi"/>
        </w:rPr>
        <w:t>.</w:t>
      </w:r>
    </w:p>
    <w:p w:rsidR="00412288" w:rsidRPr="002842F4" w:rsidRDefault="008671F7" w:rsidP="00412288">
      <w:pPr>
        <w:rPr>
          <w:rFonts w:asciiTheme="minorHAnsi" w:hAnsiTheme="minorHAnsi" w:cstheme="minorHAnsi"/>
          <w:sz w:val="20"/>
          <w:szCs w:val="20"/>
        </w:rPr>
      </w:pPr>
      <w:r w:rsidRPr="002842F4">
        <w:rPr>
          <w:rFonts w:asciiTheme="minorHAnsi" w:hAnsiTheme="minorHAnsi" w:cstheme="minorHAnsi"/>
          <w:sz w:val="20"/>
          <w:szCs w:val="20"/>
        </w:rPr>
        <w:t>The recommendation for IR 630 would be to go with Capex.</w:t>
      </w:r>
    </w:p>
    <w:p w:rsidR="00623716" w:rsidRPr="00E10A52" w:rsidRDefault="00623716" w:rsidP="00D7256D">
      <w:pPr>
        <w:rPr>
          <w:rFonts w:asciiTheme="minorHAnsi" w:hAnsiTheme="minorHAnsi" w:cstheme="minorHAnsi"/>
        </w:rPr>
      </w:pPr>
      <w:bookmarkStart w:id="517" w:name="OpenIssues"/>
      <w:bookmarkEnd w:id="517"/>
    </w:p>
    <w:p w:rsidR="00D80FB7" w:rsidRPr="00E10A52" w:rsidRDefault="00D80FB7">
      <w:pPr>
        <w:rPr>
          <w:rFonts w:asciiTheme="minorHAnsi" w:hAnsiTheme="minorHAnsi" w:cstheme="minorHAnsi"/>
        </w:rPr>
      </w:pPr>
    </w:p>
    <w:sectPr w:rsidR="00D80FB7" w:rsidRPr="00E10A52" w:rsidSect="008A0FF4">
      <w:footerReference w:type="even" r:id="rId14"/>
      <w:footerReference w:type="default" r:id="rId15"/>
      <w:footerReference w:type="first" r:id="rId16"/>
      <w:pgSz w:w="12240" w:h="15840" w:code="1"/>
      <w:pgMar w:top="1440" w:right="1440" w:bottom="1354" w:left="135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8FC" w:rsidRDefault="00F218FC">
      <w:r>
        <w:separator/>
      </w:r>
    </w:p>
  </w:endnote>
  <w:endnote w:type="continuationSeparator" w:id="0">
    <w:p w:rsidR="00F218FC" w:rsidRDefault="00F218FC">
      <w:r>
        <w:continuationSeparator/>
      </w:r>
    </w:p>
  </w:endnote>
  <w:endnote w:type="continuationNotice" w:id="1">
    <w:p w:rsidR="00F218FC" w:rsidRDefault="00F21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FC" w:rsidRDefault="00F218FC" w:rsidP="00FC0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18FC" w:rsidRDefault="00F218FC" w:rsidP="00F666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FC" w:rsidRDefault="00F218FC" w:rsidP="00FC0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01CC">
      <w:rPr>
        <w:rStyle w:val="PageNumber"/>
        <w:noProof/>
      </w:rPr>
      <w:t>7</w:t>
    </w:r>
    <w:r>
      <w:rPr>
        <w:rStyle w:val="PageNumber"/>
      </w:rPr>
      <w:fldChar w:fldCharType="end"/>
    </w:r>
  </w:p>
  <w:p w:rsidR="00F218FC" w:rsidRDefault="00F218FC" w:rsidP="00F6662F">
    <w:pPr>
      <w:pStyle w:val="Footer"/>
      <w:ind w:right="360"/>
      <w:rPr>
        <w:noProof/>
      </w:rPr>
    </w:pPr>
    <w:r>
      <w:t xml:space="preserve"> Confidential USCC Intellectual Property                     </w:t>
    </w:r>
    <w:r>
      <w:fldChar w:fldCharType="begin"/>
    </w:r>
    <w:r>
      <w:instrText xml:space="preserve"> DATE \@ "M/d/yyyy" </w:instrText>
    </w:r>
    <w:r>
      <w:fldChar w:fldCharType="separate"/>
    </w:r>
    <w:r w:rsidR="000920E3">
      <w:rPr>
        <w:noProof/>
      </w:rPr>
      <w:t>7/17/2019</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8FC" w:rsidRDefault="00F218FC" w:rsidP="002D5F7C">
    <w:pPr>
      <w:pStyle w:val="Footer"/>
      <w:ind w:left="7200"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8FC" w:rsidRDefault="00F218FC">
      <w:r>
        <w:separator/>
      </w:r>
    </w:p>
  </w:footnote>
  <w:footnote w:type="continuationSeparator" w:id="0">
    <w:p w:rsidR="00F218FC" w:rsidRDefault="00F218FC">
      <w:r>
        <w:continuationSeparator/>
      </w:r>
    </w:p>
  </w:footnote>
  <w:footnote w:type="continuationNotice" w:id="1">
    <w:p w:rsidR="00F218FC" w:rsidRDefault="00F218F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0EF"/>
    <w:multiLevelType w:val="hybridMultilevel"/>
    <w:tmpl w:val="D6D2D5CA"/>
    <w:lvl w:ilvl="0" w:tplc="9C2E38F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75485"/>
    <w:multiLevelType w:val="hybridMultilevel"/>
    <w:tmpl w:val="582E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91357"/>
    <w:multiLevelType w:val="multilevel"/>
    <w:tmpl w:val="E1424378"/>
    <w:lvl w:ilvl="0">
      <w:start w:val="1"/>
      <w:numFmt w:val="decimal"/>
      <w:pStyle w:val="Heading1"/>
      <w:lvlText w:val="%1."/>
      <w:lvlJc w:val="left"/>
      <w:pPr>
        <w:tabs>
          <w:tab w:val="num" w:pos="360"/>
        </w:tabs>
        <w:ind w:left="360" w:hanging="360"/>
      </w:pPr>
      <w:rPr>
        <w:rFonts w:ascii="Garamond" w:hAnsi="Garamond" w:hint="default"/>
        <w:color w:val="auto"/>
      </w:rPr>
    </w:lvl>
    <w:lvl w:ilvl="1">
      <w:start w:val="1"/>
      <w:numFmt w:val="decimal"/>
      <w:pStyle w:val="Heading2"/>
      <w:lvlText w:val="%1.%2."/>
      <w:lvlJc w:val="left"/>
      <w:pPr>
        <w:tabs>
          <w:tab w:val="num" w:pos="1782"/>
        </w:tabs>
        <w:ind w:left="1782" w:hanging="432"/>
      </w:pPr>
      <w:rPr>
        <w:rFonts w:ascii="Garamond" w:hAnsi="Garamond" w:hint="default"/>
        <w:i w:val="0"/>
      </w:rPr>
    </w:lvl>
    <w:lvl w:ilvl="2">
      <w:start w:val="1"/>
      <w:numFmt w:val="decimal"/>
      <w:pStyle w:val="Heading3"/>
      <w:lvlText w:val="%1.%2.%3."/>
      <w:lvlJc w:val="left"/>
      <w:pPr>
        <w:tabs>
          <w:tab w:val="num" w:pos="1440"/>
        </w:tabs>
        <w:ind w:left="1224" w:hanging="504"/>
      </w:pPr>
      <w:rPr>
        <w:rFonts w:asciiTheme="minorHAnsi" w:hAnsiTheme="minorHAnsi" w:cstheme="minorHAnsi" w:hint="default"/>
        <w:i w:val="0"/>
        <w:iC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nsid w:val="2382686F"/>
    <w:multiLevelType w:val="hybridMultilevel"/>
    <w:tmpl w:val="91E44D7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nsid w:val="287D061B"/>
    <w:multiLevelType w:val="multilevel"/>
    <w:tmpl w:val="371A4A16"/>
    <w:lvl w:ilvl="0">
      <w:start w:val="1"/>
      <w:numFmt w:val="decimal"/>
      <w:lvlText w:val="%1.0"/>
      <w:lvlJc w:val="left"/>
      <w:pPr>
        <w:ind w:left="648" w:hanging="648"/>
      </w:pPr>
      <w:rPr>
        <w:rFonts w:ascii="Times New Roman" w:hAnsi="Times New Roman" w:hint="default"/>
        <w:b/>
        <w:i w:val="0"/>
        <w:sz w:val="32"/>
      </w:rPr>
    </w:lvl>
    <w:lvl w:ilvl="1">
      <w:numFmt w:val="decimal"/>
      <w:pStyle w:val="BRDHeading2"/>
      <w:lvlText w:val="%1.%2"/>
      <w:lvlJc w:val="left"/>
      <w:pPr>
        <w:tabs>
          <w:tab w:val="num" w:pos="540"/>
        </w:tabs>
        <w:ind w:left="1332" w:hanging="792"/>
      </w:pPr>
      <w:rPr>
        <w:rFonts w:ascii="Times New Roman" w:hAnsi="Times New Roman" w:hint="default"/>
        <w:b/>
        <w:i w:val="0"/>
        <w:sz w:val="28"/>
      </w:rPr>
    </w:lvl>
    <w:lvl w:ilvl="2">
      <w:start w:val="1"/>
      <w:numFmt w:val="decimal"/>
      <w:suff w:val="space"/>
      <w:lvlText w:val="%1.%2.%3  "/>
      <w:lvlJc w:val="left"/>
      <w:pPr>
        <w:ind w:left="2430" w:hanging="720"/>
      </w:pPr>
      <w:rPr>
        <w:rFonts w:ascii="Times New Roman" w:hAnsi="Times New Roman" w:hint="default"/>
        <w:b w:val="0"/>
        <w:i w:val="0"/>
        <w:sz w:val="24"/>
      </w:rPr>
    </w:lvl>
    <w:lvl w:ilvl="3">
      <w:start w:val="1"/>
      <w:numFmt w:val="decimal"/>
      <w:suff w:val="space"/>
      <w:lvlText w:val="%1.%2.%3.%4  "/>
      <w:lvlJc w:val="left"/>
      <w:pPr>
        <w:ind w:left="3366" w:hanging="936"/>
      </w:pPr>
      <w:rPr>
        <w:rFonts w:ascii="Times New Roman" w:hAnsi="Times New Roman" w:hint="default"/>
        <w:b w:val="0"/>
        <w:i w:val="0"/>
        <w:sz w:val="24"/>
      </w:rPr>
    </w:lvl>
    <w:lvl w:ilvl="4">
      <w:start w:val="1"/>
      <w:numFmt w:val="decimal"/>
      <w:suff w:val="space"/>
      <w:lvlText w:val="%1.%2.%3.%4.%5  "/>
      <w:lvlJc w:val="left"/>
      <w:pPr>
        <w:ind w:left="3312" w:hanging="1080"/>
      </w:pPr>
      <w:rPr>
        <w:rFonts w:ascii="Times New Roman" w:hAnsi="Times New Roman" w:hint="default"/>
        <w:b w:val="0"/>
        <w:i w:val="0"/>
        <w:sz w:val="24"/>
      </w:rPr>
    </w:lvl>
    <w:lvl w:ilvl="5">
      <w:start w:val="1"/>
      <w:numFmt w:val="decimal"/>
      <w:suff w:val="space"/>
      <w:lvlText w:val="%1.%2.%3.%4.%5.%6  "/>
      <w:lvlJc w:val="left"/>
      <w:pPr>
        <w:ind w:left="3960" w:hanging="1224"/>
      </w:pPr>
      <w:rPr>
        <w:rFonts w:ascii="Times New Roman" w:hAnsi="Times New Roman" w:hint="default"/>
        <w:b w:val="0"/>
        <w:i w:val="0"/>
        <w:sz w:val="24"/>
      </w:rPr>
    </w:lvl>
    <w:lvl w:ilvl="6">
      <w:start w:val="1"/>
      <w:numFmt w:val="decimal"/>
      <w:suff w:val="space"/>
      <w:lvlText w:val="%1.%2.%3.%4.%5.%6.%7  "/>
      <w:lvlJc w:val="left"/>
      <w:pPr>
        <w:ind w:left="4608" w:hanging="1440"/>
      </w:pPr>
      <w:rPr>
        <w:rFonts w:ascii="Times New Roman" w:hAnsi="Times New Roman" w:hint="default"/>
        <w:b w:val="0"/>
        <w:i w:val="0"/>
        <w:sz w:val="24"/>
      </w:rPr>
    </w:lvl>
    <w:lvl w:ilvl="7">
      <w:start w:val="1"/>
      <w:numFmt w:val="decimal"/>
      <w:lvlText w:val="%1.%2.%3.%4.%5.%6.%7.%8"/>
      <w:lvlJc w:val="left"/>
      <w:pPr>
        <w:tabs>
          <w:tab w:val="num" w:pos="9864"/>
        </w:tabs>
        <w:ind w:left="3744" w:firstLine="6120"/>
      </w:pPr>
      <w:rPr>
        <w:rFonts w:ascii="Times New Roman" w:hAnsi="Times New Roman" w:hint="default"/>
        <w:b w:val="0"/>
        <w:i w:val="0"/>
        <w:sz w:val="24"/>
      </w:rPr>
    </w:lvl>
    <w:lvl w:ilvl="8">
      <w:start w:val="1"/>
      <w:numFmt w:val="decimal"/>
      <w:lvlText w:val="%1.%2.%3.%4.%5.%6.%7.%8.%9"/>
      <w:lvlJc w:val="left"/>
      <w:pPr>
        <w:ind w:left="4320" w:firstLine="5688"/>
      </w:pPr>
      <w:rPr>
        <w:rFonts w:ascii="Times New Roman" w:hAnsi="Times New Roman" w:hint="default"/>
        <w:b w:val="0"/>
        <w:i w:val="0"/>
        <w:sz w:val="24"/>
      </w:rPr>
    </w:lvl>
  </w:abstractNum>
  <w:abstractNum w:abstractNumId="5">
    <w:nsid w:val="31913CDB"/>
    <w:multiLevelType w:val="hybridMultilevel"/>
    <w:tmpl w:val="9D78AFA6"/>
    <w:lvl w:ilvl="0" w:tplc="826CFA60">
      <w:start w:val="1"/>
      <w:numFmt w:val="decimal"/>
      <w:pStyle w:val="Style1"/>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2E24A6C"/>
    <w:multiLevelType w:val="hybridMultilevel"/>
    <w:tmpl w:val="A06864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3977533"/>
    <w:multiLevelType w:val="hybridMultilevel"/>
    <w:tmpl w:val="EE34CAF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A661C85"/>
    <w:multiLevelType w:val="hybridMultilevel"/>
    <w:tmpl w:val="D8BC2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E7833D9"/>
    <w:multiLevelType w:val="hybridMultilevel"/>
    <w:tmpl w:val="F02EAC2A"/>
    <w:lvl w:ilvl="0" w:tplc="86C016C2">
      <w:start w:val="1"/>
      <w:numFmt w:val="bullet"/>
      <w:pStyle w:val="Bullet2round"/>
      <w:lvlText w:val="●"/>
      <w:lvlJc w:val="left"/>
      <w:pPr>
        <w:tabs>
          <w:tab w:val="num" w:pos="2160"/>
        </w:tabs>
        <w:ind w:left="2160" w:hanging="360"/>
      </w:pPr>
      <w:rPr>
        <w:rFonts w:ascii="Times New Roman" w:hAnsi="Times New Roman" w:cs="Times New Roman" w:hint="default"/>
        <w:color w:val="336699"/>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5B459A"/>
    <w:multiLevelType w:val="hybridMultilevel"/>
    <w:tmpl w:val="11F06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3386BFA"/>
    <w:multiLevelType w:val="hybridMultilevel"/>
    <w:tmpl w:val="5626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611F2"/>
    <w:multiLevelType w:val="multilevel"/>
    <w:tmpl w:val="EC10E9D2"/>
    <w:lvl w:ilvl="0">
      <w:start w:val="1"/>
      <w:numFmt w:val="decimal"/>
      <w:lvlRestart w:val="0"/>
      <w:pStyle w:val="List1number"/>
      <w:lvlText w:val="%1."/>
      <w:lvlJc w:val="left"/>
      <w:pPr>
        <w:tabs>
          <w:tab w:val="num" w:pos="1800"/>
        </w:tabs>
        <w:ind w:left="1800" w:hanging="360"/>
      </w:pPr>
      <w:rPr>
        <w:rFonts w:ascii="Times New Roman" w:hAnsi="Wingdings" w:hint="default"/>
        <w:color w:val="auto"/>
        <w:sz w:val="22"/>
      </w:rPr>
    </w:lvl>
    <w:lvl w:ilvl="1">
      <w:start w:val="1"/>
      <w:numFmt w:val="lowerLetter"/>
      <w:pStyle w:val="List2alpha"/>
      <w:lvlText w:val="%2."/>
      <w:lvlJc w:val="left"/>
      <w:pPr>
        <w:tabs>
          <w:tab w:val="num" w:pos="2146"/>
        </w:tabs>
        <w:ind w:left="2160" w:hanging="360"/>
      </w:pPr>
      <w:rPr>
        <w:rFonts w:ascii="Times New Roman" w:hAnsi="Wingdings" w:hint="default"/>
        <w:sz w:val="22"/>
      </w:rPr>
    </w:lvl>
    <w:lvl w:ilvl="2">
      <w:start w:val="1"/>
      <w:numFmt w:val="lowerRoman"/>
      <w:pStyle w:val="List3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CDB2603"/>
    <w:multiLevelType w:val="hybridMultilevel"/>
    <w:tmpl w:val="B94AE844"/>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533B3F12"/>
    <w:multiLevelType w:val="hybridMultilevel"/>
    <w:tmpl w:val="CC92A3F2"/>
    <w:lvl w:ilvl="0" w:tplc="C9963DD8">
      <w:start w:val="1"/>
      <w:numFmt w:val="decimal"/>
      <w:pStyle w:val="PSA-NumberedList"/>
      <w:lvlText w:val="%1."/>
      <w:lvlJc w:val="left"/>
      <w:pPr>
        <w:tabs>
          <w:tab w:val="num" w:pos="720"/>
        </w:tabs>
        <w:ind w:left="720" w:hanging="360"/>
      </w:pPr>
      <w:rPr>
        <w:rFonts w:hint="default"/>
        <w:color w:val="auto"/>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5">
    <w:nsid w:val="58A879FA"/>
    <w:multiLevelType w:val="hybridMultilevel"/>
    <w:tmpl w:val="9738E380"/>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5C3D4FC5"/>
    <w:multiLevelType w:val="hybridMultilevel"/>
    <w:tmpl w:val="E83CFD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6036448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752E3234"/>
    <w:multiLevelType w:val="hybridMultilevel"/>
    <w:tmpl w:val="89448770"/>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9">
    <w:nsid w:val="77C63E25"/>
    <w:multiLevelType w:val="hybridMultilevel"/>
    <w:tmpl w:val="9BB87E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5"/>
  </w:num>
  <w:num w:numId="3">
    <w:abstractNumId w:val="14"/>
  </w:num>
  <w:num w:numId="4">
    <w:abstractNumId w:val="4"/>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13"/>
  </w:num>
  <w:num w:numId="9">
    <w:abstractNumId w:val="1"/>
  </w:num>
  <w:num w:numId="10">
    <w:abstractNumId w:val="8"/>
  </w:num>
  <w:num w:numId="11">
    <w:abstractNumId w:val="0"/>
  </w:num>
  <w:num w:numId="12">
    <w:abstractNumId w:val="7"/>
  </w:num>
  <w:num w:numId="13">
    <w:abstractNumId w:val="17"/>
  </w:num>
  <w:num w:numId="14">
    <w:abstractNumId w:val="3"/>
  </w:num>
  <w:num w:numId="15">
    <w:abstractNumId w:val="10"/>
  </w:num>
  <w:num w:numId="16">
    <w:abstractNumId w:val="16"/>
  </w:num>
  <w:num w:numId="17">
    <w:abstractNumId w:val="19"/>
  </w:num>
  <w:num w:numId="18">
    <w:abstractNumId w:val="11"/>
  </w:num>
  <w:num w:numId="19">
    <w:abstractNumId w:val="6"/>
  </w:num>
  <w:num w:numId="2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EA"/>
    <w:rsid w:val="00001E47"/>
    <w:rsid w:val="00001EFE"/>
    <w:rsid w:val="0000345F"/>
    <w:rsid w:val="00003E40"/>
    <w:rsid w:val="00004231"/>
    <w:rsid w:val="0000485E"/>
    <w:rsid w:val="0000537A"/>
    <w:rsid w:val="00005762"/>
    <w:rsid w:val="00005F67"/>
    <w:rsid w:val="000125F5"/>
    <w:rsid w:val="0001505A"/>
    <w:rsid w:val="000216F0"/>
    <w:rsid w:val="00021D2C"/>
    <w:rsid w:val="00023C18"/>
    <w:rsid w:val="000253F2"/>
    <w:rsid w:val="00025742"/>
    <w:rsid w:val="00026121"/>
    <w:rsid w:val="00026506"/>
    <w:rsid w:val="00030AEE"/>
    <w:rsid w:val="00031A90"/>
    <w:rsid w:val="000337EF"/>
    <w:rsid w:val="00034CCA"/>
    <w:rsid w:val="00034ED0"/>
    <w:rsid w:val="00036C00"/>
    <w:rsid w:val="00037AF1"/>
    <w:rsid w:val="00037F53"/>
    <w:rsid w:val="00040189"/>
    <w:rsid w:val="00040956"/>
    <w:rsid w:val="00041E09"/>
    <w:rsid w:val="000422F2"/>
    <w:rsid w:val="00044042"/>
    <w:rsid w:val="00044337"/>
    <w:rsid w:val="0004638C"/>
    <w:rsid w:val="000473B8"/>
    <w:rsid w:val="00050421"/>
    <w:rsid w:val="00050760"/>
    <w:rsid w:val="00053088"/>
    <w:rsid w:val="00055062"/>
    <w:rsid w:val="000552C5"/>
    <w:rsid w:val="00055687"/>
    <w:rsid w:val="0005587B"/>
    <w:rsid w:val="000559D0"/>
    <w:rsid w:val="000569EB"/>
    <w:rsid w:val="00056A1A"/>
    <w:rsid w:val="0005764C"/>
    <w:rsid w:val="000578DA"/>
    <w:rsid w:val="00060AE0"/>
    <w:rsid w:val="00063225"/>
    <w:rsid w:val="00065E44"/>
    <w:rsid w:val="000666E3"/>
    <w:rsid w:val="00066A40"/>
    <w:rsid w:val="000701FA"/>
    <w:rsid w:val="00071E1E"/>
    <w:rsid w:val="0007690D"/>
    <w:rsid w:val="00077C1A"/>
    <w:rsid w:val="00080DD9"/>
    <w:rsid w:val="00081303"/>
    <w:rsid w:val="00081D00"/>
    <w:rsid w:val="0008287B"/>
    <w:rsid w:val="00082BD2"/>
    <w:rsid w:val="00083D7D"/>
    <w:rsid w:val="000848B9"/>
    <w:rsid w:val="0008670D"/>
    <w:rsid w:val="00086FD5"/>
    <w:rsid w:val="000920E3"/>
    <w:rsid w:val="00093309"/>
    <w:rsid w:val="000936D3"/>
    <w:rsid w:val="0009424C"/>
    <w:rsid w:val="00094EA4"/>
    <w:rsid w:val="0009649E"/>
    <w:rsid w:val="000A28AB"/>
    <w:rsid w:val="000A2D45"/>
    <w:rsid w:val="000A4325"/>
    <w:rsid w:val="000A57AE"/>
    <w:rsid w:val="000A64AE"/>
    <w:rsid w:val="000A73F9"/>
    <w:rsid w:val="000B1F35"/>
    <w:rsid w:val="000B3431"/>
    <w:rsid w:val="000B401A"/>
    <w:rsid w:val="000B5434"/>
    <w:rsid w:val="000B6A37"/>
    <w:rsid w:val="000B6ABA"/>
    <w:rsid w:val="000B7378"/>
    <w:rsid w:val="000C1602"/>
    <w:rsid w:val="000C2AD0"/>
    <w:rsid w:val="000C3A88"/>
    <w:rsid w:val="000C3D77"/>
    <w:rsid w:val="000C48AB"/>
    <w:rsid w:val="000C595D"/>
    <w:rsid w:val="000D3714"/>
    <w:rsid w:val="000D4747"/>
    <w:rsid w:val="000E04A3"/>
    <w:rsid w:val="000E0A8E"/>
    <w:rsid w:val="000E1AEF"/>
    <w:rsid w:val="000E28FB"/>
    <w:rsid w:val="000E43A8"/>
    <w:rsid w:val="000E43C1"/>
    <w:rsid w:val="000E4B30"/>
    <w:rsid w:val="000E5887"/>
    <w:rsid w:val="000E6936"/>
    <w:rsid w:val="000E6964"/>
    <w:rsid w:val="000E70BF"/>
    <w:rsid w:val="000E70F4"/>
    <w:rsid w:val="000E7476"/>
    <w:rsid w:val="000F091F"/>
    <w:rsid w:val="000F10DD"/>
    <w:rsid w:val="000F1BAD"/>
    <w:rsid w:val="000F1DC5"/>
    <w:rsid w:val="000F3C81"/>
    <w:rsid w:val="000F3F1D"/>
    <w:rsid w:val="000F4846"/>
    <w:rsid w:val="000F4FB8"/>
    <w:rsid w:val="0010069C"/>
    <w:rsid w:val="001033F1"/>
    <w:rsid w:val="00103F5B"/>
    <w:rsid w:val="00105564"/>
    <w:rsid w:val="001065FD"/>
    <w:rsid w:val="00106DE4"/>
    <w:rsid w:val="00107815"/>
    <w:rsid w:val="00110109"/>
    <w:rsid w:val="00110D48"/>
    <w:rsid w:val="00110E45"/>
    <w:rsid w:val="001113A3"/>
    <w:rsid w:val="0011178B"/>
    <w:rsid w:val="001124CB"/>
    <w:rsid w:val="00112618"/>
    <w:rsid w:val="001133A0"/>
    <w:rsid w:val="0011347E"/>
    <w:rsid w:val="0011659C"/>
    <w:rsid w:val="00117040"/>
    <w:rsid w:val="00121B37"/>
    <w:rsid w:val="00122FED"/>
    <w:rsid w:val="00124EA5"/>
    <w:rsid w:val="00127235"/>
    <w:rsid w:val="00130DFD"/>
    <w:rsid w:val="00131432"/>
    <w:rsid w:val="00135257"/>
    <w:rsid w:val="00135441"/>
    <w:rsid w:val="00135B08"/>
    <w:rsid w:val="00135D7B"/>
    <w:rsid w:val="00137E1E"/>
    <w:rsid w:val="00142292"/>
    <w:rsid w:val="0014463E"/>
    <w:rsid w:val="0014508F"/>
    <w:rsid w:val="001460AB"/>
    <w:rsid w:val="00146460"/>
    <w:rsid w:val="00154679"/>
    <w:rsid w:val="00155837"/>
    <w:rsid w:val="00157F2D"/>
    <w:rsid w:val="00160E14"/>
    <w:rsid w:val="00161626"/>
    <w:rsid w:val="00162163"/>
    <w:rsid w:val="0016246B"/>
    <w:rsid w:val="00162741"/>
    <w:rsid w:val="00170279"/>
    <w:rsid w:val="001707BA"/>
    <w:rsid w:val="001710A3"/>
    <w:rsid w:val="0017694B"/>
    <w:rsid w:val="00182FD7"/>
    <w:rsid w:val="0018307A"/>
    <w:rsid w:val="0018355F"/>
    <w:rsid w:val="00183A89"/>
    <w:rsid w:val="001847BB"/>
    <w:rsid w:val="00186A5F"/>
    <w:rsid w:val="00186E95"/>
    <w:rsid w:val="00187E96"/>
    <w:rsid w:val="0019110A"/>
    <w:rsid w:val="00191278"/>
    <w:rsid w:val="00191704"/>
    <w:rsid w:val="00191875"/>
    <w:rsid w:val="00191ADD"/>
    <w:rsid w:val="00191BC2"/>
    <w:rsid w:val="001931A0"/>
    <w:rsid w:val="00193C6C"/>
    <w:rsid w:val="00195C77"/>
    <w:rsid w:val="00196369"/>
    <w:rsid w:val="001966DD"/>
    <w:rsid w:val="001977A2"/>
    <w:rsid w:val="001A0EE2"/>
    <w:rsid w:val="001A195B"/>
    <w:rsid w:val="001A3E94"/>
    <w:rsid w:val="001A7E41"/>
    <w:rsid w:val="001A7EB5"/>
    <w:rsid w:val="001B0BF6"/>
    <w:rsid w:val="001B1970"/>
    <w:rsid w:val="001B49CC"/>
    <w:rsid w:val="001B4B1A"/>
    <w:rsid w:val="001B771C"/>
    <w:rsid w:val="001B7B27"/>
    <w:rsid w:val="001C079F"/>
    <w:rsid w:val="001C2217"/>
    <w:rsid w:val="001C43CE"/>
    <w:rsid w:val="001C73EF"/>
    <w:rsid w:val="001C7C69"/>
    <w:rsid w:val="001D269A"/>
    <w:rsid w:val="001D2A8C"/>
    <w:rsid w:val="001D3640"/>
    <w:rsid w:val="001D4220"/>
    <w:rsid w:val="001D516F"/>
    <w:rsid w:val="001D54B3"/>
    <w:rsid w:val="001D6723"/>
    <w:rsid w:val="001D7891"/>
    <w:rsid w:val="001E0206"/>
    <w:rsid w:val="001E1C6B"/>
    <w:rsid w:val="001E2296"/>
    <w:rsid w:val="001E33A4"/>
    <w:rsid w:val="001E36E6"/>
    <w:rsid w:val="001E3996"/>
    <w:rsid w:val="001E659E"/>
    <w:rsid w:val="001E687E"/>
    <w:rsid w:val="001E6C67"/>
    <w:rsid w:val="001F0BA1"/>
    <w:rsid w:val="001F1838"/>
    <w:rsid w:val="001F2094"/>
    <w:rsid w:val="001F3326"/>
    <w:rsid w:val="001F5E19"/>
    <w:rsid w:val="001F6415"/>
    <w:rsid w:val="001F6A30"/>
    <w:rsid w:val="002004F6"/>
    <w:rsid w:val="00201CA5"/>
    <w:rsid w:val="00201F08"/>
    <w:rsid w:val="002044BF"/>
    <w:rsid w:val="00204698"/>
    <w:rsid w:val="002068C5"/>
    <w:rsid w:val="00210835"/>
    <w:rsid w:val="002145F8"/>
    <w:rsid w:val="002161C0"/>
    <w:rsid w:val="00217B34"/>
    <w:rsid w:val="00217B6E"/>
    <w:rsid w:val="00220D35"/>
    <w:rsid w:val="00221056"/>
    <w:rsid w:val="00221802"/>
    <w:rsid w:val="002238F7"/>
    <w:rsid w:val="00227432"/>
    <w:rsid w:val="00227C43"/>
    <w:rsid w:val="002305C5"/>
    <w:rsid w:val="00230E9B"/>
    <w:rsid w:val="00231725"/>
    <w:rsid w:val="002335DA"/>
    <w:rsid w:val="002345BF"/>
    <w:rsid w:val="00234B11"/>
    <w:rsid w:val="002364A7"/>
    <w:rsid w:val="00237163"/>
    <w:rsid w:val="0024154D"/>
    <w:rsid w:val="002422FF"/>
    <w:rsid w:val="00247682"/>
    <w:rsid w:val="0024783C"/>
    <w:rsid w:val="00247F0A"/>
    <w:rsid w:val="002503A8"/>
    <w:rsid w:val="002510DF"/>
    <w:rsid w:val="00251409"/>
    <w:rsid w:val="002514F2"/>
    <w:rsid w:val="0025185B"/>
    <w:rsid w:val="002518A3"/>
    <w:rsid w:val="00252470"/>
    <w:rsid w:val="00252593"/>
    <w:rsid w:val="0025314C"/>
    <w:rsid w:val="002536F9"/>
    <w:rsid w:val="00254792"/>
    <w:rsid w:val="00255123"/>
    <w:rsid w:val="0025661B"/>
    <w:rsid w:val="0025736F"/>
    <w:rsid w:val="00262137"/>
    <w:rsid w:val="00263554"/>
    <w:rsid w:val="002647EF"/>
    <w:rsid w:val="002650E8"/>
    <w:rsid w:val="00265B35"/>
    <w:rsid w:val="00265E48"/>
    <w:rsid w:val="002700F8"/>
    <w:rsid w:val="002719C3"/>
    <w:rsid w:val="0027240D"/>
    <w:rsid w:val="002740AC"/>
    <w:rsid w:val="002769A3"/>
    <w:rsid w:val="00276DC8"/>
    <w:rsid w:val="00282A8A"/>
    <w:rsid w:val="002842F4"/>
    <w:rsid w:val="002875FB"/>
    <w:rsid w:val="00290946"/>
    <w:rsid w:val="0029112A"/>
    <w:rsid w:val="002912EA"/>
    <w:rsid w:val="00291BF3"/>
    <w:rsid w:val="00292305"/>
    <w:rsid w:val="0029329D"/>
    <w:rsid w:val="00293C94"/>
    <w:rsid w:val="002976AF"/>
    <w:rsid w:val="002A1F59"/>
    <w:rsid w:val="002A26E8"/>
    <w:rsid w:val="002A4FFB"/>
    <w:rsid w:val="002A67EB"/>
    <w:rsid w:val="002A67F6"/>
    <w:rsid w:val="002A6855"/>
    <w:rsid w:val="002B15A3"/>
    <w:rsid w:val="002B6043"/>
    <w:rsid w:val="002B60C1"/>
    <w:rsid w:val="002B6F7A"/>
    <w:rsid w:val="002C0E63"/>
    <w:rsid w:val="002C187A"/>
    <w:rsid w:val="002C561C"/>
    <w:rsid w:val="002C61BC"/>
    <w:rsid w:val="002C7D04"/>
    <w:rsid w:val="002C7E34"/>
    <w:rsid w:val="002D07B8"/>
    <w:rsid w:val="002D231B"/>
    <w:rsid w:val="002D5F7C"/>
    <w:rsid w:val="002D761F"/>
    <w:rsid w:val="002E1972"/>
    <w:rsid w:val="002E2DC9"/>
    <w:rsid w:val="002E2F45"/>
    <w:rsid w:val="002E3088"/>
    <w:rsid w:val="002E36DF"/>
    <w:rsid w:val="002E377C"/>
    <w:rsid w:val="002E3990"/>
    <w:rsid w:val="002E3999"/>
    <w:rsid w:val="002E5F5F"/>
    <w:rsid w:val="002E7A8A"/>
    <w:rsid w:val="002E7CD7"/>
    <w:rsid w:val="002F0138"/>
    <w:rsid w:val="002F04FB"/>
    <w:rsid w:val="002F05D7"/>
    <w:rsid w:val="002F0D32"/>
    <w:rsid w:val="002F5A63"/>
    <w:rsid w:val="003004D2"/>
    <w:rsid w:val="00300B67"/>
    <w:rsid w:val="0030162D"/>
    <w:rsid w:val="00303895"/>
    <w:rsid w:val="003042F6"/>
    <w:rsid w:val="0030644B"/>
    <w:rsid w:val="00306A2B"/>
    <w:rsid w:val="00306C68"/>
    <w:rsid w:val="00307D9A"/>
    <w:rsid w:val="0031179D"/>
    <w:rsid w:val="003118BB"/>
    <w:rsid w:val="00312106"/>
    <w:rsid w:val="00314920"/>
    <w:rsid w:val="00316AF1"/>
    <w:rsid w:val="00317BA2"/>
    <w:rsid w:val="00317D73"/>
    <w:rsid w:val="003201F3"/>
    <w:rsid w:val="0032095D"/>
    <w:rsid w:val="00320EE1"/>
    <w:rsid w:val="00321A85"/>
    <w:rsid w:val="003223E3"/>
    <w:rsid w:val="0032240A"/>
    <w:rsid w:val="00322846"/>
    <w:rsid w:val="003231F6"/>
    <w:rsid w:val="00325E3E"/>
    <w:rsid w:val="00326A62"/>
    <w:rsid w:val="003272F1"/>
    <w:rsid w:val="00327765"/>
    <w:rsid w:val="00332AEB"/>
    <w:rsid w:val="00332BE5"/>
    <w:rsid w:val="00332D34"/>
    <w:rsid w:val="00334DA0"/>
    <w:rsid w:val="00335791"/>
    <w:rsid w:val="0033644F"/>
    <w:rsid w:val="003367C8"/>
    <w:rsid w:val="00337208"/>
    <w:rsid w:val="0033781B"/>
    <w:rsid w:val="00337916"/>
    <w:rsid w:val="003401C7"/>
    <w:rsid w:val="00340AE2"/>
    <w:rsid w:val="00340ECF"/>
    <w:rsid w:val="0034297A"/>
    <w:rsid w:val="00342BB5"/>
    <w:rsid w:val="00344512"/>
    <w:rsid w:val="00344AEE"/>
    <w:rsid w:val="00347395"/>
    <w:rsid w:val="0035099E"/>
    <w:rsid w:val="00351388"/>
    <w:rsid w:val="00352FED"/>
    <w:rsid w:val="003541B4"/>
    <w:rsid w:val="00354C43"/>
    <w:rsid w:val="003558F2"/>
    <w:rsid w:val="003559DA"/>
    <w:rsid w:val="0035734D"/>
    <w:rsid w:val="003603C0"/>
    <w:rsid w:val="00360C79"/>
    <w:rsid w:val="0036219C"/>
    <w:rsid w:val="00362E9F"/>
    <w:rsid w:val="00362ED8"/>
    <w:rsid w:val="003635B1"/>
    <w:rsid w:val="0036381F"/>
    <w:rsid w:val="003659BD"/>
    <w:rsid w:val="00366650"/>
    <w:rsid w:val="00367C9B"/>
    <w:rsid w:val="00372863"/>
    <w:rsid w:val="0037323B"/>
    <w:rsid w:val="003739DF"/>
    <w:rsid w:val="00375B3D"/>
    <w:rsid w:val="00376BEA"/>
    <w:rsid w:val="00377DE8"/>
    <w:rsid w:val="00381B82"/>
    <w:rsid w:val="00383027"/>
    <w:rsid w:val="003854C2"/>
    <w:rsid w:val="00386877"/>
    <w:rsid w:val="00387807"/>
    <w:rsid w:val="00391D30"/>
    <w:rsid w:val="003935AF"/>
    <w:rsid w:val="00393AED"/>
    <w:rsid w:val="00393C61"/>
    <w:rsid w:val="00396376"/>
    <w:rsid w:val="00397AEE"/>
    <w:rsid w:val="003A151B"/>
    <w:rsid w:val="003A183B"/>
    <w:rsid w:val="003A285E"/>
    <w:rsid w:val="003A3445"/>
    <w:rsid w:val="003A4196"/>
    <w:rsid w:val="003A635E"/>
    <w:rsid w:val="003A7DBC"/>
    <w:rsid w:val="003B0F52"/>
    <w:rsid w:val="003B1795"/>
    <w:rsid w:val="003B2530"/>
    <w:rsid w:val="003B2D4A"/>
    <w:rsid w:val="003B55D5"/>
    <w:rsid w:val="003B5C81"/>
    <w:rsid w:val="003C2E18"/>
    <w:rsid w:val="003C415A"/>
    <w:rsid w:val="003C4541"/>
    <w:rsid w:val="003C4552"/>
    <w:rsid w:val="003C59C5"/>
    <w:rsid w:val="003C5AE7"/>
    <w:rsid w:val="003C7FCB"/>
    <w:rsid w:val="003D0EB1"/>
    <w:rsid w:val="003D1FD9"/>
    <w:rsid w:val="003D3365"/>
    <w:rsid w:val="003D3DF7"/>
    <w:rsid w:val="003D5025"/>
    <w:rsid w:val="003D526B"/>
    <w:rsid w:val="003D69A2"/>
    <w:rsid w:val="003D6E8F"/>
    <w:rsid w:val="003D7999"/>
    <w:rsid w:val="003E0AC9"/>
    <w:rsid w:val="003E18F6"/>
    <w:rsid w:val="003E291E"/>
    <w:rsid w:val="003E58E7"/>
    <w:rsid w:val="003E5BDE"/>
    <w:rsid w:val="003E7E08"/>
    <w:rsid w:val="003F01B2"/>
    <w:rsid w:val="003F3EC6"/>
    <w:rsid w:val="00402057"/>
    <w:rsid w:val="00402D1A"/>
    <w:rsid w:val="00403A80"/>
    <w:rsid w:val="00404FC5"/>
    <w:rsid w:val="004055CE"/>
    <w:rsid w:val="004058A5"/>
    <w:rsid w:val="004065F4"/>
    <w:rsid w:val="0040662E"/>
    <w:rsid w:val="00407E3A"/>
    <w:rsid w:val="0041013E"/>
    <w:rsid w:val="00410965"/>
    <w:rsid w:val="00411231"/>
    <w:rsid w:val="004114E5"/>
    <w:rsid w:val="00412142"/>
    <w:rsid w:val="00412288"/>
    <w:rsid w:val="0041318E"/>
    <w:rsid w:val="0041374F"/>
    <w:rsid w:val="00416CB8"/>
    <w:rsid w:val="004201CC"/>
    <w:rsid w:val="004239D0"/>
    <w:rsid w:val="00425EA3"/>
    <w:rsid w:val="00426091"/>
    <w:rsid w:val="00426636"/>
    <w:rsid w:val="00426CD2"/>
    <w:rsid w:val="00427559"/>
    <w:rsid w:val="004275AE"/>
    <w:rsid w:val="0043253B"/>
    <w:rsid w:val="00432E74"/>
    <w:rsid w:val="0043436A"/>
    <w:rsid w:val="004346FF"/>
    <w:rsid w:val="00434C18"/>
    <w:rsid w:val="00434F0E"/>
    <w:rsid w:val="00435E09"/>
    <w:rsid w:val="00440165"/>
    <w:rsid w:val="004411F6"/>
    <w:rsid w:val="00441C4B"/>
    <w:rsid w:val="004437B8"/>
    <w:rsid w:val="0044385B"/>
    <w:rsid w:val="0044447B"/>
    <w:rsid w:val="00444CA1"/>
    <w:rsid w:val="00444ECC"/>
    <w:rsid w:val="0044515A"/>
    <w:rsid w:val="004471DB"/>
    <w:rsid w:val="0045257C"/>
    <w:rsid w:val="00453C0B"/>
    <w:rsid w:val="00454289"/>
    <w:rsid w:val="00454917"/>
    <w:rsid w:val="00455948"/>
    <w:rsid w:val="00456A0B"/>
    <w:rsid w:val="00461F90"/>
    <w:rsid w:val="004623F1"/>
    <w:rsid w:val="00462B44"/>
    <w:rsid w:val="00467246"/>
    <w:rsid w:val="00467590"/>
    <w:rsid w:val="00467B69"/>
    <w:rsid w:val="00467BD0"/>
    <w:rsid w:val="00470BFF"/>
    <w:rsid w:val="00474A5E"/>
    <w:rsid w:val="004753FD"/>
    <w:rsid w:val="004808FD"/>
    <w:rsid w:val="00481B03"/>
    <w:rsid w:val="00481F6C"/>
    <w:rsid w:val="00482688"/>
    <w:rsid w:val="00482CA4"/>
    <w:rsid w:val="004876ED"/>
    <w:rsid w:val="0049000C"/>
    <w:rsid w:val="0049394E"/>
    <w:rsid w:val="00493C51"/>
    <w:rsid w:val="00493DEC"/>
    <w:rsid w:val="00495536"/>
    <w:rsid w:val="004959DC"/>
    <w:rsid w:val="004A19C8"/>
    <w:rsid w:val="004A1D59"/>
    <w:rsid w:val="004A2606"/>
    <w:rsid w:val="004A2C1F"/>
    <w:rsid w:val="004A4E66"/>
    <w:rsid w:val="004A5229"/>
    <w:rsid w:val="004A52B8"/>
    <w:rsid w:val="004A6C1C"/>
    <w:rsid w:val="004B2E90"/>
    <w:rsid w:val="004B33E7"/>
    <w:rsid w:val="004B3893"/>
    <w:rsid w:val="004B3A60"/>
    <w:rsid w:val="004B3D00"/>
    <w:rsid w:val="004B3D87"/>
    <w:rsid w:val="004B47C1"/>
    <w:rsid w:val="004B4DC0"/>
    <w:rsid w:val="004B5410"/>
    <w:rsid w:val="004B6440"/>
    <w:rsid w:val="004B6B13"/>
    <w:rsid w:val="004C11B6"/>
    <w:rsid w:val="004C4F4E"/>
    <w:rsid w:val="004C5F7C"/>
    <w:rsid w:val="004C7B3D"/>
    <w:rsid w:val="004C7CB1"/>
    <w:rsid w:val="004D0E82"/>
    <w:rsid w:val="004D11C4"/>
    <w:rsid w:val="004D1F61"/>
    <w:rsid w:val="004D2DA7"/>
    <w:rsid w:val="004D399A"/>
    <w:rsid w:val="004D7606"/>
    <w:rsid w:val="004D781A"/>
    <w:rsid w:val="004E0525"/>
    <w:rsid w:val="004E678A"/>
    <w:rsid w:val="004E6E2E"/>
    <w:rsid w:val="004E6FA3"/>
    <w:rsid w:val="004F0289"/>
    <w:rsid w:val="004F044B"/>
    <w:rsid w:val="004F254E"/>
    <w:rsid w:val="004F384C"/>
    <w:rsid w:val="004F3E9A"/>
    <w:rsid w:val="004F464F"/>
    <w:rsid w:val="004F4F72"/>
    <w:rsid w:val="004F4F7B"/>
    <w:rsid w:val="004F599A"/>
    <w:rsid w:val="004F5AC9"/>
    <w:rsid w:val="004F7202"/>
    <w:rsid w:val="004F77FE"/>
    <w:rsid w:val="004F7BAE"/>
    <w:rsid w:val="00500A05"/>
    <w:rsid w:val="0050223A"/>
    <w:rsid w:val="005030F9"/>
    <w:rsid w:val="005033E9"/>
    <w:rsid w:val="00504747"/>
    <w:rsid w:val="00504DCE"/>
    <w:rsid w:val="005058AE"/>
    <w:rsid w:val="005066B3"/>
    <w:rsid w:val="00506A9F"/>
    <w:rsid w:val="0050701A"/>
    <w:rsid w:val="00507D69"/>
    <w:rsid w:val="00510187"/>
    <w:rsid w:val="00510293"/>
    <w:rsid w:val="005109E0"/>
    <w:rsid w:val="00510B7D"/>
    <w:rsid w:val="00510DCC"/>
    <w:rsid w:val="00512144"/>
    <w:rsid w:val="00512A8D"/>
    <w:rsid w:val="0051396B"/>
    <w:rsid w:val="00513AEE"/>
    <w:rsid w:val="0051475E"/>
    <w:rsid w:val="005220D9"/>
    <w:rsid w:val="00522BBD"/>
    <w:rsid w:val="00522FCE"/>
    <w:rsid w:val="005237BE"/>
    <w:rsid w:val="00523B43"/>
    <w:rsid w:val="00523C9A"/>
    <w:rsid w:val="00525195"/>
    <w:rsid w:val="005254EB"/>
    <w:rsid w:val="00525A36"/>
    <w:rsid w:val="00525BAB"/>
    <w:rsid w:val="00525C27"/>
    <w:rsid w:val="00527D3D"/>
    <w:rsid w:val="00530FD6"/>
    <w:rsid w:val="00533343"/>
    <w:rsid w:val="00533384"/>
    <w:rsid w:val="0053509E"/>
    <w:rsid w:val="00537B41"/>
    <w:rsid w:val="00541074"/>
    <w:rsid w:val="005435B8"/>
    <w:rsid w:val="00543AFA"/>
    <w:rsid w:val="00544718"/>
    <w:rsid w:val="00545661"/>
    <w:rsid w:val="005458F1"/>
    <w:rsid w:val="00545A85"/>
    <w:rsid w:val="0055055F"/>
    <w:rsid w:val="00551406"/>
    <w:rsid w:val="005539A7"/>
    <w:rsid w:val="00554ED1"/>
    <w:rsid w:val="005557C2"/>
    <w:rsid w:val="0055615B"/>
    <w:rsid w:val="00557765"/>
    <w:rsid w:val="0055797F"/>
    <w:rsid w:val="0056185D"/>
    <w:rsid w:val="005643E8"/>
    <w:rsid w:val="005655FF"/>
    <w:rsid w:val="00565B26"/>
    <w:rsid w:val="00567191"/>
    <w:rsid w:val="00567624"/>
    <w:rsid w:val="00571937"/>
    <w:rsid w:val="0057299B"/>
    <w:rsid w:val="0057320F"/>
    <w:rsid w:val="00573F3E"/>
    <w:rsid w:val="00574DD0"/>
    <w:rsid w:val="00575B94"/>
    <w:rsid w:val="005760AE"/>
    <w:rsid w:val="00576EF0"/>
    <w:rsid w:val="00577026"/>
    <w:rsid w:val="00581DA3"/>
    <w:rsid w:val="00582101"/>
    <w:rsid w:val="005826F2"/>
    <w:rsid w:val="00583782"/>
    <w:rsid w:val="00583A96"/>
    <w:rsid w:val="00586629"/>
    <w:rsid w:val="00587234"/>
    <w:rsid w:val="00592D4D"/>
    <w:rsid w:val="005946A6"/>
    <w:rsid w:val="00597C3B"/>
    <w:rsid w:val="005A0907"/>
    <w:rsid w:val="005A123F"/>
    <w:rsid w:val="005A1978"/>
    <w:rsid w:val="005A19EB"/>
    <w:rsid w:val="005A1DC1"/>
    <w:rsid w:val="005A1F1B"/>
    <w:rsid w:val="005A356F"/>
    <w:rsid w:val="005A3C18"/>
    <w:rsid w:val="005A41B3"/>
    <w:rsid w:val="005A4585"/>
    <w:rsid w:val="005A6A2E"/>
    <w:rsid w:val="005A7E84"/>
    <w:rsid w:val="005B158C"/>
    <w:rsid w:val="005B2F7F"/>
    <w:rsid w:val="005B4A63"/>
    <w:rsid w:val="005B6585"/>
    <w:rsid w:val="005B68D5"/>
    <w:rsid w:val="005C00F4"/>
    <w:rsid w:val="005C0C61"/>
    <w:rsid w:val="005C43FF"/>
    <w:rsid w:val="005C665A"/>
    <w:rsid w:val="005C7D55"/>
    <w:rsid w:val="005D05E5"/>
    <w:rsid w:val="005D07DE"/>
    <w:rsid w:val="005D13FC"/>
    <w:rsid w:val="005D1918"/>
    <w:rsid w:val="005D253E"/>
    <w:rsid w:val="005D3D08"/>
    <w:rsid w:val="005D460C"/>
    <w:rsid w:val="005D4D77"/>
    <w:rsid w:val="005D5DCD"/>
    <w:rsid w:val="005D641A"/>
    <w:rsid w:val="005D6A73"/>
    <w:rsid w:val="005D7EDA"/>
    <w:rsid w:val="005E026C"/>
    <w:rsid w:val="005E042A"/>
    <w:rsid w:val="005E13EC"/>
    <w:rsid w:val="005E6AFE"/>
    <w:rsid w:val="005E786F"/>
    <w:rsid w:val="005E7F28"/>
    <w:rsid w:val="005F14C7"/>
    <w:rsid w:val="005F2ED7"/>
    <w:rsid w:val="005F35F3"/>
    <w:rsid w:val="005F5EF3"/>
    <w:rsid w:val="005F651B"/>
    <w:rsid w:val="005F7A14"/>
    <w:rsid w:val="006017BD"/>
    <w:rsid w:val="00601959"/>
    <w:rsid w:val="006019D2"/>
    <w:rsid w:val="00601A9A"/>
    <w:rsid w:val="00610A8C"/>
    <w:rsid w:val="00611F0C"/>
    <w:rsid w:val="006144F5"/>
    <w:rsid w:val="00614EE4"/>
    <w:rsid w:val="00615E11"/>
    <w:rsid w:val="00617059"/>
    <w:rsid w:val="00617220"/>
    <w:rsid w:val="0061796E"/>
    <w:rsid w:val="00617C2F"/>
    <w:rsid w:val="00620DA6"/>
    <w:rsid w:val="00620E36"/>
    <w:rsid w:val="00620F5F"/>
    <w:rsid w:val="00621F73"/>
    <w:rsid w:val="00622F8D"/>
    <w:rsid w:val="00623716"/>
    <w:rsid w:val="006237EF"/>
    <w:rsid w:val="00623F2E"/>
    <w:rsid w:val="006251EB"/>
    <w:rsid w:val="0062579F"/>
    <w:rsid w:val="0063085F"/>
    <w:rsid w:val="0063135B"/>
    <w:rsid w:val="0063222F"/>
    <w:rsid w:val="0063243C"/>
    <w:rsid w:val="0063546E"/>
    <w:rsid w:val="0063624F"/>
    <w:rsid w:val="00636661"/>
    <w:rsid w:val="00636B0E"/>
    <w:rsid w:val="00637596"/>
    <w:rsid w:val="0064154E"/>
    <w:rsid w:val="006416CD"/>
    <w:rsid w:val="006417CA"/>
    <w:rsid w:val="00643A83"/>
    <w:rsid w:val="00644077"/>
    <w:rsid w:val="00644E41"/>
    <w:rsid w:val="00650C53"/>
    <w:rsid w:val="00651315"/>
    <w:rsid w:val="006536D8"/>
    <w:rsid w:val="0065373F"/>
    <w:rsid w:val="00653EF4"/>
    <w:rsid w:val="00653F0B"/>
    <w:rsid w:val="00655723"/>
    <w:rsid w:val="00657A9E"/>
    <w:rsid w:val="00660D9B"/>
    <w:rsid w:val="00670E5E"/>
    <w:rsid w:val="00673B20"/>
    <w:rsid w:val="006740FB"/>
    <w:rsid w:val="0067410F"/>
    <w:rsid w:val="0067412C"/>
    <w:rsid w:val="00674627"/>
    <w:rsid w:val="006753BE"/>
    <w:rsid w:val="006762E3"/>
    <w:rsid w:val="006762E8"/>
    <w:rsid w:val="00677005"/>
    <w:rsid w:val="0067768E"/>
    <w:rsid w:val="006808A9"/>
    <w:rsid w:val="00682186"/>
    <w:rsid w:val="006825F4"/>
    <w:rsid w:val="00684123"/>
    <w:rsid w:val="00685ADA"/>
    <w:rsid w:val="006869EC"/>
    <w:rsid w:val="00686D4A"/>
    <w:rsid w:val="00687DEA"/>
    <w:rsid w:val="00692827"/>
    <w:rsid w:val="0069413A"/>
    <w:rsid w:val="00695611"/>
    <w:rsid w:val="006A1382"/>
    <w:rsid w:val="006A20A3"/>
    <w:rsid w:val="006A22EE"/>
    <w:rsid w:val="006A4C43"/>
    <w:rsid w:val="006A6204"/>
    <w:rsid w:val="006A68AB"/>
    <w:rsid w:val="006A6D3A"/>
    <w:rsid w:val="006A715A"/>
    <w:rsid w:val="006B0F9F"/>
    <w:rsid w:val="006B37E6"/>
    <w:rsid w:val="006B4575"/>
    <w:rsid w:val="006B59EC"/>
    <w:rsid w:val="006B6A3B"/>
    <w:rsid w:val="006B701F"/>
    <w:rsid w:val="006B75BB"/>
    <w:rsid w:val="006C0BFE"/>
    <w:rsid w:val="006C2784"/>
    <w:rsid w:val="006C2FE6"/>
    <w:rsid w:val="006C318A"/>
    <w:rsid w:val="006C3F71"/>
    <w:rsid w:val="006C471A"/>
    <w:rsid w:val="006C68D3"/>
    <w:rsid w:val="006C7B2B"/>
    <w:rsid w:val="006D067E"/>
    <w:rsid w:val="006D5638"/>
    <w:rsid w:val="006D643C"/>
    <w:rsid w:val="006D782A"/>
    <w:rsid w:val="006E05E7"/>
    <w:rsid w:val="006E2546"/>
    <w:rsid w:val="006E2634"/>
    <w:rsid w:val="006E2D68"/>
    <w:rsid w:val="006E41CB"/>
    <w:rsid w:val="006E434A"/>
    <w:rsid w:val="006E44E9"/>
    <w:rsid w:val="006E489A"/>
    <w:rsid w:val="006E5893"/>
    <w:rsid w:val="006E5990"/>
    <w:rsid w:val="006E7993"/>
    <w:rsid w:val="006F021D"/>
    <w:rsid w:val="006F08E2"/>
    <w:rsid w:val="006F197F"/>
    <w:rsid w:val="006F280E"/>
    <w:rsid w:val="006F2893"/>
    <w:rsid w:val="006F2FE0"/>
    <w:rsid w:val="006F3A56"/>
    <w:rsid w:val="006F3B2B"/>
    <w:rsid w:val="006F4334"/>
    <w:rsid w:val="006F4382"/>
    <w:rsid w:val="006F45D5"/>
    <w:rsid w:val="006F4900"/>
    <w:rsid w:val="0070103C"/>
    <w:rsid w:val="007017FC"/>
    <w:rsid w:val="007037F7"/>
    <w:rsid w:val="007040BE"/>
    <w:rsid w:val="007058F0"/>
    <w:rsid w:val="007059FA"/>
    <w:rsid w:val="007060CE"/>
    <w:rsid w:val="00712CB9"/>
    <w:rsid w:val="00713B08"/>
    <w:rsid w:val="00714BE9"/>
    <w:rsid w:val="007172D0"/>
    <w:rsid w:val="00720270"/>
    <w:rsid w:val="00721E4A"/>
    <w:rsid w:val="007263A0"/>
    <w:rsid w:val="00730A96"/>
    <w:rsid w:val="00730C49"/>
    <w:rsid w:val="00731543"/>
    <w:rsid w:val="00731A04"/>
    <w:rsid w:val="00732001"/>
    <w:rsid w:val="00732E0D"/>
    <w:rsid w:val="007367FB"/>
    <w:rsid w:val="00736E5E"/>
    <w:rsid w:val="00737C48"/>
    <w:rsid w:val="00740CA4"/>
    <w:rsid w:val="00742D42"/>
    <w:rsid w:val="007437D4"/>
    <w:rsid w:val="00743D31"/>
    <w:rsid w:val="00744C43"/>
    <w:rsid w:val="00750286"/>
    <w:rsid w:val="00750375"/>
    <w:rsid w:val="00752D83"/>
    <w:rsid w:val="00755E20"/>
    <w:rsid w:val="00764E19"/>
    <w:rsid w:val="00765EED"/>
    <w:rsid w:val="007733DA"/>
    <w:rsid w:val="00774FEA"/>
    <w:rsid w:val="007754B2"/>
    <w:rsid w:val="00776593"/>
    <w:rsid w:val="00776B63"/>
    <w:rsid w:val="0078108A"/>
    <w:rsid w:val="0078146E"/>
    <w:rsid w:val="00781A3B"/>
    <w:rsid w:val="00781BFC"/>
    <w:rsid w:val="00781F7B"/>
    <w:rsid w:val="0078223A"/>
    <w:rsid w:val="00782384"/>
    <w:rsid w:val="00785B18"/>
    <w:rsid w:val="00785EA8"/>
    <w:rsid w:val="0078683B"/>
    <w:rsid w:val="00786960"/>
    <w:rsid w:val="00787A25"/>
    <w:rsid w:val="00790325"/>
    <w:rsid w:val="007910AF"/>
    <w:rsid w:val="00791353"/>
    <w:rsid w:val="00793647"/>
    <w:rsid w:val="00794C68"/>
    <w:rsid w:val="00795031"/>
    <w:rsid w:val="00796C1B"/>
    <w:rsid w:val="00796D62"/>
    <w:rsid w:val="007A04E4"/>
    <w:rsid w:val="007A05E7"/>
    <w:rsid w:val="007A0639"/>
    <w:rsid w:val="007A2644"/>
    <w:rsid w:val="007A3132"/>
    <w:rsid w:val="007A4338"/>
    <w:rsid w:val="007A552C"/>
    <w:rsid w:val="007A61E6"/>
    <w:rsid w:val="007A6CE6"/>
    <w:rsid w:val="007A76AE"/>
    <w:rsid w:val="007B17DF"/>
    <w:rsid w:val="007B32EE"/>
    <w:rsid w:val="007B5A17"/>
    <w:rsid w:val="007B621E"/>
    <w:rsid w:val="007B748F"/>
    <w:rsid w:val="007B7A26"/>
    <w:rsid w:val="007B7CCE"/>
    <w:rsid w:val="007C065A"/>
    <w:rsid w:val="007C0797"/>
    <w:rsid w:val="007C1381"/>
    <w:rsid w:val="007C3290"/>
    <w:rsid w:val="007C406D"/>
    <w:rsid w:val="007C4AE9"/>
    <w:rsid w:val="007C5795"/>
    <w:rsid w:val="007C5F77"/>
    <w:rsid w:val="007C6819"/>
    <w:rsid w:val="007D107F"/>
    <w:rsid w:val="007D3141"/>
    <w:rsid w:val="007D5690"/>
    <w:rsid w:val="007D7044"/>
    <w:rsid w:val="007D7C09"/>
    <w:rsid w:val="007D7C65"/>
    <w:rsid w:val="007E07D9"/>
    <w:rsid w:val="007E10CB"/>
    <w:rsid w:val="007E3D33"/>
    <w:rsid w:val="007E4EE4"/>
    <w:rsid w:val="007E546B"/>
    <w:rsid w:val="007E56BE"/>
    <w:rsid w:val="007E5704"/>
    <w:rsid w:val="007F0894"/>
    <w:rsid w:val="007F1A80"/>
    <w:rsid w:val="007F1BF4"/>
    <w:rsid w:val="007F25D0"/>
    <w:rsid w:val="007F39BE"/>
    <w:rsid w:val="007F5CAC"/>
    <w:rsid w:val="007F67DE"/>
    <w:rsid w:val="007F698B"/>
    <w:rsid w:val="007F7E3A"/>
    <w:rsid w:val="008000F2"/>
    <w:rsid w:val="00800486"/>
    <w:rsid w:val="0080130D"/>
    <w:rsid w:val="00803A13"/>
    <w:rsid w:val="0080745B"/>
    <w:rsid w:val="00807635"/>
    <w:rsid w:val="008136FE"/>
    <w:rsid w:val="008141FC"/>
    <w:rsid w:val="00814A48"/>
    <w:rsid w:val="00816921"/>
    <w:rsid w:val="00817CCB"/>
    <w:rsid w:val="00821571"/>
    <w:rsid w:val="008224CE"/>
    <w:rsid w:val="0082253F"/>
    <w:rsid w:val="00822F3D"/>
    <w:rsid w:val="008237F6"/>
    <w:rsid w:val="00831043"/>
    <w:rsid w:val="00831AAD"/>
    <w:rsid w:val="00831CA5"/>
    <w:rsid w:val="008349B4"/>
    <w:rsid w:val="00836E2E"/>
    <w:rsid w:val="00837675"/>
    <w:rsid w:val="00837A14"/>
    <w:rsid w:val="008407ED"/>
    <w:rsid w:val="00842663"/>
    <w:rsid w:val="00843EA8"/>
    <w:rsid w:val="00844C6F"/>
    <w:rsid w:val="00847F1F"/>
    <w:rsid w:val="008508E0"/>
    <w:rsid w:val="00851BF0"/>
    <w:rsid w:val="00853899"/>
    <w:rsid w:val="00855FE5"/>
    <w:rsid w:val="00861463"/>
    <w:rsid w:val="00861FCA"/>
    <w:rsid w:val="00864757"/>
    <w:rsid w:val="00864888"/>
    <w:rsid w:val="00864E97"/>
    <w:rsid w:val="00866CB4"/>
    <w:rsid w:val="00866EE8"/>
    <w:rsid w:val="008671F7"/>
    <w:rsid w:val="00867FE6"/>
    <w:rsid w:val="008710BE"/>
    <w:rsid w:val="00871F42"/>
    <w:rsid w:val="00872BAC"/>
    <w:rsid w:val="00873698"/>
    <w:rsid w:val="00875417"/>
    <w:rsid w:val="008754AC"/>
    <w:rsid w:val="00875FA6"/>
    <w:rsid w:val="0087658C"/>
    <w:rsid w:val="00876E93"/>
    <w:rsid w:val="00877AD5"/>
    <w:rsid w:val="0088148D"/>
    <w:rsid w:val="00881EE8"/>
    <w:rsid w:val="00882032"/>
    <w:rsid w:val="00884762"/>
    <w:rsid w:val="008875ED"/>
    <w:rsid w:val="00890D09"/>
    <w:rsid w:val="00891DF5"/>
    <w:rsid w:val="0089382B"/>
    <w:rsid w:val="00893A6B"/>
    <w:rsid w:val="008941D5"/>
    <w:rsid w:val="00894895"/>
    <w:rsid w:val="0089604C"/>
    <w:rsid w:val="00896D92"/>
    <w:rsid w:val="008A0FF4"/>
    <w:rsid w:val="008A4850"/>
    <w:rsid w:val="008A4C39"/>
    <w:rsid w:val="008A74D5"/>
    <w:rsid w:val="008B1C89"/>
    <w:rsid w:val="008B362F"/>
    <w:rsid w:val="008B5B62"/>
    <w:rsid w:val="008B6666"/>
    <w:rsid w:val="008B693C"/>
    <w:rsid w:val="008C0DFD"/>
    <w:rsid w:val="008C3103"/>
    <w:rsid w:val="008C4136"/>
    <w:rsid w:val="008C5455"/>
    <w:rsid w:val="008C5A7C"/>
    <w:rsid w:val="008C5BFA"/>
    <w:rsid w:val="008C5D97"/>
    <w:rsid w:val="008C63AF"/>
    <w:rsid w:val="008D3021"/>
    <w:rsid w:val="008D31FF"/>
    <w:rsid w:val="008D374E"/>
    <w:rsid w:val="008D3DED"/>
    <w:rsid w:val="008D4587"/>
    <w:rsid w:val="008D5559"/>
    <w:rsid w:val="008D77FA"/>
    <w:rsid w:val="008D7BF5"/>
    <w:rsid w:val="008E0DBD"/>
    <w:rsid w:val="008E2019"/>
    <w:rsid w:val="008E2B04"/>
    <w:rsid w:val="008E2F9C"/>
    <w:rsid w:val="008E56E0"/>
    <w:rsid w:val="008E5FF1"/>
    <w:rsid w:val="008E7AD5"/>
    <w:rsid w:val="008F0A12"/>
    <w:rsid w:val="008F241A"/>
    <w:rsid w:val="008F3763"/>
    <w:rsid w:val="008F3B6C"/>
    <w:rsid w:val="008F557F"/>
    <w:rsid w:val="008F6F39"/>
    <w:rsid w:val="00900984"/>
    <w:rsid w:val="00902682"/>
    <w:rsid w:val="00903CE0"/>
    <w:rsid w:val="00904396"/>
    <w:rsid w:val="00904CF1"/>
    <w:rsid w:val="00904F31"/>
    <w:rsid w:val="009054A2"/>
    <w:rsid w:val="00910DC9"/>
    <w:rsid w:val="00912AC5"/>
    <w:rsid w:val="00914554"/>
    <w:rsid w:val="00914D4E"/>
    <w:rsid w:val="00916569"/>
    <w:rsid w:val="00916792"/>
    <w:rsid w:val="009172D4"/>
    <w:rsid w:val="009173CC"/>
    <w:rsid w:val="00917FD3"/>
    <w:rsid w:val="00920D37"/>
    <w:rsid w:val="00923437"/>
    <w:rsid w:val="0092683C"/>
    <w:rsid w:val="0093084D"/>
    <w:rsid w:val="00931FD3"/>
    <w:rsid w:val="00932EA3"/>
    <w:rsid w:val="009343C4"/>
    <w:rsid w:val="00935814"/>
    <w:rsid w:val="00935FF4"/>
    <w:rsid w:val="00937B87"/>
    <w:rsid w:val="009402DB"/>
    <w:rsid w:val="009425DA"/>
    <w:rsid w:val="00942D2C"/>
    <w:rsid w:val="009435D8"/>
    <w:rsid w:val="0094512A"/>
    <w:rsid w:val="009454AF"/>
    <w:rsid w:val="00945B6B"/>
    <w:rsid w:val="00951F08"/>
    <w:rsid w:val="00952FC2"/>
    <w:rsid w:val="009572AF"/>
    <w:rsid w:val="00957A94"/>
    <w:rsid w:val="0096018D"/>
    <w:rsid w:val="0096322E"/>
    <w:rsid w:val="00963852"/>
    <w:rsid w:val="0096404A"/>
    <w:rsid w:val="009646DD"/>
    <w:rsid w:val="00966A70"/>
    <w:rsid w:val="00966B77"/>
    <w:rsid w:val="00971A5A"/>
    <w:rsid w:val="009725E9"/>
    <w:rsid w:val="00974678"/>
    <w:rsid w:val="0097557D"/>
    <w:rsid w:val="00975D50"/>
    <w:rsid w:val="00982E39"/>
    <w:rsid w:val="009848ED"/>
    <w:rsid w:val="00985A53"/>
    <w:rsid w:val="00990287"/>
    <w:rsid w:val="00990C29"/>
    <w:rsid w:val="00993C4D"/>
    <w:rsid w:val="009956D1"/>
    <w:rsid w:val="00995EDB"/>
    <w:rsid w:val="009965A3"/>
    <w:rsid w:val="009A03CC"/>
    <w:rsid w:val="009A0700"/>
    <w:rsid w:val="009A295E"/>
    <w:rsid w:val="009A3226"/>
    <w:rsid w:val="009A37E2"/>
    <w:rsid w:val="009A4129"/>
    <w:rsid w:val="009B0A65"/>
    <w:rsid w:val="009B2A09"/>
    <w:rsid w:val="009B448B"/>
    <w:rsid w:val="009C0A50"/>
    <w:rsid w:val="009C14D8"/>
    <w:rsid w:val="009C28B2"/>
    <w:rsid w:val="009C2EBD"/>
    <w:rsid w:val="009C3AEA"/>
    <w:rsid w:val="009C41F2"/>
    <w:rsid w:val="009C5056"/>
    <w:rsid w:val="009D025C"/>
    <w:rsid w:val="009D05FF"/>
    <w:rsid w:val="009D06C1"/>
    <w:rsid w:val="009D4772"/>
    <w:rsid w:val="009D4A74"/>
    <w:rsid w:val="009D7439"/>
    <w:rsid w:val="009D74C5"/>
    <w:rsid w:val="009D7D81"/>
    <w:rsid w:val="009D7DFD"/>
    <w:rsid w:val="009E0062"/>
    <w:rsid w:val="009E02EC"/>
    <w:rsid w:val="009E1C09"/>
    <w:rsid w:val="009F03EC"/>
    <w:rsid w:val="009F2D73"/>
    <w:rsid w:val="009F3BAC"/>
    <w:rsid w:val="009F3EDE"/>
    <w:rsid w:val="009F7464"/>
    <w:rsid w:val="00A00205"/>
    <w:rsid w:val="00A012CF"/>
    <w:rsid w:val="00A015BA"/>
    <w:rsid w:val="00A027FC"/>
    <w:rsid w:val="00A0385D"/>
    <w:rsid w:val="00A05B03"/>
    <w:rsid w:val="00A069A9"/>
    <w:rsid w:val="00A06CE1"/>
    <w:rsid w:val="00A10966"/>
    <w:rsid w:val="00A11A87"/>
    <w:rsid w:val="00A1292E"/>
    <w:rsid w:val="00A13325"/>
    <w:rsid w:val="00A13A53"/>
    <w:rsid w:val="00A14464"/>
    <w:rsid w:val="00A17F2C"/>
    <w:rsid w:val="00A209EB"/>
    <w:rsid w:val="00A21B3D"/>
    <w:rsid w:val="00A2230D"/>
    <w:rsid w:val="00A223B1"/>
    <w:rsid w:val="00A244AC"/>
    <w:rsid w:val="00A25578"/>
    <w:rsid w:val="00A305FC"/>
    <w:rsid w:val="00A31300"/>
    <w:rsid w:val="00A317CD"/>
    <w:rsid w:val="00A319B9"/>
    <w:rsid w:val="00A31FF5"/>
    <w:rsid w:val="00A3472B"/>
    <w:rsid w:val="00A35116"/>
    <w:rsid w:val="00A362AF"/>
    <w:rsid w:val="00A377EB"/>
    <w:rsid w:val="00A37FFD"/>
    <w:rsid w:val="00A427F9"/>
    <w:rsid w:val="00A42B30"/>
    <w:rsid w:val="00A42FCC"/>
    <w:rsid w:val="00A430AF"/>
    <w:rsid w:val="00A45052"/>
    <w:rsid w:val="00A47591"/>
    <w:rsid w:val="00A47EF2"/>
    <w:rsid w:val="00A57808"/>
    <w:rsid w:val="00A57A0F"/>
    <w:rsid w:val="00A614CE"/>
    <w:rsid w:val="00A62E29"/>
    <w:rsid w:val="00A62EA6"/>
    <w:rsid w:val="00A6433B"/>
    <w:rsid w:val="00A64A16"/>
    <w:rsid w:val="00A65134"/>
    <w:rsid w:val="00A6619D"/>
    <w:rsid w:val="00A702CD"/>
    <w:rsid w:val="00A70642"/>
    <w:rsid w:val="00A72111"/>
    <w:rsid w:val="00A72433"/>
    <w:rsid w:val="00A75052"/>
    <w:rsid w:val="00A75645"/>
    <w:rsid w:val="00A756D2"/>
    <w:rsid w:val="00A76808"/>
    <w:rsid w:val="00A77607"/>
    <w:rsid w:val="00A77A4C"/>
    <w:rsid w:val="00A77E24"/>
    <w:rsid w:val="00A80EEF"/>
    <w:rsid w:val="00A82B8F"/>
    <w:rsid w:val="00A84029"/>
    <w:rsid w:val="00A85660"/>
    <w:rsid w:val="00A87D85"/>
    <w:rsid w:val="00A90959"/>
    <w:rsid w:val="00A92477"/>
    <w:rsid w:val="00A926BD"/>
    <w:rsid w:val="00A947BA"/>
    <w:rsid w:val="00AA1DD4"/>
    <w:rsid w:val="00AA45D6"/>
    <w:rsid w:val="00AA47D2"/>
    <w:rsid w:val="00AA55C5"/>
    <w:rsid w:val="00AA647E"/>
    <w:rsid w:val="00AB0220"/>
    <w:rsid w:val="00AB0D78"/>
    <w:rsid w:val="00AB2375"/>
    <w:rsid w:val="00AB3A11"/>
    <w:rsid w:val="00AB7B05"/>
    <w:rsid w:val="00AB7E9A"/>
    <w:rsid w:val="00AC2AC1"/>
    <w:rsid w:val="00AC2ED4"/>
    <w:rsid w:val="00AC5823"/>
    <w:rsid w:val="00AD0FC9"/>
    <w:rsid w:val="00AD2AE1"/>
    <w:rsid w:val="00AD4918"/>
    <w:rsid w:val="00AD5762"/>
    <w:rsid w:val="00AE0E8C"/>
    <w:rsid w:val="00AE45C7"/>
    <w:rsid w:val="00AE5182"/>
    <w:rsid w:val="00AE61D7"/>
    <w:rsid w:val="00AF13C1"/>
    <w:rsid w:val="00AF1B4A"/>
    <w:rsid w:val="00AF2544"/>
    <w:rsid w:val="00AF2F70"/>
    <w:rsid w:val="00AF30DF"/>
    <w:rsid w:val="00AF34FE"/>
    <w:rsid w:val="00AF56AC"/>
    <w:rsid w:val="00AF58BA"/>
    <w:rsid w:val="00AF7540"/>
    <w:rsid w:val="00B00A4F"/>
    <w:rsid w:val="00B01771"/>
    <w:rsid w:val="00B018B9"/>
    <w:rsid w:val="00B022CF"/>
    <w:rsid w:val="00B04CB1"/>
    <w:rsid w:val="00B04CBA"/>
    <w:rsid w:val="00B050E5"/>
    <w:rsid w:val="00B10167"/>
    <w:rsid w:val="00B10C64"/>
    <w:rsid w:val="00B112CF"/>
    <w:rsid w:val="00B1290A"/>
    <w:rsid w:val="00B14154"/>
    <w:rsid w:val="00B15637"/>
    <w:rsid w:val="00B17C33"/>
    <w:rsid w:val="00B220EF"/>
    <w:rsid w:val="00B236A4"/>
    <w:rsid w:val="00B23CC9"/>
    <w:rsid w:val="00B24C4C"/>
    <w:rsid w:val="00B24DC6"/>
    <w:rsid w:val="00B25A6C"/>
    <w:rsid w:val="00B26288"/>
    <w:rsid w:val="00B3434A"/>
    <w:rsid w:val="00B349DA"/>
    <w:rsid w:val="00B42596"/>
    <w:rsid w:val="00B42684"/>
    <w:rsid w:val="00B42AB7"/>
    <w:rsid w:val="00B43BBB"/>
    <w:rsid w:val="00B467CA"/>
    <w:rsid w:val="00B477D5"/>
    <w:rsid w:val="00B512AF"/>
    <w:rsid w:val="00B56015"/>
    <w:rsid w:val="00B57A3D"/>
    <w:rsid w:val="00B57EB2"/>
    <w:rsid w:val="00B60B70"/>
    <w:rsid w:val="00B63786"/>
    <w:rsid w:val="00B63817"/>
    <w:rsid w:val="00B64532"/>
    <w:rsid w:val="00B65649"/>
    <w:rsid w:val="00B66E80"/>
    <w:rsid w:val="00B67FDA"/>
    <w:rsid w:val="00B70F3A"/>
    <w:rsid w:val="00B737B8"/>
    <w:rsid w:val="00B75EBB"/>
    <w:rsid w:val="00B77815"/>
    <w:rsid w:val="00B77BDF"/>
    <w:rsid w:val="00B80444"/>
    <w:rsid w:val="00B8055B"/>
    <w:rsid w:val="00B80805"/>
    <w:rsid w:val="00B81238"/>
    <w:rsid w:val="00B83688"/>
    <w:rsid w:val="00B83FD0"/>
    <w:rsid w:val="00B85208"/>
    <w:rsid w:val="00B853C9"/>
    <w:rsid w:val="00B85736"/>
    <w:rsid w:val="00B85E0E"/>
    <w:rsid w:val="00B869BC"/>
    <w:rsid w:val="00B873FF"/>
    <w:rsid w:val="00B8794C"/>
    <w:rsid w:val="00B87C0A"/>
    <w:rsid w:val="00B90795"/>
    <w:rsid w:val="00B91851"/>
    <w:rsid w:val="00B93380"/>
    <w:rsid w:val="00B9388F"/>
    <w:rsid w:val="00B963D2"/>
    <w:rsid w:val="00B97A63"/>
    <w:rsid w:val="00BA201C"/>
    <w:rsid w:val="00BA2695"/>
    <w:rsid w:val="00BA2847"/>
    <w:rsid w:val="00BA2A0B"/>
    <w:rsid w:val="00BA2EF1"/>
    <w:rsid w:val="00BA5F54"/>
    <w:rsid w:val="00BA69C9"/>
    <w:rsid w:val="00BB173F"/>
    <w:rsid w:val="00BB1B73"/>
    <w:rsid w:val="00BB1C03"/>
    <w:rsid w:val="00BB768A"/>
    <w:rsid w:val="00BC15FB"/>
    <w:rsid w:val="00BC1922"/>
    <w:rsid w:val="00BC2E6B"/>
    <w:rsid w:val="00BC3290"/>
    <w:rsid w:val="00BC3495"/>
    <w:rsid w:val="00BC6CC3"/>
    <w:rsid w:val="00BC752C"/>
    <w:rsid w:val="00BC7FDC"/>
    <w:rsid w:val="00BD2343"/>
    <w:rsid w:val="00BD463E"/>
    <w:rsid w:val="00BE0116"/>
    <w:rsid w:val="00BE03F7"/>
    <w:rsid w:val="00BE252B"/>
    <w:rsid w:val="00BE2F12"/>
    <w:rsid w:val="00BE34EC"/>
    <w:rsid w:val="00BE38AA"/>
    <w:rsid w:val="00BE3D82"/>
    <w:rsid w:val="00BE661A"/>
    <w:rsid w:val="00BE666D"/>
    <w:rsid w:val="00BE6B4F"/>
    <w:rsid w:val="00BE73B0"/>
    <w:rsid w:val="00BE7AC7"/>
    <w:rsid w:val="00BE7AF1"/>
    <w:rsid w:val="00BF131F"/>
    <w:rsid w:val="00BF1384"/>
    <w:rsid w:val="00BF165E"/>
    <w:rsid w:val="00BF342D"/>
    <w:rsid w:val="00BF36E7"/>
    <w:rsid w:val="00BF3BDA"/>
    <w:rsid w:val="00BF48FB"/>
    <w:rsid w:val="00BF5417"/>
    <w:rsid w:val="00BF68FB"/>
    <w:rsid w:val="00C01EF3"/>
    <w:rsid w:val="00C042CF"/>
    <w:rsid w:val="00C048A2"/>
    <w:rsid w:val="00C04FCB"/>
    <w:rsid w:val="00C05886"/>
    <w:rsid w:val="00C05C78"/>
    <w:rsid w:val="00C10221"/>
    <w:rsid w:val="00C1099F"/>
    <w:rsid w:val="00C13A34"/>
    <w:rsid w:val="00C1605C"/>
    <w:rsid w:val="00C17C25"/>
    <w:rsid w:val="00C27171"/>
    <w:rsid w:val="00C30372"/>
    <w:rsid w:val="00C3089D"/>
    <w:rsid w:val="00C30C4A"/>
    <w:rsid w:val="00C31CCB"/>
    <w:rsid w:val="00C324AD"/>
    <w:rsid w:val="00C33298"/>
    <w:rsid w:val="00C34C48"/>
    <w:rsid w:val="00C35BF8"/>
    <w:rsid w:val="00C40F57"/>
    <w:rsid w:val="00C41F53"/>
    <w:rsid w:val="00C4282A"/>
    <w:rsid w:val="00C42ACA"/>
    <w:rsid w:val="00C436A2"/>
    <w:rsid w:val="00C474DF"/>
    <w:rsid w:val="00C47C64"/>
    <w:rsid w:val="00C50A15"/>
    <w:rsid w:val="00C51EDD"/>
    <w:rsid w:val="00C53454"/>
    <w:rsid w:val="00C54450"/>
    <w:rsid w:val="00C55BB6"/>
    <w:rsid w:val="00C55D6E"/>
    <w:rsid w:val="00C57FBB"/>
    <w:rsid w:val="00C61CC1"/>
    <w:rsid w:val="00C63064"/>
    <w:rsid w:val="00C656F2"/>
    <w:rsid w:val="00C65D50"/>
    <w:rsid w:val="00C66C6F"/>
    <w:rsid w:val="00C71A01"/>
    <w:rsid w:val="00C72D85"/>
    <w:rsid w:val="00C72E6F"/>
    <w:rsid w:val="00C74165"/>
    <w:rsid w:val="00C76399"/>
    <w:rsid w:val="00C76C4C"/>
    <w:rsid w:val="00C826AB"/>
    <w:rsid w:val="00C85C01"/>
    <w:rsid w:val="00C863A5"/>
    <w:rsid w:val="00C93D96"/>
    <w:rsid w:val="00C94B00"/>
    <w:rsid w:val="00C952CD"/>
    <w:rsid w:val="00CA1A67"/>
    <w:rsid w:val="00CA1BCE"/>
    <w:rsid w:val="00CA1DF2"/>
    <w:rsid w:val="00CA2252"/>
    <w:rsid w:val="00CA31FA"/>
    <w:rsid w:val="00CA3395"/>
    <w:rsid w:val="00CA60D3"/>
    <w:rsid w:val="00CA6181"/>
    <w:rsid w:val="00CA6311"/>
    <w:rsid w:val="00CA75A3"/>
    <w:rsid w:val="00CA7DD1"/>
    <w:rsid w:val="00CB1436"/>
    <w:rsid w:val="00CB15A7"/>
    <w:rsid w:val="00CB1BB7"/>
    <w:rsid w:val="00CB2314"/>
    <w:rsid w:val="00CB2357"/>
    <w:rsid w:val="00CB2B1D"/>
    <w:rsid w:val="00CB65E5"/>
    <w:rsid w:val="00CB6D5C"/>
    <w:rsid w:val="00CB73CC"/>
    <w:rsid w:val="00CB7606"/>
    <w:rsid w:val="00CB7AB1"/>
    <w:rsid w:val="00CC07B9"/>
    <w:rsid w:val="00CC099B"/>
    <w:rsid w:val="00CC0C73"/>
    <w:rsid w:val="00CC33E9"/>
    <w:rsid w:val="00CC3646"/>
    <w:rsid w:val="00CC3892"/>
    <w:rsid w:val="00CC3F13"/>
    <w:rsid w:val="00CC460D"/>
    <w:rsid w:val="00CC4C3A"/>
    <w:rsid w:val="00CD0470"/>
    <w:rsid w:val="00CD59B3"/>
    <w:rsid w:val="00CD6E39"/>
    <w:rsid w:val="00CD76F0"/>
    <w:rsid w:val="00CE1A5E"/>
    <w:rsid w:val="00CE262D"/>
    <w:rsid w:val="00CE2ADE"/>
    <w:rsid w:val="00CE2FAE"/>
    <w:rsid w:val="00CE31E2"/>
    <w:rsid w:val="00CE398B"/>
    <w:rsid w:val="00CE5450"/>
    <w:rsid w:val="00CE5D8D"/>
    <w:rsid w:val="00CE696E"/>
    <w:rsid w:val="00CF0736"/>
    <w:rsid w:val="00CF1237"/>
    <w:rsid w:val="00CF343A"/>
    <w:rsid w:val="00CF3A5D"/>
    <w:rsid w:val="00CF3AE7"/>
    <w:rsid w:val="00CF7A74"/>
    <w:rsid w:val="00D020C8"/>
    <w:rsid w:val="00D0325F"/>
    <w:rsid w:val="00D049A7"/>
    <w:rsid w:val="00D05945"/>
    <w:rsid w:val="00D06B37"/>
    <w:rsid w:val="00D07669"/>
    <w:rsid w:val="00D07AE5"/>
    <w:rsid w:val="00D12043"/>
    <w:rsid w:val="00D12F95"/>
    <w:rsid w:val="00D14498"/>
    <w:rsid w:val="00D15F1B"/>
    <w:rsid w:val="00D17265"/>
    <w:rsid w:val="00D17375"/>
    <w:rsid w:val="00D20527"/>
    <w:rsid w:val="00D21AAA"/>
    <w:rsid w:val="00D22378"/>
    <w:rsid w:val="00D26F0B"/>
    <w:rsid w:val="00D3271A"/>
    <w:rsid w:val="00D3272B"/>
    <w:rsid w:val="00D33205"/>
    <w:rsid w:val="00D35008"/>
    <w:rsid w:val="00D35361"/>
    <w:rsid w:val="00D35AB9"/>
    <w:rsid w:val="00D35C0A"/>
    <w:rsid w:val="00D35D68"/>
    <w:rsid w:val="00D364DB"/>
    <w:rsid w:val="00D374D0"/>
    <w:rsid w:val="00D37698"/>
    <w:rsid w:val="00D378E2"/>
    <w:rsid w:val="00D410E5"/>
    <w:rsid w:val="00D42F2E"/>
    <w:rsid w:val="00D43A66"/>
    <w:rsid w:val="00D43C4C"/>
    <w:rsid w:val="00D4485F"/>
    <w:rsid w:val="00D44F86"/>
    <w:rsid w:val="00D4522E"/>
    <w:rsid w:val="00D466BB"/>
    <w:rsid w:val="00D46B34"/>
    <w:rsid w:val="00D46C1B"/>
    <w:rsid w:val="00D471A2"/>
    <w:rsid w:val="00D4798A"/>
    <w:rsid w:val="00D479E3"/>
    <w:rsid w:val="00D50222"/>
    <w:rsid w:val="00D507E5"/>
    <w:rsid w:val="00D51276"/>
    <w:rsid w:val="00D51525"/>
    <w:rsid w:val="00D53287"/>
    <w:rsid w:val="00D53C1E"/>
    <w:rsid w:val="00D54249"/>
    <w:rsid w:val="00D56D1E"/>
    <w:rsid w:val="00D572DB"/>
    <w:rsid w:val="00D5761D"/>
    <w:rsid w:val="00D61A62"/>
    <w:rsid w:val="00D62D8E"/>
    <w:rsid w:val="00D64227"/>
    <w:rsid w:val="00D64799"/>
    <w:rsid w:val="00D658E6"/>
    <w:rsid w:val="00D6746C"/>
    <w:rsid w:val="00D713B5"/>
    <w:rsid w:val="00D71FFB"/>
    <w:rsid w:val="00D7256D"/>
    <w:rsid w:val="00D75650"/>
    <w:rsid w:val="00D756D9"/>
    <w:rsid w:val="00D760D3"/>
    <w:rsid w:val="00D760F4"/>
    <w:rsid w:val="00D8027A"/>
    <w:rsid w:val="00D80D93"/>
    <w:rsid w:val="00D80FB7"/>
    <w:rsid w:val="00D82CDA"/>
    <w:rsid w:val="00D83A20"/>
    <w:rsid w:val="00D83D6A"/>
    <w:rsid w:val="00D85FFD"/>
    <w:rsid w:val="00D867CC"/>
    <w:rsid w:val="00D87DBA"/>
    <w:rsid w:val="00D905A5"/>
    <w:rsid w:val="00D90665"/>
    <w:rsid w:val="00D9329E"/>
    <w:rsid w:val="00D93D96"/>
    <w:rsid w:val="00D97691"/>
    <w:rsid w:val="00DA132F"/>
    <w:rsid w:val="00DA1520"/>
    <w:rsid w:val="00DA2066"/>
    <w:rsid w:val="00DA32F8"/>
    <w:rsid w:val="00DA371C"/>
    <w:rsid w:val="00DA478A"/>
    <w:rsid w:val="00DA48C5"/>
    <w:rsid w:val="00DA4C93"/>
    <w:rsid w:val="00DA549C"/>
    <w:rsid w:val="00DB1B8B"/>
    <w:rsid w:val="00DB4BED"/>
    <w:rsid w:val="00DB6501"/>
    <w:rsid w:val="00DB6A83"/>
    <w:rsid w:val="00DB70EA"/>
    <w:rsid w:val="00DC270B"/>
    <w:rsid w:val="00DC2859"/>
    <w:rsid w:val="00DC4CED"/>
    <w:rsid w:val="00DC6077"/>
    <w:rsid w:val="00DC6149"/>
    <w:rsid w:val="00DC62D3"/>
    <w:rsid w:val="00DC655F"/>
    <w:rsid w:val="00DC7D54"/>
    <w:rsid w:val="00DD060E"/>
    <w:rsid w:val="00DD1807"/>
    <w:rsid w:val="00DD1FA5"/>
    <w:rsid w:val="00DD3950"/>
    <w:rsid w:val="00DD39EC"/>
    <w:rsid w:val="00DD3C50"/>
    <w:rsid w:val="00DD7A0F"/>
    <w:rsid w:val="00DE25AF"/>
    <w:rsid w:val="00DE364E"/>
    <w:rsid w:val="00DE4C5C"/>
    <w:rsid w:val="00DE6CC3"/>
    <w:rsid w:val="00DF0479"/>
    <w:rsid w:val="00DF0505"/>
    <w:rsid w:val="00DF2B09"/>
    <w:rsid w:val="00DF3AAC"/>
    <w:rsid w:val="00DF3D56"/>
    <w:rsid w:val="00DF4EA6"/>
    <w:rsid w:val="00DF5D21"/>
    <w:rsid w:val="00DF75AB"/>
    <w:rsid w:val="00E0091B"/>
    <w:rsid w:val="00E01AA9"/>
    <w:rsid w:val="00E038E6"/>
    <w:rsid w:val="00E050C9"/>
    <w:rsid w:val="00E052DD"/>
    <w:rsid w:val="00E05406"/>
    <w:rsid w:val="00E0556F"/>
    <w:rsid w:val="00E07569"/>
    <w:rsid w:val="00E10A52"/>
    <w:rsid w:val="00E12E06"/>
    <w:rsid w:val="00E14989"/>
    <w:rsid w:val="00E2239F"/>
    <w:rsid w:val="00E23168"/>
    <w:rsid w:val="00E2319E"/>
    <w:rsid w:val="00E23A0B"/>
    <w:rsid w:val="00E24619"/>
    <w:rsid w:val="00E255FB"/>
    <w:rsid w:val="00E25CD0"/>
    <w:rsid w:val="00E27627"/>
    <w:rsid w:val="00E302C3"/>
    <w:rsid w:val="00E31AAB"/>
    <w:rsid w:val="00E32831"/>
    <w:rsid w:val="00E34BD7"/>
    <w:rsid w:val="00E34C65"/>
    <w:rsid w:val="00E3657E"/>
    <w:rsid w:val="00E3683C"/>
    <w:rsid w:val="00E37F4D"/>
    <w:rsid w:val="00E40371"/>
    <w:rsid w:val="00E408E8"/>
    <w:rsid w:val="00E41476"/>
    <w:rsid w:val="00E42478"/>
    <w:rsid w:val="00E42A53"/>
    <w:rsid w:val="00E4541D"/>
    <w:rsid w:val="00E51024"/>
    <w:rsid w:val="00E5134F"/>
    <w:rsid w:val="00E51FBD"/>
    <w:rsid w:val="00E54B24"/>
    <w:rsid w:val="00E567AB"/>
    <w:rsid w:val="00E56823"/>
    <w:rsid w:val="00E57014"/>
    <w:rsid w:val="00E578EB"/>
    <w:rsid w:val="00E5799B"/>
    <w:rsid w:val="00E57A40"/>
    <w:rsid w:val="00E57E43"/>
    <w:rsid w:val="00E61FF4"/>
    <w:rsid w:val="00E629BC"/>
    <w:rsid w:val="00E64F18"/>
    <w:rsid w:val="00E67776"/>
    <w:rsid w:val="00E70F89"/>
    <w:rsid w:val="00E7624F"/>
    <w:rsid w:val="00E76CAE"/>
    <w:rsid w:val="00E77C38"/>
    <w:rsid w:val="00E800AE"/>
    <w:rsid w:val="00E821BB"/>
    <w:rsid w:val="00E82AF1"/>
    <w:rsid w:val="00E82F24"/>
    <w:rsid w:val="00E8456C"/>
    <w:rsid w:val="00E84EEE"/>
    <w:rsid w:val="00E8623C"/>
    <w:rsid w:val="00E86841"/>
    <w:rsid w:val="00E87C61"/>
    <w:rsid w:val="00E90201"/>
    <w:rsid w:val="00E9339F"/>
    <w:rsid w:val="00E94309"/>
    <w:rsid w:val="00E95E9C"/>
    <w:rsid w:val="00E962FB"/>
    <w:rsid w:val="00EA2E8F"/>
    <w:rsid w:val="00EA6B82"/>
    <w:rsid w:val="00EA7894"/>
    <w:rsid w:val="00EB493E"/>
    <w:rsid w:val="00EB4FF5"/>
    <w:rsid w:val="00EB5CF1"/>
    <w:rsid w:val="00EB6AE3"/>
    <w:rsid w:val="00EC2471"/>
    <w:rsid w:val="00EC3952"/>
    <w:rsid w:val="00EC4A74"/>
    <w:rsid w:val="00EC5F75"/>
    <w:rsid w:val="00EE0CF3"/>
    <w:rsid w:val="00EE10C5"/>
    <w:rsid w:val="00EE2184"/>
    <w:rsid w:val="00EE2543"/>
    <w:rsid w:val="00EE43FF"/>
    <w:rsid w:val="00EE692B"/>
    <w:rsid w:val="00EE74BB"/>
    <w:rsid w:val="00EF1350"/>
    <w:rsid w:val="00EF3B73"/>
    <w:rsid w:val="00EF3C79"/>
    <w:rsid w:val="00EF4983"/>
    <w:rsid w:val="00EF5D61"/>
    <w:rsid w:val="00EF651C"/>
    <w:rsid w:val="00EF6A7C"/>
    <w:rsid w:val="00EF6BDD"/>
    <w:rsid w:val="00EF6CA5"/>
    <w:rsid w:val="00EF75BB"/>
    <w:rsid w:val="00F0075E"/>
    <w:rsid w:val="00F00FAC"/>
    <w:rsid w:val="00F01578"/>
    <w:rsid w:val="00F0394C"/>
    <w:rsid w:val="00F06156"/>
    <w:rsid w:val="00F06772"/>
    <w:rsid w:val="00F06A9F"/>
    <w:rsid w:val="00F103E5"/>
    <w:rsid w:val="00F11B27"/>
    <w:rsid w:val="00F1254D"/>
    <w:rsid w:val="00F134AA"/>
    <w:rsid w:val="00F147F5"/>
    <w:rsid w:val="00F155B2"/>
    <w:rsid w:val="00F15EA9"/>
    <w:rsid w:val="00F16766"/>
    <w:rsid w:val="00F20B02"/>
    <w:rsid w:val="00F20C01"/>
    <w:rsid w:val="00F2132D"/>
    <w:rsid w:val="00F217D0"/>
    <w:rsid w:val="00F218FC"/>
    <w:rsid w:val="00F21DCE"/>
    <w:rsid w:val="00F233CE"/>
    <w:rsid w:val="00F23483"/>
    <w:rsid w:val="00F26C4E"/>
    <w:rsid w:val="00F26DB9"/>
    <w:rsid w:val="00F317BF"/>
    <w:rsid w:val="00F323D9"/>
    <w:rsid w:val="00F32448"/>
    <w:rsid w:val="00F3408C"/>
    <w:rsid w:val="00F3445E"/>
    <w:rsid w:val="00F35392"/>
    <w:rsid w:val="00F353C8"/>
    <w:rsid w:val="00F35834"/>
    <w:rsid w:val="00F368E0"/>
    <w:rsid w:val="00F37039"/>
    <w:rsid w:val="00F40823"/>
    <w:rsid w:val="00F414EE"/>
    <w:rsid w:val="00F424F1"/>
    <w:rsid w:val="00F42593"/>
    <w:rsid w:val="00F43AD6"/>
    <w:rsid w:val="00F4402E"/>
    <w:rsid w:val="00F4421F"/>
    <w:rsid w:val="00F44800"/>
    <w:rsid w:val="00F44CB9"/>
    <w:rsid w:val="00F459E9"/>
    <w:rsid w:val="00F45A16"/>
    <w:rsid w:val="00F46795"/>
    <w:rsid w:val="00F470B5"/>
    <w:rsid w:val="00F50D77"/>
    <w:rsid w:val="00F50F4D"/>
    <w:rsid w:val="00F55426"/>
    <w:rsid w:val="00F55637"/>
    <w:rsid w:val="00F570A7"/>
    <w:rsid w:val="00F6270D"/>
    <w:rsid w:val="00F62D89"/>
    <w:rsid w:val="00F63C30"/>
    <w:rsid w:val="00F64E4D"/>
    <w:rsid w:val="00F65698"/>
    <w:rsid w:val="00F65830"/>
    <w:rsid w:val="00F6662F"/>
    <w:rsid w:val="00F7337B"/>
    <w:rsid w:val="00F7598B"/>
    <w:rsid w:val="00F771B4"/>
    <w:rsid w:val="00F806E3"/>
    <w:rsid w:val="00F809F9"/>
    <w:rsid w:val="00F80AAC"/>
    <w:rsid w:val="00F81912"/>
    <w:rsid w:val="00F81A9C"/>
    <w:rsid w:val="00F84C21"/>
    <w:rsid w:val="00F85259"/>
    <w:rsid w:val="00F85854"/>
    <w:rsid w:val="00F86072"/>
    <w:rsid w:val="00F8639B"/>
    <w:rsid w:val="00F86474"/>
    <w:rsid w:val="00F86752"/>
    <w:rsid w:val="00F86B86"/>
    <w:rsid w:val="00F8718F"/>
    <w:rsid w:val="00F910C6"/>
    <w:rsid w:val="00F92B39"/>
    <w:rsid w:val="00F95506"/>
    <w:rsid w:val="00F957B3"/>
    <w:rsid w:val="00F960C9"/>
    <w:rsid w:val="00F96244"/>
    <w:rsid w:val="00F970BE"/>
    <w:rsid w:val="00F97E1B"/>
    <w:rsid w:val="00FA152A"/>
    <w:rsid w:val="00FA2E20"/>
    <w:rsid w:val="00FA4200"/>
    <w:rsid w:val="00FA428D"/>
    <w:rsid w:val="00FA527C"/>
    <w:rsid w:val="00FA56B0"/>
    <w:rsid w:val="00FA648F"/>
    <w:rsid w:val="00FA6AB2"/>
    <w:rsid w:val="00FB1017"/>
    <w:rsid w:val="00FB2D21"/>
    <w:rsid w:val="00FB537A"/>
    <w:rsid w:val="00FB7D96"/>
    <w:rsid w:val="00FC0CA8"/>
    <w:rsid w:val="00FC5F74"/>
    <w:rsid w:val="00FC629D"/>
    <w:rsid w:val="00FC7378"/>
    <w:rsid w:val="00FD183C"/>
    <w:rsid w:val="00FD2C2D"/>
    <w:rsid w:val="00FD35D3"/>
    <w:rsid w:val="00FD42E7"/>
    <w:rsid w:val="00FD6597"/>
    <w:rsid w:val="00FD66F5"/>
    <w:rsid w:val="00FD7D1E"/>
    <w:rsid w:val="00FE16E0"/>
    <w:rsid w:val="00FE26B1"/>
    <w:rsid w:val="00FE27C9"/>
    <w:rsid w:val="00FE29AE"/>
    <w:rsid w:val="00FE2E68"/>
    <w:rsid w:val="00FE3908"/>
    <w:rsid w:val="00FE3E08"/>
    <w:rsid w:val="00FE47B4"/>
    <w:rsid w:val="00FE49EF"/>
    <w:rsid w:val="00FE4A9E"/>
    <w:rsid w:val="00FE56E4"/>
    <w:rsid w:val="00FE6860"/>
    <w:rsid w:val="00FE7787"/>
    <w:rsid w:val="00FE77A8"/>
    <w:rsid w:val="00FE7AC1"/>
    <w:rsid w:val="00FF2AB1"/>
    <w:rsid w:val="00FF30E2"/>
    <w:rsid w:val="00FF4A0C"/>
    <w:rsid w:val="00FF4DAA"/>
    <w:rsid w:val="00FF59B0"/>
    <w:rsid w:val="00FF6541"/>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A37"/>
    <w:rPr>
      <w:sz w:val="24"/>
      <w:szCs w:val="24"/>
    </w:rPr>
  </w:style>
  <w:style w:type="paragraph" w:styleId="Heading1">
    <w:name w:val="heading 1"/>
    <w:basedOn w:val="Normal"/>
    <w:next w:val="Normal"/>
    <w:uiPriority w:val="9"/>
    <w:qFormat/>
    <w:rsid w:val="00321A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21A85"/>
    <w:pPr>
      <w:keepNext/>
      <w:numPr>
        <w:ilvl w:val="1"/>
        <w:numId w:val="1"/>
      </w:numPr>
      <w:tabs>
        <w:tab w:val="clear" w:pos="1782"/>
        <w:tab w:val="num" w:pos="1602"/>
      </w:tabs>
      <w:spacing w:before="240" w:after="60"/>
      <w:ind w:left="1602"/>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21A85"/>
    <w:pPr>
      <w:keepNext/>
      <w:numPr>
        <w:ilvl w:val="2"/>
        <w:numId w:val="1"/>
      </w:numPr>
      <w:spacing w:before="240" w:after="60"/>
      <w:outlineLvl w:val="2"/>
    </w:pPr>
    <w:rPr>
      <w:rFonts w:ascii="Garamond" w:hAnsi="Garamond" w:cs="Arial"/>
      <w:b/>
      <w:bCs/>
      <w:sz w:val="26"/>
      <w:szCs w:val="26"/>
    </w:rPr>
  </w:style>
  <w:style w:type="paragraph" w:styleId="Heading4">
    <w:name w:val="heading 4"/>
    <w:basedOn w:val="Normal"/>
    <w:next w:val="Normal"/>
    <w:link w:val="Heading4Char"/>
    <w:uiPriority w:val="9"/>
    <w:unhideWhenUsed/>
    <w:qFormat/>
    <w:rsid w:val="00B8055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B8055B"/>
    <w:pPr>
      <w:spacing w:before="40" w:line="288" w:lineRule="auto"/>
      <w:ind w:left="1800" w:hanging="360"/>
      <w:outlineLvl w:val="4"/>
    </w:pPr>
    <w:rPr>
      <w:rFonts w:asciiTheme="majorHAnsi" w:eastAsiaTheme="majorEastAsia" w:hAnsiTheme="majorHAnsi" w:cstheme="majorBidi"/>
      <w:i/>
      <w:color w:val="C0504D" w:themeColor="accent2"/>
      <w:spacing w:val="6"/>
      <w:sz w:val="22"/>
      <w:szCs w:val="22"/>
      <w:lang w:eastAsia="ja-JP"/>
    </w:rPr>
  </w:style>
  <w:style w:type="paragraph" w:styleId="Heading6">
    <w:name w:val="heading 6"/>
    <w:basedOn w:val="Normal"/>
    <w:link w:val="Heading6Char"/>
    <w:uiPriority w:val="9"/>
    <w:semiHidden/>
    <w:unhideWhenUsed/>
    <w:qFormat/>
    <w:rsid w:val="00B8055B"/>
    <w:pPr>
      <w:spacing w:before="40" w:line="288" w:lineRule="auto"/>
      <w:ind w:left="2160" w:hanging="360"/>
      <w:outlineLvl w:val="5"/>
    </w:pPr>
    <w:rPr>
      <w:rFonts w:asciiTheme="majorHAnsi" w:eastAsiaTheme="majorEastAsia" w:hAnsiTheme="majorHAnsi" w:cstheme="majorBidi"/>
      <w:color w:val="C0504D" w:themeColor="accent2"/>
      <w:spacing w:val="12"/>
      <w:sz w:val="22"/>
      <w:szCs w:val="22"/>
      <w:lang w:eastAsia="ja-JP"/>
    </w:rPr>
  </w:style>
  <w:style w:type="paragraph" w:styleId="Heading7">
    <w:name w:val="heading 7"/>
    <w:basedOn w:val="Normal"/>
    <w:link w:val="Heading7Char"/>
    <w:uiPriority w:val="9"/>
    <w:semiHidden/>
    <w:unhideWhenUsed/>
    <w:qFormat/>
    <w:rsid w:val="00B8055B"/>
    <w:pPr>
      <w:spacing w:before="40" w:line="288" w:lineRule="auto"/>
      <w:ind w:left="2520" w:hanging="360"/>
      <w:outlineLvl w:val="6"/>
    </w:pPr>
    <w:rPr>
      <w:rFonts w:asciiTheme="majorHAnsi" w:eastAsiaTheme="majorEastAsia" w:hAnsiTheme="majorHAnsi" w:cstheme="majorBidi"/>
      <w:iCs/>
      <w:color w:val="C0504D" w:themeColor="accent2"/>
      <w:sz w:val="22"/>
      <w:szCs w:val="22"/>
      <w:lang w:eastAsia="ja-JP"/>
    </w:rPr>
  </w:style>
  <w:style w:type="paragraph" w:styleId="Heading8">
    <w:name w:val="heading 8"/>
    <w:basedOn w:val="Normal"/>
    <w:link w:val="Heading8Char"/>
    <w:uiPriority w:val="9"/>
    <w:semiHidden/>
    <w:unhideWhenUsed/>
    <w:qFormat/>
    <w:rsid w:val="00B8055B"/>
    <w:pPr>
      <w:spacing w:before="40" w:line="288" w:lineRule="auto"/>
      <w:ind w:left="2880" w:hanging="360"/>
      <w:outlineLvl w:val="7"/>
    </w:pPr>
    <w:rPr>
      <w:rFonts w:asciiTheme="majorHAnsi" w:eastAsiaTheme="majorEastAsia" w:hAnsiTheme="majorHAnsi" w:cstheme="majorBidi"/>
      <w:i/>
      <w:color w:val="CF7B79" w:themeColor="accent2" w:themeTint="BF"/>
      <w:sz w:val="22"/>
      <w:szCs w:val="21"/>
      <w:lang w:eastAsia="ja-JP"/>
    </w:rPr>
  </w:style>
  <w:style w:type="paragraph" w:styleId="Heading9">
    <w:name w:val="heading 9"/>
    <w:basedOn w:val="Normal"/>
    <w:link w:val="Heading9Char"/>
    <w:uiPriority w:val="9"/>
    <w:semiHidden/>
    <w:unhideWhenUsed/>
    <w:qFormat/>
    <w:rsid w:val="00B8055B"/>
    <w:pPr>
      <w:spacing w:before="40" w:line="288" w:lineRule="auto"/>
      <w:ind w:left="3240" w:hanging="360"/>
      <w:outlineLvl w:val="8"/>
    </w:pPr>
    <w:rPr>
      <w:rFonts w:asciiTheme="majorHAnsi" w:eastAsiaTheme="majorEastAsia" w:hAnsiTheme="majorHAnsi" w:cstheme="majorBidi"/>
      <w:iCs/>
      <w:color w:val="CF7B79" w:themeColor="accent2" w:themeTint="BF"/>
      <w:sz w:val="22"/>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ParagraphText">
    <w:name w:val="PSA - Paragraph Text"/>
    <w:basedOn w:val="Normal"/>
    <w:rsid w:val="00533343"/>
    <w:pPr>
      <w:overflowPunct w:val="0"/>
      <w:autoSpaceDE w:val="0"/>
      <w:autoSpaceDN w:val="0"/>
      <w:adjustRightInd w:val="0"/>
      <w:ind w:left="-720"/>
      <w:textAlignment w:val="baseline"/>
    </w:pPr>
    <w:rPr>
      <w:rFonts w:ascii="Garamond" w:hAnsi="Garamond"/>
      <w:sz w:val="22"/>
      <w:szCs w:val="22"/>
    </w:rPr>
  </w:style>
  <w:style w:type="paragraph" w:customStyle="1" w:styleId="PSA-NumberedList">
    <w:name w:val="PSA - Numbered List"/>
    <w:basedOn w:val="List"/>
    <w:link w:val="PSA-NumberedListChar"/>
    <w:rsid w:val="00533343"/>
    <w:pPr>
      <w:numPr>
        <w:numId w:val="3"/>
      </w:numPr>
      <w:overflowPunct w:val="0"/>
      <w:autoSpaceDE w:val="0"/>
      <w:autoSpaceDN w:val="0"/>
      <w:adjustRightInd w:val="0"/>
      <w:textAlignment w:val="baseline"/>
    </w:pPr>
    <w:rPr>
      <w:rFonts w:ascii="Garamond" w:hAnsi="Garamond"/>
      <w:sz w:val="22"/>
      <w:szCs w:val="22"/>
    </w:rPr>
  </w:style>
  <w:style w:type="paragraph" w:customStyle="1" w:styleId="PSA-TableHeading">
    <w:name w:val="PSA - Table Heading"/>
    <w:basedOn w:val="Normal"/>
    <w:rsid w:val="00533343"/>
    <w:pPr>
      <w:overflowPunct w:val="0"/>
      <w:autoSpaceDE w:val="0"/>
      <w:autoSpaceDN w:val="0"/>
      <w:adjustRightInd w:val="0"/>
      <w:ind w:left="-720"/>
      <w:textAlignment w:val="baseline"/>
    </w:pPr>
    <w:rPr>
      <w:rFonts w:ascii="Garamond" w:hAnsi="Garamond"/>
      <w:b/>
      <w:color w:val="FFFFFF"/>
      <w:sz w:val="22"/>
      <w:szCs w:val="22"/>
    </w:rPr>
  </w:style>
  <w:style w:type="paragraph" w:customStyle="1" w:styleId="PSA-BoldBlackHeading">
    <w:name w:val="PSA - Bold Black Heading"/>
    <w:basedOn w:val="Normal"/>
    <w:rsid w:val="00533343"/>
    <w:pPr>
      <w:overflowPunct w:val="0"/>
      <w:autoSpaceDE w:val="0"/>
      <w:autoSpaceDN w:val="0"/>
      <w:adjustRightInd w:val="0"/>
      <w:spacing w:before="4" w:after="4"/>
      <w:ind w:left="-720"/>
      <w:textAlignment w:val="baseline"/>
    </w:pPr>
    <w:rPr>
      <w:rFonts w:ascii="Garamond" w:hAnsi="Garamond"/>
      <w:b/>
      <w:sz w:val="22"/>
      <w:szCs w:val="22"/>
    </w:rPr>
  </w:style>
  <w:style w:type="paragraph" w:styleId="List">
    <w:name w:val="List"/>
    <w:basedOn w:val="Normal"/>
    <w:link w:val="ListChar"/>
    <w:rsid w:val="00533343"/>
    <w:pPr>
      <w:ind w:left="360" w:hanging="360"/>
    </w:pPr>
  </w:style>
  <w:style w:type="paragraph" w:customStyle="1" w:styleId="PSA-TitleBAR">
    <w:name w:val="PSA - Title BAR"/>
    <w:basedOn w:val="Normal"/>
    <w:rsid w:val="00533343"/>
    <w:pPr>
      <w:shd w:val="solid" w:color="000080" w:fill="auto"/>
      <w:overflowPunct w:val="0"/>
      <w:autoSpaceDE w:val="0"/>
      <w:autoSpaceDN w:val="0"/>
      <w:adjustRightInd w:val="0"/>
      <w:spacing w:before="4" w:after="4"/>
      <w:ind w:left="-720"/>
      <w:textAlignment w:val="baseline"/>
    </w:pPr>
    <w:rPr>
      <w:rFonts w:ascii="Garamond" w:hAnsi="Garamond"/>
      <w:sz w:val="28"/>
      <w:szCs w:val="22"/>
    </w:rPr>
  </w:style>
  <w:style w:type="paragraph" w:customStyle="1" w:styleId="PSA-TitleText">
    <w:name w:val="PSA - Title Text"/>
    <w:basedOn w:val="Normal"/>
    <w:rsid w:val="00533343"/>
    <w:pPr>
      <w:overflowPunct w:val="0"/>
      <w:autoSpaceDE w:val="0"/>
      <w:autoSpaceDN w:val="0"/>
      <w:adjustRightInd w:val="0"/>
      <w:ind w:left="-720"/>
      <w:jc w:val="right"/>
      <w:textAlignment w:val="baseline"/>
    </w:pPr>
    <w:rPr>
      <w:rFonts w:ascii="Garamond" w:hAnsi="Garamond"/>
      <w:b/>
      <w:sz w:val="44"/>
      <w:szCs w:val="44"/>
    </w:rPr>
  </w:style>
  <w:style w:type="paragraph" w:styleId="TOC1">
    <w:name w:val="toc 1"/>
    <w:basedOn w:val="Normal"/>
    <w:next w:val="Normal"/>
    <w:autoRedefine/>
    <w:uiPriority w:val="39"/>
    <w:rsid w:val="00533343"/>
    <w:pPr>
      <w:spacing w:before="360" w:after="360"/>
    </w:pPr>
    <w:rPr>
      <w:b/>
      <w:bCs/>
      <w:caps/>
      <w:sz w:val="22"/>
      <w:szCs w:val="22"/>
      <w:u w:val="single"/>
    </w:rPr>
  </w:style>
  <w:style w:type="paragraph" w:styleId="TOC2">
    <w:name w:val="toc 2"/>
    <w:basedOn w:val="Normal"/>
    <w:next w:val="Normal"/>
    <w:autoRedefine/>
    <w:uiPriority w:val="39"/>
    <w:rsid w:val="001B1970"/>
    <w:rPr>
      <w:b/>
      <w:bCs/>
      <w:smallCaps/>
      <w:sz w:val="22"/>
      <w:szCs w:val="22"/>
    </w:rPr>
  </w:style>
  <w:style w:type="character" w:styleId="Hyperlink">
    <w:name w:val="Hyperlink"/>
    <w:basedOn w:val="DefaultParagraphFont"/>
    <w:uiPriority w:val="99"/>
    <w:rsid w:val="00533343"/>
    <w:rPr>
      <w:color w:val="0000FF"/>
      <w:u w:val="single"/>
    </w:rPr>
  </w:style>
  <w:style w:type="paragraph" w:styleId="Caption">
    <w:name w:val="caption"/>
    <w:basedOn w:val="Normal"/>
    <w:next w:val="Normal"/>
    <w:qFormat/>
    <w:rsid w:val="00533343"/>
    <w:pPr>
      <w:overflowPunct w:val="0"/>
      <w:autoSpaceDE w:val="0"/>
      <w:autoSpaceDN w:val="0"/>
      <w:adjustRightInd w:val="0"/>
      <w:ind w:left="-720"/>
      <w:textAlignment w:val="baseline"/>
    </w:pPr>
    <w:rPr>
      <w:rFonts w:ascii="Garamond" w:hAnsi="Garamond"/>
      <w:b/>
      <w:bCs/>
      <w:sz w:val="20"/>
      <w:szCs w:val="20"/>
    </w:rPr>
  </w:style>
  <w:style w:type="paragraph" w:styleId="Footer">
    <w:name w:val="footer"/>
    <w:basedOn w:val="Normal"/>
    <w:link w:val="FooterChar"/>
    <w:uiPriority w:val="99"/>
    <w:rsid w:val="00F6662F"/>
    <w:pPr>
      <w:tabs>
        <w:tab w:val="center" w:pos="4320"/>
        <w:tab w:val="right" w:pos="8640"/>
      </w:tabs>
    </w:pPr>
  </w:style>
  <w:style w:type="character" w:styleId="PageNumber">
    <w:name w:val="page number"/>
    <w:basedOn w:val="DefaultParagraphFont"/>
    <w:rsid w:val="00F6662F"/>
  </w:style>
  <w:style w:type="paragraph" w:styleId="Header">
    <w:name w:val="header"/>
    <w:basedOn w:val="Normal"/>
    <w:rsid w:val="00F6662F"/>
    <w:pPr>
      <w:tabs>
        <w:tab w:val="center" w:pos="4320"/>
        <w:tab w:val="right" w:pos="8640"/>
      </w:tabs>
    </w:pPr>
  </w:style>
  <w:style w:type="table" w:styleId="TableGrid">
    <w:name w:val="Table Grid"/>
    <w:basedOn w:val="TableNormal"/>
    <w:rsid w:val="0096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1B1970"/>
    <w:rPr>
      <w:smallCaps/>
      <w:sz w:val="22"/>
      <w:szCs w:val="22"/>
    </w:rPr>
  </w:style>
  <w:style w:type="paragraph" w:styleId="TOC4">
    <w:name w:val="toc 4"/>
    <w:basedOn w:val="Normal"/>
    <w:next w:val="Normal"/>
    <w:autoRedefine/>
    <w:uiPriority w:val="39"/>
    <w:rsid w:val="001B1970"/>
    <w:rPr>
      <w:sz w:val="22"/>
      <w:szCs w:val="22"/>
    </w:rPr>
  </w:style>
  <w:style w:type="paragraph" w:styleId="TOC5">
    <w:name w:val="toc 5"/>
    <w:basedOn w:val="Normal"/>
    <w:next w:val="Normal"/>
    <w:autoRedefine/>
    <w:uiPriority w:val="39"/>
    <w:rsid w:val="001B1970"/>
    <w:rPr>
      <w:sz w:val="22"/>
      <w:szCs w:val="22"/>
    </w:rPr>
  </w:style>
  <w:style w:type="paragraph" w:styleId="TOC6">
    <w:name w:val="toc 6"/>
    <w:basedOn w:val="Normal"/>
    <w:next w:val="Normal"/>
    <w:autoRedefine/>
    <w:uiPriority w:val="39"/>
    <w:rsid w:val="001B1970"/>
    <w:rPr>
      <w:sz w:val="22"/>
      <w:szCs w:val="22"/>
    </w:rPr>
  </w:style>
  <w:style w:type="paragraph" w:styleId="TOC7">
    <w:name w:val="toc 7"/>
    <w:basedOn w:val="Normal"/>
    <w:next w:val="Normal"/>
    <w:autoRedefine/>
    <w:uiPriority w:val="39"/>
    <w:rsid w:val="001B1970"/>
    <w:rPr>
      <w:sz w:val="22"/>
      <w:szCs w:val="22"/>
    </w:rPr>
  </w:style>
  <w:style w:type="paragraph" w:styleId="TOC8">
    <w:name w:val="toc 8"/>
    <w:basedOn w:val="Normal"/>
    <w:next w:val="Normal"/>
    <w:autoRedefine/>
    <w:uiPriority w:val="39"/>
    <w:rsid w:val="001B1970"/>
    <w:rPr>
      <w:sz w:val="22"/>
      <w:szCs w:val="22"/>
    </w:rPr>
  </w:style>
  <w:style w:type="paragraph" w:styleId="TOC9">
    <w:name w:val="toc 9"/>
    <w:basedOn w:val="Normal"/>
    <w:next w:val="Normal"/>
    <w:autoRedefine/>
    <w:uiPriority w:val="39"/>
    <w:rsid w:val="001B1970"/>
    <w:rPr>
      <w:sz w:val="22"/>
      <w:szCs w:val="22"/>
    </w:rPr>
  </w:style>
  <w:style w:type="paragraph" w:styleId="BalloonText">
    <w:name w:val="Balloon Text"/>
    <w:basedOn w:val="Normal"/>
    <w:semiHidden/>
    <w:rsid w:val="00040189"/>
    <w:rPr>
      <w:rFonts w:ascii="Tahoma" w:hAnsi="Tahoma" w:cs="Tahoma"/>
      <w:sz w:val="16"/>
      <w:szCs w:val="16"/>
    </w:rPr>
  </w:style>
  <w:style w:type="character" w:styleId="CommentReference">
    <w:name w:val="annotation reference"/>
    <w:basedOn w:val="DefaultParagraphFont"/>
    <w:rsid w:val="00040189"/>
    <w:rPr>
      <w:sz w:val="16"/>
      <w:szCs w:val="16"/>
    </w:rPr>
  </w:style>
  <w:style w:type="paragraph" w:styleId="CommentText">
    <w:name w:val="annotation text"/>
    <w:basedOn w:val="Normal"/>
    <w:link w:val="CommentTextChar"/>
    <w:rsid w:val="00040189"/>
    <w:rPr>
      <w:sz w:val="20"/>
      <w:szCs w:val="20"/>
    </w:rPr>
  </w:style>
  <w:style w:type="paragraph" w:styleId="CommentSubject">
    <w:name w:val="annotation subject"/>
    <w:basedOn w:val="CommentText"/>
    <w:next w:val="CommentText"/>
    <w:semiHidden/>
    <w:rsid w:val="00040189"/>
    <w:rPr>
      <w:b/>
      <w:bCs/>
    </w:rPr>
  </w:style>
  <w:style w:type="paragraph" w:styleId="TableofFigures">
    <w:name w:val="table of figures"/>
    <w:basedOn w:val="Normal"/>
    <w:next w:val="Normal"/>
    <w:uiPriority w:val="99"/>
    <w:rsid w:val="00583782"/>
  </w:style>
  <w:style w:type="paragraph" w:customStyle="1" w:styleId="PSA-TableGrid">
    <w:name w:val="PSA - Table Grid"/>
    <w:basedOn w:val="PSA-TableHeading"/>
    <w:rsid w:val="00623716"/>
    <w:pPr>
      <w:ind w:left="0"/>
    </w:pPr>
  </w:style>
  <w:style w:type="character" w:customStyle="1" w:styleId="Heading2Char">
    <w:name w:val="Heading 2 Char"/>
    <w:basedOn w:val="DefaultParagraphFont"/>
    <w:link w:val="Heading2"/>
    <w:uiPriority w:val="9"/>
    <w:rsid w:val="003559DA"/>
    <w:rPr>
      <w:rFonts w:ascii="Arial" w:hAnsi="Arial" w:cs="Arial"/>
      <w:b/>
      <w:bCs/>
      <w:i/>
      <w:iCs/>
      <w:sz w:val="28"/>
      <w:szCs w:val="28"/>
    </w:rPr>
  </w:style>
  <w:style w:type="character" w:styleId="FollowedHyperlink">
    <w:name w:val="FollowedHyperlink"/>
    <w:basedOn w:val="DefaultParagraphFont"/>
    <w:rsid w:val="00F16766"/>
    <w:rPr>
      <w:color w:val="800080"/>
      <w:u w:val="single"/>
    </w:rPr>
  </w:style>
  <w:style w:type="paragraph" w:styleId="NormalWeb">
    <w:name w:val="Normal (Web)"/>
    <w:basedOn w:val="Normal"/>
    <w:uiPriority w:val="99"/>
    <w:rsid w:val="0088148D"/>
    <w:pPr>
      <w:spacing w:before="100" w:beforeAutospacing="1" w:after="100" w:afterAutospacing="1"/>
    </w:pPr>
  </w:style>
  <w:style w:type="character" w:customStyle="1" w:styleId="Heading3Char">
    <w:name w:val="Heading 3 Char"/>
    <w:basedOn w:val="DefaultParagraphFont"/>
    <w:link w:val="Heading3"/>
    <w:uiPriority w:val="9"/>
    <w:rsid w:val="000B6ABA"/>
    <w:rPr>
      <w:rFonts w:ascii="Garamond" w:hAnsi="Garamond" w:cs="Arial"/>
      <w:b/>
      <w:bCs/>
      <w:sz w:val="26"/>
      <w:szCs w:val="26"/>
    </w:rPr>
  </w:style>
  <w:style w:type="character" w:customStyle="1" w:styleId="ListChar">
    <w:name w:val="List Char"/>
    <w:basedOn w:val="DefaultParagraphFont"/>
    <w:link w:val="List"/>
    <w:rsid w:val="00307D9A"/>
    <w:rPr>
      <w:sz w:val="24"/>
      <w:szCs w:val="24"/>
      <w:lang w:val="en-US" w:eastAsia="en-US" w:bidi="ar-SA"/>
    </w:rPr>
  </w:style>
  <w:style w:type="character" w:customStyle="1" w:styleId="PSA-NumberedListChar">
    <w:name w:val="PSA - Numbered List Char"/>
    <w:basedOn w:val="ListChar"/>
    <w:link w:val="PSA-NumberedList"/>
    <w:rsid w:val="00307D9A"/>
    <w:rPr>
      <w:rFonts w:ascii="Garamond" w:hAnsi="Garamond"/>
      <w:sz w:val="22"/>
      <w:szCs w:val="22"/>
      <w:lang w:val="en-US" w:eastAsia="en-US" w:bidi="ar-SA"/>
    </w:rPr>
  </w:style>
  <w:style w:type="paragraph" w:customStyle="1" w:styleId="Style1">
    <w:name w:val="Style1"/>
    <w:basedOn w:val="Normal"/>
    <w:rsid w:val="00326A62"/>
    <w:pPr>
      <w:numPr>
        <w:numId w:val="2"/>
      </w:numPr>
    </w:pPr>
  </w:style>
  <w:style w:type="paragraph" w:customStyle="1" w:styleId="BRDHeading2">
    <w:name w:val="BRD Heading 2"/>
    <w:basedOn w:val="Heading2"/>
    <w:link w:val="BRDHeading2Char"/>
    <w:autoRedefine/>
    <w:rsid w:val="00C41F53"/>
    <w:pPr>
      <w:keepNext w:val="0"/>
      <w:numPr>
        <w:numId w:val="4"/>
      </w:numPr>
      <w:tabs>
        <w:tab w:val="clear" w:pos="540"/>
        <w:tab w:val="num" w:pos="630"/>
      </w:tabs>
      <w:ind w:left="1422"/>
    </w:pPr>
    <w:rPr>
      <w:rFonts w:asciiTheme="minorHAnsi" w:hAnsiTheme="minorHAnsi" w:cstheme="minorHAnsi"/>
      <w:i w:val="0"/>
      <w:szCs w:val="24"/>
    </w:rPr>
  </w:style>
  <w:style w:type="paragraph" w:customStyle="1" w:styleId="BRDHeading3">
    <w:name w:val="BRD Heading 3"/>
    <w:basedOn w:val="BRDHeading2"/>
    <w:link w:val="BRDHeading3Char"/>
    <w:rsid w:val="00D44F86"/>
    <w:pPr>
      <w:tabs>
        <w:tab w:val="clear" w:pos="630"/>
      </w:tabs>
      <w:spacing w:after="120"/>
      <w:ind w:left="2430" w:hanging="720"/>
    </w:pPr>
    <w:rPr>
      <w:bCs w:val="0"/>
      <w:iCs w:val="0"/>
      <w:sz w:val="24"/>
    </w:rPr>
  </w:style>
  <w:style w:type="paragraph" w:customStyle="1" w:styleId="Style7">
    <w:name w:val="Style7"/>
    <w:basedOn w:val="BRDHeading3"/>
    <w:link w:val="Style7Char"/>
    <w:qFormat/>
    <w:rsid w:val="00D44F86"/>
    <w:pPr>
      <w:ind w:left="3366" w:hanging="936"/>
    </w:pPr>
    <w:rPr>
      <w:b w:val="0"/>
    </w:rPr>
  </w:style>
  <w:style w:type="paragraph" w:customStyle="1" w:styleId="Style8">
    <w:name w:val="Style8"/>
    <w:basedOn w:val="BRDHeading3"/>
    <w:qFormat/>
    <w:rsid w:val="00D44F86"/>
    <w:pPr>
      <w:tabs>
        <w:tab w:val="num" w:pos="3600"/>
      </w:tabs>
      <w:ind w:left="3600" w:hanging="360"/>
    </w:pPr>
    <w:rPr>
      <w:b w:val="0"/>
    </w:rPr>
  </w:style>
  <w:style w:type="character" w:customStyle="1" w:styleId="BRDHeading2Char">
    <w:name w:val="BRD Heading 2 Char"/>
    <w:link w:val="BRDHeading2"/>
    <w:rsid w:val="00C41F53"/>
    <w:rPr>
      <w:rFonts w:asciiTheme="minorHAnsi" w:hAnsiTheme="minorHAnsi" w:cstheme="minorHAnsi"/>
      <w:b/>
      <w:bCs/>
      <w:iCs/>
      <w:sz w:val="28"/>
      <w:szCs w:val="24"/>
    </w:rPr>
  </w:style>
  <w:style w:type="character" w:customStyle="1" w:styleId="BRDHeading3Char">
    <w:name w:val="BRD Heading 3 Char"/>
    <w:link w:val="BRDHeading3"/>
    <w:rsid w:val="00D44F86"/>
    <w:rPr>
      <w:rFonts w:asciiTheme="minorHAnsi" w:hAnsiTheme="minorHAnsi" w:cstheme="minorHAnsi"/>
      <w:b/>
      <w:sz w:val="24"/>
      <w:szCs w:val="24"/>
    </w:rPr>
  </w:style>
  <w:style w:type="character" w:customStyle="1" w:styleId="Style7Char">
    <w:name w:val="Style7 Char"/>
    <w:link w:val="Style7"/>
    <w:rsid w:val="00D44F86"/>
    <w:rPr>
      <w:rFonts w:asciiTheme="minorHAnsi" w:hAnsiTheme="minorHAnsi" w:cstheme="minorHAnsi"/>
      <w:sz w:val="24"/>
      <w:szCs w:val="24"/>
    </w:rPr>
  </w:style>
  <w:style w:type="paragraph" w:customStyle="1" w:styleId="Style9">
    <w:name w:val="Style9"/>
    <w:basedOn w:val="BRDHeading3"/>
    <w:qFormat/>
    <w:rsid w:val="00D44F86"/>
    <w:pPr>
      <w:tabs>
        <w:tab w:val="num" w:pos="4320"/>
      </w:tabs>
      <w:ind w:left="4320" w:hanging="180"/>
    </w:pPr>
    <w:rPr>
      <w:b w:val="0"/>
    </w:rPr>
  </w:style>
  <w:style w:type="paragraph" w:customStyle="1" w:styleId="Style10">
    <w:name w:val="Style10"/>
    <w:basedOn w:val="BRDHeading3"/>
    <w:link w:val="Style10Char"/>
    <w:qFormat/>
    <w:rsid w:val="00D44F86"/>
    <w:pPr>
      <w:tabs>
        <w:tab w:val="num" w:pos="5040"/>
      </w:tabs>
      <w:ind w:left="5040" w:hanging="360"/>
    </w:pPr>
    <w:rPr>
      <w:b w:val="0"/>
    </w:rPr>
  </w:style>
  <w:style w:type="character" w:customStyle="1" w:styleId="CommentTextChar">
    <w:name w:val="Comment Text Char"/>
    <w:basedOn w:val="DefaultParagraphFont"/>
    <w:link w:val="CommentText"/>
    <w:rsid w:val="00D44F86"/>
  </w:style>
  <w:style w:type="paragraph" w:customStyle="1" w:styleId="CellBody">
    <w:name w:val="CellBody"/>
    <w:link w:val="CellBodyChar"/>
    <w:rsid w:val="008D3021"/>
    <w:pPr>
      <w:spacing w:before="40" w:after="40" w:line="240" w:lineRule="atLeast"/>
    </w:pPr>
    <w:rPr>
      <w:rFonts w:ascii="Times" w:hAnsi="Times"/>
      <w:color w:val="000000"/>
    </w:rPr>
  </w:style>
  <w:style w:type="character" w:customStyle="1" w:styleId="CellBodyChar">
    <w:name w:val="CellBody Char"/>
    <w:link w:val="CellBody"/>
    <w:locked/>
    <w:rsid w:val="008D3021"/>
    <w:rPr>
      <w:rFonts w:ascii="Times" w:hAnsi="Times"/>
      <w:color w:val="000000"/>
    </w:rPr>
  </w:style>
  <w:style w:type="paragraph" w:styleId="ListParagraph">
    <w:name w:val="List Paragraph"/>
    <w:basedOn w:val="Normal"/>
    <w:uiPriority w:val="34"/>
    <w:qFormat/>
    <w:rsid w:val="00B70F3A"/>
    <w:pPr>
      <w:ind w:left="720"/>
      <w:contextualSpacing/>
    </w:pPr>
  </w:style>
  <w:style w:type="character" w:customStyle="1" w:styleId="Style10Char">
    <w:name w:val="Style10 Char"/>
    <w:link w:val="Style10"/>
    <w:rsid w:val="0063135B"/>
    <w:rPr>
      <w:rFonts w:asciiTheme="minorHAnsi" w:hAnsiTheme="minorHAnsi" w:cstheme="minorHAnsi"/>
      <w:sz w:val="24"/>
      <w:szCs w:val="24"/>
    </w:rPr>
  </w:style>
  <w:style w:type="paragraph" w:customStyle="1" w:styleId="Note">
    <w:name w:val="Note"/>
    <w:basedOn w:val="Normal"/>
    <w:next w:val="Normal"/>
    <w:qFormat/>
    <w:rsid w:val="00F44800"/>
    <w:pPr>
      <w:keepNext/>
      <w:keepLines/>
      <w:spacing w:after="200" w:line="276" w:lineRule="auto"/>
      <w:ind w:left="720"/>
    </w:pPr>
    <w:rPr>
      <w:rFonts w:ascii="Arial" w:hAnsi="Arial"/>
      <w:bCs/>
      <w:i/>
      <w:sz w:val="22"/>
      <w:szCs w:val="22"/>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body text6,t,sp"/>
    <w:link w:val="BodyTextChar"/>
    <w:qFormat/>
    <w:rsid w:val="000B6A37"/>
    <w:pPr>
      <w:spacing w:before="80" w:after="80"/>
      <w:ind w:left="1440"/>
    </w:pPr>
    <w:rPr>
      <w:sz w:val="22"/>
      <w:szCs w:val="22"/>
      <w:lang w:bidi="he-IL"/>
    </w:rPr>
  </w:style>
  <w:style w:type="character" w:customStyle="1" w:styleId="BodyTextChar">
    <w:name w:val="Body Text Char"/>
    <w:aliases w:val=" ändrad Char,ändrad Char,body text Char,bt Char,body text1 Char,bt1 Char,body text2 Char,bt2 Char,body text11 Char,bt11 Char,body text3 Char,bt3 Char,paragraph 2 Char,paragraph 21 Char,EHPT Char,Body Text2 Char,AvtalBrödtext Char,b Char"/>
    <w:basedOn w:val="DefaultParagraphFont"/>
    <w:link w:val="BodyText"/>
    <w:rsid w:val="000B6A37"/>
    <w:rPr>
      <w:sz w:val="22"/>
      <w:szCs w:val="22"/>
      <w:lang w:bidi="he-IL"/>
    </w:rPr>
  </w:style>
  <w:style w:type="paragraph" w:customStyle="1" w:styleId="List1number">
    <w:name w:val="List 1 (number)"/>
    <w:link w:val="List1numberChar"/>
    <w:rsid w:val="000B6A37"/>
    <w:pPr>
      <w:numPr>
        <w:numId w:val="5"/>
      </w:numPr>
      <w:spacing w:before="80" w:after="80"/>
    </w:pPr>
    <w:rPr>
      <w:sz w:val="22"/>
      <w:szCs w:val="22"/>
      <w:lang w:bidi="he-IL"/>
    </w:rPr>
  </w:style>
  <w:style w:type="paragraph" w:customStyle="1" w:styleId="List2alpha">
    <w:name w:val="List 2 (alpha)"/>
    <w:rsid w:val="000B6A37"/>
    <w:pPr>
      <w:numPr>
        <w:ilvl w:val="1"/>
        <w:numId w:val="5"/>
      </w:numPr>
      <w:spacing w:after="80"/>
    </w:pPr>
    <w:rPr>
      <w:sz w:val="22"/>
      <w:szCs w:val="22"/>
      <w:lang w:bidi="he-IL"/>
    </w:rPr>
  </w:style>
  <w:style w:type="paragraph" w:customStyle="1" w:styleId="List3roman">
    <w:name w:val="List 3 (roman)"/>
    <w:rsid w:val="000B6A37"/>
    <w:pPr>
      <w:numPr>
        <w:ilvl w:val="2"/>
        <w:numId w:val="5"/>
      </w:numPr>
      <w:tabs>
        <w:tab w:val="left" w:pos="2520"/>
      </w:tabs>
      <w:spacing w:after="80"/>
    </w:pPr>
    <w:rPr>
      <w:sz w:val="22"/>
      <w:szCs w:val="22"/>
      <w:lang w:bidi="he-IL"/>
    </w:rPr>
  </w:style>
  <w:style w:type="character" w:customStyle="1" w:styleId="List1numberChar">
    <w:name w:val="List 1 (number) Char"/>
    <w:basedOn w:val="DefaultParagraphFont"/>
    <w:link w:val="List1number"/>
    <w:locked/>
    <w:rsid w:val="000B6A37"/>
    <w:rPr>
      <w:sz w:val="22"/>
      <w:szCs w:val="22"/>
      <w:lang w:bidi="he-IL"/>
    </w:rPr>
  </w:style>
  <w:style w:type="paragraph" w:customStyle="1" w:styleId="Bullet2round">
    <w:name w:val="Bullet 2 (round)"/>
    <w:link w:val="Bullet2roundChar"/>
    <w:rsid w:val="00504747"/>
    <w:pPr>
      <w:numPr>
        <w:numId w:val="6"/>
      </w:numPr>
      <w:spacing w:after="80"/>
    </w:pPr>
    <w:rPr>
      <w:sz w:val="22"/>
      <w:szCs w:val="22"/>
      <w:lang w:bidi="he-IL"/>
    </w:rPr>
  </w:style>
  <w:style w:type="character" w:customStyle="1" w:styleId="Bullet2roundChar">
    <w:name w:val="Bullet 2 (round) Char"/>
    <w:basedOn w:val="DefaultParagraphFont"/>
    <w:link w:val="Bullet2round"/>
    <w:locked/>
    <w:rsid w:val="00504747"/>
    <w:rPr>
      <w:sz w:val="22"/>
      <w:szCs w:val="22"/>
      <w:lang w:bidi="he-IL"/>
    </w:rPr>
  </w:style>
  <w:style w:type="character" w:customStyle="1" w:styleId="Heading4Char">
    <w:name w:val="Heading 4 Char"/>
    <w:basedOn w:val="DefaultParagraphFont"/>
    <w:link w:val="Heading4"/>
    <w:rsid w:val="00B8055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8055B"/>
    <w:rPr>
      <w:rFonts w:asciiTheme="majorHAnsi" w:eastAsiaTheme="majorEastAsia" w:hAnsiTheme="majorHAnsi" w:cstheme="majorBidi"/>
      <w:i/>
      <w:color w:val="C0504D" w:themeColor="accent2"/>
      <w:spacing w:val="6"/>
      <w:sz w:val="22"/>
      <w:szCs w:val="22"/>
      <w:lang w:eastAsia="ja-JP"/>
    </w:rPr>
  </w:style>
  <w:style w:type="character" w:customStyle="1" w:styleId="Heading6Char">
    <w:name w:val="Heading 6 Char"/>
    <w:basedOn w:val="DefaultParagraphFont"/>
    <w:link w:val="Heading6"/>
    <w:uiPriority w:val="9"/>
    <w:semiHidden/>
    <w:rsid w:val="00B8055B"/>
    <w:rPr>
      <w:rFonts w:asciiTheme="majorHAnsi" w:eastAsiaTheme="majorEastAsia" w:hAnsiTheme="majorHAnsi" w:cstheme="majorBidi"/>
      <w:color w:val="C0504D" w:themeColor="accent2"/>
      <w:spacing w:val="12"/>
      <w:sz w:val="22"/>
      <w:szCs w:val="22"/>
      <w:lang w:eastAsia="ja-JP"/>
    </w:rPr>
  </w:style>
  <w:style w:type="character" w:customStyle="1" w:styleId="Heading7Char">
    <w:name w:val="Heading 7 Char"/>
    <w:basedOn w:val="DefaultParagraphFont"/>
    <w:link w:val="Heading7"/>
    <w:uiPriority w:val="9"/>
    <w:semiHidden/>
    <w:rsid w:val="00B8055B"/>
    <w:rPr>
      <w:rFonts w:asciiTheme="majorHAnsi" w:eastAsiaTheme="majorEastAsia" w:hAnsiTheme="majorHAnsi" w:cstheme="majorBidi"/>
      <w:iCs/>
      <w:color w:val="C0504D" w:themeColor="accent2"/>
      <w:sz w:val="22"/>
      <w:szCs w:val="22"/>
      <w:lang w:eastAsia="ja-JP"/>
    </w:rPr>
  </w:style>
  <w:style w:type="character" w:customStyle="1" w:styleId="Heading8Char">
    <w:name w:val="Heading 8 Char"/>
    <w:basedOn w:val="DefaultParagraphFont"/>
    <w:link w:val="Heading8"/>
    <w:uiPriority w:val="9"/>
    <w:semiHidden/>
    <w:rsid w:val="00B8055B"/>
    <w:rPr>
      <w:rFonts w:asciiTheme="majorHAnsi" w:eastAsiaTheme="majorEastAsia" w:hAnsiTheme="majorHAnsi" w:cstheme="majorBidi"/>
      <w:i/>
      <w:color w:val="CF7B79" w:themeColor="accent2" w:themeTint="BF"/>
      <w:sz w:val="22"/>
      <w:szCs w:val="21"/>
      <w:lang w:eastAsia="ja-JP"/>
    </w:rPr>
  </w:style>
  <w:style w:type="character" w:customStyle="1" w:styleId="Heading9Char">
    <w:name w:val="Heading 9 Char"/>
    <w:basedOn w:val="DefaultParagraphFont"/>
    <w:link w:val="Heading9"/>
    <w:uiPriority w:val="9"/>
    <w:semiHidden/>
    <w:rsid w:val="00B8055B"/>
    <w:rPr>
      <w:rFonts w:asciiTheme="majorHAnsi" w:eastAsiaTheme="majorEastAsia" w:hAnsiTheme="majorHAnsi" w:cstheme="majorBidi"/>
      <w:iCs/>
      <w:color w:val="CF7B79" w:themeColor="accent2" w:themeTint="BF"/>
      <w:sz w:val="22"/>
      <w:szCs w:val="21"/>
      <w:lang w:eastAsia="ja-JP"/>
    </w:rPr>
  </w:style>
  <w:style w:type="table" w:styleId="MediumGrid1-Accent1">
    <w:name w:val="Medium Grid 1 Accent 1"/>
    <w:basedOn w:val="TableNormal"/>
    <w:uiPriority w:val="67"/>
    <w:rsid w:val="00454289"/>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next w:val="TableGrid"/>
    <w:uiPriority w:val="59"/>
    <w:rsid w:val="0078223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D5F7C"/>
    <w:rPr>
      <w:sz w:val="24"/>
      <w:szCs w:val="24"/>
    </w:rPr>
  </w:style>
  <w:style w:type="paragraph" w:styleId="NoSpacing">
    <w:name w:val="No Spacing"/>
    <w:basedOn w:val="Normal"/>
    <w:uiPriority w:val="1"/>
    <w:qFormat/>
    <w:rsid w:val="003D526B"/>
    <w:rPr>
      <w:rFonts w:asciiTheme="minorHAnsi" w:eastAsiaTheme="minorEastAsia" w:hAnsiTheme="minorHAnsi" w:cstheme="minorBidi"/>
      <w:i/>
      <w:iCs/>
      <w:sz w:val="20"/>
      <w:szCs w:val="20"/>
    </w:rPr>
  </w:style>
  <w:style w:type="numbering" w:styleId="1ai">
    <w:name w:val="Outline List 1"/>
    <w:basedOn w:val="NoList"/>
    <w:rsid w:val="00C952CD"/>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A37"/>
    <w:rPr>
      <w:sz w:val="24"/>
      <w:szCs w:val="24"/>
    </w:rPr>
  </w:style>
  <w:style w:type="paragraph" w:styleId="Heading1">
    <w:name w:val="heading 1"/>
    <w:basedOn w:val="Normal"/>
    <w:next w:val="Normal"/>
    <w:uiPriority w:val="9"/>
    <w:qFormat/>
    <w:rsid w:val="00321A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21A85"/>
    <w:pPr>
      <w:keepNext/>
      <w:numPr>
        <w:ilvl w:val="1"/>
        <w:numId w:val="1"/>
      </w:numPr>
      <w:tabs>
        <w:tab w:val="clear" w:pos="1782"/>
        <w:tab w:val="num" w:pos="1602"/>
      </w:tabs>
      <w:spacing w:before="240" w:after="60"/>
      <w:ind w:left="1602"/>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21A85"/>
    <w:pPr>
      <w:keepNext/>
      <w:numPr>
        <w:ilvl w:val="2"/>
        <w:numId w:val="1"/>
      </w:numPr>
      <w:spacing w:before="240" w:after="60"/>
      <w:outlineLvl w:val="2"/>
    </w:pPr>
    <w:rPr>
      <w:rFonts w:ascii="Garamond" w:hAnsi="Garamond" w:cs="Arial"/>
      <w:b/>
      <w:bCs/>
      <w:sz w:val="26"/>
      <w:szCs w:val="26"/>
    </w:rPr>
  </w:style>
  <w:style w:type="paragraph" w:styleId="Heading4">
    <w:name w:val="heading 4"/>
    <w:basedOn w:val="Normal"/>
    <w:next w:val="Normal"/>
    <w:link w:val="Heading4Char"/>
    <w:uiPriority w:val="9"/>
    <w:unhideWhenUsed/>
    <w:qFormat/>
    <w:rsid w:val="00B8055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B8055B"/>
    <w:pPr>
      <w:spacing w:before="40" w:line="288" w:lineRule="auto"/>
      <w:ind w:left="1800" w:hanging="360"/>
      <w:outlineLvl w:val="4"/>
    </w:pPr>
    <w:rPr>
      <w:rFonts w:asciiTheme="majorHAnsi" w:eastAsiaTheme="majorEastAsia" w:hAnsiTheme="majorHAnsi" w:cstheme="majorBidi"/>
      <w:i/>
      <w:color w:val="C0504D" w:themeColor="accent2"/>
      <w:spacing w:val="6"/>
      <w:sz w:val="22"/>
      <w:szCs w:val="22"/>
      <w:lang w:eastAsia="ja-JP"/>
    </w:rPr>
  </w:style>
  <w:style w:type="paragraph" w:styleId="Heading6">
    <w:name w:val="heading 6"/>
    <w:basedOn w:val="Normal"/>
    <w:link w:val="Heading6Char"/>
    <w:uiPriority w:val="9"/>
    <w:semiHidden/>
    <w:unhideWhenUsed/>
    <w:qFormat/>
    <w:rsid w:val="00B8055B"/>
    <w:pPr>
      <w:spacing w:before="40" w:line="288" w:lineRule="auto"/>
      <w:ind w:left="2160" w:hanging="360"/>
      <w:outlineLvl w:val="5"/>
    </w:pPr>
    <w:rPr>
      <w:rFonts w:asciiTheme="majorHAnsi" w:eastAsiaTheme="majorEastAsia" w:hAnsiTheme="majorHAnsi" w:cstheme="majorBidi"/>
      <w:color w:val="C0504D" w:themeColor="accent2"/>
      <w:spacing w:val="12"/>
      <w:sz w:val="22"/>
      <w:szCs w:val="22"/>
      <w:lang w:eastAsia="ja-JP"/>
    </w:rPr>
  </w:style>
  <w:style w:type="paragraph" w:styleId="Heading7">
    <w:name w:val="heading 7"/>
    <w:basedOn w:val="Normal"/>
    <w:link w:val="Heading7Char"/>
    <w:uiPriority w:val="9"/>
    <w:semiHidden/>
    <w:unhideWhenUsed/>
    <w:qFormat/>
    <w:rsid w:val="00B8055B"/>
    <w:pPr>
      <w:spacing w:before="40" w:line="288" w:lineRule="auto"/>
      <w:ind w:left="2520" w:hanging="360"/>
      <w:outlineLvl w:val="6"/>
    </w:pPr>
    <w:rPr>
      <w:rFonts w:asciiTheme="majorHAnsi" w:eastAsiaTheme="majorEastAsia" w:hAnsiTheme="majorHAnsi" w:cstheme="majorBidi"/>
      <w:iCs/>
      <w:color w:val="C0504D" w:themeColor="accent2"/>
      <w:sz w:val="22"/>
      <w:szCs w:val="22"/>
      <w:lang w:eastAsia="ja-JP"/>
    </w:rPr>
  </w:style>
  <w:style w:type="paragraph" w:styleId="Heading8">
    <w:name w:val="heading 8"/>
    <w:basedOn w:val="Normal"/>
    <w:link w:val="Heading8Char"/>
    <w:uiPriority w:val="9"/>
    <w:semiHidden/>
    <w:unhideWhenUsed/>
    <w:qFormat/>
    <w:rsid w:val="00B8055B"/>
    <w:pPr>
      <w:spacing w:before="40" w:line="288" w:lineRule="auto"/>
      <w:ind w:left="2880" w:hanging="360"/>
      <w:outlineLvl w:val="7"/>
    </w:pPr>
    <w:rPr>
      <w:rFonts w:asciiTheme="majorHAnsi" w:eastAsiaTheme="majorEastAsia" w:hAnsiTheme="majorHAnsi" w:cstheme="majorBidi"/>
      <w:i/>
      <w:color w:val="CF7B79" w:themeColor="accent2" w:themeTint="BF"/>
      <w:sz w:val="22"/>
      <w:szCs w:val="21"/>
      <w:lang w:eastAsia="ja-JP"/>
    </w:rPr>
  </w:style>
  <w:style w:type="paragraph" w:styleId="Heading9">
    <w:name w:val="heading 9"/>
    <w:basedOn w:val="Normal"/>
    <w:link w:val="Heading9Char"/>
    <w:uiPriority w:val="9"/>
    <w:semiHidden/>
    <w:unhideWhenUsed/>
    <w:qFormat/>
    <w:rsid w:val="00B8055B"/>
    <w:pPr>
      <w:spacing w:before="40" w:line="288" w:lineRule="auto"/>
      <w:ind w:left="3240" w:hanging="360"/>
      <w:outlineLvl w:val="8"/>
    </w:pPr>
    <w:rPr>
      <w:rFonts w:asciiTheme="majorHAnsi" w:eastAsiaTheme="majorEastAsia" w:hAnsiTheme="majorHAnsi" w:cstheme="majorBidi"/>
      <w:iCs/>
      <w:color w:val="CF7B79" w:themeColor="accent2" w:themeTint="BF"/>
      <w:sz w:val="22"/>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ParagraphText">
    <w:name w:val="PSA - Paragraph Text"/>
    <w:basedOn w:val="Normal"/>
    <w:rsid w:val="00533343"/>
    <w:pPr>
      <w:overflowPunct w:val="0"/>
      <w:autoSpaceDE w:val="0"/>
      <w:autoSpaceDN w:val="0"/>
      <w:adjustRightInd w:val="0"/>
      <w:ind w:left="-720"/>
      <w:textAlignment w:val="baseline"/>
    </w:pPr>
    <w:rPr>
      <w:rFonts w:ascii="Garamond" w:hAnsi="Garamond"/>
      <w:sz w:val="22"/>
      <w:szCs w:val="22"/>
    </w:rPr>
  </w:style>
  <w:style w:type="paragraph" w:customStyle="1" w:styleId="PSA-NumberedList">
    <w:name w:val="PSA - Numbered List"/>
    <w:basedOn w:val="List"/>
    <w:link w:val="PSA-NumberedListChar"/>
    <w:rsid w:val="00533343"/>
    <w:pPr>
      <w:numPr>
        <w:numId w:val="3"/>
      </w:numPr>
      <w:overflowPunct w:val="0"/>
      <w:autoSpaceDE w:val="0"/>
      <w:autoSpaceDN w:val="0"/>
      <w:adjustRightInd w:val="0"/>
      <w:textAlignment w:val="baseline"/>
    </w:pPr>
    <w:rPr>
      <w:rFonts w:ascii="Garamond" w:hAnsi="Garamond"/>
      <w:sz w:val="22"/>
      <w:szCs w:val="22"/>
    </w:rPr>
  </w:style>
  <w:style w:type="paragraph" w:customStyle="1" w:styleId="PSA-TableHeading">
    <w:name w:val="PSA - Table Heading"/>
    <w:basedOn w:val="Normal"/>
    <w:rsid w:val="00533343"/>
    <w:pPr>
      <w:overflowPunct w:val="0"/>
      <w:autoSpaceDE w:val="0"/>
      <w:autoSpaceDN w:val="0"/>
      <w:adjustRightInd w:val="0"/>
      <w:ind w:left="-720"/>
      <w:textAlignment w:val="baseline"/>
    </w:pPr>
    <w:rPr>
      <w:rFonts w:ascii="Garamond" w:hAnsi="Garamond"/>
      <w:b/>
      <w:color w:val="FFFFFF"/>
      <w:sz w:val="22"/>
      <w:szCs w:val="22"/>
    </w:rPr>
  </w:style>
  <w:style w:type="paragraph" w:customStyle="1" w:styleId="PSA-BoldBlackHeading">
    <w:name w:val="PSA - Bold Black Heading"/>
    <w:basedOn w:val="Normal"/>
    <w:rsid w:val="00533343"/>
    <w:pPr>
      <w:overflowPunct w:val="0"/>
      <w:autoSpaceDE w:val="0"/>
      <w:autoSpaceDN w:val="0"/>
      <w:adjustRightInd w:val="0"/>
      <w:spacing w:before="4" w:after="4"/>
      <w:ind w:left="-720"/>
      <w:textAlignment w:val="baseline"/>
    </w:pPr>
    <w:rPr>
      <w:rFonts w:ascii="Garamond" w:hAnsi="Garamond"/>
      <w:b/>
      <w:sz w:val="22"/>
      <w:szCs w:val="22"/>
    </w:rPr>
  </w:style>
  <w:style w:type="paragraph" w:styleId="List">
    <w:name w:val="List"/>
    <w:basedOn w:val="Normal"/>
    <w:link w:val="ListChar"/>
    <w:rsid w:val="00533343"/>
    <w:pPr>
      <w:ind w:left="360" w:hanging="360"/>
    </w:pPr>
  </w:style>
  <w:style w:type="paragraph" w:customStyle="1" w:styleId="PSA-TitleBAR">
    <w:name w:val="PSA - Title BAR"/>
    <w:basedOn w:val="Normal"/>
    <w:rsid w:val="00533343"/>
    <w:pPr>
      <w:shd w:val="solid" w:color="000080" w:fill="auto"/>
      <w:overflowPunct w:val="0"/>
      <w:autoSpaceDE w:val="0"/>
      <w:autoSpaceDN w:val="0"/>
      <w:adjustRightInd w:val="0"/>
      <w:spacing w:before="4" w:after="4"/>
      <w:ind w:left="-720"/>
      <w:textAlignment w:val="baseline"/>
    </w:pPr>
    <w:rPr>
      <w:rFonts w:ascii="Garamond" w:hAnsi="Garamond"/>
      <w:sz w:val="28"/>
      <w:szCs w:val="22"/>
    </w:rPr>
  </w:style>
  <w:style w:type="paragraph" w:customStyle="1" w:styleId="PSA-TitleText">
    <w:name w:val="PSA - Title Text"/>
    <w:basedOn w:val="Normal"/>
    <w:rsid w:val="00533343"/>
    <w:pPr>
      <w:overflowPunct w:val="0"/>
      <w:autoSpaceDE w:val="0"/>
      <w:autoSpaceDN w:val="0"/>
      <w:adjustRightInd w:val="0"/>
      <w:ind w:left="-720"/>
      <w:jc w:val="right"/>
      <w:textAlignment w:val="baseline"/>
    </w:pPr>
    <w:rPr>
      <w:rFonts w:ascii="Garamond" w:hAnsi="Garamond"/>
      <w:b/>
      <w:sz w:val="44"/>
      <w:szCs w:val="44"/>
    </w:rPr>
  </w:style>
  <w:style w:type="paragraph" w:styleId="TOC1">
    <w:name w:val="toc 1"/>
    <w:basedOn w:val="Normal"/>
    <w:next w:val="Normal"/>
    <w:autoRedefine/>
    <w:uiPriority w:val="39"/>
    <w:rsid w:val="00533343"/>
    <w:pPr>
      <w:spacing w:before="360" w:after="360"/>
    </w:pPr>
    <w:rPr>
      <w:b/>
      <w:bCs/>
      <w:caps/>
      <w:sz w:val="22"/>
      <w:szCs w:val="22"/>
      <w:u w:val="single"/>
    </w:rPr>
  </w:style>
  <w:style w:type="paragraph" w:styleId="TOC2">
    <w:name w:val="toc 2"/>
    <w:basedOn w:val="Normal"/>
    <w:next w:val="Normal"/>
    <w:autoRedefine/>
    <w:uiPriority w:val="39"/>
    <w:rsid w:val="001B1970"/>
    <w:rPr>
      <w:b/>
      <w:bCs/>
      <w:smallCaps/>
      <w:sz w:val="22"/>
      <w:szCs w:val="22"/>
    </w:rPr>
  </w:style>
  <w:style w:type="character" w:styleId="Hyperlink">
    <w:name w:val="Hyperlink"/>
    <w:basedOn w:val="DefaultParagraphFont"/>
    <w:uiPriority w:val="99"/>
    <w:rsid w:val="00533343"/>
    <w:rPr>
      <w:color w:val="0000FF"/>
      <w:u w:val="single"/>
    </w:rPr>
  </w:style>
  <w:style w:type="paragraph" w:styleId="Caption">
    <w:name w:val="caption"/>
    <w:basedOn w:val="Normal"/>
    <w:next w:val="Normal"/>
    <w:qFormat/>
    <w:rsid w:val="00533343"/>
    <w:pPr>
      <w:overflowPunct w:val="0"/>
      <w:autoSpaceDE w:val="0"/>
      <w:autoSpaceDN w:val="0"/>
      <w:adjustRightInd w:val="0"/>
      <w:ind w:left="-720"/>
      <w:textAlignment w:val="baseline"/>
    </w:pPr>
    <w:rPr>
      <w:rFonts w:ascii="Garamond" w:hAnsi="Garamond"/>
      <w:b/>
      <w:bCs/>
      <w:sz w:val="20"/>
      <w:szCs w:val="20"/>
    </w:rPr>
  </w:style>
  <w:style w:type="paragraph" w:styleId="Footer">
    <w:name w:val="footer"/>
    <w:basedOn w:val="Normal"/>
    <w:link w:val="FooterChar"/>
    <w:uiPriority w:val="99"/>
    <w:rsid w:val="00F6662F"/>
    <w:pPr>
      <w:tabs>
        <w:tab w:val="center" w:pos="4320"/>
        <w:tab w:val="right" w:pos="8640"/>
      </w:tabs>
    </w:pPr>
  </w:style>
  <w:style w:type="character" w:styleId="PageNumber">
    <w:name w:val="page number"/>
    <w:basedOn w:val="DefaultParagraphFont"/>
    <w:rsid w:val="00F6662F"/>
  </w:style>
  <w:style w:type="paragraph" w:styleId="Header">
    <w:name w:val="header"/>
    <w:basedOn w:val="Normal"/>
    <w:rsid w:val="00F6662F"/>
    <w:pPr>
      <w:tabs>
        <w:tab w:val="center" w:pos="4320"/>
        <w:tab w:val="right" w:pos="8640"/>
      </w:tabs>
    </w:pPr>
  </w:style>
  <w:style w:type="table" w:styleId="TableGrid">
    <w:name w:val="Table Grid"/>
    <w:basedOn w:val="TableNormal"/>
    <w:rsid w:val="0096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1B1970"/>
    <w:rPr>
      <w:smallCaps/>
      <w:sz w:val="22"/>
      <w:szCs w:val="22"/>
    </w:rPr>
  </w:style>
  <w:style w:type="paragraph" w:styleId="TOC4">
    <w:name w:val="toc 4"/>
    <w:basedOn w:val="Normal"/>
    <w:next w:val="Normal"/>
    <w:autoRedefine/>
    <w:uiPriority w:val="39"/>
    <w:rsid w:val="001B1970"/>
    <w:rPr>
      <w:sz w:val="22"/>
      <w:szCs w:val="22"/>
    </w:rPr>
  </w:style>
  <w:style w:type="paragraph" w:styleId="TOC5">
    <w:name w:val="toc 5"/>
    <w:basedOn w:val="Normal"/>
    <w:next w:val="Normal"/>
    <w:autoRedefine/>
    <w:uiPriority w:val="39"/>
    <w:rsid w:val="001B1970"/>
    <w:rPr>
      <w:sz w:val="22"/>
      <w:szCs w:val="22"/>
    </w:rPr>
  </w:style>
  <w:style w:type="paragraph" w:styleId="TOC6">
    <w:name w:val="toc 6"/>
    <w:basedOn w:val="Normal"/>
    <w:next w:val="Normal"/>
    <w:autoRedefine/>
    <w:uiPriority w:val="39"/>
    <w:rsid w:val="001B1970"/>
    <w:rPr>
      <w:sz w:val="22"/>
      <w:szCs w:val="22"/>
    </w:rPr>
  </w:style>
  <w:style w:type="paragraph" w:styleId="TOC7">
    <w:name w:val="toc 7"/>
    <w:basedOn w:val="Normal"/>
    <w:next w:val="Normal"/>
    <w:autoRedefine/>
    <w:uiPriority w:val="39"/>
    <w:rsid w:val="001B1970"/>
    <w:rPr>
      <w:sz w:val="22"/>
      <w:szCs w:val="22"/>
    </w:rPr>
  </w:style>
  <w:style w:type="paragraph" w:styleId="TOC8">
    <w:name w:val="toc 8"/>
    <w:basedOn w:val="Normal"/>
    <w:next w:val="Normal"/>
    <w:autoRedefine/>
    <w:uiPriority w:val="39"/>
    <w:rsid w:val="001B1970"/>
    <w:rPr>
      <w:sz w:val="22"/>
      <w:szCs w:val="22"/>
    </w:rPr>
  </w:style>
  <w:style w:type="paragraph" w:styleId="TOC9">
    <w:name w:val="toc 9"/>
    <w:basedOn w:val="Normal"/>
    <w:next w:val="Normal"/>
    <w:autoRedefine/>
    <w:uiPriority w:val="39"/>
    <w:rsid w:val="001B1970"/>
    <w:rPr>
      <w:sz w:val="22"/>
      <w:szCs w:val="22"/>
    </w:rPr>
  </w:style>
  <w:style w:type="paragraph" w:styleId="BalloonText">
    <w:name w:val="Balloon Text"/>
    <w:basedOn w:val="Normal"/>
    <w:semiHidden/>
    <w:rsid w:val="00040189"/>
    <w:rPr>
      <w:rFonts w:ascii="Tahoma" w:hAnsi="Tahoma" w:cs="Tahoma"/>
      <w:sz w:val="16"/>
      <w:szCs w:val="16"/>
    </w:rPr>
  </w:style>
  <w:style w:type="character" w:styleId="CommentReference">
    <w:name w:val="annotation reference"/>
    <w:basedOn w:val="DefaultParagraphFont"/>
    <w:rsid w:val="00040189"/>
    <w:rPr>
      <w:sz w:val="16"/>
      <w:szCs w:val="16"/>
    </w:rPr>
  </w:style>
  <w:style w:type="paragraph" w:styleId="CommentText">
    <w:name w:val="annotation text"/>
    <w:basedOn w:val="Normal"/>
    <w:link w:val="CommentTextChar"/>
    <w:rsid w:val="00040189"/>
    <w:rPr>
      <w:sz w:val="20"/>
      <w:szCs w:val="20"/>
    </w:rPr>
  </w:style>
  <w:style w:type="paragraph" w:styleId="CommentSubject">
    <w:name w:val="annotation subject"/>
    <w:basedOn w:val="CommentText"/>
    <w:next w:val="CommentText"/>
    <w:semiHidden/>
    <w:rsid w:val="00040189"/>
    <w:rPr>
      <w:b/>
      <w:bCs/>
    </w:rPr>
  </w:style>
  <w:style w:type="paragraph" w:styleId="TableofFigures">
    <w:name w:val="table of figures"/>
    <w:basedOn w:val="Normal"/>
    <w:next w:val="Normal"/>
    <w:uiPriority w:val="99"/>
    <w:rsid w:val="00583782"/>
  </w:style>
  <w:style w:type="paragraph" w:customStyle="1" w:styleId="PSA-TableGrid">
    <w:name w:val="PSA - Table Grid"/>
    <w:basedOn w:val="PSA-TableHeading"/>
    <w:rsid w:val="00623716"/>
    <w:pPr>
      <w:ind w:left="0"/>
    </w:pPr>
  </w:style>
  <w:style w:type="character" w:customStyle="1" w:styleId="Heading2Char">
    <w:name w:val="Heading 2 Char"/>
    <w:basedOn w:val="DefaultParagraphFont"/>
    <w:link w:val="Heading2"/>
    <w:uiPriority w:val="9"/>
    <w:rsid w:val="003559DA"/>
    <w:rPr>
      <w:rFonts w:ascii="Arial" w:hAnsi="Arial" w:cs="Arial"/>
      <w:b/>
      <w:bCs/>
      <w:i/>
      <w:iCs/>
      <w:sz w:val="28"/>
      <w:szCs w:val="28"/>
    </w:rPr>
  </w:style>
  <w:style w:type="character" w:styleId="FollowedHyperlink">
    <w:name w:val="FollowedHyperlink"/>
    <w:basedOn w:val="DefaultParagraphFont"/>
    <w:rsid w:val="00F16766"/>
    <w:rPr>
      <w:color w:val="800080"/>
      <w:u w:val="single"/>
    </w:rPr>
  </w:style>
  <w:style w:type="paragraph" w:styleId="NormalWeb">
    <w:name w:val="Normal (Web)"/>
    <w:basedOn w:val="Normal"/>
    <w:uiPriority w:val="99"/>
    <w:rsid w:val="0088148D"/>
    <w:pPr>
      <w:spacing w:before="100" w:beforeAutospacing="1" w:after="100" w:afterAutospacing="1"/>
    </w:pPr>
  </w:style>
  <w:style w:type="character" w:customStyle="1" w:styleId="Heading3Char">
    <w:name w:val="Heading 3 Char"/>
    <w:basedOn w:val="DefaultParagraphFont"/>
    <w:link w:val="Heading3"/>
    <w:uiPriority w:val="9"/>
    <w:rsid w:val="000B6ABA"/>
    <w:rPr>
      <w:rFonts w:ascii="Garamond" w:hAnsi="Garamond" w:cs="Arial"/>
      <w:b/>
      <w:bCs/>
      <w:sz w:val="26"/>
      <w:szCs w:val="26"/>
    </w:rPr>
  </w:style>
  <w:style w:type="character" w:customStyle="1" w:styleId="ListChar">
    <w:name w:val="List Char"/>
    <w:basedOn w:val="DefaultParagraphFont"/>
    <w:link w:val="List"/>
    <w:rsid w:val="00307D9A"/>
    <w:rPr>
      <w:sz w:val="24"/>
      <w:szCs w:val="24"/>
      <w:lang w:val="en-US" w:eastAsia="en-US" w:bidi="ar-SA"/>
    </w:rPr>
  </w:style>
  <w:style w:type="character" w:customStyle="1" w:styleId="PSA-NumberedListChar">
    <w:name w:val="PSA - Numbered List Char"/>
    <w:basedOn w:val="ListChar"/>
    <w:link w:val="PSA-NumberedList"/>
    <w:rsid w:val="00307D9A"/>
    <w:rPr>
      <w:rFonts w:ascii="Garamond" w:hAnsi="Garamond"/>
      <w:sz w:val="22"/>
      <w:szCs w:val="22"/>
      <w:lang w:val="en-US" w:eastAsia="en-US" w:bidi="ar-SA"/>
    </w:rPr>
  </w:style>
  <w:style w:type="paragraph" w:customStyle="1" w:styleId="Style1">
    <w:name w:val="Style1"/>
    <w:basedOn w:val="Normal"/>
    <w:rsid w:val="00326A62"/>
    <w:pPr>
      <w:numPr>
        <w:numId w:val="2"/>
      </w:numPr>
    </w:pPr>
  </w:style>
  <w:style w:type="paragraph" w:customStyle="1" w:styleId="BRDHeading2">
    <w:name w:val="BRD Heading 2"/>
    <w:basedOn w:val="Heading2"/>
    <w:link w:val="BRDHeading2Char"/>
    <w:autoRedefine/>
    <w:rsid w:val="00C41F53"/>
    <w:pPr>
      <w:keepNext w:val="0"/>
      <w:numPr>
        <w:numId w:val="4"/>
      </w:numPr>
      <w:tabs>
        <w:tab w:val="clear" w:pos="540"/>
        <w:tab w:val="num" w:pos="630"/>
      </w:tabs>
      <w:ind w:left="1422"/>
    </w:pPr>
    <w:rPr>
      <w:rFonts w:asciiTheme="minorHAnsi" w:hAnsiTheme="minorHAnsi" w:cstheme="minorHAnsi"/>
      <w:i w:val="0"/>
      <w:szCs w:val="24"/>
    </w:rPr>
  </w:style>
  <w:style w:type="paragraph" w:customStyle="1" w:styleId="BRDHeading3">
    <w:name w:val="BRD Heading 3"/>
    <w:basedOn w:val="BRDHeading2"/>
    <w:link w:val="BRDHeading3Char"/>
    <w:rsid w:val="00D44F86"/>
    <w:pPr>
      <w:tabs>
        <w:tab w:val="clear" w:pos="630"/>
      </w:tabs>
      <w:spacing w:after="120"/>
      <w:ind w:left="2430" w:hanging="720"/>
    </w:pPr>
    <w:rPr>
      <w:bCs w:val="0"/>
      <w:iCs w:val="0"/>
      <w:sz w:val="24"/>
    </w:rPr>
  </w:style>
  <w:style w:type="paragraph" w:customStyle="1" w:styleId="Style7">
    <w:name w:val="Style7"/>
    <w:basedOn w:val="BRDHeading3"/>
    <w:link w:val="Style7Char"/>
    <w:qFormat/>
    <w:rsid w:val="00D44F86"/>
    <w:pPr>
      <w:ind w:left="3366" w:hanging="936"/>
    </w:pPr>
    <w:rPr>
      <w:b w:val="0"/>
    </w:rPr>
  </w:style>
  <w:style w:type="paragraph" w:customStyle="1" w:styleId="Style8">
    <w:name w:val="Style8"/>
    <w:basedOn w:val="BRDHeading3"/>
    <w:qFormat/>
    <w:rsid w:val="00D44F86"/>
    <w:pPr>
      <w:tabs>
        <w:tab w:val="num" w:pos="3600"/>
      </w:tabs>
      <w:ind w:left="3600" w:hanging="360"/>
    </w:pPr>
    <w:rPr>
      <w:b w:val="0"/>
    </w:rPr>
  </w:style>
  <w:style w:type="character" w:customStyle="1" w:styleId="BRDHeading2Char">
    <w:name w:val="BRD Heading 2 Char"/>
    <w:link w:val="BRDHeading2"/>
    <w:rsid w:val="00C41F53"/>
    <w:rPr>
      <w:rFonts w:asciiTheme="minorHAnsi" w:hAnsiTheme="minorHAnsi" w:cstheme="minorHAnsi"/>
      <w:b/>
      <w:bCs/>
      <w:iCs/>
      <w:sz w:val="28"/>
      <w:szCs w:val="24"/>
    </w:rPr>
  </w:style>
  <w:style w:type="character" w:customStyle="1" w:styleId="BRDHeading3Char">
    <w:name w:val="BRD Heading 3 Char"/>
    <w:link w:val="BRDHeading3"/>
    <w:rsid w:val="00D44F86"/>
    <w:rPr>
      <w:rFonts w:asciiTheme="minorHAnsi" w:hAnsiTheme="minorHAnsi" w:cstheme="minorHAnsi"/>
      <w:b/>
      <w:sz w:val="24"/>
      <w:szCs w:val="24"/>
    </w:rPr>
  </w:style>
  <w:style w:type="character" w:customStyle="1" w:styleId="Style7Char">
    <w:name w:val="Style7 Char"/>
    <w:link w:val="Style7"/>
    <w:rsid w:val="00D44F86"/>
    <w:rPr>
      <w:rFonts w:asciiTheme="minorHAnsi" w:hAnsiTheme="minorHAnsi" w:cstheme="minorHAnsi"/>
      <w:sz w:val="24"/>
      <w:szCs w:val="24"/>
    </w:rPr>
  </w:style>
  <w:style w:type="paragraph" w:customStyle="1" w:styleId="Style9">
    <w:name w:val="Style9"/>
    <w:basedOn w:val="BRDHeading3"/>
    <w:qFormat/>
    <w:rsid w:val="00D44F86"/>
    <w:pPr>
      <w:tabs>
        <w:tab w:val="num" w:pos="4320"/>
      </w:tabs>
      <w:ind w:left="4320" w:hanging="180"/>
    </w:pPr>
    <w:rPr>
      <w:b w:val="0"/>
    </w:rPr>
  </w:style>
  <w:style w:type="paragraph" w:customStyle="1" w:styleId="Style10">
    <w:name w:val="Style10"/>
    <w:basedOn w:val="BRDHeading3"/>
    <w:link w:val="Style10Char"/>
    <w:qFormat/>
    <w:rsid w:val="00D44F86"/>
    <w:pPr>
      <w:tabs>
        <w:tab w:val="num" w:pos="5040"/>
      </w:tabs>
      <w:ind w:left="5040" w:hanging="360"/>
    </w:pPr>
    <w:rPr>
      <w:b w:val="0"/>
    </w:rPr>
  </w:style>
  <w:style w:type="character" w:customStyle="1" w:styleId="CommentTextChar">
    <w:name w:val="Comment Text Char"/>
    <w:basedOn w:val="DefaultParagraphFont"/>
    <w:link w:val="CommentText"/>
    <w:rsid w:val="00D44F86"/>
  </w:style>
  <w:style w:type="paragraph" w:customStyle="1" w:styleId="CellBody">
    <w:name w:val="CellBody"/>
    <w:link w:val="CellBodyChar"/>
    <w:rsid w:val="008D3021"/>
    <w:pPr>
      <w:spacing w:before="40" w:after="40" w:line="240" w:lineRule="atLeast"/>
    </w:pPr>
    <w:rPr>
      <w:rFonts w:ascii="Times" w:hAnsi="Times"/>
      <w:color w:val="000000"/>
    </w:rPr>
  </w:style>
  <w:style w:type="character" w:customStyle="1" w:styleId="CellBodyChar">
    <w:name w:val="CellBody Char"/>
    <w:link w:val="CellBody"/>
    <w:locked/>
    <w:rsid w:val="008D3021"/>
    <w:rPr>
      <w:rFonts w:ascii="Times" w:hAnsi="Times"/>
      <w:color w:val="000000"/>
    </w:rPr>
  </w:style>
  <w:style w:type="paragraph" w:styleId="ListParagraph">
    <w:name w:val="List Paragraph"/>
    <w:basedOn w:val="Normal"/>
    <w:uiPriority w:val="34"/>
    <w:qFormat/>
    <w:rsid w:val="00B70F3A"/>
    <w:pPr>
      <w:ind w:left="720"/>
      <w:contextualSpacing/>
    </w:pPr>
  </w:style>
  <w:style w:type="character" w:customStyle="1" w:styleId="Style10Char">
    <w:name w:val="Style10 Char"/>
    <w:link w:val="Style10"/>
    <w:rsid w:val="0063135B"/>
    <w:rPr>
      <w:rFonts w:asciiTheme="minorHAnsi" w:hAnsiTheme="minorHAnsi" w:cstheme="minorHAnsi"/>
      <w:sz w:val="24"/>
      <w:szCs w:val="24"/>
    </w:rPr>
  </w:style>
  <w:style w:type="paragraph" w:customStyle="1" w:styleId="Note">
    <w:name w:val="Note"/>
    <w:basedOn w:val="Normal"/>
    <w:next w:val="Normal"/>
    <w:qFormat/>
    <w:rsid w:val="00F44800"/>
    <w:pPr>
      <w:keepNext/>
      <w:keepLines/>
      <w:spacing w:after="200" w:line="276" w:lineRule="auto"/>
      <w:ind w:left="720"/>
    </w:pPr>
    <w:rPr>
      <w:rFonts w:ascii="Arial" w:hAnsi="Arial"/>
      <w:bCs/>
      <w:i/>
      <w:sz w:val="22"/>
      <w:szCs w:val="22"/>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body text6,t,sp"/>
    <w:link w:val="BodyTextChar"/>
    <w:qFormat/>
    <w:rsid w:val="000B6A37"/>
    <w:pPr>
      <w:spacing w:before="80" w:after="80"/>
      <w:ind w:left="1440"/>
    </w:pPr>
    <w:rPr>
      <w:sz w:val="22"/>
      <w:szCs w:val="22"/>
      <w:lang w:bidi="he-IL"/>
    </w:rPr>
  </w:style>
  <w:style w:type="character" w:customStyle="1" w:styleId="BodyTextChar">
    <w:name w:val="Body Text Char"/>
    <w:aliases w:val=" ändrad Char,ändrad Char,body text Char,bt Char,body text1 Char,bt1 Char,body text2 Char,bt2 Char,body text11 Char,bt11 Char,body text3 Char,bt3 Char,paragraph 2 Char,paragraph 21 Char,EHPT Char,Body Text2 Char,AvtalBrödtext Char,b Char"/>
    <w:basedOn w:val="DefaultParagraphFont"/>
    <w:link w:val="BodyText"/>
    <w:rsid w:val="000B6A37"/>
    <w:rPr>
      <w:sz w:val="22"/>
      <w:szCs w:val="22"/>
      <w:lang w:bidi="he-IL"/>
    </w:rPr>
  </w:style>
  <w:style w:type="paragraph" w:customStyle="1" w:styleId="List1number">
    <w:name w:val="List 1 (number)"/>
    <w:link w:val="List1numberChar"/>
    <w:rsid w:val="000B6A37"/>
    <w:pPr>
      <w:numPr>
        <w:numId w:val="5"/>
      </w:numPr>
      <w:spacing w:before="80" w:after="80"/>
    </w:pPr>
    <w:rPr>
      <w:sz w:val="22"/>
      <w:szCs w:val="22"/>
      <w:lang w:bidi="he-IL"/>
    </w:rPr>
  </w:style>
  <w:style w:type="paragraph" w:customStyle="1" w:styleId="List2alpha">
    <w:name w:val="List 2 (alpha)"/>
    <w:rsid w:val="000B6A37"/>
    <w:pPr>
      <w:numPr>
        <w:ilvl w:val="1"/>
        <w:numId w:val="5"/>
      </w:numPr>
      <w:spacing w:after="80"/>
    </w:pPr>
    <w:rPr>
      <w:sz w:val="22"/>
      <w:szCs w:val="22"/>
      <w:lang w:bidi="he-IL"/>
    </w:rPr>
  </w:style>
  <w:style w:type="paragraph" w:customStyle="1" w:styleId="List3roman">
    <w:name w:val="List 3 (roman)"/>
    <w:rsid w:val="000B6A37"/>
    <w:pPr>
      <w:numPr>
        <w:ilvl w:val="2"/>
        <w:numId w:val="5"/>
      </w:numPr>
      <w:tabs>
        <w:tab w:val="left" w:pos="2520"/>
      </w:tabs>
      <w:spacing w:after="80"/>
    </w:pPr>
    <w:rPr>
      <w:sz w:val="22"/>
      <w:szCs w:val="22"/>
      <w:lang w:bidi="he-IL"/>
    </w:rPr>
  </w:style>
  <w:style w:type="character" w:customStyle="1" w:styleId="List1numberChar">
    <w:name w:val="List 1 (number) Char"/>
    <w:basedOn w:val="DefaultParagraphFont"/>
    <w:link w:val="List1number"/>
    <w:locked/>
    <w:rsid w:val="000B6A37"/>
    <w:rPr>
      <w:sz w:val="22"/>
      <w:szCs w:val="22"/>
      <w:lang w:bidi="he-IL"/>
    </w:rPr>
  </w:style>
  <w:style w:type="paragraph" w:customStyle="1" w:styleId="Bullet2round">
    <w:name w:val="Bullet 2 (round)"/>
    <w:link w:val="Bullet2roundChar"/>
    <w:rsid w:val="00504747"/>
    <w:pPr>
      <w:numPr>
        <w:numId w:val="6"/>
      </w:numPr>
      <w:spacing w:after="80"/>
    </w:pPr>
    <w:rPr>
      <w:sz w:val="22"/>
      <w:szCs w:val="22"/>
      <w:lang w:bidi="he-IL"/>
    </w:rPr>
  </w:style>
  <w:style w:type="character" w:customStyle="1" w:styleId="Bullet2roundChar">
    <w:name w:val="Bullet 2 (round) Char"/>
    <w:basedOn w:val="DefaultParagraphFont"/>
    <w:link w:val="Bullet2round"/>
    <w:locked/>
    <w:rsid w:val="00504747"/>
    <w:rPr>
      <w:sz w:val="22"/>
      <w:szCs w:val="22"/>
      <w:lang w:bidi="he-IL"/>
    </w:rPr>
  </w:style>
  <w:style w:type="character" w:customStyle="1" w:styleId="Heading4Char">
    <w:name w:val="Heading 4 Char"/>
    <w:basedOn w:val="DefaultParagraphFont"/>
    <w:link w:val="Heading4"/>
    <w:rsid w:val="00B8055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8055B"/>
    <w:rPr>
      <w:rFonts w:asciiTheme="majorHAnsi" w:eastAsiaTheme="majorEastAsia" w:hAnsiTheme="majorHAnsi" w:cstheme="majorBidi"/>
      <w:i/>
      <w:color w:val="C0504D" w:themeColor="accent2"/>
      <w:spacing w:val="6"/>
      <w:sz w:val="22"/>
      <w:szCs w:val="22"/>
      <w:lang w:eastAsia="ja-JP"/>
    </w:rPr>
  </w:style>
  <w:style w:type="character" w:customStyle="1" w:styleId="Heading6Char">
    <w:name w:val="Heading 6 Char"/>
    <w:basedOn w:val="DefaultParagraphFont"/>
    <w:link w:val="Heading6"/>
    <w:uiPriority w:val="9"/>
    <w:semiHidden/>
    <w:rsid w:val="00B8055B"/>
    <w:rPr>
      <w:rFonts w:asciiTheme="majorHAnsi" w:eastAsiaTheme="majorEastAsia" w:hAnsiTheme="majorHAnsi" w:cstheme="majorBidi"/>
      <w:color w:val="C0504D" w:themeColor="accent2"/>
      <w:spacing w:val="12"/>
      <w:sz w:val="22"/>
      <w:szCs w:val="22"/>
      <w:lang w:eastAsia="ja-JP"/>
    </w:rPr>
  </w:style>
  <w:style w:type="character" w:customStyle="1" w:styleId="Heading7Char">
    <w:name w:val="Heading 7 Char"/>
    <w:basedOn w:val="DefaultParagraphFont"/>
    <w:link w:val="Heading7"/>
    <w:uiPriority w:val="9"/>
    <w:semiHidden/>
    <w:rsid w:val="00B8055B"/>
    <w:rPr>
      <w:rFonts w:asciiTheme="majorHAnsi" w:eastAsiaTheme="majorEastAsia" w:hAnsiTheme="majorHAnsi" w:cstheme="majorBidi"/>
      <w:iCs/>
      <w:color w:val="C0504D" w:themeColor="accent2"/>
      <w:sz w:val="22"/>
      <w:szCs w:val="22"/>
      <w:lang w:eastAsia="ja-JP"/>
    </w:rPr>
  </w:style>
  <w:style w:type="character" w:customStyle="1" w:styleId="Heading8Char">
    <w:name w:val="Heading 8 Char"/>
    <w:basedOn w:val="DefaultParagraphFont"/>
    <w:link w:val="Heading8"/>
    <w:uiPriority w:val="9"/>
    <w:semiHidden/>
    <w:rsid w:val="00B8055B"/>
    <w:rPr>
      <w:rFonts w:asciiTheme="majorHAnsi" w:eastAsiaTheme="majorEastAsia" w:hAnsiTheme="majorHAnsi" w:cstheme="majorBidi"/>
      <w:i/>
      <w:color w:val="CF7B79" w:themeColor="accent2" w:themeTint="BF"/>
      <w:sz w:val="22"/>
      <w:szCs w:val="21"/>
      <w:lang w:eastAsia="ja-JP"/>
    </w:rPr>
  </w:style>
  <w:style w:type="character" w:customStyle="1" w:styleId="Heading9Char">
    <w:name w:val="Heading 9 Char"/>
    <w:basedOn w:val="DefaultParagraphFont"/>
    <w:link w:val="Heading9"/>
    <w:uiPriority w:val="9"/>
    <w:semiHidden/>
    <w:rsid w:val="00B8055B"/>
    <w:rPr>
      <w:rFonts w:asciiTheme="majorHAnsi" w:eastAsiaTheme="majorEastAsia" w:hAnsiTheme="majorHAnsi" w:cstheme="majorBidi"/>
      <w:iCs/>
      <w:color w:val="CF7B79" w:themeColor="accent2" w:themeTint="BF"/>
      <w:sz w:val="22"/>
      <w:szCs w:val="21"/>
      <w:lang w:eastAsia="ja-JP"/>
    </w:rPr>
  </w:style>
  <w:style w:type="table" w:styleId="MediumGrid1-Accent1">
    <w:name w:val="Medium Grid 1 Accent 1"/>
    <w:basedOn w:val="TableNormal"/>
    <w:uiPriority w:val="67"/>
    <w:rsid w:val="00454289"/>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next w:val="TableGrid"/>
    <w:uiPriority w:val="59"/>
    <w:rsid w:val="0078223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D5F7C"/>
    <w:rPr>
      <w:sz w:val="24"/>
      <w:szCs w:val="24"/>
    </w:rPr>
  </w:style>
  <w:style w:type="paragraph" w:styleId="NoSpacing">
    <w:name w:val="No Spacing"/>
    <w:basedOn w:val="Normal"/>
    <w:uiPriority w:val="1"/>
    <w:qFormat/>
    <w:rsid w:val="003D526B"/>
    <w:rPr>
      <w:rFonts w:asciiTheme="minorHAnsi" w:eastAsiaTheme="minorEastAsia" w:hAnsiTheme="minorHAnsi" w:cstheme="minorBidi"/>
      <w:i/>
      <w:iCs/>
      <w:sz w:val="20"/>
      <w:szCs w:val="20"/>
    </w:rPr>
  </w:style>
  <w:style w:type="numbering" w:styleId="1ai">
    <w:name w:val="Outline List 1"/>
    <w:basedOn w:val="NoList"/>
    <w:rsid w:val="00C952C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6900">
      <w:bodyDiv w:val="1"/>
      <w:marLeft w:val="0"/>
      <w:marRight w:val="0"/>
      <w:marTop w:val="0"/>
      <w:marBottom w:val="0"/>
      <w:divBdr>
        <w:top w:val="none" w:sz="0" w:space="0" w:color="auto"/>
        <w:left w:val="none" w:sz="0" w:space="0" w:color="auto"/>
        <w:bottom w:val="none" w:sz="0" w:space="0" w:color="auto"/>
        <w:right w:val="none" w:sz="0" w:space="0" w:color="auto"/>
      </w:divBdr>
    </w:div>
    <w:div w:id="22439066">
      <w:bodyDiv w:val="1"/>
      <w:marLeft w:val="0"/>
      <w:marRight w:val="0"/>
      <w:marTop w:val="0"/>
      <w:marBottom w:val="0"/>
      <w:divBdr>
        <w:top w:val="none" w:sz="0" w:space="0" w:color="auto"/>
        <w:left w:val="none" w:sz="0" w:space="0" w:color="auto"/>
        <w:bottom w:val="none" w:sz="0" w:space="0" w:color="auto"/>
        <w:right w:val="none" w:sz="0" w:space="0" w:color="auto"/>
      </w:divBdr>
    </w:div>
    <w:div w:id="35668742">
      <w:bodyDiv w:val="1"/>
      <w:marLeft w:val="0"/>
      <w:marRight w:val="0"/>
      <w:marTop w:val="0"/>
      <w:marBottom w:val="0"/>
      <w:divBdr>
        <w:top w:val="none" w:sz="0" w:space="0" w:color="auto"/>
        <w:left w:val="none" w:sz="0" w:space="0" w:color="auto"/>
        <w:bottom w:val="none" w:sz="0" w:space="0" w:color="auto"/>
        <w:right w:val="none" w:sz="0" w:space="0" w:color="auto"/>
      </w:divBdr>
    </w:div>
    <w:div w:id="36243730">
      <w:bodyDiv w:val="1"/>
      <w:marLeft w:val="0"/>
      <w:marRight w:val="0"/>
      <w:marTop w:val="0"/>
      <w:marBottom w:val="0"/>
      <w:divBdr>
        <w:top w:val="none" w:sz="0" w:space="0" w:color="auto"/>
        <w:left w:val="none" w:sz="0" w:space="0" w:color="auto"/>
        <w:bottom w:val="none" w:sz="0" w:space="0" w:color="auto"/>
        <w:right w:val="none" w:sz="0" w:space="0" w:color="auto"/>
      </w:divBdr>
    </w:div>
    <w:div w:id="36781943">
      <w:bodyDiv w:val="1"/>
      <w:marLeft w:val="0"/>
      <w:marRight w:val="0"/>
      <w:marTop w:val="0"/>
      <w:marBottom w:val="0"/>
      <w:divBdr>
        <w:top w:val="none" w:sz="0" w:space="0" w:color="auto"/>
        <w:left w:val="none" w:sz="0" w:space="0" w:color="auto"/>
        <w:bottom w:val="none" w:sz="0" w:space="0" w:color="auto"/>
        <w:right w:val="none" w:sz="0" w:space="0" w:color="auto"/>
      </w:divBdr>
    </w:div>
    <w:div w:id="84687660">
      <w:bodyDiv w:val="1"/>
      <w:marLeft w:val="0"/>
      <w:marRight w:val="0"/>
      <w:marTop w:val="0"/>
      <w:marBottom w:val="0"/>
      <w:divBdr>
        <w:top w:val="none" w:sz="0" w:space="0" w:color="auto"/>
        <w:left w:val="none" w:sz="0" w:space="0" w:color="auto"/>
        <w:bottom w:val="none" w:sz="0" w:space="0" w:color="auto"/>
        <w:right w:val="none" w:sz="0" w:space="0" w:color="auto"/>
      </w:divBdr>
    </w:div>
    <w:div w:id="89472446">
      <w:bodyDiv w:val="1"/>
      <w:marLeft w:val="0"/>
      <w:marRight w:val="0"/>
      <w:marTop w:val="0"/>
      <w:marBottom w:val="0"/>
      <w:divBdr>
        <w:top w:val="none" w:sz="0" w:space="0" w:color="auto"/>
        <w:left w:val="none" w:sz="0" w:space="0" w:color="auto"/>
        <w:bottom w:val="none" w:sz="0" w:space="0" w:color="auto"/>
        <w:right w:val="none" w:sz="0" w:space="0" w:color="auto"/>
      </w:divBdr>
    </w:div>
    <w:div w:id="92285526">
      <w:bodyDiv w:val="1"/>
      <w:marLeft w:val="0"/>
      <w:marRight w:val="0"/>
      <w:marTop w:val="0"/>
      <w:marBottom w:val="0"/>
      <w:divBdr>
        <w:top w:val="none" w:sz="0" w:space="0" w:color="auto"/>
        <w:left w:val="none" w:sz="0" w:space="0" w:color="auto"/>
        <w:bottom w:val="none" w:sz="0" w:space="0" w:color="auto"/>
        <w:right w:val="none" w:sz="0" w:space="0" w:color="auto"/>
      </w:divBdr>
    </w:div>
    <w:div w:id="108402044">
      <w:bodyDiv w:val="1"/>
      <w:marLeft w:val="0"/>
      <w:marRight w:val="0"/>
      <w:marTop w:val="0"/>
      <w:marBottom w:val="0"/>
      <w:divBdr>
        <w:top w:val="none" w:sz="0" w:space="0" w:color="auto"/>
        <w:left w:val="none" w:sz="0" w:space="0" w:color="auto"/>
        <w:bottom w:val="none" w:sz="0" w:space="0" w:color="auto"/>
        <w:right w:val="none" w:sz="0" w:space="0" w:color="auto"/>
      </w:divBdr>
    </w:div>
    <w:div w:id="122700448">
      <w:bodyDiv w:val="1"/>
      <w:marLeft w:val="0"/>
      <w:marRight w:val="0"/>
      <w:marTop w:val="0"/>
      <w:marBottom w:val="0"/>
      <w:divBdr>
        <w:top w:val="none" w:sz="0" w:space="0" w:color="auto"/>
        <w:left w:val="none" w:sz="0" w:space="0" w:color="auto"/>
        <w:bottom w:val="none" w:sz="0" w:space="0" w:color="auto"/>
        <w:right w:val="none" w:sz="0" w:space="0" w:color="auto"/>
      </w:divBdr>
    </w:div>
    <w:div w:id="130252624">
      <w:bodyDiv w:val="1"/>
      <w:marLeft w:val="0"/>
      <w:marRight w:val="0"/>
      <w:marTop w:val="0"/>
      <w:marBottom w:val="0"/>
      <w:divBdr>
        <w:top w:val="none" w:sz="0" w:space="0" w:color="auto"/>
        <w:left w:val="none" w:sz="0" w:space="0" w:color="auto"/>
        <w:bottom w:val="none" w:sz="0" w:space="0" w:color="auto"/>
        <w:right w:val="none" w:sz="0" w:space="0" w:color="auto"/>
      </w:divBdr>
    </w:div>
    <w:div w:id="131293301">
      <w:bodyDiv w:val="1"/>
      <w:marLeft w:val="0"/>
      <w:marRight w:val="0"/>
      <w:marTop w:val="0"/>
      <w:marBottom w:val="0"/>
      <w:divBdr>
        <w:top w:val="none" w:sz="0" w:space="0" w:color="auto"/>
        <w:left w:val="none" w:sz="0" w:space="0" w:color="auto"/>
        <w:bottom w:val="none" w:sz="0" w:space="0" w:color="auto"/>
        <w:right w:val="none" w:sz="0" w:space="0" w:color="auto"/>
      </w:divBdr>
    </w:div>
    <w:div w:id="139464611">
      <w:bodyDiv w:val="1"/>
      <w:marLeft w:val="0"/>
      <w:marRight w:val="0"/>
      <w:marTop w:val="0"/>
      <w:marBottom w:val="0"/>
      <w:divBdr>
        <w:top w:val="none" w:sz="0" w:space="0" w:color="auto"/>
        <w:left w:val="none" w:sz="0" w:space="0" w:color="auto"/>
        <w:bottom w:val="none" w:sz="0" w:space="0" w:color="auto"/>
        <w:right w:val="none" w:sz="0" w:space="0" w:color="auto"/>
      </w:divBdr>
    </w:div>
    <w:div w:id="140931034">
      <w:bodyDiv w:val="1"/>
      <w:marLeft w:val="0"/>
      <w:marRight w:val="0"/>
      <w:marTop w:val="0"/>
      <w:marBottom w:val="0"/>
      <w:divBdr>
        <w:top w:val="none" w:sz="0" w:space="0" w:color="auto"/>
        <w:left w:val="none" w:sz="0" w:space="0" w:color="auto"/>
        <w:bottom w:val="none" w:sz="0" w:space="0" w:color="auto"/>
        <w:right w:val="none" w:sz="0" w:space="0" w:color="auto"/>
      </w:divBdr>
    </w:div>
    <w:div w:id="147139634">
      <w:bodyDiv w:val="1"/>
      <w:marLeft w:val="0"/>
      <w:marRight w:val="0"/>
      <w:marTop w:val="0"/>
      <w:marBottom w:val="0"/>
      <w:divBdr>
        <w:top w:val="none" w:sz="0" w:space="0" w:color="auto"/>
        <w:left w:val="none" w:sz="0" w:space="0" w:color="auto"/>
        <w:bottom w:val="none" w:sz="0" w:space="0" w:color="auto"/>
        <w:right w:val="none" w:sz="0" w:space="0" w:color="auto"/>
      </w:divBdr>
    </w:div>
    <w:div w:id="155343378">
      <w:bodyDiv w:val="1"/>
      <w:marLeft w:val="0"/>
      <w:marRight w:val="0"/>
      <w:marTop w:val="0"/>
      <w:marBottom w:val="0"/>
      <w:divBdr>
        <w:top w:val="none" w:sz="0" w:space="0" w:color="auto"/>
        <w:left w:val="none" w:sz="0" w:space="0" w:color="auto"/>
        <w:bottom w:val="none" w:sz="0" w:space="0" w:color="auto"/>
        <w:right w:val="none" w:sz="0" w:space="0" w:color="auto"/>
      </w:divBdr>
    </w:div>
    <w:div w:id="156531076">
      <w:bodyDiv w:val="1"/>
      <w:marLeft w:val="0"/>
      <w:marRight w:val="0"/>
      <w:marTop w:val="0"/>
      <w:marBottom w:val="0"/>
      <w:divBdr>
        <w:top w:val="none" w:sz="0" w:space="0" w:color="auto"/>
        <w:left w:val="none" w:sz="0" w:space="0" w:color="auto"/>
        <w:bottom w:val="none" w:sz="0" w:space="0" w:color="auto"/>
        <w:right w:val="none" w:sz="0" w:space="0" w:color="auto"/>
      </w:divBdr>
    </w:div>
    <w:div w:id="189614262">
      <w:bodyDiv w:val="1"/>
      <w:marLeft w:val="0"/>
      <w:marRight w:val="0"/>
      <w:marTop w:val="0"/>
      <w:marBottom w:val="0"/>
      <w:divBdr>
        <w:top w:val="none" w:sz="0" w:space="0" w:color="auto"/>
        <w:left w:val="none" w:sz="0" w:space="0" w:color="auto"/>
        <w:bottom w:val="none" w:sz="0" w:space="0" w:color="auto"/>
        <w:right w:val="none" w:sz="0" w:space="0" w:color="auto"/>
      </w:divBdr>
    </w:div>
    <w:div w:id="205994221">
      <w:bodyDiv w:val="1"/>
      <w:marLeft w:val="0"/>
      <w:marRight w:val="0"/>
      <w:marTop w:val="0"/>
      <w:marBottom w:val="0"/>
      <w:divBdr>
        <w:top w:val="none" w:sz="0" w:space="0" w:color="auto"/>
        <w:left w:val="none" w:sz="0" w:space="0" w:color="auto"/>
        <w:bottom w:val="none" w:sz="0" w:space="0" w:color="auto"/>
        <w:right w:val="none" w:sz="0" w:space="0" w:color="auto"/>
      </w:divBdr>
    </w:div>
    <w:div w:id="207763172">
      <w:bodyDiv w:val="1"/>
      <w:marLeft w:val="0"/>
      <w:marRight w:val="0"/>
      <w:marTop w:val="0"/>
      <w:marBottom w:val="0"/>
      <w:divBdr>
        <w:top w:val="none" w:sz="0" w:space="0" w:color="auto"/>
        <w:left w:val="none" w:sz="0" w:space="0" w:color="auto"/>
        <w:bottom w:val="none" w:sz="0" w:space="0" w:color="auto"/>
        <w:right w:val="none" w:sz="0" w:space="0" w:color="auto"/>
      </w:divBdr>
    </w:div>
    <w:div w:id="209459835">
      <w:bodyDiv w:val="1"/>
      <w:marLeft w:val="0"/>
      <w:marRight w:val="0"/>
      <w:marTop w:val="0"/>
      <w:marBottom w:val="0"/>
      <w:divBdr>
        <w:top w:val="none" w:sz="0" w:space="0" w:color="auto"/>
        <w:left w:val="none" w:sz="0" w:space="0" w:color="auto"/>
        <w:bottom w:val="none" w:sz="0" w:space="0" w:color="auto"/>
        <w:right w:val="none" w:sz="0" w:space="0" w:color="auto"/>
      </w:divBdr>
    </w:div>
    <w:div w:id="242566935">
      <w:bodyDiv w:val="1"/>
      <w:marLeft w:val="0"/>
      <w:marRight w:val="0"/>
      <w:marTop w:val="0"/>
      <w:marBottom w:val="0"/>
      <w:divBdr>
        <w:top w:val="none" w:sz="0" w:space="0" w:color="auto"/>
        <w:left w:val="none" w:sz="0" w:space="0" w:color="auto"/>
        <w:bottom w:val="none" w:sz="0" w:space="0" w:color="auto"/>
        <w:right w:val="none" w:sz="0" w:space="0" w:color="auto"/>
      </w:divBdr>
    </w:div>
    <w:div w:id="268700238">
      <w:bodyDiv w:val="1"/>
      <w:marLeft w:val="0"/>
      <w:marRight w:val="0"/>
      <w:marTop w:val="0"/>
      <w:marBottom w:val="0"/>
      <w:divBdr>
        <w:top w:val="none" w:sz="0" w:space="0" w:color="auto"/>
        <w:left w:val="none" w:sz="0" w:space="0" w:color="auto"/>
        <w:bottom w:val="none" w:sz="0" w:space="0" w:color="auto"/>
        <w:right w:val="none" w:sz="0" w:space="0" w:color="auto"/>
      </w:divBdr>
    </w:div>
    <w:div w:id="275216720">
      <w:bodyDiv w:val="1"/>
      <w:marLeft w:val="0"/>
      <w:marRight w:val="0"/>
      <w:marTop w:val="0"/>
      <w:marBottom w:val="0"/>
      <w:divBdr>
        <w:top w:val="none" w:sz="0" w:space="0" w:color="auto"/>
        <w:left w:val="none" w:sz="0" w:space="0" w:color="auto"/>
        <w:bottom w:val="none" w:sz="0" w:space="0" w:color="auto"/>
        <w:right w:val="none" w:sz="0" w:space="0" w:color="auto"/>
      </w:divBdr>
    </w:div>
    <w:div w:id="289169840">
      <w:bodyDiv w:val="1"/>
      <w:marLeft w:val="0"/>
      <w:marRight w:val="0"/>
      <w:marTop w:val="0"/>
      <w:marBottom w:val="0"/>
      <w:divBdr>
        <w:top w:val="none" w:sz="0" w:space="0" w:color="auto"/>
        <w:left w:val="none" w:sz="0" w:space="0" w:color="auto"/>
        <w:bottom w:val="none" w:sz="0" w:space="0" w:color="auto"/>
        <w:right w:val="none" w:sz="0" w:space="0" w:color="auto"/>
      </w:divBdr>
    </w:div>
    <w:div w:id="291978874">
      <w:bodyDiv w:val="1"/>
      <w:marLeft w:val="0"/>
      <w:marRight w:val="0"/>
      <w:marTop w:val="0"/>
      <w:marBottom w:val="0"/>
      <w:divBdr>
        <w:top w:val="none" w:sz="0" w:space="0" w:color="auto"/>
        <w:left w:val="none" w:sz="0" w:space="0" w:color="auto"/>
        <w:bottom w:val="none" w:sz="0" w:space="0" w:color="auto"/>
        <w:right w:val="none" w:sz="0" w:space="0" w:color="auto"/>
      </w:divBdr>
    </w:div>
    <w:div w:id="297298730">
      <w:bodyDiv w:val="1"/>
      <w:marLeft w:val="0"/>
      <w:marRight w:val="0"/>
      <w:marTop w:val="0"/>
      <w:marBottom w:val="0"/>
      <w:divBdr>
        <w:top w:val="none" w:sz="0" w:space="0" w:color="auto"/>
        <w:left w:val="none" w:sz="0" w:space="0" w:color="auto"/>
        <w:bottom w:val="none" w:sz="0" w:space="0" w:color="auto"/>
        <w:right w:val="none" w:sz="0" w:space="0" w:color="auto"/>
      </w:divBdr>
    </w:div>
    <w:div w:id="322855221">
      <w:bodyDiv w:val="1"/>
      <w:marLeft w:val="0"/>
      <w:marRight w:val="0"/>
      <w:marTop w:val="0"/>
      <w:marBottom w:val="0"/>
      <w:divBdr>
        <w:top w:val="none" w:sz="0" w:space="0" w:color="auto"/>
        <w:left w:val="none" w:sz="0" w:space="0" w:color="auto"/>
        <w:bottom w:val="none" w:sz="0" w:space="0" w:color="auto"/>
        <w:right w:val="none" w:sz="0" w:space="0" w:color="auto"/>
      </w:divBdr>
    </w:div>
    <w:div w:id="325592751">
      <w:bodyDiv w:val="1"/>
      <w:marLeft w:val="0"/>
      <w:marRight w:val="0"/>
      <w:marTop w:val="0"/>
      <w:marBottom w:val="0"/>
      <w:divBdr>
        <w:top w:val="none" w:sz="0" w:space="0" w:color="auto"/>
        <w:left w:val="none" w:sz="0" w:space="0" w:color="auto"/>
        <w:bottom w:val="none" w:sz="0" w:space="0" w:color="auto"/>
        <w:right w:val="none" w:sz="0" w:space="0" w:color="auto"/>
      </w:divBdr>
    </w:div>
    <w:div w:id="330107229">
      <w:bodyDiv w:val="1"/>
      <w:marLeft w:val="0"/>
      <w:marRight w:val="0"/>
      <w:marTop w:val="0"/>
      <w:marBottom w:val="0"/>
      <w:divBdr>
        <w:top w:val="none" w:sz="0" w:space="0" w:color="auto"/>
        <w:left w:val="none" w:sz="0" w:space="0" w:color="auto"/>
        <w:bottom w:val="none" w:sz="0" w:space="0" w:color="auto"/>
        <w:right w:val="none" w:sz="0" w:space="0" w:color="auto"/>
      </w:divBdr>
    </w:div>
    <w:div w:id="336932200">
      <w:bodyDiv w:val="1"/>
      <w:marLeft w:val="0"/>
      <w:marRight w:val="0"/>
      <w:marTop w:val="0"/>
      <w:marBottom w:val="0"/>
      <w:divBdr>
        <w:top w:val="none" w:sz="0" w:space="0" w:color="auto"/>
        <w:left w:val="none" w:sz="0" w:space="0" w:color="auto"/>
        <w:bottom w:val="none" w:sz="0" w:space="0" w:color="auto"/>
        <w:right w:val="none" w:sz="0" w:space="0" w:color="auto"/>
      </w:divBdr>
    </w:div>
    <w:div w:id="342246864">
      <w:bodyDiv w:val="1"/>
      <w:marLeft w:val="0"/>
      <w:marRight w:val="0"/>
      <w:marTop w:val="0"/>
      <w:marBottom w:val="0"/>
      <w:divBdr>
        <w:top w:val="none" w:sz="0" w:space="0" w:color="auto"/>
        <w:left w:val="none" w:sz="0" w:space="0" w:color="auto"/>
        <w:bottom w:val="none" w:sz="0" w:space="0" w:color="auto"/>
        <w:right w:val="none" w:sz="0" w:space="0" w:color="auto"/>
      </w:divBdr>
      <w:divsChild>
        <w:div w:id="413204865">
          <w:marLeft w:val="547"/>
          <w:marRight w:val="0"/>
          <w:marTop w:val="96"/>
          <w:marBottom w:val="0"/>
          <w:divBdr>
            <w:top w:val="none" w:sz="0" w:space="0" w:color="auto"/>
            <w:left w:val="none" w:sz="0" w:space="0" w:color="auto"/>
            <w:bottom w:val="none" w:sz="0" w:space="0" w:color="auto"/>
            <w:right w:val="none" w:sz="0" w:space="0" w:color="auto"/>
          </w:divBdr>
        </w:div>
        <w:div w:id="689794230">
          <w:marLeft w:val="547"/>
          <w:marRight w:val="0"/>
          <w:marTop w:val="96"/>
          <w:marBottom w:val="0"/>
          <w:divBdr>
            <w:top w:val="none" w:sz="0" w:space="0" w:color="auto"/>
            <w:left w:val="none" w:sz="0" w:space="0" w:color="auto"/>
            <w:bottom w:val="none" w:sz="0" w:space="0" w:color="auto"/>
            <w:right w:val="none" w:sz="0" w:space="0" w:color="auto"/>
          </w:divBdr>
        </w:div>
        <w:div w:id="722558167">
          <w:marLeft w:val="547"/>
          <w:marRight w:val="0"/>
          <w:marTop w:val="96"/>
          <w:marBottom w:val="0"/>
          <w:divBdr>
            <w:top w:val="none" w:sz="0" w:space="0" w:color="auto"/>
            <w:left w:val="none" w:sz="0" w:space="0" w:color="auto"/>
            <w:bottom w:val="none" w:sz="0" w:space="0" w:color="auto"/>
            <w:right w:val="none" w:sz="0" w:space="0" w:color="auto"/>
          </w:divBdr>
        </w:div>
        <w:div w:id="629750912">
          <w:marLeft w:val="1166"/>
          <w:marRight w:val="0"/>
          <w:marTop w:val="77"/>
          <w:marBottom w:val="0"/>
          <w:divBdr>
            <w:top w:val="none" w:sz="0" w:space="0" w:color="auto"/>
            <w:left w:val="none" w:sz="0" w:space="0" w:color="auto"/>
            <w:bottom w:val="none" w:sz="0" w:space="0" w:color="auto"/>
            <w:right w:val="none" w:sz="0" w:space="0" w:color="auto"/>
          </w:divBdr>
        </w:div>
      </w:divsChild>
    </w:div>
    <w:div w:id="351423968">
      <w:bodyDiv w:val="1"/>
      <w:marLeft w:val="0"/>
      <w:marRight w:val="0"/>
      <w:marTop w:val="0"/>
      <w:marBottom w:val="0"/>
      <w:divBdr>
        <w:top w:val="none" w:sz="0" w:space="0" w:color="auto"/>
        <w:left w:val="none" w:sz="0" w:space="0" w:color="auto"/>
        <w:bottom w:val="none" w:sz="0" w:space="0" w:color="auto"/>
        <w:right w:val="none" w:sz="0" w:space="0" w:color="auto"/>
      </w:divBdr>
    </w:div>
    <w:div w:id="356466388">
      <w:bodyDiv w:val="1"/>
      <w:marLeft w:val="0"/>
      <w:marRight w:val="0"/>
      <w:marTop w:val="0"/>
      <w:marBottom w:val="0"/>
      <w:divBdr>
        <w:top w:val="none" w:sz="0" w:space="0" w:color="auto"/>
        <w:left w:val="none" w:sz="0" w:space="0" w:color="auto"/>
        <w:bottom w:val="none" w:sz="0" w:space="0" w:color="auto"/>
        <w:right w:val="none" w:sz="0" w:space="0" w:color="auto"/>
      </w:divBdr>
    </w:div>
    <w:div w:id="410736126">
      <w:bodyDiv w:val="1"/>
      <w:marLeft w:val="0"/>
      <w:marRight w:val="0"/>
      <w:marTop w:val="0"/>
      <w:marBottom w:val="0"/>
      <w:divBdr>
        <w:top w:val="none" w:sz="0" w:space="0" w:color="auto"/>
        <w:left w:val="none" w:sz="0" w:space="0" w:color="auto"/>
        <w:bottom w:val="none" w:sz="0" w:space="0" w:color="auto"/>
        <w:right w:val="none" w:sz="0" w:space="0" w:color="auto"/>
      </w:divBdr>
    </w:div>
    <w:div w:id="427653826">
      <w:bodyDiv w:val="1"/>
      <w:marLeft w:val="0"/>
      <w:marRight w:val="0"/>
      <w:marTop w:val="0"/>
      <w:marBottom w:val="0"/>
      <w:divBdr>
        <w:top w:val="none" w:sz="0" w:space="0" w:color="auto"/>
        <w:left w:val="none" w:sz="0" w:space="0" w:color="auto"/>
        <w:bottom w:val="none" w:sz="0" w:space="0" w:color="auto"/>
        <w:right w:val="none" w:sz="0" w:space="0" w:color="auto"/>
      </w:divBdr>
    </w:div>
    <w:div w:id="457603976">
      <w:bodyDiv w:val="1"/>
      <w:marLeft w:val="0"/>
      <w:marRight w:val="0"/>
      <w:marTop w:val="0"/>
      <w:marBottom w:val="0"/>
      <w:divBdr>
        <w:top w:val="none" w:sz="0" w:space="0" w:color="auto"/>
        <w:left w:val="none" w:sz="0" w:space="0" w:color="auto"/>
        <w:bottom w:val="none" w:sz="0" w:space="0" w:color="auto"/>
        <w:right w:val="none" w:sz="0" w:space="0" w:color="auto"/>
      </w:divBdr>
    </w:div>
    <w:div w:id="484853843">
      <w:bodyDiv w:val="1"/>
      <w:marLeft w:val="0"/>
      <w:marRight w:val="0"/>
      <w:marTop w:val="0"/>
      <w:marBottom w:val="0"/>
      <w:divBdr>
        <w:top w:val="none" w:sz="0" w:space="0" w:color="auto"/>
        <w:left w:val="none" w:sz="0" w:space="0" w:color="auto"/>
        <w:bottom w:val="none" w:sz="0" w:space="0" w:color="auto"/>
        <w:right w:val="none" w:sz="0" w:space="0" w:color="auto"/>
      </w:divBdr>
    </w:div>
    <w:div w:id="495847416">
      <w:bodyDiv w:val="1"/>
      <w:marLeft w:val="0"/>
      <w:marRight w:val="0"/>
      <w:marTop w:val="0"/>
      <w:marBottom w:val="0"/>
      <w:divBdr>
        <w:top w:val="none" w:sz="0" w:space="0" w:color="auto"/>
        <w:left w:val="none" w:sz="0" w:space="0" w:color="auto"/>
        <w:bottom w:val="none" w:sz="0" w:space="0" w:color="auto"/>
        <w:right w:val="none" w:sz="0" w:space="0" w:color="auto"/>
      </w:divBdr>
    </w:div>
    <w:div w:id="498279362">
      <w:bodyDiv w:val="1"/>
      <w:marLeft w:val="0"/>
      <w:marRight w:val="0"/>
      <w:marTop w:val="0"/>
      <w:marBottom w:val="0"/>
      <w:divBdr>
        <w:top w:val="none" w:sz="0" w:space="0" w:color="auto"/>
        <w:left w:val="none" w:sz="0" w:space="0" w:color="auto"/>
        <w:bottom w:val="none" w:sz="0" w:space="0" w:color="auto"/>
        <w:right w:val="none" w:sz="0" w:space="0" w:color="auto"/>
      </w:divBdr>
    </w:div>
    <w:div w:id="501819001">
      <w:bodyDiv w:val="1"/>
      <w:marLeft w:val="0"/>
      <w:marRight w:val="0"/>
      <w:marTop w:val="0"/>
      <w:marBottom w:val="0"/>
      <w:divBdr>
        <w:top w:val="none" w:sz="0" w:space="0" w:color="auto"/>
        <w:left w:val="none" w:sz="0" w:space="0" w:color="auto"/>
        <w:bottom w:val="none" w:sz="0" w:space="0" w:color="auto"/>
        <w:right w:val="none" w:sz="0" w:space="0" w:color="auto"/>
      </w:divBdr>
    </w:div>
    <w:div w:id="510754008">
      <w:bodyDiv w:val="1"/>
      <w:marLeft w:val="0"/>
      <w:marRight w:val="0"/>
      <w:marTop w:val="0"/>
      <w:marBottom w:val="0"/>
      <w:divBdr>
        <w:top w:val="none" w:sz="0" w:space="0" w:color="auto"/>
        <w:left w:val="none" w:sz="0" w:space="0" w:color="auto"/>
        <w:bottom w:val="none" w:sz="0" w:space="0" w:color="auto"/>
        <w:right w:val="none" w:sz="0" w:space="0" w:color="auto"/>
      </w:divBdr>
    </w:div>
    <w:div w:id="511070587">
      <w:bodyDiv w:val="1"/>
      <w:marLeft w:val="0"/>
      <w:marRight w:val="0"/>
      <w:marTop w:val="0"/>
      <w:marBottom w:val="0"/>
      <w:divBdr>
        <w:top w:val="none" w:sz="0" w:space="0" w:color="auto"/>
        <w:left w:val="none" w:sz="0" w:space="0" w:color="auto"/>
        <w:bottom w:val="none" w:sz="0" w:space="0" w:color="auto"/>
        <w:right w:val="none" w:sz="0" w:space="0" w:color="auto"/>
      </w:divBdr>
    </w:div>
    <w:div w:id="530798486">
      <w:bodyDiv w:val="1"/>
      <w:marLeft w:val="0"/>
      <w:marRight w:val="0"/>
      <w:marTop w:val="0"/>
      <w:marBottom w:val="0"/>
      <w:divBdr>
        <w:top w:val="none" w:sz="0" w:space="0" w:color="auto"/>
        <w:left w:val="none" w:sz="0" w:space="0" w:color="auto"/>
        <w:bottom w:val="none" w:sz="0" w:space="0" w:color="auto"/>
        <w:right w:val="none" w:sz="0" w:space="0" w:color="auto"/>
      </w:divBdr>
      <w:divsChild>
        <w:div w:id="737360091">
          <w:marLeft w:val="1267"/>
          <w:marRight w:val="0"/>
          <w:marTop w:val="0"/>
          <w:marBottom w:val="0"/>
          <w:divBdr>
            <w:top w:val="none" w:sz="0" w:space="0" w:color="auto"/>
            <w:left w:val="none" w:sz="0" w:space="0" w:color="auto"/>
            <w:bottom w:val="none" w:sz="0" w:space="0" w:color="auto"/>
            <w:right w:val="none" w:sz="0" w:space="0" w:color="auto"/>
          </w:divBdr>
        </w:div>
        <w:div w:id="228150438">
          <w:marLeft w:val="1987"/>
          <w:marRight w:val="0"/>
          <w:marTop w:val="0"/>
          <w:marBottom w:val="0"/>
          <w:divBdr>
            <w:top w:val="none" w:sz="0" w:space="0" w:color="auto"/>
            <w:left w:val="none" w:sz="0" w:space="0" w:color="auto"/>
            <w:bottom w:val="none" w:sz="0" w:space="0" w:color="auto"/>
            <w:right w:val="none" w:sz="0" w:space="0" w:color="auto"/>
          </w:divBdr>
        </w:div>
        <w:div w:id="1460956873">
          <w:marLeft w:val="1987"/>
          <w:marRight w:val="0"/>
          <w:marTop w:val="0"/>
          <w:marBottom w:val="0"/>
          <w:divBdr>
            <w:top w:val="none" w:sz="0" w:space="0" w:color="auto"/>
            <w:left w:val="none" w:sz="0" w:space="0" w:color="auto"/>
            <w:bottom w:val="none" w:sz="0" w:space="0" w:color="auto"/>
            <w:right w:val="none" w:sz="0" w:space="0" w:color="auto"/>
          </w:divBdr>
        </w:div>
        <w:div w:id="807863358">
          <w:marLeft w:val="1987"/>
          <w:marRight w:val="0"/>
          <w:marTop w:val="0"/>
          <w:marBottom w:val="0"/>
          <w:divBdr>
            <w:top w:val="none" w:sz="0" w:space="0" w:color="auto"/>
            <w:left w:val="none" w:sz="0" w:space="0" w:color="auto"/>
            <w:bottom w:val="none" w:sz="0" w:space="0" w:color="auto"/>
            <w:right w:val="none" w:sz="0" w:space="0" w:color="auto"/>
          </w:divBdr>
        </w:div>
        <w:div w:id="254439642">
          <w:marLeft w:val="1987"/>
          <w:marRight w:val="0"/>
          <w:marTop w:val="0"/>
          <w:marBottom w:val="0"/>
          <w:divBdr>
            <w:top w:val="none" w:sz="0" w:space="0" w:color="auto"/>
            <w:left w:val="none" w:sz="0" w:space="0" w:color="auto"/>
            <w:bottom w:val="none" w:sz="0" w:space="0" w:color="auto"/>
            <w:right w:val="none" w:sz="0" w:space="0" w:color="auto"/>
          </w:divBdr>
        </w:div>
        <w:div w:id="901794097">
          <w:marLeft w:val="1987"/>
          <w:marRight w:val="0"/>
          <w:marTop w:val="0"/>
          <w:marBottom w:val="0"/>
          <w:divBdr>
            <w:top w:val="none" w:sz="0" w:space="0" w:color="auto"/>
            <w:left w:val="none" w:sz="0" w:space="0" w:color="auto"/>
            <w:bottom w:val="none" w:sz="0" w:space="0" w:color="auto"/>
            <w:right w:val="none" w:sz="0" w:space="0" w:color="auto"/>
          </w:divBdr>
        </w:div>
        <w:div w:id="449008360">
          <w:marLeft w:val="1987"/>
          <w:marRight w:val="0"/>
          <w:marTop w:val="0"/>
          <w:marBottom w:val="0"/>
          <w:divBdr>
            <w:top w:val="none" w:sz="0" w:space="0" w:color="auto"/>
            <w:left w:val="none" w:sz="0" w:space="0" w:color="auto"/>
            <w:bottom w:val="none" w:sz="0" w:space="0" w:color="auto"/>
            <w:right w:val="none" w:sz="0" w:space="0" w:color="auto"/>
          </w:divBdr>
        </w:div>
        <w:div w:id="1264918933">
          <w:marLeft w:val="1267"/>
          <w:marRight w:val="0"/>
          <w:marTop w:val="0"/>
          <w:marBottom w:val="0"/>
          <w:divBdr>
            <w:top w:val="none" w:sz="0" w:space="0" w:color="auto"/>
            <w:left w:val="none" w:sz="0" w:space="0" w:color="auto"/>
            <w:bottom w:val="none" w:sz="0" w:space="0" w:color="auto"/>
            <w:right w:val="none" w:sz="0" w:space="0" w:color="auto"/>
          </w:divBdr>
        </w:div>
        <w:div w:id="41515047">
          <w:marLeft w:val="1987"/>
          <w:marRight w:val="0"/>
          <w:marTop w:val="0"/>
          <w:marBottom w:val="0"/>
          <w:divBdr>
            <w:top w:val="none" w:sz="0" w:space="0" w:color="auto"/>
            <w:left w:val="none" w:sz="0" w:space="0" w:color="auto"/>
            <w:bottom w:val="none" w:sz="0" w:space="0" w:color="auto"/>
            <w:right w:val="none" w:sz="0" w:space="0" w:color="auto"/>
          </w:divBdr>
        </w:div>
        <w:div w:id="475954290">
          <w:marLeft w:val="1987"/>
          <w:marRight w:val="0"/>
          <w:marTop w:val="0"/>
          <w:marBottom w:val="0"/>
          <w:divBdr>
            <w:top w:val="none" w:sz="0" w:space="0" w:color="auto"/>
            <w:left w:val="none" w:sz="0" w:space="0" w:color="auto"/>
            <w:bottom w:val="none" w:sz="0" w:space="0" w:color="auto"/>
            <w:right w:val="none" w:sz="0" w:space="0" w:color="auto"/>
          </w:divBdr>
        </w:div>
        <w:div w:id="861430192">
          <w:marLeft w:val="1987"/>
          <w:marRight w:val="0"/>
          <w:marTop w:val="0"/>
          <w:marBottom w:val="0"/>
          <w:divBdr>
            <w:top w:val="none" w:sz="0" w:space="0" w:color="auto"/>
            <w:left w:val="none" w:sz="0" w:space="0" w:color="auto"/>
            <w:bottom w:val="none" w:sz="0" w:space="0" w:color="auto"/>
            <w:right w:val="none" w:sz="0" w:space="0" w:color="auto"/>
          </w:divBdr>
        </w:div>
        <w:div w:id="1221474657">
          <w:marLeft w:val="1987"/>
          <w:marRight w:val="0"/>
          <w:marTop w:val="0"/>
          <w:marBottom w:val="0"/>
          <w:divBdr>
            <w:top w:val="none" w:sz="0" w:space="0" w:color="auto"/>
            <w:left w:val="none" w:sz="0" w:space="0" w:color="auto"/>
            <w:bottom w:val="none" w:sz="0" w:space="0" w:color="auto"/>
            <w:right w:val="none" w:sz="0" w:space="0" w:color="auto"/>
          </w:divBdr>
        </w:div>
        <w:div w:id="1420370651">
          <w:marLeft w:val="1987"/>
          <w:marRight w:val="0"/>
          <w:marTop w:val="0"/>
          <w:marBottom w:val="0"/>
          <w:divBdr>
            <w:top w:val="none" w:sz="0" w:space="0" w:color="auto"/>
            <w:left w:val="none" w:sz="0" w:space="0" w:color="auto"/>
            <w:bottom w:val="none" w:sz="0" w:space="0" w:color="auto"/>
            <w:right w:val="none" w:sz="0" w:space="0" w:color="auto"/>
          </w:divBdr>
        </w:div>
        <w:div w:id="371349044">
          <w:marLeft w:val="1987"/>
          <w:marRight w:val="0"/>
          <w:marTop w:val="0"/>
          <w:marBottom w:val="0"/>
          <w:divBdr>
            <w:top w:val="none" w:sz="0" w:space="0" w:color="auto"/>
            <w:left w:val="none" w:sz="0" w:space="0" w:color="auto"/>
            <w:bottom w:val="none" w:sz="0" w:space="0" w:color="auto"/>
            <w:right w:val="none" w:sz="0" w:space="0" w:color="auto"/>
          </w:divBdr>
        </w:div>
        <w:div w:id="2137601515">
          <w:marLeft w:val="1987"/>
          <w:marRight w:val="0"/>
          <w:marTop w:val="0"/>
          <w:marBottom w:val="0"/>
          <w:divBdr>
            <w:top w:val="none" w:sz="0" w:space="0" w:color="auto"/>
            <w:left w:val="none" w:sz="0" w:space="0" w:color="auto"/>
            <w:bottom w:val="none" w:sz="0" w:space="0" w:color="auto"/>
            <w:right w:val="none" w:sz="0" w:space="0" w:color="auto"/>
          </w:divBdr>
        </w:div>
      </w:divsChild>
    </w:div>
    <w:div w:id="532034997">
      <w:bodyDiv w:val="1"/>
      <w:marLeft w:val="0"/>
      <w:marRight w:val="0"/>
      <w:marTop w:val="0"/>
      <w:marBottom w:val="0"/>
      <w:divBdr>
        <w:top w:val="none" w:sz="0" w:space="0" w:color="auto"/>
        <w:left w:val="none" w:sz="0" w:space="0" w:color="auto"/>
        <w:bottom w:val="none" w:sz="0" w:space="0" w:color="auto"/>
        <w:right w:val="none" w:sz="0" w:space="0" w:color="auto"/>
      </w:divBdr>
    </w:div>
    <w:div w:id="534542258">
      <w:bodyDiv w:val="1"/>
      <w:marLeft w:val="0"/>
      <w:marRight w:val="0"/>
      <w:marTop w:val="0"/>
      <w:marBottom w:val="0"/>
      <w:divBdr>
        <w:top w:val="none" w:sz="0" w:space="0" w:color="auto"/>
        <w:left w:val="none" w:sz="0" w:space="0" w:color="auto"/>
        <w:bottom w:val="none" w:sz="0" w:space="0" w:color="auto"/>
        <w:right w:val="none" w:sz="0" w:space="0" w:color="auto"/>
      </w:divBdr>
    </w:div>
    <w:div w:id="536937180">
      <w:bodyDiv w:val="1"/>
      <w:marLeft w:val="0"/>
      <w:marRight w:val="0"/>
      <w:marTop w:val="0"/>
      <w:marBottom w:val="0"/>
      <w:divBdr>
        <w:top w:val="none" w:sz="0" w:space="0" w:color="auto"/>
        <w:left w:val="none" w:sz="0" w:space="0" w:color="auto"/>
        <w:bottom w:val="none" w:sz="0" w:space="0" w:color="auto"/>
        <w:right w:val="none" w:sz="0" w:space="0" w:color="auto"/>
      </w:divBdr>
    </w:div>
    <w:div w:id="567572564">
      <w:bodyDiv w:val="1"/>
      <w:marLeft w:val="0"/>
      <w:marRight w:val="0"/>
      <w:marTop w:val="0"/>
      <w:marBottom w:val="0"/>
      <w:divBdr>
        <w:top w:val="none" w:sz="0" w:space="0" w:color="auto"/>
        <w:left w:val="none" w:sz="0" w:space="0" w:color="auto"/>
        <w:bottom w:val="none" w:sz="0" w:space="0" w:color="auto"/>
        <w:right w:val="none" w:sz="0" w:space="0" w:color="auto"/>
      </w:divBdr>
    </w:div>
    <w:div w:id="573273439">
      <w:bodyDiv w:val="1"/>
      <w:marLeft w:val="0"/>
      <w:marRight w:val="0"/>
      <w:marTop w:val="0"/>
      <w:marBottom w:val="0"/>
      <w:divBdr>
        <w:top w:val="none" w:sz="0" w:space="0" w:color="auto"/>
        <w:left w:val="none" w:sz="0" w:space="0" w:color="auto"/>
        <w:bottom w:val="none" w:sz="0" w:space="0" w:color="auto"/>
        <w:right w:val="none" w:sz="0" w:space="0" w:color="auto"/>
      </w:divBdr>
    </w:div>
    <w:div w:id="609050142">
      <w:bodyDiv w:val="1"/>
      <w:marLeft w:val="0"/>
      <w:marRight w:val="0"/>
      <w:marTop w:val="0"/>
      <w:marBottom w:val="0"/>
      <w:divBdr>
        <w:top w:val="none" w:sz="0" w:space="0" w:color="auto"/>
        <w:left w:val="none" w:sz="0" w:space="0" w:color="auto"/>
        <w:bottom w:val="none" w:sz="0" w:space="0" w:color="auto"/>
        <w:right w:val="none" w:sz="0" w:space="0" w:color="auto"/>
      </w:divBdr>
    </w:div>
    <w:div w:id="621570273">
      <w:bodyDiv w:val="1"/>
      <w:marLeft w:val="0"/>
      <w:marRight w:val="0"/>
      <w:marTop w:val="0"/>
      <w:marBottom w:val="0"/>
      <w:divBdr>
        <w:top w:val="none" w:sz="0" w:space="0" w:color="auto"/>
        <w:left w:val="none" w:sz="0" w:space="0" w:color="auto"/>
        <w:bottom w:val="none" w:sz="0" w:space="0" w:color="auto"/>
        <w:right w:val="none" w:sz="0" w:space="0" w:color="auto"/>
      </w:divBdr>
    </w:div>
    <w:div w:id="641157984">
      <w:bodyDiv w:val="1"/>
      <w:marLeft w:val="0"/>
      <w:marRight w:val="0"/>
      <w:marTop w:val="0"/>
      <w:marBottom w:val="0"/>
      <w:divBdr>
        <w:top w:val="none" w:sz="0" w:space="0" w:color="auto"/>
        <w:left w:val="none" w:sz="0" w:space="0" w:color="auto"/>
        <w:bottom w:val="none" w:sz="0" w:space="0" w:color="auto"/>
        <w:right w:val="none" w:sz="0" w:space="0" w:color="auto"/>
      </w:divBdr>
    </w:div>
    <w:div w:id="692652089">
      <w:bodyDiv w:val="1"/>
      <w:marLeft w:val="0"/>
      <w:marRight w:val="0"/>
      <w:marTop w:val="0"/>
      <w:marBottom w:val="0"/>
      <w:divBdr>
        <w:top w:val="none" w:sz="0" w:space="0" w:color="auto"/>
        <w:left w:val="none" w:sz="0" w:space="0" w:color="auto"/>
        <w:bottom w:val="none" w:sz="0" w:space="0" w:color="auto"/>
        <w:right w:val="none" w:sz="0" w:space="0" w:color="auto"/>
      </w:divBdr>
    </w:div>
    <w:div w:id="701981180">
      <w:bodyDiv w:val="1"/>
      <w:marLeft w:val="0"/>
      <w:marRight w:val="0"/>
      <w:marTop w:val="0"/>
      <w:marBottom w:val="0"/>
      <w:divBdr>
        <w:top w:val="none" w:sz="0" w:space="0" w:color="auto"/>
        <w:left w:val="none" w:sz="0" w:space="0" w:color="auto"/>
        <w:bottom w:val="none" w:sz="0" w:space="0" w:color="auto"/>
        <w:right w:val="none" w:sz="0" w:space="0" w:color="auto"/>
      </w:divBdr>
    </w:div>
    <w:div w:id="711464433">
      <w:bodyDiv w:val="1"/>
      <w:marLeft w:val="0"/>
      <w:marRight w:val="0"/>
      <w:marTop w:val="0"/>
      <w:marBottom w:val="0"/>
      <w:divBdr>
        <w:top w:val="none" w:sz="0" w:space="0" w:color="auto"/>
        <w:left w:val="none" w:sz="0" w:space="0" w:color="auto"/>
        <w:bottom w:val="none" w:sz="0" w:space="0" w:color="auto"/>
        <w:right w:val="none" w:sz="0" w:space="0" w:color="auto"/>
      </w:divBdr>
    </w:div>
    <w:div w:id="716395798">
      <w:bodyDiv w:val="1"/>
      <w:marLeft w:val="0"/>
      <w:marRight w:val="0"/>
      <w:marTop w:val="0"/>
      <w:marBottom w:val="0"/>
      <w:divBdr>
        <w:top w:val="none" w:sz="0" w:space="0" w:color="auto"/>
        <w:left w:val="none" w:sz="0" w:space="0" w:color="auto"/>
        <w:bottom w:val="none" w:sz="0" w:space="0" w:color="auto"/>
        <w:right w:val="none" w:sz="0" w:space="0" w:color="auto"/>
      </w:divBdr>
    </w:div>
    <w:div w:id="716978286">
      <w:bodyDiv w:val="1"/>
      <w:marLeft w:val="0"/>
      <w:marRight w:val="0"/>
      <w:marTop w:val="0"/>
      <w:marBottom w:val="0"/>
      <w:divBdr>
        <w:top w:val="none" w:sz="0" w:space="0" w:color="auto"/>
        <w:left w:val="none" w:sz="0" w:space="0" w:color="auto"/>
        <w:bottom w:val="none" w:sz="0" w:space="0" w:color="auto"/>
        <w:right w:val="none" w:sz="0" w:space="0" w:color="auto"/>
      </w:divBdr>
    </w:div>
    <w:div w:id="723020386">
      <w:bodyDiv w:val="1"/>
      <w:marLeft w:val="0"/>
      <w:marRight w:val="0"/>
      <w:marTop w:val="0"/>
      <w:marBottom w:val="0"/>
      <w:divBdr>
        <w:top w:val="none" w:sz="0" w:space="0" w:color="auto"/>
        <w:left w:val="none" w:sz="0" w:space="0" w:color="auto"/>
        <w:bottom w:val="none" w:sz="0" w:space="0" w:color="auto"/>
        <w:right w:val="none" w:sz="0" w:space="0" w:color="auto"/>
      </w:divBdr>
    </w:div>
    <w:div w:id="730546248">
      <w:bodyDiv w:val="1"/>
      <w:marLeft w:val="0"/>
      <w:marRight w:val="0"/>
      <w:marTop w:val="0"/>
      <w:marBottom w:val="0"/>
      <w:divBdr>
        <w:top w:val="none" w:sz="0" w:space="0" w:color="auto"/>
        <w:left w:val="none" w:sz="0" w:space="0" w:color="auto"/>
        <w:bottom w:val="none" w:sz="0" w:space="0" w:color="auto"/>
        <w:right w:val="none" w:sz="0" w:space="0" w:color="auto"/>
      </w:divBdr>
    </w:div>
    <w:div w:id="785395392">
      <w:bodyDiv w:val="1"/>
      <w:marLeft w:val="0"/>
      <w:marRight w:val="0"/>
      <w:marTop w:val="0"/>
      <w:marBottom w:val="0"/>
      <w:divBdr>
        <w:top w:val="none" w:sz="0" w:space="0" w:color="auto"/>
        <w:left w:val="none" w:sz="0" w:space="0" w:color="auto"/>
        <w:bottom w:val="none" w:sz="0" w:space="0" w:color="auto"/>
        <w:right w:val="none" w:sz="0" w:space="0" w:color="auto"/>
      </w:divBdr>
    </w:div>
    <w:div w:id="786966173">
      <w:bodyDiv w:val="1"/>
      <w:marLeft w:val="0"/>
      <w:marRight w:val="0"/>
      <w:marTop w:val="0"/>
      <w:marBottom w:val="0"/>
      <w:divBdr>
        <w:top w:val="none" w:sz="0" w:space="0" w:color="auto"/>
        <w:left w:val="none" w:sz="0" w:space="0" w:color="auto"/>
        <w:bottom w:val="none" w:sz="0" w:space="0" w:color="auto"/>
        <w:right w:val="none" w:sz="0" w:space="0" w:color="auto"/>
      </w:divBdr>
    </w:div>
    <w:div w:id="790249244">
      <w:bodyDiv w:val="1"/>
      <w:marLeft w:val="0"/>
      <w:marRight w:val="0"/>
      <w:marTop w:val="0"/>
      <w:marBottom w:val="0"/>
      <w:divBdr>
        <w:top w:val="none" w:sz="0" w:space="0" w:color="auto"/>
        <w:left w:val="none" w:sz="0" w:space="0" w:color="auto"/>
        <w:bottom w:val="none" w:sz="0" w:space="0" w:color="auto"/>
        <w:right w:val="none" w:sz="0" w:space="0" w:color="auto"/>
      </w:divBdr>
    </w:div>
    <w:div w:id="804205273">
      <w:bodyDiv w:val="1"/>
      <w:marLeft w:val="0"/>
      <w:marRight w:val="0"/>
      <w:marTop w:val="0"/>
      <w:marBottom w:val="0"/>
      <w:divBdr>
        <w:top w:val="none" w:sz="0" w:space="0" w:color="auto"/>
        <w:left w:val="none" w:sz="0" w:space="0" w:color="auto"/>
        <w:bottom w:val="none" w:sz="0" w:space="0" w:color="auto"/>
        <w:right w:val="none" w:sz="0" w:space="0" w:color="auto"/>
      </w:divBdr>
    </w:div>
    <w:div w:id="814026310">
      <w:bodyDiv w:val="1"/>
      <w:marLeft w:val="0"/>
      <w:marRight w:val="0"/>
      <w:marTop w:val="0"/>
      <w:marBottom w:val="0"/>
      <w:divBdr>
        <w:top w:val="none" w:sz="0" w:space="0" w:color="auto"/>
        <w:left w:val="none" w:sz="0" w:space="0" w:color="auto"/>
        <w:bottom w:val="none" w:sz="0" w:space="0" w:color="auto"/>
        <w:right w:val="none" w:sz="0" w:space="0" w:color="auto"/>
      </w:divBdr>
    </w:div>
    <w:div w:id="823351907">
      <w:bodyDiv w:val="1"/>
      <w:marLeft w:val="0"/>
      <w:marRight w:val="0"/>
      <w:marTop w:val="0"/>
      <w:marBottom w:val="0"/>
      <w:divBdr>
        <w:top w:val="none" w:sz="0" w:space="0" w:color="auto"/>
        <w:left w:val="none" w:sz="0" w:space="0" w:color="auto"/>
        <w:bottom w:val="none" w:sz="0" w:space="0" w:color="auto"/>
        <w:right w:val="none" w:sz="0" w:space="0" w:color="auto"/>
      </w:divBdr>
    </w:div>
    <w:div w:id="899251102">
      <w:bodyDiv w:val="1"/>
      <w:marLeft w:val="0"/>
      <w:marRight w:val="0"/>
      <w:marTop w:val="0"/>
      <w:marBottom w:val="0"/>
      <w:divBdr>
        <w:top w:val="none" w:sz="0" w:space="0" w:color="auto"/>
        <w:left w:val="none" w:sz="0" w:space="0" w:color="auto"/>
        <w:bottom w:val="none" w:sz="0" w:space="0" w:color="auto"/>
        <w:right w:val="none" w:sz="0" w:space="0" w:color="auto"/>
      </w:divBdr>
    </w:div>
    <w:div w:id="908812136">
      <w:bodyDiv w:val="1"/>
      <w:marLeft w:val="0"/>
      <w:marRight w:val="0"/>
      <w:marTop w:val="0"/>
      <w:marBottom w:val="0"/>
      <w:divBdr>
        <w:top w:val="none" w:sz="0" w:space="0" w:color="auto"/>
        <w:left w:val="none" w:sz="0" w:space="0" w:color="auto"/>
        <w:bottom w:val="none" w:sz="0" w:space="0" w:color="auto"/>
        <w:right w:val="none" w:sz="0" w:space="0" w:color="auto"/>
      </w:divBdr>
    </w:div>
    <w:div w:id="914169880">
      <w:bodyDiv w:val="1"/>
      <w:marLeft w:val="0"/>
      <w:marRight w:val="0"/>
      <w:marTop w:val="0"/>
      <w:marBottom w:val="0"/>
      <w:divBdr>
        <w:top w:val="none" w:sz="0" w:space="0" w:color="auto"/>
        <w:left w:val="none" w:sz="0" w:space="0" w:color="auto"/>
        <w:bottom w:val="none" w:sz="0" w:space="0" w:color="auto"/>
        <w:right w:val="none" w:sz="0" w:space="0" w:color="auto"/>
      </w:divBdr>
    </w:div>
    <w:div w:id="920914031">
      <w:bodyDiv w:val="1"/>
      <w:marLeft w:val="0"/>
      <w:marRight w:val="0"/>
      <w:marTop w:val="0"/>
      <w:marBottom w:val="0"/>
      <w:divBdr>
        <w:top w:val="none" w:sz="0" w:space="0" w:color="auto"/>
        <w:left w:val="none" w:sz="0" w:space="0" w:color="auto"/>
        <w:bottom w:val="none" w:sz="0" w:space="0" w:color="auto"/>
        <w:right w:val="none" w:sz="0" w:space="0" w:color="auto"/>
      </w:divBdr>
    </w:div>
    <w:div w:id="978192346">
      <w:bodyDiv w:val="1"/>
      <w:marLeft w:val="0"/>
      <w:marRight w:val="0"/>
      <w:marTop w:val="0"/>
      <w:marBottom w:val="0"/>
      <w:divBdr>
        <w:top w:val="none" w:sz="0" w:space="0" w:color="auto"/>
        <w:left w:val="none" w:sz="0" w:space="0" w:color="auto"/>
        <w:bottom w:val="none" w:sz="0" w:space="0" w:color="auto"/>
        <w:right w:val="none" w:sz="0" w:space="0" w:color="auto"/>
      </w:divBdr>
    </w:div>
    <w:div w:id="980814543">
      <w:bodyDiv w:val="1"/>
      <w:marLeft w:val="0"/>
      <w:marRight w:val="0"/>
      <w:marTop w:val="0"/>
      <w:marBottom w:val="0"/>
      <w:divBdr>
        <w:top w:val="none" w:sz="0" w:space="0" w:color="auto"/>
        <w:left w:val="none" w:sz="0" w:space="0" w:color="auto"/>
        <w:bottom w:val="none" w:sz="0" w:space="0" w:color="auto"/>
        <w:right w:val="none" w:sz="0" w:space="0" w:color="auto"/>
      </w:divBdr>
    </w:div>
    <w:div w:id="999045632">
      <w:bodyDiv w:val="1"/>
      <w:marLeft w:val="0"/>
      <w:marRight w:val="0"/>
      <w:marTop w:val="0"/>
      <w:marBottom w:val="0"/>
      <w:divBdr>
        <w:top w:val="none" w:sz="0" w:space="0" w:color="auto"/>
        <w:left w:val="none" w:sz="0" w:space="0" w:color="auto"/>
        <w:bottom w:val="none" w:sz="0" w:space="0" w:color="auto"/>
        <w:right w:val="none" w:sz="0" w:space="0" w:color="auto"/>
      </w:divBdr>
    </w:div>
    <w:div w:id="1009412494">
      <w:bodyDiv w:val="1"/>
      <w:marLeft w:val="0"/>
      <w:marRight w:val="0"/>
      <w:marTop w:val="0"/>
      <w:marBottom w:val="0"/>
      <w:divBdr>
        <w:top w:val="none" w:sz="0" w:space="0" w:color="auto"/>
        <w:left w:val="none" w:sz="0" w:space="0" w:color="auto"/>
        <w:bottom w:val="none" w:sz="0" w:space="0" w:color="auto"/>
        <w:right w:val="none" w:sz="0" w:space="0" w:color="auto"/>
      </w:divBdr>
    </w:div>
    <w:div w:id="1017578372">
      <w:bodyDiv w:val="1"/>
      <w:marLeft w:val="0"/>
      <w:marRight w:val="0"/>
      <w:marTop w:val="0"/>
      <w:marBottom w:val="0"/>
      <w:divBdr>
        <w:top w:val="none" w:sz="0" w:space="0" w:color="auto"/>
        <w:left w:val="none" w:sz="0" w:space="0" w:color="auto"/>
        <w:bottom w:val="none" w:sz="0" w:space="0" w:color="auto"/>
        <w:right w:val="none" w:sz="0" w:space="0" w:color="auto"/>
      </w:divBdr>
    </w:div>
    <w:div w:id="1019233207">
      <w:bodyDiv w:val="1"/>
      <w:marLeft w:val="0"/>
      <w:marRight w:val="0"/>
      <w:marTop w:val="0"/>
      <w:marBottom w:val="0"/>
      <w:divBdr>
        <w:top w:val="none" w:sz="0" w:space="0" w:color="auto"/>
        <w:left w:val="none" w:sz="0" w:space="0" w:color="auto"/>
        <w:bottom w:val="none" w:sz="0" w:space="0" w:color="auto"/>
        <w:right w:val="none" w:sz="0" w:space="0" w:color="auto"/>
      </w:divBdr>
    </w:div>
    <w:div w:id="1025712512">
      <w:bodyDiv w:val="1"/>
      <w:marLeft w:val="0"/>
      <w:marRight w:val="0"/>
      <w:marTop w:val="0"/>
      <w:marBottom w:val="0"/>
      <w:divBdr>
        <w:top w:val="none" w:sz="0" w:space="0" w:color="auto"/>
        <w:left w:val="none" w:sz="0" w:space="0" w:color="auto"/>
        <w:bottom w:val="none" w:sz="0" w:space="0" w:color="auto"/>
        <w:right w:val="none" w:sz="0" w:space="0" w:color="auto"/>
      </w:divBdr>
    </w:div>
    <w:div w:id="1026058107">
      <w:bodyDiv w:val="1"/>
      <w:marLeft w:val="0"/>
      <w:marRight w:val="0"/>
      <w:marTop w:val="0"/>
      <w:marBottom w:val="0"/>
      <w:divBdr>
        <w:top w:val="none" w:sz="0" w:space="0" w:color="auto"/>
        <w:left w:val="none" w:sz="0" w:space="0" w:color="auto"/>
        <w:bottom w:val="none" w:sz="0" w:space="0" w:color="auto"/>
        <w:right w:val="none" w:sz="0" w:space="0" w:color="auto"/>
      </w:divBdr>
    </w:div>
    <w:div w:id="1051222557">
      <w:bodyDiv w:val="1"/>
      <w:marLeft w:val="0"/>
      <w:marRight w:val="0"/>
      <w:marTop w:val="0"/>
      <w:marBottom w:val="0"/>
      <w:divBdr>
        <w:top w:val="none" w:sz="0" w:space="0" w:color="auto"/>
        <w:left w:val="none" w:sz="0" w:space="0" w:color="auto"/>
        <w:bottom w:val="none" w:sz="0" w:space="0" w:color="auto"/>
        <w:right w:val="none" w:sz="0" w:space="0" w:color="auto"/>
      </w:divBdr>
    </w:div>
    <w:div w:id="1051660244">
      <w:bodyDiv w:val="1"/>
      <w:marLeft w:val="0"/>
      <w:marRight w:val="0"/>
      <w:marTop w:val="0"/>
      <w:marBottom w:val="0"/>
      <w:divBdr>
        <w:top w:val="none" w:sz="0" w:space="0" w:color="auto"/>
        <w:left w:val="none" w:sz="0" w:space="0" w:color="auto"/>
        <w:bottom w:val="none" w:sz="0" w:space="0" w:color="auto"/>
        <w:right w:val="none" w:sz="0" w:space="0" w:color="auto"/>
      </w:divBdr>
    </w:div>
    <w:div w:id="1069883498">
      <w:bodyDiv w:val="1"/>
      <w:marLeft w:val="0"/>
      <w:marRight w:val="0"/>
      <w:marTop w:val="0"/>
      <w:marBottom w:val="0"/>
      <w:divBdr>
        <w:top w:val="none" w:sz="0" w:space="0" w:color="auto"/>
        <w:left w:val="none" w:sz="0" w:space="0" w:color="auto"/>
        <w:bottom w:val="none" w:sz="0" w:space="0" w:color="auto"/>
        <w:right w:val="none" w:sz="0" w:space="0" w:color="auto"/>
      </w:divBdr>
    </w:div>
    <w:div w:id="1111511347">
      <w:bodyDiv w:val="1"/>
      <w:marLeft w:val="0"/>
      <w:marRight w:val="0"/>
      <w:marTop w:val="0"/>
      <w:marBottom w:val="0"/>
      <w:divBdr>
        <w:top w:val="none" w:sz="0" w:space="0" w:color="auto"/>
        <w:left w:val="none" w:sz="0" w:space="0" w:color="auto"/>
        <w:bottom w:val="none" w:sz="0" w:space="0" w:color="auto"/>
        <w:right w:val="none" w:sz="0" w:space="0" w:color="auto"/>
      </w:divBdr>
    </w:div>
    <w:div w:id="1116218506">
      <w:bodyDiv w:val="1"/>
      <w:marLeft w:val="0"/>
      <w:marRight w:val="0"/>
      <w:marTop w:val="0"/>
      <w:marBottom w:val="0"/>
      <w:divBdr>
        <w:top w:val="none" w:sz="0" w:space="0" w:color="auto"/>
        <w:left w:val="none" w:sz="0" w:space="0" w:color="auto"/>
        <w:bottom w:val="none" w:sz="0" w:space="0" w:color="auto"/>
        <w:right w:val="none" w:sz="0" w:space="0" w:color="auto"/>
      </w:divBdr>
      <w:divsChild>
        <w:div w:id="1819417166">
          <w:marLeft w:val="461"/>
          <w:marRight w:val="0"/>
          <w:marTop w:val="0"/>
          <w:marBottom w:val="120"/>
          <w:divBdr>
            <w:top w:val="none" w:sz="0" w:space="0" w:color="auto"/>
            <w:left w:val="none" w:sz="0" w:space="0" w:color="auto"/>
            <w:bottom w:val="none" w:sz="0" w:space="0" w:color="auto"/>
            <w:right w:val="none" w:sz="0" w:space="0" w:color="auto"/>
          </w:divBdr>
        </w:div>
      </w:divsChild>
    </w:div>
    <w:div w:id="1121220727">
      <w:bodyDiv w:val="1"/>
      <w:marLeft w:val="0"/>
      <w:marRight w:val="0"/>
      <w:marTop w:val="0"/>
      <w:marBottom w:val="0"/>
      <w:divBdr>
        <w:top w:val="none" w:sz="0" w:space="0" w:color="auto"/>
        <w:left w:val="none" w:sz="0" w:space="0" w:color="auto"/>
        <w:bottom w:val="none" w:sz="0" w:space="0" w:color="auto"/>
        <w:right w:val="none" w:sz="0" w:space="0" w:color="auto"/>
      </w:divBdr>
    </w:div>
    <w:div w:id="1134833511">
      <w:bodyDiv w:val="1"/>
      <w:marLeft w:val="0"/>
      <w:marRight w:val="0"/>
      <w:marTop w:val="0"/>
      <w:marBottom w:val="0"/>
      <w:divBdr>
        <w:top w:val="none" w:sz="0" w:space="0" w:color="auto"/>
        <w:left w:val="none" w:sz="0" w:space="0" w:color="auto"/>
        <w:bottom w:val="none" w:sz="0" w:space="0" w:color="auto"/>
        <w:right w:val="none" w:sz="0" w:space="0" w:color="auto"/>
      </w:divBdr>
    </w:div>
    <w:div w:id="1146051787">
      <w:bodyDiv w:val="1"/>
      <w:marLeft w:val="0"/>
      <w:marRight w:val="0"/>
      <w:marTop w:val="0"/>
      <w:marBottom w:val="0"/>
      <w:divBdr>
        <w:top w:val="none" w:sz="0" w:space="0" w:color="auto"/>
        <w:left w:val="none" w:sz="0" w:space="0" w:color="auto"/>
        <w:bottom w:val="none" w:sz="0" w:space="0" w:color="auto"/>
        <w:right w:val="none" w:sz="0" w:space="0" w:color="auto"/>
      </w:divBdr>
    </w:div>
    <w:div w:id="1148203448">
      <w:bodyDiv w:val="1"/>
      <w:marLeft w:val="0"/>
      <w:marRight w:val="0"/>
      <w:marTop w:val="0"/>
      <w:marBottom w:val="0"/>
      <w:divBdr>
        <w:top w:val="none" w:sz="0" w:space="0" w:color="auto"/>
        <w:left w:val="none" w:sz="0" w:space="0" w:color="auto"/>
        <w:bottom w:val="none" w:sz="0" w:space="0" w:color="auto"/>
        <w:right w:val="none" w:sz="0" w:space="0" w:color="auto"/>
      </w:divBdr>
    </w:div>
    <w:div w:id="1163660696">
      <w:bodyDiv w:val="1"/>
      <w:marLeft w:val="0"/>
      <w:marRight w:val="0"/>
      <w:marTop w:val="0"/>
      <w:marBottom w:val="0"/>
      <w:divBdr>
        <w:top w:val="none" w:sz="0" w:space="0" w:color="auto"/>
        <w:left w:val="none" w:sz="0" w:space="0" w:color="auto"/>
        <w:bottom w:val="none" w:sz="0" w:space="0" w:color="auto"/>
        <w:right w:val="none" w:sz="0" w:space="0" w:color="auto"/>
      </w:divBdr>
    </w:div>
    <w:div w:id="1166439279">
      <w:bodyDiv w:val="1"/>
      <w:marLeft w:val="0"/>
      <w:marRight w:val="0"/>
      <w:marTop w:val="0"/>
      <w:marBottom w:val="0"/>
      <w:divBdr>
        <w:top w:val="none" w:sz="0" w:space="0" w:color="auto"/>
        <w:left w:val="none" w:sz="0" w:space="0" w:color="auto"/>
        <w:bottom w:val="none" w:sz="0" w:space="0" w:color="auto"/>
        <w:right w:val="none" w:sz="0" w:space="0" w:color="auto"/>
      </w:divBdr>
    </w:div>
    <w:div w:id="1182822586">
      <w:bodyDiv w:val="1"/>
      <w:marLeft w:val="0"/>
      <w:marRight w:val="0"/>
      <w:marTop w:val="0"/>
      <w:marBottom w:val="0"/>
      <w:divBdr>
        <w:top w:val="none" w:sz="0" w:space="0" w:color="auto"/>
        <w:left w:val="none" w:sz="0" w:space="0" w:color="auto"/>
        <w:bottom w:val="none" w:sz="0" w:space="0" w:color="auto"/>
        <w:right w:val="none" w:sz="0" w:space="0" w:color="auto"/>
      </w:divBdr>
    </w:div>
    <w:div w:id="1192690138">
      <w:bodyDiv w:val="1"/>
      <w:marLeft w:val="0"/>
      <w:marRight w:val="0"/>
      <w:marTop w:val="0"/>
      <w:marBottom w:val="0"/>
      <w:divBdr>
        <w:top w:val="none" w:sz="0" w:space="0" w:color="auto"/>
        <w:left w:val="none" w:sz="0" w:space="0" w:color="auto"/>
        <w:bottom w:val="none" w:sz="0" w:space="0" w:color="auto"/>
        <w:right w:val="none" w:sz="0" w:space="0" w:color="auto"/>
      </w:divBdr>
    </w:div>
    <w:div w:id="1193300184">
      <w:bodyDiv w:val="1"/>
      <w:marLeft w:val="0"/>
      <w:marRight w:val="0"/>
      <w:marTop w:val="0"/>
      <w:marBottom w:val="0"/>
      <w:divBdr>
        <w:top w:val="none" w:sz="0" w:space="0" w:color="auto"/>
        <w:left w:val="none" w:sz="0" w:space="0" w:color="auto"/>
        <w:bottom w:val="none" w:sz="0" w:space="0" w:color="auto"/>
        <w:right w:val="none" w:sz="0" w:space="0" w:color="auto"/>
      </w:divBdr>
    </w:div>
    <w:div w:id="1194884067">
      <w:bodyDiv w:val="1"/>
      <w:marLeft w:val="0"/>
      <w:marRight w:val="0"/>
      <w:marTop w:val="0"/>
      <w:marBottom w:val="0"/>
      <w:divBdr>
        <w:top w:val="none" w:sz="0" w:space="0" w:color="auto"/>
        <w:left w:val="none" w:sz="0" w:space="0" w:color="auto"/>
        <w:bottom w:val="none" w:sz="0" w:space="0" w:color="auto"/>
        <w:right w:val="none" w:sz="0" w:space="0" w:color="auto"/>
      </w:divBdr>
    </w:div>
    <w:div w:id="1198545336">
      <w:bodyDiv w:val="1"/>
      <w:marLeft w:val="0"/>
      <w:marRight w:val="0"/>
      <w:marTop w:val="0"/>
      <w:marBottom w:val="0"/>
      <w:divBdr>
        <w:top w:val="none" w:sz="0" w:space="0" w:color="auto"/>
        <w:left w:val="none" w:sz="0" w:space="0" w:color="auto"/>
        <w:bottom w:val="none" w:sz="0" w:space="0" w:color="auto"/>
        <w:right w:val="none" w:sz="0" w:space="0" w:color="auto"/>
      </w:divBdr>
    </w:div>
    <w:div w:id="1215892247">
      <w:bodyDiv w:val="1"/>
      <w:marLeft w:val="0"/>
      <w:marRight w:val="0"/>
      <w:marTop w:val="0"/>
      <w:marBottom w:val="0"/>
      <w:divBdr>
        <w:top w:val="none" w:sz="0" w:space="0" w:color="auto"/>
        <w:left w:val="none" w:sz="0" w:space="0" w:color="auto"/>
        <w:bottom w:val="none" w:sz="0" w:space="0" w:color="auto"/>
        <w:right w:val="none" w:sz="0" w:space="0" w:color="auto"/>
      </w:divBdr>
    </w:div>
    <w:div w:id="1237976640">
      <w:bodyDiv w:val="1"/>
      <w:marLeft w:val="0"/>
      <w:marRight w:val="0"/>
      <w:marTop w:val="0"/>
      <w:marBottom w:val="0"/>
      <w:divBdr>
        <w:top w:val="none" w:sz="0" w:space="0" w:color="auto"/>
        <w:left w:val="none" w:sz="0" w:space="0" w:color="auto"/>
        <w:bottom w:val="none" w:sz="0" w:space="0" w:color="auto"/>
        <w:right w:val="none" w:sz="0" w:space="0" w:color="auto"/>
      </w:divBdr>
    </w:div>
    <w:div w:id="1239291581">
      <w:bodyDiv w:val="1"/>
      <w:marLeft w:val="0"/>
      <w:marRight w:val="0"/>
      <w:marTop w:val="0"/>
      <w:marBottom w:val="0"/>
      <w:divBdr>
        <w:top w:val="none" w:sz="0" w:space="0" w:color="auto"/>
        <w:left w:val="none" w:sz="0" w:space="0" w:color="auto"/>
        <w:bottom w:val="none" w:sz="0" w:space="0" w:color="auto"/>
        <w:right w:val="none" w:sz="0" w:space="0" w:color="auto"/>
      </w:divBdr>
    </w:div>
    <w:div w:id="1249735029">
      <w:bodyDiv w:val="1"/>
      <w:marLeft w:val="0"/>
      <w:marRight w:val="0"/>
      <w:marTop w:val="0"/>
      <w:marBottom w:val="0"/>
      <w:divBdr>
        <w:top w:val="none" w:sz="0" w:space="0" w:color="auto"/>
        <w:left w:val="none" w:sz="0" w:space="0" w:color="auto"/>
        <w:bottom w:val="none" w:sz="0" w:space="0" w:color="auto"/>
        <w:right w:val="none" w:sz="0" w:space="0" w:color="auto"/>
      </w:divBdr>
    </w:div>
    <w:div w:id="1250963522">
      <w:bodyDiv w:val="1"/>
      <w:marLeft w:val="0"/>
      <w:marRight w:val="0"/>
      <w:marTop w:val="0"/>
      <w:marBottom w:val="0"/>
      <w:divBdr>
        <w:top w:val="none" w:sz="0" w:space="0" w:color="auto"/>
        <w:left w:val="none" w:sz="0" w:space="0" w:color="auto"/>
        <w:bottom w:val="none" w:sz="0" w:space="0" w:color="auto"/>
        <w:right w:val="none" w:sz="0" w:space="0" w:color="auto"/>
      </w:divBdr>
    </w:div>
    <w:div w:id="1259677971">
      <w:bodyDiv w:val="1"/>
      <w:marLeft w:val="0"/>
      <w:marRight w:val="0"/>
      <w:marTop w:val="0"/>
      <w:marBottom w:val="0"/>
      <w:divBdr>
        <w:top w:val="none" w:sz="0" w:space="0" w:color="auto"/>
        <w:left w:val="none" w:sz="0" w:space="0" w:color="auto"/>
        <w:bottom w:val="none" w:sz="0" w:space="0" w:color="auto"/>
        <w:right w:val="none" w:sz="0" w:space="0" w:color="auto"/>
      </w:divBdr>
    </w:div>
    <w:div w:id="1269579680">
      <w:bodyDiv w:val="1"/>
      <w:marLeft w:val="0"/>
      <w:marRight w:val="0"/>
      <w:marTop w:val="0"/>
      <w:marBottom w:val="0"/>
      <w:divBdr>
        <w:top w:val="none" w:sz="0" w:space="0" w:color="auto"/>
        <w:left w:val="none" w:sz="0" w:space="0" w:color="auto"/>
        <w:bottom w:val="none" w:sz="0" w:space="0" w:color="auto"/>
        <w:right w:val="none" w:sz="0" w:space="0" w:color="auto"/>
      </w:divBdr>
    </w:div>
    <w:div w:id="1281959156">
      <w:bodyDiv w:val="1"/>
      <w:marLeft w:val="0"/>
      <w:marRight w:val="0"/>
      <w:marTop w:val="0"/>
      <w:marBottom w:val="0"/>
      <w:divBdr>
        <w:top w:val="none" w:sz="0" w:space="0" w:color="auto"/>
        <w:left w:val="none" w:sz="0" w:space="0" w:color="auto"/>
        <w:bottom w:val="none" w:sz="0" w:space="0" w:color="auto"/>
        <w:right w:val="none" w:sz="0" w:space="0" w:color="auto"/>
      </w:divBdr>
    </w:div>
    <w:div w:id="1283421420">
      <w:bodyDiv w:val="1"/>
      <w:marLeft w:val="0"/>
      <w:marRight w:val="0"/>
      <w:marTop w:val="0"/>
      <w:marBottom w:val="0"/>
      <w:divBdr>
        <w:top w:val="none" w:sz="0" w:space="0" w:color="auto"/>
        <w:left w:val="none" w:sz="0" w:space="0" w:color="auto"/>
        <w:bottom w:val="none" w:sz="0" w:space="0" w:color="auto"/>
        <w:right w:val="none" w:sz="0" w:space="0" w:color="auto"/>
      </w:divBdr>
    </w:div>
    <w:div w:id="1286155043">
      <w:bodyDiv w:val="1"/>
      <w:marLeft w:val="0"/>
      <w:marRight w:val="0"/>
      <w:marTop w:val="0"/>
      <w:marBottom w:val="0"/>
      <w:divBdr>
        <w:top w:val="none" w:sz="0" w:space="0" w:color="auto"/>
        <w:left w:val="none" w:sz="0" w:space="0" w:color="auto"/>
        <w:bottom w:val="none" w:sz="0" w:space="0" w:color="auto"/>
        <w:right w:val="none" w:sz="0" w:space="0" w:color="auto"/>
      </w:divBdr>
    </w:div>
    <w:div w:id="1288588774">
      <w:bodyDiv w:val="1"/>
      <w:marLeft w:val="0"/>
      <w:marRight w:val="0"/>
      <w:marTop w:val="0"/>
      <w:marBottom w:val="0"/>
      <w:divBdr>
        <w:top w:val="none" w:sz="0" w:space="0" w:color="auto"/>
        <w:left w:val="none" w:sz="0" w:space="0" w:color="auto"/>
        <w:bottom w:val="none" w:sz="0" w:space="0" w:color="auto"/>
        <w:right w:val="none" w:sz="0" w:space="0" w:color="auto"/>
      </w:divBdr>
      <w:divsChild>
        <w:div w:id="891774090">
          <w:marLeft w:val="0"/>
          <w:marRight w:val="0"/>
          <w:marTop w:val="0"/>
          <w:marBottom w:val="0"/>
          <w:divBdr>
            <w:top w:val="none" w:sz="0" w:space="0" w:color="auto"/>
            <w:left w:val="none" w:sz="0" w:space="0" w:color="auto"/>
            <w:bottom w:val="none" w:sz="0" w:space="0" w:color="auto"/>
            <w:right w:val="none" w:sz="0" w:space="0" w:color="auto"/>
          </w:divBdr>
          <w:divsChild>
            <w:div w:id="266736902">
              <w:marLeft w:val="0"/>
              <w:marRight w:val="0"/>
              <w:marTop w:val="0"/>
              <w:marBottom w:val="0"/>
              <w:divBdr>
                <w:top w:val="none" w:sz="0" w:space="0" w:color="auto"/>
                <w:left w:val="none" w:sz="0" w:space="0" w:color="auto"/>
                <w:bottom w:val="none" w:sz="0" w:space="0" w:color="auto"/>
                <w:right w:val="none" w:sz="0" w:space="0" w:color="auto"/>
              </w:divBdr>
              <w:divsChild>
                <w:div w:id="14317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5159">
      <w:bodyDiv w:val="1"/>
      <w:marLeft w:val="0"/>
      <w:marRight w:val="0"/>
      <w:marTop w:val="0"/>
      <w:marBottom w:val="0"/>
      <w:divBdr>
        <w:top w:val="none" w:sz="0" w:space="0" w:color="auto"/>
        <w:left w:val="none" w:sz="0" w:space="0" w:color="auto"/>
        <w:bottom w:val="none" w:sz="0" w:space="0" w:color="auto"/>
        <w:right w:val="none" w:sz="0" w:space="0" w:color="auto"/>
      </w:divBdr>
    </w:div>
    <w:div w:id="1321276366">
      <w:bodyDiv w:val="1"/>
      <w:marLeft w:val="0"/>
      <w:marRight w:val="0"/>
      <w:marTop w:val="0"/>
      <w:marBottom w:val="0"/>
      <w:divBdr>
        <w:top w:val="none" w:sz="0" w:space="0" w:color="auto"/>
        <w:left w:val="none" w:sz="0" w:space="0" w:color="auto"/>
        <w:bottom w:val="none" w:sz="0" w:space="0" w:color="auto"/>
        <w:right w:val="none" w:sz="0" w:space="0" w:color="auto"/>
      </w:divBdr>
    </w:div>
    <w:div w:id="1323041951">
      <w:bodyDiv w:val="1"/>
      <w:marLeft w:val="0"/>
      <w:marRight w:val="0"/>
      <w:marTop w:val="0"/>
      <w:marBottom w:val="0"/>
      <w:divBdr>
        <w:top w:val="none" w:sz="0" w:space="0" w:color="auto"/>
        <w:left w:val="none" w:sz="0" w:space="0" w:color="auto"/>
        <w:bottom w:val="none" w:sz="0" w:space="0" w:color="auto"/>
        <w:right w:val="none" w:sz="0" w:space="0" w:color="auto"/>
      </w:divBdr>
    </w:div>
    <w:div w:id="1332298153">
      <w:bodyDiv w:val="1"/>
      <w:marLeft w:val="0"/>
      <w:marRight w:val="0"/>
      <w:marTop w:val="0"/>
      <w:marBottom w:val="0"/>
      <w:divBdr>
        <w:top w:val="none" w:sz="0" w:space="0" w:color="auto"/>
        <w:left w:val="none" w:sz="0" w:space="0" w:color="auto"/>
        <w:bottom w:val="none" w:sz="0" w:space="0" w:color="auto"/>
        <w:right w:val="none" w:sz="0" w:space="0" w:color="auto"/>
      </w:divBdr>
    </w:div>
    <w:div w:id="1361125100">
      <w:bodyDiv w:val="1"/>
      <w:marLeft w:val="0"/>
      <w:marRight w:val="0"/>
      <w:marTop w:val="0"/>
      <w:marBottom w:val="0"/>
      <w:divBdr>
        <w:top w:val="none" w:sz="0" w:space="0" w:color="auto"/>
        <w:left w:val="none" w:sz="0" w:space="0" w:color="auto"/>
        <w:bottom w:val="none" w:sz="0" w:space="0" w:color="auto"/>
        <w:right w:val="none" w:sz="0" w:space="0" w:color="auto"/>
      </w:divBdr>
    </w:div>
    <w:div w:id="1375353892">
      <w:bodyDiv w:val="1"/>
      <w:marLeft w:val="0"/>
      <w:marRight w:val="0"/>
      <w:marTop w:val="0"/>
      <w:marBottom w:val="0"/>
      <w:divBdr>
        <w:top w:val="none" w:sz="0" w:space="0" w:color="auto"/>
        <w:left w:val="none" w:sz="0" w:space="0" w:color="auto"/>
        <w:bottom w:val="none" w:sz="0" w:space="0" w:color="auto"/>
        <w:right w:val="none" w:sz="0" w:space="0" w:color="auto"/>
      </w:divBdr>
    </w:div>
    <w:div w:id="1376003914">
      <w:bodyDiv w:val="1"/>
      <w:marLeft w:val="0"/>
      <w:marRight w:val="0"/>
      <w:marTop w:val="0"/>
      <w:marBottom w:val="0"/>
      <w:divBdr>
        <w:top w:val="none" w:sz="0" w:space="0" w:color="auto"/>
        <w:left w:val="none" w:sz="0" w:space="0" w:color="auto"/>
        <w:bottom w:val="none" w:sz="0" w:space="0" w:color="auto"/>
        <w:right w:val="none" w:sz="0" w:space="0" w:color="auto"/>
      </w:divBdr>
    </w:div>
    <w:div w:id="1387602383">
      <w:bodyDiv w:val="1"/>
      <w:marLeft w:val="0"/>
      <w:marRight w:val="0"/>
      <w:marTop w:val="0"/>
      <w:marBottom w:val="0"/>
      <w:divBdr>
        <w:top w:val="none" w:sz="0" w:space="0" w:color="auto"/>
        <w:left w:val="none" w:sz="0" w:space="0" w:color="auto"/>
        <w:bottom w:val="none" w:sz="0" w:space="0" w:color="auto"/>
        <w:right w:val="none" w:sz="0" w:space="0" w:color="auto"/>
      </w:divBdr>
    </w:div>
    <w:div w:id="1395619015">
      <w:bodyDiv w:val="1"/>
      <w:marLeft w:val="0"/>
      <w:marRight w:val="0"/>
      <w:marTop w:val="0"/>
      <w:marBottom w:val="0"/>
      <w:divBdr>
        <w:top w:val="none" w:sz="0" w:space="0" w:color="auto"/>
        <w:left w:val="none" w:sz="0" w:space="0" w:color="auto"/>
        <w:bottom w:val="none" w:sz="0" w:space="0" w:color="auto"/>
        <w:right w:val="none" w:sz="0" w:space="0" w:color="auto"/>
      </w:divBdr>
    </w:div>
    <w:div w:id="1405568159">
      <w:bodyDiv w:val="1"/>
      <w:marLeft w:val="0"/>
      <w:marRight w:val="0"/>
      <w:marTop w:val="0"/>
      <w:marBottom w:val="0"/>
      <w:divBdr>
        <w:top w:val="none" w:sz="0" w:space="0" w:color="auto"/>
        <w:left w:val="none" w:sz="0" w:space="0" w:color="auto"/>
        <w:bottom w:val="none" w:sz="0" w:space="0" w:color="auto"/>
        <w:right w:val="none" w:sz="0" w:space="0" w:color="auto"/>
      </w:divBdr>
    </w:div>
    <w:div w:id="1418089711">
      <w:bodyDiv w:val="1"/>
      <w:marLeft w:val="0"/>
      <w:marRight w:val="0"/>
      <w:marTop w:val="0"/>
      <w:marBottom w:val="0"/>
      <w:divBdr>
        <w:top w:val="none" w:sz="0" w:space="0" w:color="auto"/>
        <w:left w:val="none" w:sz="0" w:space="0" w:color="auto"/>
        <w:bottom w:val="none" w:sz="0" w:space="0" w:color="auto"/>
        <w:right w:val="none" w:sz="0" w:space="0" w:color="auto"/>
      </w:divBdr>
    </w:div>
    <w:div w:id="1421171069">
      <w:bodyDiv w:val="1"/>
      <w:marLeft w:val="0"/>
      <w:marRight w:val="0"/>
      <w:marTop w:val="0"/>
      <w:marBottom w:val="0"/>
      <w:divBdr>
        <w:top w:val="none" w:sz="0" w:space="0" w:color="auto"/>
        <w:left w:val="none" w:sz="0" w:space="0" w:color="auto"/>
        <w:bottom w:val="none" w:sz="0" w:space="0" w:color="auto"/>
        <w:right w:val="none" w:sz="0" w:space="0" w:color="auto"/>
      </w:divBdr>
    </w:div>
    <w:div w:id="1440686346">
      <w:bodyDiv w:val="1"/>
      <w:marLeft w:val="0"/>
      <w:marRight w:val="0"/>
      <w:marTop w:val="0"/>
      <w:marBottom w:val="0"/>
      <w:divBdr>
        <w:top w:val="none" w:sz="0" w:space="0" w:color="auto"/>
        <w:left w:val="none" w:sz="0" w:space="0" w:color="auto"/>
        <w:bottom w:val="none" w:sz="0" w:space="0" w:color="auto"/>
        <w:right w:val="none" w:sz="0" w:space="0" w:color="auto"/>
      </w:divBdr>
    </w:div>
    <w:div w:id="1465922517">
      <w:bodyDiv w:val="1"/>
      <w:marLeft w:val="0"/>
      <w:marRight w:val="0"/>
      <w:marTop w:val="0"/>
      <w:marBottom w:val="0"/>
      <w:divBdr>
        <w:top w:val="none" w:sz="0" w:space="0" w:color="auto"/>
        <w:left w:val="none" w:sz="0" w:space="0" w:color="auto"/>
        <w:bottom w:val="none" w:sz="0" w:space="0" w:color="auto"/>
        <w:right w:val="none" w:sz="0" w:space="0" w:color="auto"/>
      </w:divBdr>
    </w:div>
    <w:div w:id="1486823658">
      <w:bodyDiv w:val="1"/>
      <w:marLeft w:val="0"/>
      <w:marRight w:val="0"/>
      <w:marTop w:val="0"/>
      <w:marBottom w:val="0"/>
      <w:divBdr>
        <w:top w:val="none" w:sz="0" w:space="0" w:color="auto"/>
        <w:left w:val="none" w:sz="0" w:space="0" w:color="auto"/>
        <w:bottom w:val="none" w:sz="0" w:space="0" w:color="auto"/>
        <w:right w:val="none" w:sz="0" w:space="0" w:color="auto"/>
      </w:divBdr>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
    <w:div w:id="1506937148">
      <w:bodyDiv w:val="1"/>
      <w:marLeft w:val="0"/>
      <w:marRight w:val="0"/>
      <w:marTop w:val="0"/>
      <w:marBottom w:val="0"/>
      <w:divBdr>
        <w:top w:val="none" w:sz="0" w:space="0" w:color="auto"/>
        <w:left w:val="none" w:sz="0" w:space="0" w:color="auto"/>
        <w:bottom w:val="none" w:sz="0" w:space="0" w:color="auto"/>
        <w:right w:val="none" w:sz="0" w:space="0" w:color="auto"/>
      </w:divBdr>
    </w:div>
    <w:div w:id="1507938227">
      <w:bodyDiv w:val="1"/>
      <w:marLeft w:val="0"/>
      <w:marRight w:val="0"/>
      <w:marTop w:val="0"/>
      <w:marBottom w:val="0"/>
      <w:divBdr>
        <w:top w:val="none" w:sz="0" w:space="0" w:color="auto"/>
        <w:left w:val="none" w:sz="0" w:space="0" w:color="auto"/>
        <w:bottom w:val="none" w:sz="0" w:space="0" w:color="auto"/>
        <w:right w:val="none" w:sz="0" w:space="0" w:color="auto"/>
      </w:divBdr>
    </w:div>
    <w:div w:id="1518152237">
      <w:bodyDiv w:val="1"/>
      <w:marLeft w:val="0"/>
      <w:marRight w:val="0"/>
      <w:marTop w:val="0"/>
      <w:marBottom w:val="0"/>
      <w:divBdr>
        <w:top w:val="none" w:sz="0" w:space="0" w:color="auto"/>
        <w:left w:val="none" w:sz="0" w:space="0" w:color="auto"/>
        <w:bottom w:val="none" w:sz="0" w:space="0" w:color="auto"/>
        <w:right w:val="none" w:sz="0" w:space="0" w:color="auto"/>
      </w:divBdr>
    </w:div>
    <w:div w:id="1546913875">
      <w:bodyDiv w:val="1"/>
      <w:marLeft w:val="0"/>
      <w:marRight w:val="0"/>
      <w:marTop w:val="0"/>
      <w:marBottom w:val="0"/>
      <w:divBdr>
        <w:top w:val="none" w:sz="0" w:space="0" w:color="auto"/>
        <w:left w:val="none" w:sz="0" w:space="0" w:color="auto"/>
        <w:bottom w:val="none" w:sz="0" w:space="0" w:color="auto"/>
        <w:right w:val="none" w:sz="0" w:space="0" w:color="auto"/>
      </w:divBdr>
    </w:div>
    <w:div w:id="1550456858">
      <w:bodyDiv w:val="1"/>
      <w:marLeft w:val="0"/>
      <w:marRight w:val="0"/>
      <w:marTop w:val="0"/>
      <w:marBottom w:val="0"/>
      <w:divBdr>
        <w:top w:val="none" w:sz="0" w:space="0" w:color="auto"/>
        <w:left w:val="none" w:sz="0" w:space="0" w:color="auto"/>
        <w:bottom w:val="none" w:sz="0" w:space="0" w:color="auto"/>
        <w:right w:val="none" w:sz="0" w:space="0" w:color="auto"/>
      </w:divBdr>
    </w:div>
    <w:div w:id="1573275838">
      <w:bodyDiv w:val="1"/>
      <w:marLeft w:val="0"/>
      <w:marRight w:val="0"/>
      <w:marTop w:val="0"/>
      <w:marBottom w:val="0"/>
      <w:divBdr>
        <w:top w:val="none" w:sz="0" w:space="0" w:color="auto"/>
        <w:left w:val="none" w:sz="0" w:space="0" w:color="auto"/>
        <w:bottom w:val="none" w:sz="0" w:space="0" w:color="auto"/>
        <w:right w:val="none" w:sz="0" w:space="0" w:color="auto"/>
      </w:divBdr>
    </w:div>
    <w:div w:id="1586496339">
      <w:bodyDiv w:val="1"/>
      <w:marLeft w:val="0"/>
      <w:marRight w:val="0"/>
      <w:marTop w:val="0"/>
      <w:marBottom w:val="0"/>
      <w:divBdr>
        <w:top w:val="none" w:sz="0" w:space="0" w:color="auto"/>
        <w:left w:val="none" w:sz="0" w:space="0" w:color="auto"/>
        <w:bottom w:val="none" w:sz="0" w:space="0" w:color="auto"/>
        <w:right w:val="none" w:sz="0" w:space="0" w:color="auto"/>
      </w:divBdr>
    </w:div>
    <w:div w:id="1601982755">
      <w:bodyDiv w:val="1"/>
      <w:marLeft w:val="0"/>
      <w:marRight w:val="0"/>
      <w:marTop w:val="0"/>
      <w:marBottom w:val="0"/>
      <w:divBdr>
        <w:top w:val="none" w:sz="0" w:space="0" w:color="auto"/>
        <w:left w:val="none" w:sz="0" w:space="0" w:color="auto"/>
        <w:bottom w:val="none" w:sz="0" w:space="0" w:color="auto"/>
        <w:right w:val="none" w:sz="0" w:space="0" w:color="auto"/>
      </w:divBdr>
    </w:div>
    <w:div w:id="1606376411">
      <w:bodyDiv w:val="1"/>
      <w:marLeft w:val="0"/>
      <w:marRight w:val="0"/>
      <w:marTop w:val="0"/>
      <w:marBottom w:val="0"/>
      <w:divBdr>
        <w:top w:val="none" w:sz="0" w:space="0" w:color="auto"/>
        <w:left w:val="none" w:sz="0" w:space="0" w:color="auto"/>
        <w:bottom w:val="none" w:sz="0" w:space="0" w:color="auto"/>
        <w:right w:val="none" w:sz="0" w:space="0" w:color="auto"/>
      </w:divBdr>
    </w:div>
    <w:div w:id="1607232015">
      <w:bodyDiv w:val="1"/>
      <w:marLeft w:val="0"/>
      <w:marRight w:val="0"/>
      <w:marTop w:val="0"/>
      <w:marBottom w:val="0"/>
      <w:divBdr>
        <w:top w:val="none" w:sz="0" w:space="0" w:color="auto"/>
        <w:left w:val="none" w:sz="0" w:space="0" w:color="auto"/>
        <w:bottom w:val="none" w:sz="0" w:space="0" w:color="auto"/>
        <w:right w:val="none" w:sz="0" w:space="0" w:color="auto"/>
      </w:divBdr>
    </w:div>
    <w:div w:id="1607494783">
      <w:bodyDiv w:val="1"/>
      <w:marLeft w:val="0"/>
      <w:marRight w:val="0"/>
      <w:marTop w:val="0"/>
      <w:marBottom w:val="0"/>
      <w:divBdr>
        <w:top w:val="none" w:sz="0" w:space="0" w:color="auto"/>
        <w:left w:val="none" w:sz="0" w:space="0" w:color="auto"/>
        <w:bottom w:val="none" w:sz="0" w:space="0" w:color="auto"/>
        <w:right w:val="none" w:sz="0" w:space="0" w:color="auto"/>
      </w:divBdr>
    </w:div>
    <w:div w:id="1622227443">
      <w:bodyDiv w:val="1"/>
      <w:marLeft w:val="0"/>
      <w:marRight w:val="0"/>
      <w:marTop w:val="0"/>
      <w:marBottom w:val="0"/>
      <w:divBdr>
        <w:top w:val="none" w:sz="0" w:space="0" w:color="auto"/>
        <w:left w:val="none" w:sz="0" w:space="0" w:color="auto"/>
        <w:bottom w:val="none" w:sz="0" w:space="0" w:color="auto"/>
        <w:right w:val="none" w:sz="0" w:space="0" w:color="auto"/>
      </w:divBdr>
    </w:div>
    <w:div w:id="1635255945">
      <w:bodyDiv w:val="1"/>
      <w:marLeft w:val="0"/>
      <w:marRight w:val="0"/>
      <w:marTop w:val="0"/>
      <w:marBottom w:val="0"/>
      <w:divBdr>
        <w:top w:val="none" w:sz="0" w:space="0" w:color="auto"/>
        <w:left w:val="none" w:sz="0" w:space="0" w:color="auto"/>
        <w:bottom w:val="none" w:sz="0" w:space="0" w:color="auto"/>
        <w:right w:val="none" w:sz="0" w:space="0" w:color="auto"/>
      </w:divBdr>
    </w:div>
    <w:div w:id="1643581904">
      <w:bodyDiv w:val="1"/>
      <w:marLeft w:val="0"/>
      <w:marRight w:val="0"/>
      <w:marTop w:val="0"/>
      <w:marBottom w:val="0"/>
      <w:divBdr>
        <w:top w:val="none" w:sz="0" w:space="0" w:color="auto"/>
        <w:left w:val="none" w:sz="0" w:space="0" w:color="auto"/>
        <w:bottom w:val="none" w:sz="0" w:space="0" w:color="auto"/>
        <w:right w:val="none" w:sz="0" w:space="0" w:color="auto"/>
      </w:divBdr>
    </w:div>
    <w:div w:id="1655597262">
      <w:bodyDiv w:val="1"/>
      <w:marLeft w:val="0"/>
      <w:marRight w:val="0"/>
      <w:marTop w:val="0"/>
      <w:marBottom w:val="0"/>
      <w:divBdr>
        <w:top w:val="none" w:sz="0" w:space="0" w:color="auto"/>
        <w:left w:val="none" w:sz="0" w:space="0" w:color="auto"/>
        <w:bottom w:val="none" w:sz="0" w:space="0" w:color="auto"/>
        <w:right w:val="none" w:sz="0" w:space="0" w:color="auto"/>
      </w:divBdr>
    </w:div>
    <w:div w:id="1662543559">
      <w:bodyDiv w:val="1"/>
      <w:marLeft w:val="0"/>
      <w:marRight w:val="0"/>
      <w:marTop w:val="0"/>
      <w:marBottom w:val="0"/>
      <w:divBdr>
        <w:top w:val="none" w:sz="0" w:space="0" w:color="auto"/>
        <w:left w:val="none" w:sz="0" w:space="0" w:color="auto"/>
        <w:bottom w:val="none" w:sz="0" w:space="0" w:color="auto"/>
        <w:right w:val="none" w:sz="0" w:space="0" w:color="auto"/>
      </w:divBdr>
    </w:div>
    <w:div w:id="1684093209">
      <w:bodyDiv w:val="1"/>
      <w:marLeft w:val="0"/>
      <w:marRight w:val="0"/>
      <w:marTop w:val="0"/>
      <w:marBottom w:val="0"/>
      <w:divBdr>
        <w:top w:val="none" w:sz="0" w:space="0" w:color="auto"/>
        <w:left w:val="none" w:sz="0" w:space="0" w:color="auto"/>
        <w:bottom w:val="none" w:sz="0" w:space="0" w:color="auto"/>
        <w:right w:val="none" w:sz="0" w:space="0" w:color="auto"/>
      </w:divBdr>
    </w:div>
    <w:div w:id="1693267533">
      <w:bodyDiv w:val="1"/>
      <w:marLeft w:val="0"/>
      <w:marRight w:val="0"/>
      <w:marTop w:val="0"/>
      <w:marBottom w:val="0"/>
      <w:divBdr>
        <w:top w:val="none" w:sz="0" w:space="0" w:color="auto"/>
        <w:left w:val="none" w:sz="0" w:space="0" w:color="auto"/>
        <w:bottom w:val="none" w:sz="0" w:space="0" w:color="auto"/>
        <w:right w:val="none" w:sz="0" w:space="0" w:color="auto"/>
      </w:divBdr>
    </w:div>
    <w:div w:id="1709640268">
      <w:bodyDiv w:val="1"/>
      <w:marLeft w:val="0"/>
      <w:marRight w:val="0"/>
      <w:marTop w:val="0"/>
      <w:marBottom w:val="0"/>
      <w:divBdr>
        <w:top w:val="none" w:sz="0" w:space="0" w:color="auto"/>
        <w:left w:val="none" w:sz="0" w:space="0" w:color="auto"/>
        <w:bottom w:val="none" w:sz="0" w:space="0" w:color="auto"/>
        <w:right w:val="none" w:sz="0" w:space="0" w:color="auto"/>
      </w:divBdr>
    </w:div>
    <w:div w:id="1715081528">
      <w:bodyDiv w:val="1"/>
      <w:marLeft w:val="0"/>
      <w:marRight w:val="0"/>
      <w:marTop w:val="0"/>
      <w:marBottom w:val="0"/>
      <w:divBdr>
        <w:top w:val="none" w:sz="0" w:space="0" w:color="auto"/>
        <w:left w:val="none" w:sz="0" w:space="0" w:color="auto"/>
        <w:bottom w:val="none" w:sz="0" w:space="0" w:color="auto"/>
        <w:right w:val="none" w:sz="0" w:space="0" w:color="auto"/>
      </w:divBdr>
    </w:div>
    <w:div w:id="1727026535">
      <w:bodyDiv w:val="1"/>
      <w:marLeft w:val="0"/>
      <w:marRight w:val="0"/>
      <w:marTop w:val="0"/>
      <w:marBottom w:val="0"/>
      <w:divBdr>
        <w:top w:val="none" w:sz="0" w:space="0" w:color="auto"/>
        <w:left w:val="none" w:sz="0" w:space="0" w:color="auto"/>
        <w:bottom w:val="none" w:sz="0" w:space="0" w:color="auto"/>
        <w:right w:val="none" w:sz="0" w:space="0" w:color="auto"/>
      </w:divBdr>
    </w:div>
    <w:div w:id="1819178328">
      <w:bodyDiv w:val="1"/>
      <w:marLeft w:val="0"/>
      <w:marRight w:val="0"/>
      <w:marTop w:val="0"/>
      <w:marBottom w:val="0"/>
      <w:divBdr>
        <w:top w:val="none" w:sz="0" w:space="0" w:color="auto"/>
        <w:left w:val="none" w:sz="0" w:space="0" w:color="auto"/>
        <w:bottom w:val="none" w:sz="0" w:space="0" w:color="auto"/>
        <w:right w:val="none" w:sz="0" w:space="0" w:color="auto"/>
      </w:divBdr>
    </w:div>
    <w:div w:id="1823426908">
      <w:bodyDiv w:val="1"/>
      <w:marLeft w:val="0"/>
      <w:marRight w:val="0"/>
      <w:marTop w:val="0"/>
      <w:marBottom w:val="0"/>
      <w:divBdr>
        <w:top w:val="none" w:sz="0" w:space="0" w:color="auto"/>
        <w:left w:val="none" w:sz="0" w:space="0" w:color="auto"/>
        <w:bottom w:val="none" w:sz="0" w:space="0" w:color="auto"/>
        <w:right w:val="none" w:sz="0" w:space="0" w:color="auto"/>
      </w:divBdr>
    </w:div>
    <w:div w:id="1827167982">
      <w:bodyDiv w:val="1"/>
      <w:marLeft w:val="0"/>
      <w:marRight w:val="0"/>
      <w:marTop w:val="0"/>
      <w:marBottom w:val="0"/>
      <w:divBdr>
        <w:top w:val="none" w:sz="0" w:space="0" w:color="auto"/>
        <w:left w:val="none" w:sz="0" w:space="0" w:color="auto"/>
        <w:bottom w:val="none" w:sz="0" w:space="0" w:color="auto"/>
        <w:right w:val="none" w:sz="0" w:space="0" w:color="auto"/>
      </w:divBdr>
    </w:div>
    <w:div w:id="1864132538">
      <w:bodyDiv w:val="1"/>
      <w:marLeft w:val="0"/>
      <w:marRight w:val="0"/>
      <w:marTop w:val="0"/>
      <w:marBottom w:val="0"/>
      <w:divBdr>
        <w:top w:val="none" w:sz="0" w:space="0" w:color="auto"/>
        <w:left w:val="none" w:sz="0" w:space="0" w:color="auto"/>
        <w:bottom w:val="none" w:sz="0" w:space="0" w:color="auto"/>
        <w:right w:val="none" w:sz="0" w:space="0" w:color="auto"/>
      </w:divBdr>
    </w:div>
    <w:div w:id="1865630520">
      <w:bodyDiv w:val="1"/>
      <w:marLeft w:val="0"/>
      <w:marRight w:val="0"/>
      <w:marTop w:val="0"/>
      <w:marBottom w:val="0"/>
      <w:divBdr>
        <w:top w:val="none" w:sz="0" w:space="0" w:color="auto"/>
        <w:left w:val="none" w:sz="0" w:space="0" w:color="auto"/>
        <w:bottom w:val="none" w:sz="0" w:space="0" w:color="auto"/>
        <w:right w:val="none" w:sz="0" w:space="0" w:color="auto"/>
      </w:divBdr>
    </w:div>
    <w:div w:id="1911185687">
      <w:bodyDiv w:val="1"/>
      <w:marLeft w:val="0"/>
      <w:marRight w:val="0"/>
      <w:marTop w:val="0"/>
      <w:marBottom w:val="0"/>
      <w:divBdr>
        <w:top w:val="none" w:sz="0" w:space="0" w:color="auto"/>
        <w:left w:val="none" w:sz="0" w:space="0" w:color="auto"/>
        <w:bottom w:val="none" w:sz="0" w:space="0" w:color="auto"/>
        <w:right w:val="none" w:sz="0" w:space="0" w:color="auto"/>
      </w:divBdr>
    </w:div>
    <w:div w:id="1911768751">
      <w:bodyDiv w:val="1"/>
      <w:marLeft w:val="0"/>
      <w:marRight w:val="0"/>
      <w:marTop w:val="0"/>
      <w:marBottom w:val="0"/>
      <w:divBdr>
        <w:top w:val="none" w:sz="0" w:space="0" w:color="auto"/>
        <w:left w:val="none" w:sz="0" w:space="0" w:color="auto"/>
        <w:bottom w:val="none" w:sz="0" w:space="0" w:color="auto"/>
        <w:right w:val="none" w:sz="0" w:space="0" w:color="auto"/>
      </w:divBdr>
    </w:div>
    <w:div w:id="1920867435">
      <w:bodyDiv w:val="1"/>
      <w:marLeft w:val="0"/>
      <w:marRight w:val="0"/>
      <w:marTop w:val="0"/>
      <w:marBottom w:val="0"/>
      <w:divBdr>
        <w:top w:val="none" w:sz="0" w:space="0" w:color="auto"/>
        <w:left w:val="none" w:sz="0" w:space="0" w:color="auto"/>
        <w:bottom w:val="none" w:sz="0" w:space="0" w:color="auto"/>
        <w:right w:val="none" w:sz="0" w:space="0" w:color="auto"/>
      </w:divBdr>
    </w:div>
    <w:div w:id="1954168203">
      <w:bodyDiv w:val="1"/>
      <w:marLeft w:val="0"/>
      <w:marRight w:val="0"/>
      <w:marTop w:val="0"/>
      <w:marBottom w:val="0"/>
      <w:divBdr>
        <w:top w:val="none" w:sz="0" w:space="0" w:color="auto"/>
        <w:left w:val="none" w:sz="0" w:space="0" w:color="auto"/>
        <w:bottom w:val="none" w:sz="0" w:space="0" w:color="auto"/>
        <w:right w:val="none" w:sz="0" w:space="0" w:color="auto"/>
      </w:divBdr>
    </w:div>
    <w:div w:id="1974751107">
      <w:bodyDiv w:val="1"/>
      <w:marLeft w:val="0"/>
      <w:marRight w:val="0"/>
      <w:marTop w:val="0"/>
      <w:marBottom w:val="0"/>
      <w:divBdr>
        <w:top w:val="none" w:sz="0" w:space="0" w:color="auto"/>
        <w:left w:val="none" w:sz="0" w:space="0" w:color="auto"/>
        <w:bottom w:val="none" w:sz="0" w:space="0" w:color="auto"/>
        <w:right w:val="none" w:sz="0" w:space="0" w:color="auto"/>
      </w:divBdr>
    </w:div>
    <w:div w:id="1985311087">
      <w:bodyDiv w:val="1"/>
      <w:marLeft w:val="0"/>
      <w:marRight w:val="0"/>
      <w:marTop w:val="0"/>
      <w:marBottom w:val="0"/>
      <w:divBdr>
        <w:top w:val="none" w:sz="0" w:space="0" w:color="auto"/>
        <w:left w:val="none" w:sz="0" w:space="0" w:color="auto"/>
        <w:bottom w:val="none" w:sz="0" w:space="0" w:color="auto"/>
        <w:right w:val="none" w:sz="0" w:space="0" w:color="auto"/>
      </w:divBdr>
    </w:div>
    <w:div w:id="1990212024">
      <w:bodyDiv w:val="1"/>
      <w:marLeft w:val="0"/>
      <w:marRight w:val="0"/>
      <w:marTop w:val="0"/>
      <w:marBottom w:val="0"/>
      <w:divBdr>
        <w:top w:val="none" w:sz="0" w:space="0" w:color="auto"/>
        <w:left w:val="none" w:sz="0" w:space="0" w:color="auto"/>
        <w:bottom w:val="none" w:sz="0" w:space="0" w:color="auto"/>
        <w:right w:val="none" w:sz="0" w:space="0" w:color="auto"/>
      </w:divBdr>
    </w:div>
    <w:div w:id="1998461392">
      <w:bodyDiv w:val="1"/>
      <w:marLeft w:val="0"/>
      <w:marRight w:val="0"/>
      <w:marTop w:val="0"/>
      <w:marBottom w:val="0"/>
      <w:divBdr>
        <w:top w:val="none" w:sz="0" w:space="0" w:color="auto"/>
        <w:left w:val="none" w:sz="0" w:space="0" w:color="auto"/>
        <w:bottom w:val="none" w:sz="0" w:space="0" w:color="auto"/>
        <w:right w:val="none" w:sz="0" w:space="0" w:color="auto"/>
      </w:divBdr>
    </w:div>
    <w:div w:id="2007590613">
      <w:bodyDiv w:val="1"/>
      <w:marLeft w:val="0"/>
      <w:marRight w:val="0"/>
      <w:marTop w:val="0"/>
      <w:marBottom w:val="0"/>
      <w:divBdr>
        <w:top w:val="none" w:sz="0" w:space="0" w:color="auto"/>
        <w:left w:val="none" w:sz="0" w:space="0" w:color="auto"/>
        <w:bottom w:val="none" w:sz="0" w:space="0" w:color="auto"/>
        <w:right w:val="none" w:sz="0" w:space="0" w:color="auto"/>
      </w:divBdr>
    </w:div>
    <w:div w:id="2034108980">
      <w:bodyDiv w:val="1"/>
      <w:marLeft w:val="0"/>
      <w:marRight w:val="0"/>
      <w:marTop w:val="0"/>
      <w:marBottom w:val="0"/>
      <w:divBdr>
        <w:top w:val="none" w:sz="0" w:space="0" w:color="auto"/>
        <w:left w:val="none" w:sz="0" w:space="0" w:color="auto"/>
        <w:bottom w:val="none" w:sz="0" w:space="0" w:color="auto"/>
        <w:right w:val="none" w:sz="0" w:space="0" w:color="auto"/>
      </w:divBdr>
    </w:div>
    <w:div w:id="2034183157">
      <w:bodyDiv w:val="1"/>
      <w:marLeft w:val="0"/>
      <w:marRight w:val="0"/>
      <w:marTop w:val="0"/>
      <w:marBottom w:val="0"/>
      <w:divBdr>
        <w:top w:val="none" w:sz="0" w:space="0" w:color="auto"/>
        <w:left w:val="none" w:sz="0" w:space="0" w:color="auto"/>
        <w:bottom w:val="none" w:sz="0" w:space="0" w:color="auto"/>
        <w:right w:val="none" w:sz="0" w:space="0" w:color="auto"/>
      </w:divBdr>
    </w:div>
    <w:div w:id="2045447317">
      <w:bodyDiv w:val="1"/>
      <w:marLeft w:val="0"/>
      <w:marRight w:val="0"/>
      <w:marTop w:val="0"/>
      <w:marBottom w:val="0"/>
      <w:divBdr>
        <w:top w:val="none" w:sz="0" w:space="0" w:color="auto"/>
        <w:left w:val="none" w:sz="0" w:space="0" w:color="auto"/>
        <w:bottom w:val="none" w:sz="0" w:space="0" w:color="auto"/>
        <w:right w:val="none" w:sz="0" w:space="0" w:color="auto"/>
      </w:divBdr>
    </w:div>
    <w:div w:id="2052805800">
      <w:bodyDiv w:val="1"/>
      <w:marLeft w:val="0"/>
      <w:marRight w:val="0"/>
      <w:marTop w:val="0"/>
      <w:marBottom w:val="0"/>
      <w:divBdr>
        <w:top w:val="none" w:sz="0" w:space="0" w:color="auto"/>
        <w:left w:val="none" w:sz="0" w:space="0" w:color="auto"/>
        <w:bottom w:val="none" w:sz="0" w:space="0" w:color="auto"/>
        <w:right w:val="none" w:sz="0" w:space="0" w:color="auto"/>
      </w:divBdr>
    </w:div>
    <w:div w:id="2059082510">
      <w:bodyDiv w:val="1"/>
      <w:marLeft w:val="0"/>
      <w:marRight w:val="0"/>
      <w:marTop w:val="0"/>
      <w:marBottom w:val="0"/>
      <w:divBdr>
        <w:top w:val="none" w:sz="0" w:space="0" w:color="auto"/>
        <w:left w:val="none" w:sz="0" w:space="0" w:color="auto"/>
        <w:bottom w:val="none" w:sz="0" w:space="0" w:color="auto"/>
        <w:right w:val="none" w:sz="0" w:space="0" w:color="auto"/>
      </w:divBdr>
    </w:div>
    <w:div w:id="2071688156">
      <w:bodyDiv w:val="1"/>
      <w:marLeft w:val="0"/>
      <w:marRight w:val="0"/>
      <w:marTop w:val="0"/>
      <w:marBottom w:val="0"/>
      <w:divBdr>
        <w:top w:val="none" w:sz="0" w:space="0" w:color="auto"/>
        <w:left w:val="none" w:sz="0" w:space="0" w:color="auto"/>
        <w:bottom w:val="none" w:sz="0" w:space="0" w:color="auto"/>
        <w:right w:val="none" w:sz="0" w:space="0" w:color="auto"/>
      </w:divBdr>
      <w:divsChild>
        <w:div w:id="1842508200">
          <w:marLeft w:val="461"/>
          <w:marRight w:val="0"/>
          <w:marTop w:val="0"/>
          <w:marBottom w:val="120"/>
          <w:divBdr>
            <w:top w:val="none" w:sz="0" w:space="0" w:color="auto"/>
            <w:left w:val="none" w:sz="0" w:space="0" w:color="auto"/>
            <w:bottom w:val="none" w:sz="0" w:space="0" w:color="auto"/>
            <w:right w:val="none" w:sz="0" w:space="0" w:color="auto"/>
          </w:divBdr>
        </w:div>
        <w:div w:id="71317441">
          <w:marLeft w:val="1181"/>
          <w:marRight w:val="0"/>
          <w:marTop w:val="0"/>
          <w:marBottom w:val="120"/>
          <w:divBdr>
            <w:top w:val="none" w:sz="0" w:space="0" w:color="auto"/>
            <w:left w:val="none" w:sz="0" w:space="0" w:color="auto"/>
            <w:bottom w:val="none" w:sz="0" w:space="0" w:color="auto"/>
            <w:right w:val="none" w:sz="0" w:space="0" w:color="auto"/>
          </w:divBdr>
        </w:div>
      </w:divsChild>
    </w:div>
    <w:div w:id="2102485813">
      <w:bodyDiv w:val="1"/>
      <w:marLeft w:val="0"/>
      <w:marRight w:val="0"/>
      <w:marTop w:val="0"/>
      <w:marBottom w:val="0"/>
      <w:divBdr>
        <w:top w:val="none" w:sz="0" w:space="0" w:color="auto"/>
        <w:left w:val="none" w:sz="0" w:space="0" w:color="auto"/>
        <w:bottom w:val="none" w:sz="0" w:space="0" w:color="auto"/>
        <w:right w:val="none" w:sz="0" w:space="0" w:color="auto"/>
      </w:divBdr>
    </w:div>
    <w:div w:id="2107386965">
      <w:bodyDiv w:val="1"/>
      <w:marLeft w:val="0"/>
      <w:marRight w:val="0"/>
      <w:marTop w:val="0"/>
      <w:marBottom w:val="0"/>
      <w:divBdr>
        <w:top w:val="none" w:sz="0" w:space="0" w:color="auto"/>
        <w:left w:val="none" w:sz="0" w:space="0" w:color="auto"/>
        <w:bottom w:val="none" w:sz="0" w:space="0" w:color="auto"/>
        <w:right w:val="none" w:sz="0" w:space="0" w:color="auto"/>
      </w:divBdr>
    </w:div>
    <w:div w:id="2115206665">
      <w:bodyDiv w:val="1"/>
      <w:marLeft w:val="0"/>
      <w:marRight w:val="0"/>
      <w:marTop w:val="0"/>
      <w:marBottom w:val="0"/>
      <w:divBdr>
        <w:top w:val="none" w:sz="0" w:space="0" w:color="auto"/>
        <w:left w:val="none" w:sz="0" w:space="0" w:color="auto"/>
        <w:bottom w:val="none" w:sz="0" w:space="0" w:color="auto"/>
        <w:right w:val="none" w:sz="0" w:space="0" w:color="auto"/>
      </w:divBdr>
    </w:div>
    <w:div w:id="2116515957">
      <w:bodyDiv w:val="1"/>
      <w:marLeft w:val="0"/>
      <w:marRight w:val="0"/>
      <w:marTop w:val="0"/>
      <w:marBottom w:val="0"/>
      <w:divBdr>
        <w:top w:val="none" w:sz="0" w:space="0" w:color="auto"/>
        <w:left w:val="none" w:sz="0" w:space="0" w:color="auto"/>
        <w:bottom w:val="none" w:sz="0" w:space="0" w:color="auto"/>
        <w:right w:val="none" w:sz="0" w:space="0" w:color="auto"/>
      </w:divBdr>
    </w:div>
    <w:div w:id="2125036946">
      <w:bodyDiv w:val="1"/>
      <w:marLeft w:val="0"/>
      <w:marRight w:val="0"/>
      <w:marTop w:val="0"/>
      <w:marBottom w:val="0"/>
      <w:divBdr>
        <w:top w:val="none" w:sz="0" w:space="0" w:color="auto"/>
        <w:left w:val="none" w:sz="0" w:space="0" w:color="auto"/>
        <w:bottom w:val="none" w:sz="0" w:space="0" w:color="auto"/>
        <w:right w:val="none" w:sz="0" w:space="0" w:color="auto"/>
      </w:divBdr>
    </w:div>
    <w:div w:id="21399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01\Downloads\Solution%20Proposal%20Template%20C%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Type0 xmlns="c8997458-7248-47ee-87d9-76abb3405a69">10</Document_x0020_Type0>
    <Approval_x0020_Required xmlns="36e68baa-8be6-4e50-b400-82d1fc042235">No</Approval_x0020_Required>
    <Status0 xmlns="aa29e89f-12d7-4dca-b38f-e58359f325cc">7</Status0>
    <Document_x0020_Owner0 xmlns="aa29e89f-12d7-4dca-b38f-e58359f325cc">7</Document_x0020_Owner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E1B0BA3A925F488C8718D09142BABE" ma:contentTypeVersion="34" ma:contentTypeDescription="Create a new document." ma:contentTypeScope="" ma:versionID="a7927c3fa22eb0cf0d93e3ae2627eb4d">
  <xsd:schema xmlns:xsd="http://www.w3.org/2001/XMLSchema" xmlns:p="http://schemas.microsoft.com/office/2006/metadata/properties" xmlns:ns2="c8997458-7248-47ee-87d9-76abb3405a69" xmlns:ns3="36e68baa-8be6-4e50-b400-82d1fc042235" xmlns:ns4="aa29e89f-12d7-4dca-b38f-e58359f325cc" targetNamespace="http://schemas.microsoft.com/office/2006/metadata/properties" ma:root="true" ma:fieldsID="ff16c88a3785efb902133d5999800968" ns2:_="" ns3:_="" ns4:_="">
    <xsd:import namespace="c8997458-7248-47ee-87d9-76abb3405a69"/>
    <xsd:import namespace="36e68baa-8be6-4e50-b400-82d1fc042235"/>
    <xsd:import namespace="aa29e89f-12d7-4dca-b38f-e58359f325cc"/>
    <xsd:element name="properties">
      <xsd:complexType>
        <xsd:sequence>
          <xsd:element name="documentManagement">
            <xsd:complexType>
              <xsd:all>
                <xsd:element ref="ns2:Document_x0020_Type0"/>
                <xsd:element ref="ns3:Approval_x0020_Required"/>
                <xsd:element ref="ns4:Document_x0020_Owner0"/>
                <xsd:element ref="ns4:Status0"/>
              </xsd:all>
            </xsd:complexType>
          </xsd:element>
        </xsd:sequence>
      </xsd:complexType>
    </xsd:element>
  </xsd:schema>
  <xsd:schema xmlns:xsd="http://www.w3.org/2001/XMLSchema" xmlns:dms="http://schemas.microsoft.com/office/2006/documentManagement/types" targetNamespace="c8997458-7248-47ee-87d9-76abb3405a69" elementFormDefault="qualified">
    <xsd:import namespace="http://schemas.microsoft.com/office/2006/documentManagement/types"/>
    <xsd:element name="Document_x0020_Type0" ma:index="8" ma:displayName="Document Type" ma:list="{c8f58494-cec8-4349-b844-a7cb739c1ad4}" ma:internalName="Document_x0020_Type0" ma:showField="Title">
      <xsd:simpleType>
        <xsd:restriction base="dms:Lookup"/>
      </xsd:simpleType>
    </xsd:element>
  </xsd:schema>
  <xsd:schema xmlns:xsd="http://www.w3.org/2001/XMLSchema" xmlns:dms="http://schemas.microsoft.com/office/2006/documentManagement/types" targetNamespace="36e68baa-8be6-4e50-b400-82d1fc042235" elementFormDefault="qualified">
    <xsd:import namespace="http://schemas.microsoft.com/office/2006/documentManagement/types"/>
    <xsd:element name="Approval_x0020_Required" ma:index="9" ma:displayName="Approval Required" ma:format="Dropdown" ma:internalName="Approval_x0020_Required">
      <xsd:simpleType>
        <xsd:restriction base="dms:Choice">
          <xsd:enumeration value="Yes"/>
          <xsd:enumeration value="No"/>
        </xsd:restriction>
      </xsd:simpleType>
    </xsd:element>
  </xsd:schema>
  <xsd:schema xmlns:xsd="http://www.w3.org/2001/XMLSchema" xmlns:dms="http://schemas.microsoft.com/office/2006/documentManagement/types" targetNamespace="aa29e89f-12d7-4dca-b38f-e58359f325cc" elementFormDefault="qualified">
    <xsd:import namespace="http://schemas.microsoft.com/office/2006/documentManagement/types"/>
    <xsd:element name="Document_x0020_Owner0" ma:index="10" ma:displayName="Document Owner" ma:default="" ma:list="{06F61E99-663B-4C4F-80B5-9F2B495AF47A}" ma:internalName="Document_x0020_Owner0" ma:showField="Document_x0020_Owner" ma:web="{DC11AC78-EC58-4B00-9B03-46746A90D648}">
      <xsd:simpleType>
        <xsd:restriction base="dms:Lookup"/>
      </xsd:simpleType>
    </xsd:element>
    <xsd:element name="Status0" ma:index="11" ma:displayName="Status" ma:default="" ma:list="{06F61E99-663B-4C4F-80B5-9F2B495AF47A}" ma:internalName="Status0" ma:readOnly="false" ma:showField="Status" ma:web="{DC11AC78-EC58-4B00-9B03-46746A90D64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0D77-3BC3-4DE3-AED1-4DF3A480DE2E}">
  <ds:schemaRefs>
    <ds:schemaRef ds:uri="http://schemas.microsoft.com/office/2006/metadata/longProperties"/>
  </ds:schemaRefs>
</ds:datastoreItem>
</file>

<file path=customXml/itemProps2.xml><?xml version="1.0" encoding="utf-8"?>
<ds:datastoreItem xmlns:ds="http://schemas.openxmlformats.org/officeDocument/2006/customXml" ds:itemID="{8ACBB95C-C615-4100-A24F-303364FE2635}">
  <ds:schemaRefs>
    <ds:schemaRef ds:uri="http://schemas.microsoft.com/sharepoint/v3/contenttype/forms"/>
  </ds:schemaRefs>
</ds:datastoreItem>
</file>

<file path=customXml/itemProps3.xml><?xml version="1.0" encoding="utf-8"?>
<ds:datastoreItem xmlns:ds="http://schemas.openxmlformats.org/officeDocument/2006/customXml" ds:itemID="{18658729-CB88-462D-83AC-BCCE4C2077C8}">
  <ds:schemaRefs>
    <ds:schemaRef ds:uri="http://purl.org/dc/elements/1.1/"/>
    <ds:schemaRef ds:uri="http://schemas.microsoft.com/office/2006/metadata/properties"/>
    <ds:schemaRef ds:uri="c8997458-7248-47ee-87d9-76abb3405a69"/>
    <ds:schemaRef ds:uri="http://purl.org/dc/terms/"/>
    <ds:schemaRef ds:uri="http://schemas.microsoft.com/office/2006/documentManagement/types"/>
    <ds:schemaRef ds:uri="http://schemas.openxmlformats.org/package/2006/metadata/core-properties"/>
    <ds:schemaRef ds:uri="aa29e89f-12d7-4dca-b38f-e58359f325cc"/>
    <ds:schemaRef ds:uri="36e68baa-8be6-4e50-b400-82d1fc042235"/>
    <ds:schemaRef ds:uri="http://www.w3.org/XML/1998/namespace"/>
    <ds:schemaRef ds:uri="http://purl.org/dc/dcmitype/"/>
  </ds:schemaRefs>
</ds:datastoreItem>
</file>

<file path=customXml/itemProps4.xml><?xml version="1.0" encoding="utf-8"?>
<ds:datastoreItem xmlns:ds="http://schemas.openxmlformats.org/officeDocument/2006/customXml" ds:itemID="{1480D896-30AA-4E21-8DC9-5F16A26A6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97458-7248-47ee-87d9-76abb3405a69"/>
    <ds:schemaRef ds:uri="36e68baa-8be6-4e50-b400-82d1fc042235"/>
    <ds:schemaRef ds:uri="aa29e89f-12d7-4dca-b38f-e58359f325c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6DB0E81-F297-4853-A0E8-C61EAB1B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Proposal Template C (2)</Template>
  <TotalTime>29</TotalTime>
  <Pages>10</Pages>
  <Words>1874</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Solution Proposal Template B</vt:lpstr>
    </vt:vector>
  </TitlesOfParts>
  <Company>US Cellular Corporation</Company>
  <LinksUpToDate>false</LinksUpToDate>
  <CharactersWithSpaces>14188</CharactersWithSpaces>
  <SharedDoc>false</SharedDoc>
  <HLinks>
    <vt:vector size="588" baseType="variant">
      <vt:variant>
        <vt:i4>7602284</vt:i4>
      </vt:variant>
      <vt:variant>
        <vt:i4>573</vt:i4>
      </vt:variant>
      <vt:variant>
        <vt:i4>0</vt:i4>
      </vt:variant>
      <vt:variant>
        <vt:i4>5</vt:i4>
      </vt:variant>
      <vt:variant>
        <vt:lpwstr/>
      </vt:variant>
      <vt:variant>
        <vt:lpwstr>LTE</vt:lpwstr>
      </vt:variant>
      <vt:variant>
        <vt:i4>131072</vt:i4>
      </vt:variant>
      <vt:variant>
        <vt:i4>570</vt:i4>
      </vt:variant>
      <vt:variant>
        <vt:i4>0</vt:i4>
      </vt:variant>
      <vt:variant>
        <vt:i4>5</vt:i4>
      </vt:variant>
      <vt:variant>
        <vt:lpwstr/>
      </vt:variant>
      <vt:variant>
        <vt:lpwstr>UsageDisposition</vt:lpwstr>
      </vt:variant>
      <vt:variant>
        <vt:i4>131072</vt:i4>
      </vt:variant>
      <vt:variant>
        <vt:i4>567</vt:i4>
      </vt:variant>
      <vt:variant>
        <vt:i4>0</vt:i4>
      </vt:variant>
      <vt:variant>
        <vt:i4>5</vt:i4>
      </vt:variant>
      <vt:variant>
        <vt:lpwstr/>
      </vt:variant>
      <vt:variant>
        <vt:lpwstr>UsageDisposition</vt:lpwstr>
      </vt:variant>
      <vt:variant>
        <vt:i4>131072</vt:i4>
      </vt:variant>
      <vt:variant>
        <vt:i4>564</vt:i4>
      </vt:variant>
      <vt:variant>
        <vt:i4>0</vt:i4>
      </vt:variant>
      <vt:variant>
        <vt:i4>5</vt:i4>
      </vt:variant>
      <vt:variant>
        <vt:lpwstr/>
      </vt:variant>
      <vt:variant>
        <vt:lpwstr>UsageDisposition</vt:lpwstr>
      </vt:variant>
      <vt:variant>
        <vt:i4>131072</vt:i4>
      </vt:variant>
      <vt:variant>
        <vt:i4>561</vt:i4>
      </vt:variant>
      <vt:variant>
        <vt:i4>0</vt:i4>
      </vt:variant>
      <vt:variant>
        <vt:i4>5</vt:i4>
      </vt:variant>
      <vt:variant>
        <vt:lpwstr/>
      </vt:variant>
      <vt:variant>
        <vt:lpwstr>UsageDisposition</vt:lpwstr>
      </vt:variant>
      <vt:variant>
        <vt:i4>917521</vt:i4>
      </vt:variant>
      <vt:variant>
        <vt:i4>558</vt:i4>
      </vt:variant>
      <vt:variant>
        <vt:i4>0</vt:i4>
      </vt:variant>
      <vt:variant>
        <vt:i4>5</vt:i4>
      </vt:variant>
      <vt:variant>
        <vt:lpwstr/>
      </vt:variant>
      <vt:variant>
        <vt:lpwstr>FOCDataUsage</vt:lpwstr>
      </vt:variant>
      <vt:variant>
        <vt:i4>524294</vt:i4>
      </vt:variant>
      <vt:variant>
        <vt:i4>555</vt:i4>
      </vt:variant>
      <vt:variant>
        <vt:i4>0</vt:i4>
      </vt:variant>
      <vt:variant>
        <vt:i4>5</vt:i4>
      </vt:variant>
      <vt:variant>
        <vt:lpwstr/>
      </vt:variant>
      <vt:variant>
        <vt:lpwstr>DataHomeRoam</vt:lpwstr>
      </vt:variant>
      <vt:variant>
        <vt:i4>393231</vt:i4>
      </vt:variant>
      <vt:variant>
        <vt:i4>552</vt:i4>
      </vt:variant>
      <vt:variant>
        <vt:i4>0</vt:i4>
      </vt:variant>
      <vt:variant>
        <vt:i4>5</vt:i4>
      </vt:variant>
      <vt:variant>
        <vt:lpwstr/>
      </vt:variant>
      <vt:variant>
        <vt:lpwstr>TextOnly</vt:lpwstr>
      </vt:variant>
      <vt:variant>
        <vt:i4>262172</vt:i4>
      </vt:variant>
      <vt:variant>
        <vt:i4>549</vt:i4>
      </vt:variant>
      <vt:variant>
        <vt:i4>0</vt:i4>
      </vt:variant>
      <vt:variant>
        <vt:i4>5</vt:i4>
      </vt:variant>
      <vt:variant>
        <vt:lpwstr/>
      </vt:variant>
      <vt:variant>
        <vt:lpwstr>MMSClone</vt:lpwstr>
      </vt:variant>
      <vt:variant>
        <vt:i4>8323185</vt:i4>
      </vt:variant>
      <vt:variant>
        <vt:i4>546</vt:i4>
      </vt:variant>
      <vt:variant>
        <vt:i4>0</vt:i4>
      </vt:variant>
      <vt:variant>
        <vt:i4>5</vt:i4>
      </vt:variant>
      <vt:variant>
        <vt:lpwstr/>
      </vt:variant>
      <vt:variant>
        <vt:lpwstr>UsageExtraction</vt:lpwstr>
      </vt:variant>
      <vt:variant>
        <vt:i4>851996</vt:i4>
      </vt:variant>
      <vt:variant>
        <vt:i4>543</vt:i4>
      </vt:variant>
      <vt:variant>
        <vt:i4>0</vt:i4>
      </vt:variant>
      <vt:variant>
        <vt:i4>5</vt:i4>
      </vt:variant>
      <vt:variant>
        <vt:lpwstr/>
      </vt:variant>
      <vt:variant>
        <vt:lpwstr>IntecCIBERRouting</vt:lpwstr>
      </vt:variant>
      <vt:variant>
        <vt:i4>7012469</vt:i4>
      </vt:variant>
      <vt:variant>
        <vt:i4>540</vt:i4>
      </vt:variant>
      <vt:variant>
        <vt:i4>0</vt:i4>
      </vt:variant>
      <vt:variant>
        <vt:i4>5</vt:i4>
      </vt:variant>
      <vt:variant>
        <vt:lpwstr/>
      </vt:variant>
      <vt:variant>
        <vt:lpwstr>OpenIssues</vt:lpwstr>
      </vt:variant>
      <vt:variant>
        <vt:i4>393242</vt:i4>
      </vt:variant>
      <vt:variant>
        <vt:i4>537</vt:i4>
      </vt:variant>
      <vt:variant>
        <vt:i4>0</vt:i4>
      </vt:variant>
      <vt:variant>
        <vt:i4>5</vt:i4>
      </vt:variant>
      <vt:variant>
        <vt:lpwstr/>
      </vt:variant>
      <vt:variant>
        <vt:lpwstr>HomeVoice</vt:lpwstr>
      </vt:variant>
      <vt:variant>
        <vt:i4>1966087</vt:i4>
      </vt:variant>
      <vt:variant>
        <vt:i4>534</vt:i4>
      </vt:variant>
      <vt:variant>
        <vt:i4>0</vt:i4>
      </vt:variant>
      <vt:variant>
        <vt:i4>5</vt:i4>
      </vt:variant>
      <vt:variant>
        <vt:lpwstr/>
      </vt:variant>
      <vt:variant>
        <vt:lpwstr>IntecFileAuditing</vt:lpwstr>
      </vt:variant>
      <vt:variant>
        <vt:i4>1441809</vt:i4>
      </vt:variant>
      <vt:variant>
        <vt:i4>531</vt:i4>
      </vt:variant>
      <vt:variant>
        <vt:i4>0</vt:i4>
      </vt:variant>
      <vt:variant>
        <vt:i4>5</vt:i4>
      </vt:variant>
      <vt:variant>
        <vt:lpwstr/>
      </vt:variant>
      <vt:variant>
        <vt:lpwstr>RoamingVoice</vt:lpwstr>
      </vt:variant>
      <vt:variant>
        <vt:i4>393242</vt:i4>
      </vt:variant>
      <vt:variant>
        <vt:i4>528</vt:i4>
      </vt:variant>
      <vt:variant>
        <vt:i4>0</vt:i4>
      </vt:variant>
      <vt:variant>
        <vt:i4>5</vt:i4>
      </vt:variant>
      <vt:variant>
        <vt:lpwstr/>
      </vt:variant>
      <vt:variant>
        <vt:lpwstr>HomeVoice</vt:lpwstr>
      </vt:variant>
      <vt:variant>
        <vt:i4>3997726</vt:i4>
      </vt:variant>
      <vt:variant>
        <vt:i4>525</vt:i4>
      </vt:variant>
      <vt:variant>
        <vt:i4>0</vt:i4>
      </vt:variant>
      <vt:variant>
        <vt:i4>5</vt:i4>
      </vt:variant>
      <vt:variant>
        <vt:lpwstr>\\Chil-data1\share\Enterprise Projects\Strategic Ops\BSS_OSS\Amdocs Reference Documents\Billing 8\Implementation\Amdocs Acquisition &amp; Formatting 8.0 Reports.pdf</vt:lpwstr>
      </vt:variant>
      <vt:variant>
        <vt:lpwstr/>
      </vt:variant>
      <vt:variant>
        <vt:i4>524324</vt:i4>
      </vt:variant>
      <vt:variant>
        <vt:i4>522</vt:i4>
      </vt:variant>
      <vt:variant>
        <vt:i4>0</vt:i4>
      </vt:variant>
      <vt:variant>
        <vt:i4>5</vt:i4>
      </vt:variant>
      <vt:variant>
        <vt:lpwstr>http://cellconnect/sites/SOP/BSSOSS/Project Documents/Verification Workshop Day 20_12-14-2010_USCC_SV_CCS_-_Customer_Consumes_a_Postpaid_Service_UPDATED.ppt</vt:lpwstr>
      </vt:variant>
      <vt:variant>
        <vt:lpwstr/>
      </vt:variant>
      <vt:variant>
        <vt:i4>5832829</vt:i4>
      </vt:variant>
      <vt:variant>
        <vt:i4>519</vt:i4>
      </vt:variant>
      <vt:variant>
        <vt:i4>0</vt:i4>
      </vt:variant>
      <vt:variant>
        <vt:i4>5</vt:i4>
      </vt:variant>
      <vt:variant>
        <vt:lpwstr>http://cellconnect/sites/SOP/BSSOSS/Project Documents/Usage_and_Rating_Tables.xls</vt:lpwstr>
      </vt:variant>
      <vt:variant>
        <vt:lpwstr/>
      </vt:variant>
      <vt:variant>
        <vt:i4>7012475</vt:i4>
      </vt:variant>
      <vt:variant>
        <vt:i4>516</vt:i4>
      </vt:variant>
      <vt:variant>
        <vt:i4>0</vt:i4>
      </vt:variant>
      <vt:variant>
        <vt:i4>5</vt:i4>
      </vt:variant>
      <vt:variant>
        <vt:lpwstr>http://cellconnect/sites/SOP/BSSOSS/Project Documents/Master BIA Scope.xls</vt:lpwstr>
      </vt:variant>
      <vt:variant>
        <vt:lpwstr/>
      </vt:variant>
      <vt:variant>
        <vt:i4>1704026</vt:i4>
      </vt:variant>
      <vt:variant>
        <vt:i4>513</vt:i4>
      </vt:variant>
      <vt:variant>
        <vt:i4>0</vt:i4>
      </vt:variant>
      <vt:variant>
        <vt:i4>5</vt:i4>
      </vt:variant>
      <vt:variant>
        <vt:lpwstr>http://teamsite/sites/InformationServices/EA/SA/Shared Documents/Enterprise Standards/USCC Enterprise and Domain Standards-v1.doc</vt:lpwstr>
      </vt:variant>
      <vt:variant>
        <vt:lpwstr/>
      </vt:variant>
      <vt:variant>
        <vt:i4>983043</vt:i4>
      </vt:variant>
      <vt:variant>
        <vt:i4>510</vt:i4>
      </vt:variant>
      <vt:variant>
        <vt:i4>0</vt:i4>
      </vt:variant>
      <vt:variant>
        <vt:i4>5</vt:i4>
      </vt:variant>
      <vt:variant>
        <vt:lpwstr>http://cellconnect/sites/SOP/BSSOSS/Project Documents/Interface Master 1202.xlsx</vt:lpwstr>
      </vt:variant>
      <vt:variant>
        <vt:lpwstr/>
      </vt:variant>
      <vt:variant>
        <vt:i4>7667774</vt:i4>
      </vt:variant>
      <vt:variant>
        <vt:i4>507</vt:i4>
      </vt:variant>
      <vt:variant>
        <vt:i4>0</vt:i4>
      </vt:variant>
      <vt:variant>
        <vt:i4>5</vt:i4>
      </vt:variant>
      <vt:variant>
        <vt:lpwstr>http://en.wikipedia.org/wiki/Billing_Mediation_Platform</vt:lpwstr>
      </vt:variant>
      <vt:variant>
        <vt:lpwstr/>
      </vt:variant>
      <vt:variant>
        <vt:i4>1900607</vt:i4>
      </vt:variant>
      <vt:variant>
        <vt:i4>449</vt:i4>
      </vt:variant>
      <vt:variant>
        <vt:i4>0</vt:i4>
      </vt:variant>
      <vt:variant>
        <vt:i4>5</vt:i4>
      </vt:variant>
      <vt:variant>
        <vt:lpwstr/>
      </vt:variant>
      <vt:variant>
        <vt:lpwstr>_Toc289666221</vt:lpwstr>
      </vt:variant>
      <vt:variant>
        <vt:i4>1900607</vt:i4>
      </vt:variant>
      <vt:variant>
        <vt:i4>443</vt:i4>
      </vt:variant>
      <vt:variant>
        <vt:i4>0</vt:i4>
      </vt:variant>
      <vt:variant>
        <vt:i4>5</vt:i4>
      </vt:variant>
      <vt:variant>
        <vt:lpwstr/>
      </vt:variant>
      <vt:variant>
        <vt:lpwstr>_Toc289666220</vt:lpwstr>
      </vt:variant>
      <vt:variant>
        <vt:i4>1966143</vt:i4>
      </vt:variant>
      <vt:variant>
        <vt:i4>437</vt:i4>
      </vt:variant>
      <vt:variant>
        <vt:i4>0</vt:i4>
      </vt:variant>
      <vt:variant>
        <vt:i4>5</vt:i4>
      </vt:variant>
      <vt:variant>
        <vt:lpwstr/>
      </vt:variant>
      <vt:variant>
        <vt:lpwstr>_Toc289666219</vt:lpwstr>
      </vt:variant>
      <vt:variant>
        <vt:i4>1966143</vt:i4>
      </vt:variant>
      <vt:variant>
        <vt:i4>431</vt:i4>
      </vt:variant>
      <vt:variant>
        <vt:i4>0</vt:i4>
      </vt:variant>
      <vt:variant>
        <vt:i4>5</vt:i4>
      </vt:variant>
      <vt:variant>
        <vt:lpwstr/>
      </vt:variant>
      <vt:variant>
        <vt:lpwstr>_Toc289666218</vt:lpwstr>
      </vt:variant>
      <vt:variant>
        <vt:i4>1966143</vt:i4>
      </vt:variant>
      <vt:variant>
        <vt:i4>425</vt:i4>
      </vt:variant>
      <vt:variant>
        <vt:i4>0</vt:i4>
      </vt:variant>
      <vt:variant>
        <vt:i4>5</vt:i4>
      </vt:variant>
      <vt:variant>
        <vt:lpwstr/>
      </vt:variant>
      <vt:variant>
        <vt:lpwstr>_Toc289666217</vt:lpwstr>
      </vt:variant>
      <vt:variant>
        <vt:i4>1966143</vt:i4>
      </vt:variant>
      <vt:variant>
        <vt:i4>419</vt:i4>
      </vt:variant>
      <vt:variant>
        <vt:i4>0</vt:i4>
      </vt:variant>
      <vt:variant>
        <vt:i4>5</vt:i4>
      </vt:variant>
      <vt:variant>
        <vt:lpwstr/>
      </vt:variant>
      <vt:variant>
        <vt:lpwstr>_Toc289666216</vt:lpwstr>
      </vt:variant>
      <vt:variant>
        <vt:i4>1966143</vt:i4>
      </vt:variant>
      <vt:variant>
        <vt:i4>413</vt:i4>
      </vt:variant>
      <vt:variant>
        <vt:i4>0</vt:i4>
      </vt:variant>
      <vt:variant>
        <vt:i4>5</vt:i4>
      </vt:variant>
      <vt:variant>
        <vt:lpwstr/>
      </vt:variant>
      <vt:variant>
        <vt:lpwstr>_Toc289666215</vt:lpwstr>
      </vt:variant>
      <vt:variant>
        <vt:i4>1966143</vt:i4>
      </vt:variant>
      <vt:variant>
        <vt:i4>407</vt:i4>
      </vt:variant>
      <vt:variant>
        <vt:i4>0</vt:i4>
      </vt:variant>
      <vt:variant>
        <vt:i4>5</vt:i4>
      </vt:variant>
      <vt:variant>
        <vt:lpwstr/>
      </vt:variant>
      <vt:variant>
        <vt:lpwstr>_Toc289666214</vt:lpwstr>
      </vt:variant>
      <vt:variant>
        <vt:i4>1966143</vt:i4>
      </vt:variant>
      <vt:variant>
        <vt:i4>401</vt:i4>
      </vt:variant>
      <vt:variant>
        <vt:i4>0</vt:i4>
      </vt:variant>
      <vt:variant>
        <vt:i4>5</vt:i4>
      </vt:variant>
      <vt:variant>
        <vt:lpwstr/>
      </vt:variant>
      <vt:variant>
        <vt:lpwstr>_Toc289666213</vt:lpwstr>
      </vt:variant>
      <vt:variant>
        <vt:i4>1966143</vt:i4>
      </vt:variant>
      <vt:variant>
        <vt:i4>395</vt:i4>
      </vt:variant>
      <vt:variant>
        <vt:i4>0</vt:i4>
      </vt:variant>
      <vt:variant>
        <vt:i4>5</vt:i4>
      </vt:variant>
      <vt:variant>
        <vt:lpwstr/>
      </vt:variant>
      <vt:variant>
        <vt:lpwstr>_Toc289666212</vt:lpwstr>
      </vt:variant>
      <vt:variant>
        <vt:i4>1966143</vt:i4>
      </vt:variant>
      <vt:variant>
        <vt:i4>389</vt:i4>
      </vt:variant>
      <vt:variant>
        <vt:i4>0</vt:i4>
      </vt:variant>
      <vt:variant>
        <vt:i4>5</vt:i4>
      </vt:variant>
      <vt:variant>
        <vt:lpwstr/>
      </vt:variant>
      <vt:variant>
        <vt:lpwstr>_Toc289666211</vt:lpwstr>
      </vt:variant>
      <vt:variant>
        <vt:i4>1966143</vt:i4>
      </vt:variant>
      <vt:variant>
        <vt:i4>383</vt:i4>
      </vt:variant>
      <vt:variant>
        <vt:i4>0</vt:i4>
      </vt:variant>
      <vt:variant>
        <vt:i4>5</vt:i4>
      </vt:variant>
      <vt:variant>
        <vt:lpwstr/>
      </vt:variant>
      <vt:variant>
        <vt:lpwstr>_Toc289666210</vt:lpwstr>
      </vt:variant>
      <vt:variant>
        <vt:i4>2031679</vt:i4>
      </vt:variant>
      <vt:variant>
        <vt:i4>377</vt:i4>
      </vt:variant>
      <vt:variant>
        <vt:i4>0</vt:i4>
      </vt:variant>
      <vt:variant>
        <vt:i4>5</vt:i4>
      </vt:variant>
      <vt:variant>
        <vt:lpwstr/>
      </vt:variant>
      <vt:variant>
        <vt:lpwstr>_Toc289666209</vt:lpwstr>
      </vt:variant>
      <vt:variant>
        <vt:i4>2031679</vt:i4>
      </vt:variant>
      <vt:variant>
        <vt:i4>371</vt:i4>
      </vt:variant>
      <vt:variant>
        <vt:i4>0</vt:i4>
      </vt:variant>
      <vt:variant>
        <vt:i4>5</vt:i4>
      </vt:variant>
      <vt:variant>
        <vt:lpwstr/>
      </vt:variant>
      <vt:variant>
        <vt:lpwstr>_Toc289666208</vt:lpwstr>
      </vt:variant>
      <vt:variant>
        <vt:i4>2031679</vt:i4>
      </vt:variant>
      <vt:variant>
        <vt:i4>365</vt:i4>
      </vt:variant>
      <vt:variant>
        <vt:i4>0</vt:i4>
      </vt:variant>
      <vt:variant>
        <vt:i4>5</vt:i4>
      </vt:variant>
      <vt:variant>
        <vt:lpwstr/>
      </vt:variant>
      <vt:variant>
        <vt:lpwstr>_Toc289666207</vt:lpwstr>
      </vt:variant>
      <vt:variant>
        <vt:i4>1048634</vt:i4>
      </vt:variant>
      <vt:variant>
        <vt:i4>356</vt:i4>
      </vt:variant>
      <vt:variant>
        <vt:i4>0</vt:i4>
      </vt:variant>
      <vt:variant>
        <vt:i4>5</vt:i4>
      </vt:variant>
      <vt:variant>
        <vt:lpwstr/>
      </vt:variant>
      <vt:variant>
        <vt:lpwstr>_Toc289433280</vt:lpwstr>
      </vt:variant>
      <vt:variant>
        <vt:i4>2031674</vt:i4>
      </vt:variant>
      <vt:variant>
        <vt:i4>350</vt:i4>
      </vt:variant>
      <vt:variant>
        <vt:i4>0</vt:i4>
      </vt:variant>
      <vt:variant>
        <vt:i4>5</vt:i4>
      </vt:variant>
      <vt:variant>
        <vt:lpwstr/>
      </vt:variant>
      <vt:variant>
        <vt:lpwstr>_Toc289433279</vt:lpwstr>
      </vt:variant>
      <vt:variant>
        <vt:i4>2031674</vt:i4>
      </vt:variant>
      <vt:variant>
        <vt:i4>344</vt:i4>
      </vt:variant>
      <vt:variant>
        <vt:i4>0</vt:i4>
      </vt:variant>
      <vt:variant>
        <vt:i4>5</vt:i4>
      </vt:variant>
      <vt:variant>
        <vt:lpwstr/>
      </vt:variant>
      <vt:variant>
        <vt:lpwstr>_Toc289433278</vt:lpwstr>
      </vt:variant>
      <vt:variant>
        <vt:i4>2031674</vt:i4>
      </vt:variant>
      <vt:variant>
        <vt:i4>338</vt:i4>
      </vt:variant>
      <vt:variant>
        <vt:i4>0</vt:i4>
      </vt:variant>
      <vt:variant>
        <vt:i4>5</vt:i4>
      </vt:variant>
      <vt:variant>
        <vt:lpwstr/>
      </vt:variant>
      <vt:variant>
        <vt:lpwstr>_Toc289433277</vt:lpwstr>
      </vt:variant>
      <vt:variant>
        <vt:i4>2031674</vt:i4>
      </vt:variant>
      <vt:variant>
        <vt:i4>332</vt:i4>
      </vt:variant>
      <vt:variant>
        <vt:i4>0</vt:i4>
      </vt:variant>
      <vt:variant>
        <vt:i4>5</vt:i4>
      </vt:variant>
      <vt:variant>
        <vt:lpwstr/>
      </vt:variant>
      <vt:variant>
        <vt:lpwstr>_Toc289433276</vt:lpwstr>
      </vt:variant>
      <vt:variant>
        <vt:i4>2031674</vt:i4>
      </vt:variant>
      <vt:variant>
        <vt:i4>326</vt:i4>
      </vt:variant>
      <vt:variant>
        <vt:i4>0</vt:i4>
      </vt:variant>
      <vt:variant>
        <vt:i4>5</vt:i4>
      </vt:variant>
      <vt:variant>
        <vt:lpwstr/>
      </vt:variant>
      <vt:variant>
        <vt:lpwstr>_Toc289433275</vt:lpwstr>
      </vt:variant>
      <vt:variant>
        <vt:i4>2031674</vt:i4>
      </vt:variant>
      <vt:variant>
        <vt:i4>320</vt:i4>
      </vt:variant>
      <vt:variant>
        <vt:i4>0</vt:i4>
      </vt:variant>
      <vt:variant>
        <vt:i4>5</vt:i4>
      </vt:variant>
      <vt:variant>
        <vt:lpwstr/>
      </vt:variant>
      <vt:variant>
        <vt:lpwstr>_Toc289433274</vt:lpwstr>
      </vt:variant>
      <vt:variant>
        <vt:i4>2031674</vt:i4>
      </vt:variant>
      <vt:variant>
        <vt:i4>314</vt:i4>
      </vt:variant>
      <vt:variant>
        <vt:i4>0</vt:i4>
      </vt:variant>
      <vt:variant>
        <vt:i4>5</vt:i4>
      </vt:variant>
      <vt:variant>
        <vt:lpwstr/>
      </vt:variant>
      <vt:variant>
        <vt:lpwstr>_Toc289433273</vt:lpwstr>
      </vt:variant>
      <vt:variant>
        <vt:i4>2031674</vt:i4>
      </vt:variant>
      <vt:variant>
        <vt:i4>308</vt:i4>
      </vt:variant>
      <vt:variant>
        <vt:i4>0</vt:i4>
      </vt:variant>
      <vt:variant>
        <vt:i4>5</vt:i4>
      </vt:variant>
      <vt:variant>
        <vt:lpwstr/>
      </vt:variant>
      <vt:variant>
        <vt:lpwstr>_Toc289433272</vt:lpwstr>
      </vt:variant>
      <vt:variant>
        <vt:i4>2031674</vt:i4>
      </vt:variant>
      <vt:variant>
        <vt:i4>302</vt:i4>
      </vt:variant>
      <vt:variant>
        <vt:i4>0</vt:i4>
      </vt:variant>
      <vt:variant>
        <vt:i4>5</vt:i4>
      </vt:variant>
      <vt:variant>
        <vt:lpwstr/>
      </vt:variant>
      <vt:variant>
        <vt:lpwstr>_Toc289433271</vt:lpwstr>
      </vt:variant>
      <vt:variant>
        <vt:i4>2031674</vt:i4>
      </vt:variant>
      <vt:variant>
        <vt:i4>296</vt:i4>
      </vt:variant>
      <vt:variant>
        <vt:i4>0</vt:i4>
      </vt:variant>
      <vt:variant>
        <vt:i4>5</vt:i4>
      </vt:variant>
      <vt:variant>
        <vt:lpwstr/>
      </vt:variant>
      <vt:variant>
        <vt:lpwstr>_Toc289433270</vt:lpwstr>
      </vt:variant>
      <vt:variant>
        <vt:i4>1966138</vt:i4>
      </vt:variant>
      <vt:variant>
        <vt:i4>290</vt:i4>
      </vt:variant>
      <vt:variant>
        <vt:i4>0</vt:i4>
      </vt:variant>
      <vt:variant>
        <vt:i4>5</vt:i4>
      </vt:variant>
      <vt:variant>
        <vt:lpwstr/>
      </vt:variant>
      <vt:variant>
        <vt:lpwstr>_Toc289433269</vt:lpwstr>
      </vt:variant>
      <vt:variant>
        <vt:i4>1966138</vt:i4>
      </vt:variant>
      <vt:variant>
        <vt:i4>284</vt:i4>
      </vt:variant>
      <vt:variant>
        <vt:i4>0</vt:i4>
      </vt:variant>
      <vt:variant>
        <vt:i4>5</vt:i4>
      </vt:variant>
      <vt:variant>
        <vt:lpwstr/>
      </vt:variant>
      <vt:variant>
        <vt:lpwstr>_Toc289433268</vt:lpwstr>
      </vt:variant>
      <vt:variant>
        <vt:i4>1966138</vt:i4>
      </vt:variant>
      <vt:variant>
        <vt:i4>278</vt:i4>
      </vt:variant>
      <vt:variant>
        <vt:i4>0</vt:i4>
      </vt:variant>
      <vt:variant>
        <vt:i4>5</vt:i4>
      </vt:variant>
      <vt:variant>
        <vt:lpwstr/>
      </vt:variant>
      <vt:variant>
        <vt:lpwstr>_Toc289433267</vt:lpwstr>
      </vt:variant>
      <vt:variant>
        <vt:i4>1966138</vt:i4>
      </vt:variant>
      <vt:variant>
        <vt:i4>272</vt:i4>
      </vt:variant>
      <vt:variant>
        <vt:i4>0</vt:i4>
      </vt:variant>
      <vt:variant>
        <vt:i4>5</vt:i4>
      </vt:variant>
      <vt:variant>
        <vt:lpwstr/>
      </vt:variant>
      <vt:variant>
        <vt:lpwstr>_Toc289433266</vt:lpwstr>
      </vt:variant>
      <vt:variant>
        <vt:i4>1966138</vt:i4>
      </vt:variant>
      <vt:variant>
        <vt:i4>266</vt:i4>
      </vt:variant>
      <vt:variant>
        <vt:i4>0</vt:i4>
      </vt:variant>
      <vt:variant>
        <vt:i4>5</vt:i4>
      </vt:variant>
      <vt:variant>
        <vt:lpwstr/>
      </vt:variant>
      <vt:variant>
        <vt:lpwstr>_Toc289433265</vt:lpwstr>
      </vt:variant>
      <vt:variant>
        <vt:i4>1966138</vt:i4>
      </vt:variant>
      <vt:variant>
        <vt:i4>260</vt:i4>
      </vt:variant>
      <vt:variant>
        <vt:i4>0</vt:i4>
      </vt:variant>
      <vt:variant>
        <vt:i4>5</vt:i4>
      </vt:variant>
      <vt:variant>
        <vt:lpwstr/>
      </vt:variant>
      <vt:variant>
        <vt:lpwstr>_Toc289433264</vt:lpwstr>
      </vt:variant>
      <vt:variant>
        <vt:i4>1966138</vt:i4>
      </vt:variant>
      <vt:variant>
        <vt:i4>254</vt:i4>
      </vt:variant>
      <vt:variant>
        <vt:i4>0</vt:i4>
      </vt:variant>
      <vt:variant>
        <vt:i4>5</vt:i4>
      </vt:variant>
      <vt:variant>
        <vt:lpwstr/>
      </vt:variant>
      <vt:variant>
        <vt:lpwstr>_Toc289433263</vt:lpwstr>
      </vt:variant>
      <vt:variant>
        <vt:i4>1966138</vt:i4>
      </vt:variant>
      <vt:variant>
        <vt:i4>248</vt:i4>
      </vt:variant>
      <vt:variant>
        <vt:i4>0</vt:i4>
      </vt:variant>
      <vt:variant>
        <vt:i4>5</vt:i4>
      </vt:variant>
      <vt:variant>
        <vt:lpwstr/>
      </vt:variant>
      <vt:variant>
        <vt:lpwstr>_Toc289433262</vt:lpwstr>
      </vt:variant>
      <vt:variant>
        <vt:i4>1966138</vt:i4>
      </vt:variant>
      <vt:variant>
        <vt:i4>242</vt:i4>
      </vt:variant>
      <vt:variant>
        <vt:i4>0</vt:i4>
      </vt:variant>
      <vt:variant>
        <vt:i4>5</vt:i4>
      </vt:variant>
      <vt:variant>
        <vt:lpwstr/>
      </vt:variant>
      <vt:variant>
        <vt:lpwstr>_Toc289433261</vt:lpwstr>
      </vt:variant>
      <vt:variant>
        <vt:i4>1966138</vt:i4>
      </vt:variant>
      <vt:variant>
        <vt:i4>236</vt:i4>
      </vt:variant>
      <vt:variant>
        <vt:i4>0</vt:i4>
      </vt:variant>
      <vt:variant>
        <vt:i4>5</vt:i4>
      </vt:variant>
      <vt:variant>
        <vt:lpwstr/>
      </vt:variant>
      <vt:variant>
        <vt:lpwstr>_Toc289433260</vt:lpwstr>
      </vt:variant>
      <vt:variant>
        <vt:i4>1900602</vt:i4>
      </vt:variant>
      <vt:variant>
        <vt:i4>230</vt:i4>
      </vt:variant>
      <vt:variant>
        <vt:i4>0</vt:i4>
      </vt:variant>
      <vt:variant>
        <vt:i4>5</vt:i4>
      </vt:variant>
      <vt:variant>
        <vt:lpwstr/>
      </vt:variant>
      <vt:variant>
        <vt:lpwstr>_Toc289433259</vt:lpwstr>
      </vt:variant>
      <vt:variant>
        <vt:i4>1900602</vt:i4>
      </vt:variant>
      <vt:variant>
        <vt:i4>224</vt:i4>
      </vt:variant>
      <vt:variant>
        <vt:i4>0</vt:i4>
      </vt:variant>
      <vt:variant>
        <vt:i4>5</vt:i4>
      </vt:variant>
      <vt:variant>
        <vt:lpwstr/>
      </vt:variant>
      <vt:variant>
        <vt:lpwstr>_Toc289433258</vt:lpwstr>
      </vt:variant>
      <vt:variant>
        <vt:i4>1900602</vt:i4>
      </vt:variant>
      <vt:variant>
        <vt:i4>218</vt:i4>
      </vt:variant>
      <vt:variant>
        <vt:i4>0</vt:i4>
      </vt:variant>
      <vt:variant>
        <vt:i4>5</vt:i4>
      </vt:variant>
      <vt:variant>
        <vt:lpwstr/>
      </vt:variant>
      <vt:variant>
        <vt:lpwstr>_Toc289433257</vt:lpwstr>
      </vt:variant>
      <vt:variant>
        <vt:i4>1900602</vt:i4>
      </vt:variant>
      <vt:variant>
        <vt:i4>212</vt:i4>
      </vt:variant>
      <vt:variant>
        <vt:i4>0</vt:i4>
      </vt:variant>
      <vt:variant>
        <vt:i4>5</vt:i4>
      </vt:variant>
      <vt:variant>
        <vt:lpwstr/>
      </vt:variant>
      <vt:variant>
        <vt:lpwstr>_Toc289433256</vt:lpwstr>
      </vt:variant>
      <vt:variant>
        <vt:i4>1900602</vt:i4>
      </vt:variant>
      <vt:variant>
        <vt:i4>206</vt:i4>
      </vt:variant>
      <vt:variant>
        <vt:i4>0</vt:i4>
      </vt:variant>
      <vt:variant>
        <vt:i4>5</vt:i4>
      </vt:variant>
      <vt:variant>
        <vt:lpwstr/>
      </vt:variant>
      <vt:variant>
        <vt:lpwstr>_Toc289433255</vt:lpwstr>
      </vt:variant>
      <vt:variant>
        <vt:i4>1900602</vt:i4>
      </vt:variant>
      <vt:variant>
        <vt:i4>200</vt:i4>
      </vt:variant>
      <vt:variant>
        <vt:i4>0</vt:i4>
      </vt:variant>
      <vt:variant>
        <vt:i4>5</vt:i4>
      </vt:variant>
      <vt:variant>
        <vt:lpwstr/>
      </vt:variant>
      <vt:variant>
        <vt:lpwstr>_Toc289433254</vt:lpwstr>
      </vt:variant>
      <vt:variant>
        <vt:i4>1900602</vt:i4>
      </vt:variant>
      <vt:variant>
        <vt:i4>194</vt:i4>
      </vt:variant>
      <vt:variant>
        <vt:i4>0</vt:i4>
      </vt:variant>
      <vt:variant>
        <vt:i4>5</vt:i4>
      </vt:variant>
      <vt:variant>
        <vt:lpwstr/>
      </vt:variant>
      <vt:variant>
        <vt:lpwstr>_Toc289433253</vt:lpwstr>
      </vt:variant>
      <vt:variant>
        <vt:i4>1900602</vt:i4>
      </vt:variant>
      <vt:variant>
        <vt:i4>188</vt:i4>
      </vt:variant>
      <vt:variant>
        <vt:i4>0</vt:i4>
      </vt:variant>
      <vt:variant>
        <vt:i4>5</vt:i4>
      </vt:variant>
      <vt:variant>
        <vt:lpwstr/>
      </vt:variant>
      <vt:variant>
        <vt:lpwstr>_Toc289433252</vt:lpwstr>
      </vt:variant>
      <vt:variant>
        <vt:i4>1900602</vt:i4>
      </vt:variant>
      <vt:variant>
        <vt:i4>182</vt:i4>
      </vt:variant>
      <vt:variant>
        <vt:i4>0</vt:i4>
      </vt:variant>
      <vt:variant>
        <vt:i4>5</vt:i4>
      </vt:variant>
      <vt:variant>
        <vt:lpwstr/>
      </vt:variant>
      <vt:variant>
        <vt:lpwstr>_Toc289433251</vt:lpwstr>
      </vt:variant>
      <vt:variant>
        <vt:i4>1900602</vt:i4>
      </vt:variant>
      <vt:variant>
        <vt:i4>176</vt:i4>
      </vt:variant>
      <vt:variant>
        <vt:i4>0</vt:i4>
      </vt:variant>
      <vt:variant>
        <vt:i4>5</vt:i4>
      </vt:variant>
      <vt:variant>
        <vt:lpwstr/>
      </vt:variant>
      <vt:variant>
        <vt:lpwstr>_Toc289433250</vt:lpwstr>
      </vt:variant>
      <vt:variant>
        <vt:i4>1835066</vt:i4>
      </vt:variant>
      <vt:variant>
        <vt:i4>170</vt:i4>
      </vt:variant>
      <vt:variant>
        <vt:i4>0</vt:i4>
      </vt:variant>
      <vt:variant>
        <vt:i4>5</vt:i4>
      </vt:variant>
      <vt:variant>
        <vt:lpwstr/>
      </vt:variant>
      <vt:variant>
        <vt:lpwstr>_Toc289433249</vt:lpwstr>
      </vt:variant>
      <vt:variant>
        <vt:i4>1835066</vt:i4>
      </vt:variant>
      <vt:variant>
        <vt:i4>164</vt:i4>
      </vt:variant>
      <vt:variant>
        <vt:i4>0</vt:i4>
      </vt:variant>
      <vt:variant>
        <vt:i4>5</vt:i4>
      </vt:variant>
      <vt:variant>
        <vt:lpwstr/>
      </vt:variant>
      <vt:variant>
        <vt:lpwstr>_Toc289433248</vt:lpwstr>
      </vt:variant>
      <vt:variant>
        <vt:i4>1835066</vt:i4>
      </vt:variant>
      <vt:variant>
        <vt:i4>158</vt:i4>
      </vt:variant>
      <vt:variant>
        <vt:i4>0</vt:i4>
      </vt:variant>
      <vt:variant>
        <vt:i4>5</vt:i4>
      </vt:variant>
      <vt:variant>
        <vt:lpwstr/>
      </vt:variant>
      <vt:variant>
        <vt:lpwstr>_Toc289433247</vt:lpwstr>
      </vt:variant>
      <vt:variant>
        <vt:i4>1835066</vt:i4>
      </vt:variant>
      <vt:variant>
        <vt:i4>152</vt:i4>
      </vt:variant>
      <vt:variant>
        <vt:i4>0</vt:i4>
      </vt:variant>
      <vt:variant>
        <vt:i4>5</vt:i4>
      </vt:variant>
      <vt:variant>
        <vt:lpwstr/>
      </vt:variant>
      <vt:variant>
        <vt:lpwstr>_Toc289433246</vt:lpwstr>
      </vt:variant>
      <vt:variant>
        <vt:i4>1835066</vt:i4>
      </vt:variant>
      <vt:variant>
        <vt:i4>146</vt:i4>
      </vt:variant>
      <vt:variant>
        <vt:i4>0</vt:i4>
      </vt:variant>
      <vt:variant>
        <vt:i4>5</vt:i4>
      </vt:variant>
      <vt:variant>
        <vt:lpwstr/>
      </vt:variant>
      <vt:variant>
        <vt:lpwstr>_Toc289433245</vt:lpwstr>
      </vt:variant>
      <vt:variant>
        <vt:i4>1835066</vt:i4>
      </vt:variant>
      <vt:variant>
        <vt:i4>140</vt:i4>
      </vt:variant>
      <vt:variant>
        <vt:i4>0</vt:i4>
      </vt:variant>
      <vt:variant>
        <vt:i4>5</vt:i4>
      </vt:variant>
      <vt:variant>
        <vt:lpwstr/>
      </vt:variant>
      <vt:variant>
        <vt:lpwstr>_Toc289433244</vt:lpwstr>
      </vt:variant>
      <vt:variant>
        <vt:i4>1835066</vt:i4>
      </vt:variant>
      <vt:variant>
        <vt:i4>134</vt:i4>
      </vt:variant>
      <vt:variant>
        <vt:i4>0</vt:i4>
      </vt:variant>
      <vt:variant>
        <vt:i4>5</vt:i4>
      </vt:variant>
      <vt:variant>
        <vt:lpwstr/>
      </vt:variant>
      <vt:variant>
        <vt:lpwstr>_Toc289433243</vt:lpwstr>
      </vt:variant>
      <vt:variant>
        <vt:i4>1835066</vt:i4>
      </vt:variant>
      <vt:variant>
        <vt:i4>128</vt:i4>
      </vt:variant>
      <vt:variant>
        <vt:i4>0</vt:i4>
      </vt:variant>
      <vt:variant>
        <vt:i4>5</vt:i4>
      </vt:variant>
      <vt:variant>
        <vt:lpwstr/>
      </vt:variant>
      <vt:variant>
        <vt:lpwstr>_Toc289433242</vt:lpwstr>
      </vt:variant>
      <vt:variant>
        <vt:i4>1835066</vt:i4>
      </vt:variant>
      <vt:variant>
        <vt:i4>122</vt:i4>
      </vt:variant>
      <vt:variant>
        <vt:i4>0</vt:i4>
      </vt:variant>
      <vt:variant>
        <vt:i4>5</vt:i4>
      </vt:variant>
      <vt:variant>
        <vt:lpwstr/>
      </vt:variant>
      <vt:variant>
        <vt:lpwstr>_Toc289433241</vt:lpwstr>
      </vt:variant>
      <vt:variant>
        <vt:i4>1835066</vt:i4>
      </vt:variant>
      <vt:variant>
        <vt:i4>116</vt:i4>
      </vt:variant>
      <vt:variant>
        <vt:i4>0</vt:i4>
      </vt:variant>
      <vt:variant>
        <vt:i4>5</vt:i4>
      </vt:variant>
      <vt:variant>
        <vt:lpwstr/>
      </vt:variant>
      <vt:variant>
        <vt:lpwstr>_Toc289433240</vt:lpwstr>
      </vt:variant>
      <vt:variant>
        <vt:i4>1769530</vt:i4>
      </vt:variant>
      <vt:variant>
        <vt:i4>110</vt:i4>
      </vt:variant>
      <vt:variant>
        <vt:i4>0</vt:i4>
      </vt:variant>
      <vt:variant>
        <vt:i4>5</vt:i4>
      </vt:variant>
      <vt:variant>
        <vt:lpwstr/>
      </vt:variant>
      <vt:variant>
        <vt:lpwstr>_Toc289433239</vt:lpwstr>
      </vt:variant>
      <vt:variant>
        <vt:i4>1769530</vt:i4>
      </vt:variant>
      <vt:variant>
        <vt:i4>104</vt:i4>
      </vt:variant>
      <vt:variant>
        <vt:i4>0</vt:i4>
      </vt:variant>
      <vt:variant>
        <vt:i4>5</vt:i4>
      </vt:variant>
      <vt:variant>
        <vt:lpwstr/>
      </vt:variant>
      <vt:variant>
        <vt:lpwstr>_Toc289433238</vt:lpwstr>
      </vt:variant>
      <vt:variant>
        <vt:i4>1769530</vt:i4>
      </vt:variant>
      <vt:variant>
        <vt:i4>98</vt:i4>
      </vt:variant>
      <vt:variant>
        <vt:i4>0</vt:i4>
      </vt:variant>
      <vt:variant>
        <vt:i4>5</vt:i4>
      </vt:variant>
      <vt:variant>
        <vt:lpwstr/>
      </vt:variant>
      <vt:variant>
        <vt:lpwstr>_Toc289433237</vt:lpwstr>
      </vt:variant>
      <vt:variant>
        <vt:i4>1769530</vt:i4>
      </vt:variant>
      <vt:variant>
        <vt:i4>92</vt:i4>
      </vt:variant>
      <vt:variant>
        <vt:i4>0</vt:i4>
      </vt:variant>
      <vt:variant>
        <vt:i4>5</vt:i4>
      </vt:variant>
      <vt:variant>
        <vt:lpwstr/>
      </vt:variant>
      <vt:variant>
        <vt:lpwstr>_Toc289433236</vt:lpwstr>
      </vt:variant>
      <vt:variant>
        <vt:i4>1769530</vt:i4>
      </vt:variant>
      <vt:variant>
        <vt:i4>86</vt:i4>
      </vt:variant>
      <vt:variant>
        <vt:i4>0</vt:i4>
      </vt:variant>
      <vt:variant>
        <vt:i4>5</vt:i4>
      </vt:variant>
      <vt:variant>
        <vt:lpwstr/>
      </vt:variant>
      <vt:variant>
        <vt:lpwstr>_Toc289433235</vt:lpwstr>
      </vt:variant>
      <vt:variant>
        <vt:i4>1769530</vt:i4>
      </vt:variant>
      <vt:variant>
        <vt:i4>80</vt:i4>
      </vt:variant>
      <vt:variant>
        <vt:i4>0</vt:i4>
      </vt:variant>
      <vt:variant>
        <vt:i4>5</vt:i4>
      </vt:variant>
      <vt:variant>
        <vt:lpwstr/>
      </vt:variant>
      <vt:variant>
        <vt:lpwstr>_Toc289433234</vt:lpwstr>
      </vt:variant>
      <vt:variant>
        <vt:i4>1769530</vt:i4>
      </vt:variant>
      <vt:variant>
        <vt:i4>74</vt:i4>
      </vt:variant>
      <vt:variant>
        <vt:i4>0</vt:i4>
      </vt:variant>
      <vt:variant>
        <vt:i4>5</vt:i4>
      </vt:variant>
      <vt:variant>
        <vt:lpwstr/>
      </vt:variant>
      <vt:variant>
        <vt:lpwstr>_Toc289433233</vt:lpwstr>
      </vt:variant>
      <vt:variant>
        <vt:i4>1769530</vt:i4>
      </vt:variant>
      <vt:variant>
        <vt:i4>68</vt:i4>
      </vt:variant>
      <vt:variant>
        <vt:i4>0</vt:i4>
      </vt:variant>
      <vt:variant>
        <vt:i4>5</vt:i4>
      </vt:variant>
      <vt:variant>
        <vt:lpwstr/>
      </vt:variant>
      <vt:variant>
        <vt:lpwstr>_Toc289433232</vt:lpwstr>
      </vt:variant>
      <vt:variant>
        <vt:i4>1769530</vt:i4>
      </vt:variant>
      <vt:variant>
        <vt:i4>62</vt:i4>
      </vt:variant>
      <vt:variant>
        <vt:i4>0</vt:i4>
      </vt:variant>
      <vt:variant>
        <vt:i4>5</vt:i4>
      </vt:variant>
      <vt:variant>
        <vt:lpwstr/>
      </vt:variant>
      <vt:variant>
        <vt:lpwstr>_Toc289433231</vt:lpwstr>
      </vt:variant>
      <vt:variant>
        <vt:i4>1769530</vt:i4>
      </vt:variant>
      <vt:variant>
        <vt:i4>56</vt:i4>
      </vt:variant>
      <vt:variant>
        <vt:i4>0</vt:i4>
      </vt:variant>
      <vt:variant>
        <vt:i4>5</vt:i4>
      </vt:variant>
      <vt:variant>
        <vt:lpwstr/>
      </vt:variant>
      <vt:variant>
        <vt:lpwstr>_Toc289433230</vt:lpwstr>
      </vt:variant>
      <vt:variant>
        <vt:i4>1703994</vt:i4>
      </vt:variant>
      <vt:variant>
        <vt:i4>50</vt:i4>
      </vt:variant>
      <vt:variant>
        <vt:i4>0</vt:i4>
      </vt:variant>
      <vt:variant>
        <vt:i4>5</vt:i4>
      </vt:variant>
      <vt:variant>
        <vt:lpwstr/>
      </vt:variant>
      <vt:variant>
        <vt:lpwstr>_Toc289433229</vt:lpwstr>
      </vt:variant>
      <vt:variant>
        <vt:i4>1703994</vt:i4>
      </vt:variant>
      <vt:variant>
        <vt:i4>44</vt:i4>
      </vt:variant>
      <vt:variant>
        <vt:i4>0</vt:i4>
      </vt:variant>
      <vt:variant>
        <vt:i4>5</vt:i4>
      </vt:variant>
      <vt:variant>
        <vt:lpwstr/>
      </vt:variant>
      <vt:variant>
        <vt:lpwstr>_Toc289433228</vt:lpwstr>
      </vt:variant>
      <vt:variant>
        <vt:i4>1703994</vt:i4>
      </vt:variant>
      <vt:variant>
        <vt:i4>38</vt:i4>
      </vt:variant>
      <vt:variant>
        <vt:i4>0</vt:i4>
      </vt:variant>
      <vt:variant>
        <vt:i4>5</vt:i4>
      </vt:variant>
      <vt:variant>
        <vt:lpwstr/>
      </vt:variant>
      <vt:variant>
        <vt:lpwstr>_Toc289433227</vt:lpwstr>
      </vt:variant>
      <vt:variant>
        <vt:i4>1703994</vt:i4>
      </vt:variant>
      <vt:variant>
        <vt:i4>32</vt:i4>
      </vt:variant>
      <vt:variant>
        <vt:i4>0</vt:i4>
      </vt:variant>
      <vt:variant>
        <vt:i4>5</vt:i4>
      </vt:variant>
      <vt:variant>
        <vt:lpwstr/>
      </vt:variant>
      <vt:variant>
        <vt:lpwstr>_Toc289433226</vt:lpwstr>
      </vt:variant>
      <vt:variant>
        <vt:i4>1703994</vt:i4>
      </vt:variant>
      <vt:variant>
        <vt:i4>26</vt:i4>
      </vt:variant>
      <vt:variant>
        <vt:i4>0</vt:i4>
      </vt:variant>
      <vt:variant>
        <vt:i4>5</vt:i4>
      </vt:variant>
      <vt:variant>
        <vt:lpwstr/>
      </vt:variant>
      <vt:variant>
        <vt:lpwstr>_Toc289433225</vt:lpwstr>
      </vt:variant>
      <vt:variant>
        <vt:i4>1703994</vt:i4>
      </vt:variant>
      <vt:variant>
        <vt:i4>20</vt:i4>
      </vt:variant>
      <vt:variant>
        <vt:i4>0</vt:i4>
      </vt:variant>
      <vt:variant>
        <vt:i4>5</vt:i4>
      </vt:variant>
      <vt:variant>
        <vt:lpwstr/>
      </vt:variant>
      <vt:variant>
        <vt:lpwstr>_Toc289433224</vt:lpwstr>
      </vt:variant>
      <vt:variant>
        <vt:i4>1703994</vt:i4>
      </vt:variant>
      <vt:variant>
        <vt:i4>14</vt:i4>
      </vt:variant>
      <vt:variant>
        <vt:i4>0</vt:i4>
      </vt:variant>
      <vt:variant>
        <vt:i4>5</vt:i4>
      </vt:variant>
      <vt:variant>
        <vt:lpwstr/>
      </vt:variant>
      <vt:variant>
        <vt:lpwstr>_Toc289433223</vt:lpwstr>
      </vt:variant>
      <vt:variant>
        <vt:i4>1703994</vt:i4>
      </vt:variant>
      <vt:variant>
        <vt:i4>8</vt:i4>
      </vt:variant>
      <vt:variant>
        <vt:i4>0</vt:i4>
      </vt:variant>
      <vt:variant>
        <vt:i4>5</vt:i4>
      </vt:variant>
      <vt:variant>
        <vt:lpwstr/>
      </vt:variant>
      <vt:variant>
        <vt:lpwstr>_Toc289433222</vt:lpwstr>
      </vt:variant>
      <vt:variant>
        <vt:i4>1703994</vt:i4>
      </vt:variant>
      <vt:variant>
        <vt:i4>2</vt:i4>
      </vt:variant>
      <vt:variant>
        <vt:i4>0</vt:i4>
      </vt:variant>
      <vt:variant>
        <vt:i4>5</vt:i4>
      </vt:variant>
      <vt:variant>
        <vt:lpwstr/>
      </vt:variant>
      <vt:variant>
        <vt:lpwstr>_Toc289433221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Proposal Template B</dc:title>
  <dc:creator>Mandava, Anuradha</dc:creator>
  <cp:lastModifiedBy>Mandava, Anuradha</cp:lastModifiedBy>
  <cp:revision>5</cp:revision>
  <cp:lastPrinted>2015-04-03T19:55:00Z</cp:lastPrinted>
  <dcterms:created xsi:type="dcterms:W3CDTF">2019-07-17T19:03:00Z</dcterms:created>
  <dcterms:modified xsi:type="dcterms:W3CDTF">2019-07-17T20:00:00Z</dcterms:modified>
  <cp:category>Agenda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Track or Iteration">
    <vt:lpwstr>22</vt:lpwstr>
  </property>
  <property fmtid="{D5CDD505-2E9C-101B-9397-08002B2CF9AE}" pid="4" name="URL">
    <vt:lpwstr/>
  </property>
  <property fmtid="{D5CDD505-2E9C-101B-9397-08002B2CF9AE}" pid="5" name="Additional Info #2">
    <vt:lpwstr/>
  </property>
  <property fmtid="{D5CDD505-2E9C-101B-9397-08002B2CF9AE}" pid="6" name="display_urn:schemas-microsoft-com:office:office#Editor">
    <vt:lpwstr>Petkova, Stiliana</vt:lpwstr>
  </property>
  <property fmtid="{D5CDD505-2E9C-101B-9397-08002B2CF9AE}" pid="7" name="xd_Signature">
    <vt:lpwstr/>
  </property>
  <property fmtid="{D5CDD505-2E9C-101B-9397-08002B2CF9AE}" pid="8" name="TemplateUrl">
    <vt:lpwstr/>
  </property>
  <property fmtid="{D5CDD505-2E9C-101B-9397-08002B2CF9AE}" pid="9" name="Owner">
    <vt:lpwstr/>
  </property>
  <property fmtid="{D5CDD505-2E9C-101B-9397-08002B2CF9AE}" pid="10" name="xd_ProgID">
    <vt:lpwstr/>
  </property>
  <property fmtid="{D5CDD505-2E9C-101B-9397-08002B2CF9AE}" pid="11" name="display_urn:schemas-microsoft-com:office:office#Author">
    <vt:lpwstr>Stalsberg, Craig</vt:lpwstr>
  </property>
  <property fmtid="{D5CDD505-2E9C-101B-9397-08002B2CF9AE}" pid="12" name="ContentTypeId">
    <vt:lpwstr>0x010100EEE1B0BA3A925F488C8718D09142BABE</vt:lpwstr>
  </property>
  <property fmtid="{D5CDD505-2E9C-101B-9397-08002B2CF9AE}" pid="13" name="Phase">
    <vt:lpwstr>2</vt:lpwstr>
  </property>
  <property fmtid="{D5CDD505-2E9C-101B-9397-08002B2CF9AE}" pid="14" name="Approval Level0">
    <vt:lpwstr>No Approval</vt:lpwstr>
  </property>
  <property fmtid="{D5CDD505-2E9C-101B-9397-08002B2CF9AE}" pid="15" name="Release Wave">
    <vt:lpwstr>Not Applicable</vt:lpwstr>
  </property>
  <property fmtid="{D5CDD505-2E9C-101B-9397-08002B2CF9AE}" pid="16" name="Active Sub-Phase">
    <vt:lpwstr>Design</vt:lpwstr>
  </property>
  <property fmtid="{D5CDD505-2E9C-101B-9397-08002B2CF9AE}" pid="17" name="Category">
    <vt:lpwstr>PSA (Project Solution Architecture)</vt:lpwstr>
  </property>
  <property fmtid="{D5CDD505-2E9C-101B-9397-08002B2CF9AE}" pid="18" name="Functional Area">
    <vt:lpwstr>IS</vt:lpwstr>
  </property>
  <property fmtid="{D5CDD505-2E9C-101B-9397-08002B2CF9AE}" pid="19" name="Status">
    <vt:lpwstr>Ready For Review</vt:lpwstr>
  </property>
</Properties>
</file>