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E75D" w14:textId="77777777" w:rsidR="00A227D9" w:rsidRPr="00A227D9" w:rsidRDefault="00A227D9" w:rsidP="00A227D9">
      <w:r w:rsidRPr="00A227D9">
        <w:t xml:space="preserve"># Skill: Gestión de Modelos en la Nube y ACC / BIM 360 (Cloud </w:t>
      </w:r>
      <w:proofErr w:type="spellStart"/>
      <w:r w:rsidRPr="00A227D9">
        <w:t>Models</w:t>
      </w:r>
      <w:proofErr w:type="spellEnd"/>
      <w:r w:rsidRPr="00A227D9">
        <w:t xml:space="preserve"> API)</w:t>
      </w:r>
    </w:p>
    <w:p w14:paraId="4E70BB38" w14:textId="77777777" w:rsidR="00A227D9" w:rsidRPr="00A227D9" w:rsidRDefault="00A227D9" w:rsidP="00A227D9"/>
    <w:p w14:paraId="55CB246A" w14:textId="77777777" w:rsidR="00A227D9" w:rsidRPr="00A227D9" w:rsidRDefault="00A227D9" w:rsidP="00A227D9">
      <w:r w:rsidRPr="00A227D9">
        <w:t>## 1. Ficha Técnica y Metadatos para el Agente</w:t>
      </w:r>
    </w:p>
    <w:p w14:paraId="6D40E4E0" w14:textId="77777777" w:rsidR="00A227D9" w:rsidRPr="00A227D9" w:rsidRDefault="00A227D9" w:rsidP="00A227D9">
      <w:r w:rsidRPr="00A227D9">
        <w:t xml:space="preserve">* </w:t>
      </w:r>
      <w:r w:rsidRPr="00A227D9">
        <w:rPr>
          <w:b/>
          <w:bCs/>
        </w:rPr>
        <w:t xml:space="preserve">**ID del </w:t>
      </w:r>
      <w:proofErr w:type="gramStart"/>
      <w:r w:rsidRPr="00A227D9">
        <w:rPr>
          <w:b/>
          <w:bCs/>
        </w:rPr>
        <w:t>Skill:*</w:t>
      </w:r>
      <w:proofErr w:type="gramEnd"/>
      <w:r w:rsidRPr="00A227D9">
        <w:rPr>
          <w:b/>
          <w:bCs/>
        </w:rPr>
        <w:t>*</w:t>
      </w:r>
      <w:r w:rsidRPr="00A227D9">
        <w:t xml:space="preserve"> SKILL-RVT-029</w:t>
      </w:r>
    </w:p>
    <w:p w14:paraId="6D995491" w14:textId="77777777" w:rsidR="00A227D9" w:rsidRPr="00A227D9" w:rsidRDefault="00A227D9" w:rsidP="00A227D9">
      <w:r w:rsidRPr="00A227D9">
        <w:t xml:space="preserve">* </w:t>
      </w:r>
      <w:r w:rsidRPr="00A227D9">
        <w:rPr>
          <w:b/>
          <w:bCs/>
        </w:rPr>
        <w:t xml:space="preserve">**Área </w:t>
      </w:r>
      <w:proofErr w:type="gramStart"/>
      <w:r w:rsidRPr="00A227D9">
        <w:rPr>
          <w:b/>
          <w:bCs/>
        </w:rPr>
        <w:t>Técnica:*</w:t>
      </w:r>
      <w:proofErr w:type="gramEnd"/>
      <w:r w:rsidRPr="00A227D9">
        <w:rPr>
          <w:b/>
          <w:bCs/>
        </w:rPr>
        <w:t>*</w:t>
      </w:r>
      <w:r w:rsidRPr="00A227D9">
        <w:t xml:space="preserve"> Cloud </w:t>
      </w:r>
      <w:proofErr w:type="spellStart"/>
      <w:r w:rsidRPr="00A227D9">
        <w:t>Collaboration</w:t>
      </w:r>
      <w:proofErr w:type="spellEnd"/>
      <w:r w:rsidRPr="00A227D9">
        <w:t xml:space="preserve"> / ACC / BIM 360 / Remote </w:t>
      </w:r>
      <w:proofErr w:type="spellStart"/>
      <w:r w:rsidRPr="00A227D9">
        <w:t>Execution</w:t>
      </w:r>
      <w:proofErr w:type="spellEnd"/>
    </w:p>
    <w:p w14:paraId="2E4E2DCC" w14:textId="77777777" w:rsidR="00A227D9" w:rsidRPr="00A227D9" w:rsidRDefault="00A227D9" w:rsidP="00A227D9">
      <w:r w:rsidRPr="00A227D9">
        <w:t xml:space="preserve">* </w:t>
      </w:r>
      <w:r w:rsidRPr="00A227D9">
        <w:rPr>
          <w:b/>
          <w:bCs/>
        </w:rPr>
        <w:t xml:space="preserve">**Dependencias de la </w:t>
      </w:r>
      <w:proofErr w:type="gramStart"/>
      <w:r w:rsidRPr="00A227D9">
        <w:rPr>
          <w:b/>
          <w:bCs/>
        </w:rPr>
        <w:t>API:*</w:t>
      </w:r>
      <w:proofErr w:type="gramEnd"/>
      <w:r w:rsidRPr="00A227D9">
        <w:rPr>
          <w:b/>
          <w:bCs/>
        </w:rPr>
        <w:t>*</w:t>
      </w:r>
      <w:r w:rsidRPr="00A227D9">
        <w:t xml:space="preserve"> `</w:t>
      </w:r>
      <w:proofErr w:type="spellStart"/>
      <w:r w:rsidRPr="00A227D9">
        <w:t>Autodesk.Revit.</w:t>
      </w:r>
      <w:proofErr w:type="gramStart"/>
      <w:r w:rsidRPr="00A227D9">
        <w:t>DB.ModelPathUtils</w:t>
      </w:r>
      <w:proofErr w:type="spellEnd"/>
      <w:proofErr w:type="gramEnd"/>
      <w:r w:rsidRPr="00A227D9">
        <w:t>`, `</w:t>
      </w:r>
      <w:proofErr w:type="spellStart"/>
      <w:r w:rsidRPr="00A227D9">
        <w:t>Autodesk.Revit.</w:t>
      </w:r>
      <w:proofErr w:type="gramStart"/>
      <w:r w:rsidRPr="00A227D9">
        <w:t>DB.Document</w:t>
      </w:r>
      <w:proofErr w:type="spellEnd"/>
      <w:proofErr w:type="gramEnd"/>
      <w:r w:rsidRPr="00A227D9">
        <w:t xml:space="preserve">`, </w:t>
      </w:r>
      <w:proofErr w:type="gramStart"/>
      <w:r w:rsidRPr="00A227D9">
        <w:t>`</w:t>
      </w:r>
      <w:proofErr w:type="spellStart"/>
      <w:r w:rsidRPr="00A227D9">
        <w:t>Autodesk.Revit.ApplicationServices.Application</w:t>
      </w:r>
      <w:proofErr w:type="spellEnd"/>
      <w:proofErr w:type="gramEnd"/>
      <w:r w:rsidRPr="00A227D9">
        <w:t>`</w:t>
      </w:r>
    </w:p>
    <w:p w14:paraId="083FACFA" w14:textId="77777777" w:rsidR="00A227D9" w:rsidRPr="00A227D9" w:rsidRDefault="00A227D9" w:rsidP="00A227D9">
      <w:r w:rsidRPr="00A227D9">
        <w:t xml:space="preserve">* </w:t>
      </w:r>
      <w:r w:rsidRPr="00A227D9">
        <w:rPr>
          <w:b/>
          <w:bCs/>
        </w:rPr>
        <w:t xml:space="preserve">**Conceptos </w:t>
      </w:r>
      <w:proofErr w:type="gramStart"/>
      <w:r w:rsidRPr="00A227D9">
        <w:rPr>
          <w:b/>
          <w:bCs/>
        </w:rPr>
        <w:t>Clave:*</w:t>
      </w:r>
      <w:proofErr w:type="gramEnd"/>
      <w:r w:rsidRPr="00A227D9">
        <w:rPr>
          <w:b/>
          <w:bCs/>
        </w:rPr>
        <w:t>*</w:t>
      </w:r>
      <w:r w:rsidRPr="00A227D9">
        <w:t xml:space="preserve"> URN / </w:t>
      </w:r>
      <w:proofErr w:type="spellStart"/>
      <w:r w:rsidRPr="00A227D9">
        <w:t>GUIDs</w:t>
      </w:r>
      <w:proofErr w:type="spellEnd"/>
      <w:r w:rsidRPr="00A227D9">
        <w:t xml:space="preserve">, Region (US/EMEA), </w:t>
      </w:r>
      <w:proofErr w:type="spellStart"/>
      <w:r w:rsidRPr="00A227D9">
        <w:t>WorksetConfiguration</w:t>
      </w:r>
      <w:proofErr w:type="spellEnd"/>
      <w:r w:rsidRPr="00A227D9">
        <w:t xml:space="preserve">, </w:t>
      </w:r>
      <w:proofErr w:type="spellStart"/>
      <w:r w:rsidRPr="00A227D9">
        <w:t>RelinquishOptions</w:t>
      </w:r>
      <w:proofErr w:type="spellEnd"/>
      <w:r w:rsidRPr="00A227D9">
        <w:t>.</w:t>
      </w:r>
    </w:p>
    <w:p w14:paraId="0DDB9956" w14:textId="77777777" w:rsidR="00A227D9" w:rsidRPr="00A227D9" w:rsidRDefault="00A227D9" w:rsidP="00A227D9">
      <w:r w:rsidRPr="00A227D9">
        <w:t xml:space="preserve">* </w:t>
      </w:r>
      <w:r w:rsidRPr="00A227D9">
        <w:rPr>
          <w:b/>
          <w:bCs/>
        </w:rPr>
        <w:t xml:space="preserve">**Impacto </w:t>
      </w:r>
      <w:proofErr w:type="gramStart"/>
      <w:r w:rsidRPr="00A227D9">
        <w:rPr>
          <w:b/>
          <w:bCs/>
        </w:rPr>
        <w:t>Operativo:*</w:t>
      </w:r>
      <w:proofErr w:type="gramEnd"/>
      <w:r w:rsidRPr="00A227D9">
        <w:rPr>
          <w:b/>
          <w:bCs/>
        </w:rPr>
        <w:t>*</w:t>
      </w:r>
      <w:r w:rsidRPr="00A227D9">
        <w:t xml:space="preserve"> Crítico para la automatización de servidores. Permite abrir, auditar y sincronizar modelos directamente desde la nube sin intervención humana, formando la base para rutinas de "</w:t>
      </w:r>
      <w:proofErr w:type="spellStart"/>
      <w:r w:rsidRPr="00A227D9">
        <w:t>Nightly</w:t>
      </w:r>
      <w:proofErr w:type="spellEnd"/>
      <w:r w:rsidRPr="00A227D9">
        <w:t xml:space="preserve"> </w:t>
      </w:r>
      <w:proofErr w:type="spellStart"/>
      <w:r w:rsidRPr="00A227D9">
        <w:t>Builds</w:t>
      </w:r>
      <w:proofErr w:type="spellEnd"/>
      <w:r w:rsidRPr="00A227D9">
        <w:t xml:space="preserve">" o extracciones de datos (Data </w:t>
      </w:r>
      <w:proofErr w:type="spellStart"/>
      <w:r w:rsidRPr="00A227D9">
        <w:t>Harvesting</w:t>
      </w:r>
      <w:proofErr w:type="spellEnd"/>
      <w:r w:rsidRPr="00A227D9">
        <w:t>) centralizadas.</w:t>
      </w:r>
    </w:p>
    <w:p w14:paraId="3C9639A8" w14:textId="77777777" w:rsidR="00A227D9" w:rsidRPr="00A227D9" w:rsidRDefault="00A227D9" w:rsidP="00A227D9"/>
    <w:p w14:paraId="6A2EAB75" w14:textId="77777777" w:rsidR="00A227D9" w:rsidRPr="00A227D9" w:rsidRDefault="00A227D9" w:rsidP="00A227D9">
      <w:r w:rsidRPr="00A227D9">
        <w:t>---</w:t>
      </w:r>
    </w:p>
    <w:p w14:paraId="1B74A802" w14:textId="77777777" w:rsidR="00A227D9" w:rsidRPr="00A227D9" w:rsidRDefault="00A227D9" w:rsidP="00A227D9"/>
    <w:p w14:paraId="655E1BE8" w14:textId="77777777" w:rsidR="00A227D9" w:rsidRPr="00A227D9" w:rsidRDefault="00A227D9" w:rsidP="00A227D9">
      <w:r w:rsidRPr="00A227D9">
        <w:t>## 2. El Cambio de Paradigma: Adiós a las Rutas de Windows</w:t>
      </w:r>
    </w:p>
    <w:p w14:paraId="6661828C" w14:textId="77777777" w:rsidR="00A227D9" w:rsidRPr="00A227D9" w:rsidRDefault="00A227D9" w:rsidP="00A227D9"/>
    <w:p w14:paraId="45DA2AF2" w14:textId="77777777" w:rsidR="00A227D9" w:rsidRPr="00A227D9" w:rsidRDefault="00A227D9" w:rsidP="00A227D9"/>
    <w:p w14:paraId="5DAE69F1" w14:textId="77777777" w:rsidR="00A227D9" w:rsidRPr="00A227D9" w:rsidRDefault="00A227D9" w:rsidP="00A227D9"/>
    <w:p w14:paraId="07232F33" w14:textId="77777777" w:rsidR="00A227D9" w:rsidRPr="00A227D9" w:rsidRDefault="00A227D9" w:rsidP="00A227D9">
      <w:r w:rsidRPr="00A227D9">
        <w:t>En un entorno tradicional, abrir un archivo requiere un `</w:t>
      </w:r>
      <w:proofErr w:type="spellStart"/>
      <w:r w:rsidRPr="00A227D9">
        <w:t>string</w:t>
      </w:r>
      <w:proofErr w:type="spellEnd"/>
      <w:r w:rsidRPr="00A227D9">
        <w:t>` con la ruta (`C:\Proyectos\</w:t>
      </w:r>
      <w:proofErr w:type="spellStart"/>
      <w:r w:rsidRPr="00A227D9">
        <w:t>Modelo.rvt</w:t>
      </w:r>
      <w:proofErr w:type="spellEnd"/>
      <w:r w:rsidRPr="00A227D9">
        <w:t xml:space="preserve">`). En la API de Revit Cloud Worksharing, un archivo no tiene ruta física, sino una </w:t>
      </w:r>
      <w:r w:rsidRPr="00A227D9">
        <w:rPr>
          <w:b/>
          <w:bCs/>
        </w:rPr>
        <w:t>**identidad criptográfica tripartita**</w:t>
      </w:r>
      <w:r w:rsidRPr="00A227D9">
        <w:t>:</w:t>
      </w:r>
    </w:p>
    <w:p w14:paraId="6BD67989" w14:textId="77777777" w:rsidR="00A227D9" w:rsidRPr="00A227D9" w:rsidRDefault="00A227D9" w:rsidP="00A227D9"/>
    <w:p w14:paraId="1E017DF3" w14:textId="77777777" w:rsidR="00A227D9" w:rsidRPr="00A227D9" w:rsidRDefault="00A227D9" w:rsidP="00A227D9">
      <w:r w:rsidRPr="00A227D9">
        <w:t xml:space="preserve">1.  </w:t>
      </w:r>
      <w:r w:rsidRPr="00A227D9">
        <w:rPr>
          <w:b/>
          <w:bCs/>
        </w:rPr>
        <w:t>**Región (`</w:t>
      </w:r>
      <w:proofErr w:type="spellStart"/>
      <w:r w:rsidRPr="00A227D9">
        <w:rPr>
          <w:b/>
          <w:bCs/>
        </w:rPr>
        <w:t>string</w:t>
      </w:r>
      <w:proofErr w:type="spellEnd"/>
      <w:r w:rsidRPr="00A227D9">
        <w:rPr>
          <w:b/>
          <w:bCs/>
        </w:rPr>
        <w:t>`</w:t>
      </w:r>
      <w:proofErr w:type="gramStart"/>
      <w:r w:rsidRPr="00A227D9">
        <w:rPr>
          <w:b/>
          <w:bCs/>
        </w:rPr>
        <w:t>):*</w:t>
      </w:r>
      <w:proofErr w:type="gramEnd"/>
      <w:r w:rsidRPr="00A227D9">
        <w:rPr>
          <w:b/>
          <w:bCs/>
        </w:rPr>
        <w:t>*</w:t>
      </w:r>
      <w:r w:rsidRPr="00A227D9">
        <w:t xml:space="preserve"> El servidor donde se aloja el proyecto (habitualmente `"US"` o `"EMEA"`).</w:t>
      </w:r>
    </w:p>
    <w:p w14:paraId="3A498C73" w14:textId="77777777" w:rsidR="00A227D9" w:rsidRPr="00A227D9" w:rsidRDefault="00A227D9" w:rsidP="00A227D9">
      <w:r w:rsidRPr="00A227D9">
        <w:t xml:space="preserve">2.  </w:t>
      </w:r>
      <w:r w:rsidRPr="00A227D9">
        <w:rPr>
          <w:b/>
          <w:bCs/>
        </w:rPr>
        <w:t>**ID del Proyecto (`Guid`</w:t>
      </w:r>
      <w:proofErr w:type="gramStart"/>
      <w:r w:rsidRPr="00A227D9">
        <w:rPr>
          <w:b/>
          <w:bCs/>
        </w:rPr>
        <w:t>):*</w:t>
      </w:r>
      <w:proofErr w:type="gramEnd"/>
      <w:r w:rsidRPr="00A227D9">
        <w:rPr>
          <w:b/>
          <w:bCs/>
        </w:rPr>
        <w:t>*</w:t>
      </w:r>
      <w:r w:rsidRPr="00A227D9">
        <w:t xml:space="preserve"> El identificador único del proyecto en BIM 360 / ACC.</w:t>
      </w:r>
    </w:p>
    <w:p w14:paraId="329DE1F5" w14:textId="77777777" w:rsidR="00A227D9" w:rsidRPr="00A227D9" w:rsidRDefault="00A227D9" w:rsidP="00A227D9">
      <w:r w:rsidRPr="00A227D9">
        <w:t xml:space="preserve">3.  </w:t>
      </w:r>
      <w:r w:rsidRPr="00A227D9">
        <w:rPr>
          <w:b/>
          <w:bCs/>
        </w:rPr>
        <w:t>**ID del Modelo (`Guid`</w:t>
      </w:r>
      <w:proofErr w:type="gramStart"/>
      <w:r w:rsidRPr="00A227D9">
        <w:rPr>
          <w:b/>
          <w:bCs/>
        </w:rPr>
        <w:t>):*</w:t>
      </w:r>
      <w:proofErr w:type="gramEnd"/>
      <w:r w:rsidRPr="00A227D9">
        <w:rPr>
          <w:b/>
          <w:bCs/>
        </w:rPr>
        <w:t>*</w:t>
      </w:r>
      <w:r w:rsidRPr="00A227D9">
        <w:t xml:space="preserve"> El identificador único del archivo </w:t>
      </w:r>
      <w:proofErr w:type="gramStart"/>
      <w:r w:rsidRPr="00A227D9">
        <w:t>`.</w:t>
      </w:r>
      <w:proofErr w:type="spellStart"/>
      <w:r w:rsidRPr="00A227D9">
        <w:t>rvt</w:t>
      </w:r>
      <w:proofErr w:type="spellEnd"/>
      <w:proofErr w:type="gramEnd"/>
      <w:r w:rsidRPr="00A227D9">
        <w:t>` específico dentro de ese proyecto.</w:t>
      </w:r>
    </w:p>
    <w:p w14:paraId="6DF24719" w14:textId="77777777" w:rsidR="00A227D9" w:rsidRPr="00A227D9" w:rsidRDefault="00A227D9" w:rsidP="00A227D9"/>
    <w:p w14:paraId="029E74C9" w14:textId="77777777" w:rsidR="00A227D9" w:rsidRPr="00A227D9" w:rsidRDefault="00A227D9" w:rsidP="00A227D9">
      <w:r w:rsidRPr="00A227D9">
        <w:t>El agente debe utilizar la clase `</w:t>
      </w:r>
      <w:proofErr w:type="spellStart"/>
      <w:r w:rsidRPr="00A227D9">
        <w:t>ModelPathUtils</w:t>
      </w:r>
      <w:proofErr w:type="spellEnd"/>
      <w:r w:rsidRPr="00A227D9">
        <w:t>` para transformar estos identificadores abstractos en un objeto `</w:t>
      </w:r>
      <w:proofErr w:type="spellStart"/>
      <w:r w:rsidRPr="00A227D9">
        <w:t>ModelPath</w:t>
      </w:r>
      <w:proofErr w:type="spellEnd"/>
      <w:r w:rsidRPr="00A227D9">
        <w:t>` que Revit pueda consumir.</w:t>
      </w:r>
    </w:p>
    <w:p w14:paraId="13F2E950" w14:textId="77777777" w:rsidR="00A227D9" w:rsidRPr="00A227D9" w:rsidRDefault="00A227D9" w:rsidP="00A227D9"/>
    <w:p w14:paraId="68ED4E92" w14:textId="77777777" w:rsidR="00A227D9" w:rsidRPr="00A227D9" w:rsidRDefault="00A227D9" w:rsidP="00A227D9">
      <w:r w:rsidRPr="00A227D9">
        <w:t>---</w:t>
      </w:r>
    </w:p>
    <w:p w14:paraId="72EC23D5" w14:textId="77777777" w:rsidR="00A227D9" w:rsidRPr="00A227D9" w:rsidRDefault="00A227D9" w:rsidP="00A227D9"/>
    <w:p w14:paraId="682798B0" w14:textId="77777777" w:rsidR="00A227D9" w:rsidRPr="00A227D9" w:rsidRDefault="00A227D9" w:rsidP="00A227D9">
      <w:r w:rsidRPr="00A227D9">
        <w:t>## 3. Apertura Programática de Modelos en la Nube</w:t>
      </w:r>
    </w:p>
    <w:p w14:paraId="521990F2" w14:textId="77777777" w:rsidR="00A227D9" w:rsidRPr="00A227D9" w:rsidRDefault="00A227D9" w:rsidP="00A227D9"/>
    <w:p w14:paraId="39DA7B2A" w14:textId="77777777" w:rsidR="00A227D9" w:rsidRPr="00A227D9" w:rsidRDefault="00A227D9" w:rsidP="00A227D9">
      <w:r w:rsidRPr="00A227D9">
        <w:t>Cuando se automatizan tareas, abrir un modelo en la nube es una operación delicada. Descargar gigabytes de información bloquea el hilo principal. Para optimizar esto, se debe usar la clase `</w:t>
      </w:r>
      <w:proofErr w:type="spellStart"/>
      <w:r w:rsidRPr="00A227D9">
        <w:t>OpenOptions</w:t>
      </w:r>
      <w:proofErr w:type="spellEnd"/>
      <w:r w:rsidRPr="00A227D9">
        <w:t>` para manipular la configuración de subproyectos (</w:t>
      </w:r>
      <w:r w:rsidRPr="00A227D9">
        <w:rPr>
          <w:i/>
          <w:iCs/>
        </w:rPr>
        <w:t>*</w:t>
      </w:r>
      <w:proofErr w:type="spellStart"/>
      <w:r w:rsidRPr="00A227D9">
        <w:rPr>
          <w:i/>
          <w:iCs/>
        </w:rPr>
        <w:t>Worksets</w:t>
      </w:r>
      <w:proofErr w:type="spellEnd"/>
      <w:r w:rsidRPr="00A227D9">
        <w:rPr>
          <w:i/>
          <w:iCs/>
        </w:rPr>
        <w:t>*</w:t>
      </w:r>
      <w:r w:rsidRPr="00A227D9">
        <w:t>) antes de que el archivo se cargue en memoria.</w:t>
      </w:r>
    </w:p>
    <w:p w14:paraId="0DB3DFA4" w14:textId="77777777" w:rsidR="00A227D9" w:rsidRPr="00A227D9" w:rsidRDefault="00A227D9" w:rsidP="00A227D9"/>
    <w:p w14:paraId="489740D6" w14:textId="77777777" w:rsidR="00A227D9" w:rsidRPr="00A227D9" w:rsidRDefault="00A227D9" w:rsidP="00A227D9">
      <w:r w:rsidRPr="00A227D9">
        <w:t>### Patrón Optimizado (Apertura Desatendida Optimizada)</w:t>
      </w:r>
    </w:p>
    <w:p w14:paraId="6D9F3CAA" w14:textId="77777777" w:rsidR="00A227D9" w:rsidRPr="00A227D9" w:rsidRDefault="00A227D9" w:rsidP="00A227D9">
      <w:r w:rsidRPr="00A227D9">
        <w:t>```</w:t>
      </w:r>
      <w:proofErr w:type="spellStart"/>
      <w:r w:rsidRPr="00A227D9">
        <w:t>csharp</w:t>
      </w:r>
      <w:proofErr w:type="spellEnd"/>
    </w:p>
    <w:p w14:paraId="10E72751" w14:textId="77777777" w:rsidR="00A227D9" w:rsidRPr="00A227D9" w:rsidRDefault="00A227D9" w:rsidP="00A227D9">
      <w:proofErr w:type="spellStart"/>
      <w:r w:rsidRPr="00A227D9">
        <w:t>public</w:t>
      </w:r>
      <w:proofErr w:type="spellEnd"/>
      <w:r w:rsidRPr="00A227D9">
        <w:t xml:space="preserve"> </w:t>
      </w:r>
      <w:proofErr w:type="spellStart"/>
      <w:r w:rsidRPr="00A227D9">
        <w:t>Document</w:t>
      </w:r>
      <w:proofErr w:type="spellEnd"/>
      <w:r w:rsidRPr="00A227D9">
        <w:t xml:space="preserve"> </w:t>
      </w:r>
      <w:proofErr w:type="spellStart"/>
      <w:proofErr w:type="gramStart"/>
      <w:r w:rsidRPr="00A227D9">
        <w:t>AbrirModeloCloudDesatendido</w:t>
      </w:r>
      <w:proofErr w:type="spellEnd"/>
      <w:r w:rsidRPr="00A227D9">
        <w:t>(</w:t>
      </w:r>
      <w:proofErr w:type="spellStart"/>
      <w:proofErr w:type="gramEnd"/>
      <w:r w:rsidRPr="00A227D9">
        <w:t>Application</w:t>
      </w:r>
      <w:proofErr w:type="spellEnd"/>
      <w:r w:rsidRPr="00A227D9">
        <w:t xml:space="preserve"> </w:t>
      </w:r>
      <w:proofErr w:type="gramStart"/>
      <w:r w:rsidRPr="00A227D9">
        <w:t>app</w:t>
      </w:r>
      <w:proofErr w:type="gramEnd"/>
      <w:r w:rsidRPr="00A227D9">
        <w:t xml:space="preserve">, </w:t>
      </w:r>
      <w:proofErr w:type="spellStart"/>
      <w:r w:rsidRPr="00A227D9">
        <w:t>string</w:t>
      </w:r>
      <w:proofErr w:type="spellEnd"/>
      <w:r w:rsidRPr="00A227D9">
        <w:t xml:space="preserve"> </w:t>
      </w:r>
      <w:proofErr w:type="spellStart"/>
      <w:r w:rsidRPr="00A227D9">
        <w:t>region</w:t>
      </w:r>
      <w:proofErr w:type="spellEnd"/>
      <w:r w:rsidRPr="00A227D9">
        <w:t xml:space="preserve">, Guid </w:t>
      </w:r>
      <w:proofErr w:type="spellStart"/>
      <w:r w:rsidRPr="00A227D9">
        <w:t>projectId</w:t>
      </w:r>
      <w:proofErr w:type="spellEnd"/>
      <w:r w:rsidRPr="00A227D9">
        <w:t xml:space="preserve">, Guid </w:t>
      </w:r>
      <w:proofErr w:type="spellStart"/>
      <w:r w:rsidRPr="00A227D9">
        <w:t>modelId</w:t>
      </w:r>
      <w:proofErr w:type="spellEnd"/>
      <w:r w:rsidRPr="00A227D9">
        <w:t>)</w:t>
      </w:r>
    </w:p>
    <w:p w14:paraId="0EDC1516" w14:textId="77777777" w:rsidR="00A227D9" w:rsidRPr="00A227D9" w:rsidRDefault="00A227D9" w:rsidP="00A227D9">
      <w:r w:rsidRPr="00A227D9">
        <w:t>{</w:t>
      </w:r>
    </w:p>
    <w:p w14:paraId="2C21AB7C" w14:textId="77777777" w:rsidR="00A227D9" w:rsidRPr="00A227D9" w:rsidRDefault="00A227D9" w:rsidP="00A227D9">
      <w:r w:rsidRPr="00A227D9">
        <w:t xml:space="preserve">    // 1. Construir la ruta de la nube</w:t>
      </w:r>
    </w:p>
    <w:p w14:paraId="22BC7A42" w14:textId="77777777" w:rsidR="00A227D9" w:rsidRPr="00A227D9" w:rsidRDefault="00A227D9" w:rsidP="00A227D9">
      <w:r w:rsidRPr="00A227D9">
        <w:t xml:space="preserve">    </w:t>
      </w:r>
      <w:proofErr w:type="spellStart"/>
      <w:r w:rsidRPr="00A227D9">
        <w:t>ModelPath</w:t>
      </w:r>
      <w:proofErr w:type="spellEnd"/>
      <w:r w:rsidRPr="00A227D9">
        <w:t xml:space="preserve"> </w:t>
      </w:r>
      <w:proofErr w:type="spellStart"/>
      <w:r w:rsidRPr="00A227D9">
        <w:t>rutaNube</w:t>
      </w:r>
      <w:proofErr w:type="spellEnd"/>
      <w:r w:rsidRPr="00A227D9">
        <w:t xml:space="preserve"> = </w:t>
      </w:r>
      <w:proofErr w:type="spellStart"/>
      <w:r w:rsidRPr="00A227D9">
        <w:t>ModelPathUtils.ConvertCloudGUIDsToCloudPath</w:t>
      </w:r>
      <w:proofErr w:type="spellEnd"/>
      <w:r w:rsidRPr="00A227D9">
        <w:t>(</w:t>
      </w:r>
      <w:proofErr w:type="spellStart"/>
      <w:r w:rsidRPr="00A227D9">
        <w:t>region</w:t>
      </w:r>
      <w:proofErr w:type="spellEnd"/>
      <w:r w:rsidRPr="00A227D9">
        <w:t xml:space="preserve">, </w:t>
      </w:r>
      <w:proofErr w:type="spellStart"/>
      <w:r w:rsidRPr="00A227D9">
        <w:t>projectId</w:t>
      </w:r>
      <w:proofErr w:type="spellEnd"/>
      <w:r w:rsidRPr="00A227D9">
        <w:t xml:space="preserve">, </w:t>
      </w:r>
      <w:proofErr w:type="spellStart"/>
      <w:r w:rsidRPr="00A227D9">
        <w:t>modelId</w:t>
      </w:r>
      <w:proofErr w:type="spellEnd"/>
      <w:r w:rsidRPr="00A227D9">
        <w:t>);</w:t>
      </w:r>
    </w:p>
    <w:p w14:paraId="33AAF105" w14:textId="77777777" w:rsidR="00A227D9" w:rsidRPr="00A227D9" w:rsidRDefault="00A227D9" w:rsidP="00A227D9"/>
    <w:p w14:paraId="3FED2BC0" w14:textId="77777777" w:rsidR="00A227D9" w:rsidRPr="00A227D9" w:rsidRDefault="00A227D9" w:rsidP="00A227D9">
      <w:r w:rsidRPr="00A227D9">
        <w:t xml:space="preserve">    // 2. Configurar opciones de apertura</w:t>
      </w:r>
    </w:p>
    <w:p w14:paraId="08B443EA" w14:textId="77777777" w:rsidR="00A227D9" w:rsidRPr="00A227D9" w:rsidRDefault="00A227D9" w:rsidP="00A227D9">
      <w:r w:rsidRPr="00A227D9">
        <w:t xml:space="preserve">    </w:t>
      </w:r>
      <w:proofErr w:type="spellStart"/>
      <w:r w:rsidRPr="00A227D9">
        <w:t>OpenOptions</w:t>
      </w:r>
      <w:proofErr w:type="spellEnd"/>
      <w:r w:rsidRPr="00A227D9">
        <w:t xml:space="preserve"> opciones = new </w:t>
      </w:r>
      <w:proofErr w:type="spellStart"/>
      <w:proofErr w:type="gramStart"/>
      <w:r w:rsidRPr="00A227D9">
        <w:t>OpenOptions</w:t>
      </w:r>
      <w:proofErr w:type="spellEnd"/>
      <w:r w:rsidRPr="00A227D9">
        <w:t>(</w:t>
      </w:r>
      <w:proofErr w:type="gramEnd"/>
      <w:r w:rsidRPr="00A227D9">
        <w:t>);</w:t>
      </w:r>
    </w:p>
    <w:p w14:paraId="069E0F59" w14:textId="77777777" w:rsidR="00A227D9" w:rsidRPr="00A227D9" w:rsidRDefault="00A227D9" w:rsidP="00A227D9">
      <w:r w:rsidRPr="00A227D9">
        <w:t xml:space="preserve">    </w:t>
      </w:r>
    </w:p>
    <w:p w14:paraId="78BF8AAB" w14:textId="77777777" w:rsidR="00A227D9" w:rsidRPr="00A227D9" w:rsidRDefault="00A227D9" w:rsidP="00A227D9">
      <w:r w:rsidRPr="00A227D9">
        <w:t xml:space="preserve">    // Desvincular silenciosamente referencias externas (Links) para ahorrar memoria RAM y tiempo</w:t>
      </w:r>
    </w:p>
    <w:p w14:paraId="6737AAF2" w14:textId="77777777" w:rsidR="00A227D9" w:rsidRPr="00A227D9" w:rsidRDefault="00A227D9" w:rsidP="00A227D9">
      <w:r w:rsidRPr="00A227D9">
        <w:t xml:space="preserve">    </w:t>
      </w:r>
      <w:proofErr w:type="spellStart"/>
      <w:proofErr w:type="gramStart"/>
      <w:r w:rsidRPr="00A227D9">
        <w:t>opciones.DetachFromCentralOption</w:t>
      </w:r>
      <w:proofErr w:type="spellEnd"/>
      <w:proofErr w:type="gramEnd"/>
      <w:r w:rsidRPr="00A227D9">
        <w:t xml:space="preserve"> = </w:t>
      </w:r>
      <w:proofErr w:type="spellStart"/>
      <w:r w:rsidRPr="00A227D9">
        <w:t>DetachFromCentralOption.DoNotDetach</w:t>
      </w:r>
      <w:proofErr w:type="spellEnd"/>
      <w:r w:rsidRPr="00A227D9">
        <w:t>;</w:t>
      </w:r>
    </w:p>
    <w:p w14:paraId="5DA5E43F" w14:textId="77777777" w:rsidR="00A227D9" w:rsidRPr="00A227D9" w:rsidRDefault="00A227D9" w:rsidP="00A227D9">
      <w:r w:rsidRPr="00A227D9">
        <w:t xml:space="preserve">    </w:t>
      </w:r>
    </w:p>
    <w:p w14:paraId="40323907" w14:textId="77777777" w:rsidR="00A227D9" w:rsidRPr="00A227D9" w:rsidRDefault="00A227D9" w:rsidP="00A227D9">
      <w:r w:rsidRPr="00A227D9">
        <w:lastRenderedPageBreak/>
        <w:t xml:space="preserve">    // 3. Estrategia de Subproyectos (</w:t>
      </w:r>
      <w:proofErr w:type="spellStart"/>
      <w:r w:rsidRPr="00A227D9">
        <w:t>Worksets</w:t>
      </w:r>
      <w:proofErr w:type="spellEnd"/>
      <w:r w:rsidRPr="00A227D9">
        <w:t>)</w:t>
      </w:r>
    </w:p>
    <w:p w14:paraId="61C289D9" w14:textId="77777777" w:rsidR="00A227D9" w:rsidRPr="00A227D9" w:rsidRDefault="00A227D9" w:rsidP="00A227D9">
      <w:r w:rsidRPr="00A227D9">
        <w:t xml:space="preserve">    // Cerrar todos los subproyectos que no sean estrictamente necesarios para la auditoría</w:t>
      </w:r>
    </w:p>
    <w:p w14:paraId="7F2F2E88" w14:textId="77777777" w:rsidR="00A227D9" w:rsidRPr="00A227D9" w:rsidRDefault="00A227D9" w:rsidP="00A227D9">
      <w:r w:rsidRPr="00A227D9">
        <w:t xml:space="preserve">    </w:t>
      </w:r>
      <w:proofErr w:type="spellStart"/>
      <w:r w:rsidRPr="00A227D9">
        <w:t>WorksetConfiguration</w:t>
      </w:r>
      <w:proofErr w:type="spellEnd"/>
      <w:r w:rsidRPr="00A227D9">
        <w:t xml:space="preserve"> </w:t>
      </w:r>
      <w:proofErr w:type="spellStart"/>
      <w:r w:rsidRPr="00A227D9">
        <w:t>configSubproyectos</w:t>
      </w:r>
      <w:proofErr w:type="spellEnd"/>
      <w:r w:rsidRPr="00A227D9">
        <w:t xml:space="preserve"> = new </w:t>
      </w:r>
      <w:proofErr w:type="gramStart"/>
      <w:r w:rsidRPr="00A227D9">
        <w:t>WorksetConfiguration(</w:t>
      </w:r>
      <w:proofErr w:type="gramEnd"/>
      <w:r w:rsidRPr="00A227D9">
        <w:t>WorksetConfigurationOption.CloseAllWorksets);</w:t>
      </w:r>
    </w:p>
    <w:p w14:paraId="50191C67" w14:textId="77777777" w:rsidR="00A227D9" w:rsidRPr="00A227D9" w:rsidRDefault="00A227D9" w:rsidP="00A227D9">
      <w:r w:rsidRPr="00A227D9">
        <w:t xml:space="preserve">    </w:t>
      </w:r>
      <w:proofErr w:type="spellStart"/>
      <w:proofErr w:type="gramStart"/>
      <w:r w:rsidRPr="00A227D9">
        <w:t>opciones.SetOpenWorksetsConfiguration</w:t>
      </w:r>
      <w:proofErr w:type="spellEnd"/>
      <w:proofErr w:type="gramEnd"/>
      <w:r w:rsidRPr="00A227D9">
        <w:t>(</w:t>
      </w:r>
      <w:proofErr w:type="spellStart"/>
      <w:r w:rsidRPr="00A227D9">
        <w:t>configSubproyectos</w:t>
      </w:r>
      <w:proofErr w:type="spellEnd"/>
      <w:r w:rsidRPr="00A227D9">
        <w:t>);</w:t>
      </w:r>
    </w:p>
    <w:p w14:paraId="6E638524" w14:textId="77777777" w:rsidR="00A227D9" w:rsidRPr="00A227D9" w:rsidRDefault="00A227D9" w:rsidP="00A227D9"/>
    <w:p w14:paraId="7AF79B3A" w14:textId="77777777" w:rsidR="00A227D9" w:rsidRPr="00A227D9" w:rsidRDefault="00A227D9" w:rsidP="00A227D9">
      <w:r w:rsidRPr="00A227D9">
        <w:t xml:space="preserve">    // 4. Abrir el documento (Esta operación descargará la caché local automáticamente)</w:t>
      </w:r>
    </w:p>
    <w:p w14:paraId="080B08AB" w14:textId="77777777" w:rsidR="00A227D9" w:rsidRPr="00A227D9" w:rsidRDefault="00A227D9" w:rsidP="00A227D9">
      <w:r w:rsidRPr="00A227D9">
        <w:t xml:space="preserve">    </w:t>
      </w:r>
      <w:proofErr w:type="spellStart"/>
      <w:r w:rsidRPr="00A227D9">
        <w:t>Document</w:t>
      </w:r>
      <w:proofErr w:type="spellEnd"/>
      <w:r w:rsidRPr="00A227D9">
        <w:t xml:space="preserve"> </w:t>
      </w:r>
      <w:proofErr w:type="spellStart"/>
      <w:r w:rsidRPr="00A227D9">
        <w:t>docCloud</w:t>
      </w:r>
      <w:proofErr w:type="spellEnd"/>
      <w:r w:rsidRPr="00A227D9">
        <w:t xml:space="preserve"> = </w:t>
      </w:r>
      <w:proofErr w:type="spellStart"/>
      <w:proofErr w:type="gramStart"/>
      <w:r w:rsidRPr="00A227D9">
        <w:t>app.OpenDocumentFile</w:t>
      </w:r>
      <w:proofErr w:type="spellEnd"/>
      <w:proofErr w:type="gramEnd"/>
      <w:r w:rsidRPr="00A227D9">
        <w:t>(</w:t>
      </w:r>
      <w:proofErr w:type="spellStart"/>
      <w:r w:rsidRPr="00A227D9">
        <w:t>rutaNube</w:t>
      </w:r>
      <w:proofErr w:type="spellEnd"/>
      <w:r w:rsidRPr="00A227D9">
        <w:t>, opciones);</w:t>
      </w:r>
    </w:p>
    <w:p w14:paraId="2A5840B2" w14:textId="77777777" w:rsidR="00A227D9" w:rsidRPr="00A227D9" w:rsidRDefault="00A227D9" w:rsidP="00A227D9">
      <w:r w:rsidRPr="00A227D9">
        <w:t xml:space="preserve">    </w:t>
      </w:r>
    </w:p>
    <w:p w14:paraId="16B6A576" w14:textId="77777777" w:rsidR="00A227D9" w:rsidRPr="00A227D9" w:rsidRDefault="00A227D9" w:rsidP="00A227D9">
      <w:r w:rsidRPr="00A227D9">
        <w:t xml:space="preserve">    </w:t>
      </w:r>
      <w:proofErr w:type="spellStart"/>
      <w:r w:rsidRPr="00A227D9">
        <w:t>return</w:t>
      </w:r>
      <w:proofErr w:type="spellEnd"/>
      <w:r w:rsidRPr="00A227D9">
        <w:t xml:space="preserve"> </w:t>
      </w:r>
      <w:proofErr w:type="spellStart"/>
      <w:r w:rsidRPr="00A227D9">
        <w:t>docCloud</w:t>
      </w:r>
      <w:proofErr w:type="spellEnd"/>
      <w:r w:rsidRPr="00A227D9">
        <w:t>;</w:t>
      </w:r>
    </w:p>
    <w:p w14:paraId="77F66D91" w14:textId="77777777" w:rsidR="00A227D9" w:rsidRPr="00A227D9" w:rsidRDefault="00A227D9" w:rsidP="00A227D9">
      <w:r w:rsidRPr="00A227D9">
        <w:t>}</w:t>
      </w:r>
    </w:p>
    <w:p w14:paraId="43D63B60" w14:textId="77777777" w:rsidR="00A227D9" w:rsidRPr="00A227D9" w:rsidRDefault="00A227D9" w:rsidP="00A227D9">
      <w:pPr>
        <w:rPr>
          <w:b/>
          <w:bCs/>
        </w:rPr>
      </w:pPr>
      <w:r w:rsidRPr="00A227D9">
        <w:rPr>
          <w:b/>
          <w:bCs/>
        </w:rPr>
        <w:t>4. Sincronización Segura y Liberación de Permisos (</w:t>
      </w:r>
      <w:proofErr w:type="spellStart"/>
      <w:r w:rsidRPr="00A227D9">
        <w:rPr>
          <w:b/>
          <w:bCs/>
        </w:rPr>
        <w:t>Relinquish</w:t>
      </w:r>
      <w:proofErr w:type="spellEnd"/>
      <w:r w:rsidRPr="00A227D9">
        <w:rPr>
          <w:b/>
          <w:bCs/>
        </w:rPr>
        <w:t>)</w:t>
      </w:r>
    </w:p>
    <w:p w14:paraId="0CB0BAB4" w14:textId="77777777" w:rsidR="00A227D9" w:rsidRPr="00A227D9" w:rsidRDefault="00A227D9" w:rsidP="00A227D9">
      <w:r w:rsidRPr="00A227D9">
        <w:t>Si el script modifica datos en el modelo de la nube (por ejemplo, actualizando un parámetro "Auditado" a todos los muros), debe devolver esos cambios al servidor central.</w:t>
      </w:r>
    </w:p>
    <w:p w14:paraId="72F74349" w14:textId="77777777" w:rsidR="00A227D9" w:rsidRPr="00A227D9" w:rsidRDefault="00A227D9" w:rsidP="00A227D9">
      <w:r w:rsidRPr="00A227D9">
        <w:t>Al tratarse de una operación de red, requiere opciones transaccionales específicas (</w:t>
      </w:r>
      <w:proofErr w:type="spellStart"/>
      <w:r w:rsidRPr="00A227D9">
        <w:t>TransactWithCentralOptions</w:t>
      </w:r>
      <w:proofErr w:type="spellEnd"/>
      <w:r w:rsidRPr="00A227D9">
        <w:t xml:space="preserve">) y, lo que es más crítico, </w:t>
      </w:r>
      <w:r w:rsidRPr="00A227D9">
        <w:rPr>
          <w:b/>
          <w:bCs/>
        </w:rPr>
        <w:t>liberar los permisos</w:t>
      </w:r>
      <w:r w:rsidRPr="00A227D9">
        <w:t xml:space="preserve"> (</w:t>
      </w:r>
      <w:proofErr w:type="spellStart"/>
      <w:r w:rsidRPr="00A227D9">
        <w:t>RelinquishOptions</w:t>
      </w:r>
      <w:proofErr w:type="spellEnd"/>
      <w:r w:rsidRPr="00A227D9">
        <w:t>) para no dejar los elementos bloqueados a los usuarios humanos al día siguiente.</w:t>
      </w:r>
    </w:p>
    <w:p w14:paraId="12DD34B1" w14:textId="77777777" w:rsidR="00A227D9" w:rsidRPr="00A227D9" w:rsidRDefault="00A227D9" w:rsidP="00A227D9">
      <w:r w:rsidRPr="00A227D9">
        <w:t>C#</w:t>
      </w:r>
    </w:p>
    <w:p w14:paraId="4B3B36CD" w14:textId="77777777" w:rsidR="00A227D9" w:rsidRPr="00A227D9" w:rsidRDefault="00A227D9" w:rsidP="00A227D9">
      <w:proofErr w:type="spellStart"/>
      <w:r w:rsidRPr="00A227D9">
        <w:t>public</w:t>
      </w:r>
      <w:proofErr w:type="spellEnd"/>
      <w:r w:rsidRPr="00A227D9">
        <w:t xml:space="preserve"> </w:t>
      </w:r>
      <w:proofErr w:type="spellStart"/>
      <w:r w:rsidRPr="00A227D9">
        <w:t>void</w:t>
      </w:r>
      <w:proofErr w:type="spellEnd"/>
      <w:r w:rsidRPr="00A227D9">
        <w:t xml:space="preserve"> </w:t>
      </w:r>
      <w:proofErr w:type="spellStart"/>
      <w:proofErr w:type="gramStart"/>
      <w:r w:rsidRPr="00A227D9">
        <w:t>SincronizarConNube</w:t>
      </w:r>
      <w:proofErr w:type="spellEnd"/>
      <w:r w:rsidRPr="00A227D9">
        <w:t>(</w:t>
      </w:r>
      <w:proofErr w:type="spellStart"/>
      <w:proofErr w:type="gramEnd"/>
      <w:r w:rsidRPr="00A227D9">
        <w:t>Document</w:t>
      </w:r>
      <w:proofErr w:type="spellEnd"/>
      <w:r w:rsidRPr="00A227D9">
        <w:t xml:space="preserve"> </w:t>
      </w:r>
      <w:proofErr w:type="spellStart"/>
      <w:r w:rsidRPr="00A227D9">
        <w:t>doc</w:t>
      </w:r>
      <w:proofErr w:type="spellEnd"/>
      <w:r w:rsidRPr="00A227D9">
        <w:t xml:space="preserve">, </w:t>
      </w:r>
      <w:proofErr w:type="spellStart"/>
      <w:r w:rsidRPr="00A227D9">
        <w:t>string</w:t>
      </w:r>
      <w:proofErr w:type="spellEnd"/>
      <w:r w:rsidRPr="00A227D9">
        <w:t xml:space="preserve"> </w:t>
      </w:r>
      <w:proofErr w:type="spellStart"/>
      <w:r w:rsidRPr="00A227D9">
        <w:t>mensajeComentario</w:t>
      </w:r>
      <w:proofErr w:type="spellEnd"/>
      <w:r w:rsidRPr="00A227D9">
        <w:t>)</w:t>
      </w:r>
    </w:p>
    <w:p w14:paraId="39B241C5" w14:textId="77777777" w:rsidR="00A227D9" w:rsidRPr="00A227D9" w:rsidRDefault="00A227D9" w:rsidP="00A227D9">
      <w:r w:rsidRPr="00A227D9">
        <w:t>{</w:t>
      </w:r>
    </w:p>
    <w:p w14:paraId="0692009B" w14:textId="77777777" w:rsidR="00A227D9" w:rsidRPr="00A227D9" w:rsidRDefault="00A227D9" w:rsidP="00A227D9">
      <w:r w:rsidRPr="00A227D9">
        <w:t xml:space="preserve">    </w:t>
      </w:r>
      <w:proofErr w:type="spellStart"/>
      <w:r w:rsidRPr="00A227D9">
        <w:t>if</w:t>
      </w:r>
      <w:proofErr w:type="spellEnd"/>
      <w:r w:rsidRPr="00A227D9">
        <w:t xml:space="preserve"> </w:t>
      </w:r>
      <w:proofErr w:type="gramStart"/>
      <w:r w:rsidRPr="00A227D9">
        <w:t>(!</w:t>
      </w:r>
      <w:proofErr w:type="spellStart"/>
      <w:r w:rsidRPr="00A227D9">
        <w:t>doc</w:t>
      </w:r>
      <w:proofErr w:type="gramEnd"/>
      <w:r w:rsidRPr="00A227D9">
        <w:t>.IsWorkshared</w:t>
      </w:r>
      <w:proofErr w:type="spellEnd"/>
      <w:r w:rsidRPr="00A227D9">
        <w:t xml:space="preserve"> |</w:t>
      </w:r>
      <w:proofErr w:type="gramStart"/>
      <w:r w:rsidRPr="00A227D9">
        <w:t>| !</w:t>
      </w:r>
      <w:proofErr w:type="spellStart"/>
      <w:r w:rsidRPr="00A227D9">
        <w:t>doc</w:t>
      </w:r>
      <w:proofErr w:type="gramEnd"/>
      <w:r w:rsidRPr="00A227D9">
        <w:t>.IsModelInCloud</w:t>
      </w:r>
      <w:proofErr w:type="spellEnd"/>
      <w:r w:rsidRPr="00A227D9">
        <w:t xml:space="preserve">) </w:t>
      </w:r>
      <w:proofErr w:type="spellStart"/>
      <w:r w:rsidRPr="00A227D9">
        <w:t>return</w:t>
      </w:r>
      <w:proofErr w:type="spellEnd"/>
      <w:r w:rsidRPr="00A227D9">
        <w:t>;</w:t>
      </w:r>
    </w:p>
    <w:p w14:paraId="2A2DEC36" w14:textId="77777777" w:rsidR="00A227D9" w:rsidRPr="00A227D9" w:rsidRDefault="00A227D9" w:rsidP="00A227D9"/>
    <w:p w14:paraId="3ECBAC68" w14:textId="77777777" w:rsidR="00A227D9" w:rsidRPr="00A227D9" w:rsidRDefault="00A227D9" w:rsidP="00A227D9">
      <w:r w:rsidRPr="00A227D9">
        <w:t xml:space="preserve">    // 1. Opciones de Sincronización</w:t>
      </w:r>
    </w:p>
    <w:p w14:paraId="26A1F4FD" w14:textId="77777777" w:rsidR="00A227D9" w:rsidRPr="00A227D9" w:rsidRDefault="00A227D9" w:rsidP="00A227D9">
      <w:r w:rsidRPr="00A227D9">
        <w:t xml:space="preserve">    </w:t>
      </w:r>
      <w:proofErr w:type="spellStart"/>
      <w:r w:rsidRPr="00A227D9">
        <w:t>SynchronizeWithCentralOptions</w:t>
      </w:r>
      <w:proofErr w:type="spellEnd"/>
      <w:r w:rsidRPr="00A227D9">
        <w:t xml:space="preserve"> </w:t>
      </w:r>
      <w:proofErr w:type="spellStart"/>
      <w:r w:rsidRPr="00A227D9">
        <w:t>syncOptions</w:t>
      </w:r>
      <w:proofErr w:type="spellEnd"/>
      <w:r w:rsidRPr="00A227D9">
        <w:t xml:space="preserve"> = new </w:t>
      </w:r>
      <w:proofErr w:type="spellStart"/>
      <w:proofErr w:type="gramStart"/>
      <w:r w:rsidRPr="00A227D9">
        <w:t>SynchronizeWithCentralOptions</w:t>
      </w:r>
      <w:proofErr w:type="spellEnd"/>
      <w:r w:rsidRPr="00A227D9">
        <w:t>(</w:t>
      </w:r>
      <w:proofErr w:type="gramEnd"/>
      <w:r w:rsidRPr="00A227D9">
        <w:t>);</w:t>
      </w:r>
    </w:p>
    <w:p w14:paraId="2E405445" w14:textId="77777777" w:rsidR="00A227D9" w:rsidRPr="00A227D9" w:rsidRDefault="00A227D9" w:rsidP="00A227D9">
      <w:r w:rsidRPr="00A227D9">
        <w:t xml:space="preserve">    </w:t>
      </w:r>
      <w:proofErr w:type="spellStart"/>
      <w:r w:rsidRPr="00A227D9">
        <w:t>syncOptions.SaveLocalBefore</w:t>
      </w:r>
      <w:proofErr w:type="spellEnd"/>
      <w:r w:rsidRPr="00A227D9">
        <w:t xml:space="preserve"> = true;</w:t>
      </w:r>
    </w:p>
    <w:p w14:paraId="74EDA40B" w14:textId="77777777" w:rsidR="00A227D9" w:rsidRPr="00A227D9" w:rsidRDefault="00A227D9" w:rsidP="00A227D9">
      <w:r w:rsidRPr="00A227D9">
        <w:t xml:space="preserve">    </w:t>
      </w:r>
      <w:proofErr w:type="spellStart"/>
      <w:r w:rsidRPr="00A227D9">
        <w:t>syncOptions.SaveLocalAfter</w:t>
      </w:r>
      <w:proofErr w:type="spellEnd"/>
      <w:r w:rsidRPr="00A227D9">
        <w:t xml:space="preserve"> = false; </w:t>
      </w:r>
    </w:p>
    <w:p w14:paraId="5BBB370D" w14:textId="77777777" w:rsidR="00A227D9" w:rsidRPr="00A227D9" w:rsidRDefault="00A227D9" w:rsidP="00A227D9">
      <w:r w:rsidRPr="00A227D9">
        <w:lastRenderedPageBreak/>
        <w:t xml:space="preserve">    </w:t>
      </w:r>
      <w:proofErr w:type="spellStart"/>
      <w:r w:rsidRPr="00A227D9">
        <w:t>syncOptions.Comment</w:t>
      </w:r>
      <w:proofErr w:type="spellEnd"/>
      <w:r w:rsidRPr="00A227D9">
        <w:t xml:space="preserve"> = $"[Auto-Script] {</w:t>
      </w:r>
      <w:proofErr w:type="spellStart"/>
      <w:r w:rsidRPr="00A227D9">
        <w:t>mensajeComentario</w:t>
      </w:r>
      <w:proofErr w:type="spellEnd"/>
      <w:r w:rsidRPr="00A227D9">
        <w:t>}";</w:t>
      </w:r>
    </w:p>
    <w:p w14:paraId="383BCDB5" w14:textId="77777777" w:rsidR="00A227D9" w:rsidRPr="00A227D9" w:rsidRDefault="00A227D9" w:rsidP="00A227D9"/>
    <w:p w14:paraId="694F6661" w14:textId="77777777" w:rsidR="00A227D9" w:rsidRPr="00A227D9" w:rsidRDefault="00A227D9" w:rsidP="00A227D9">
      <w:r w:rsidRPr="00A227D9">
        <w:t xml:space="preserve">    // 2. Opciones de Liberación de Permisos (Devolver la propiedad al servidor)</w:t>
      </w:r>
    </w:p>
    <w:p w14:paraId="261777F9" w14:textId="77777777" w:rsidR="00A227D9" w:rsidRPr="00A227D9" w:rsidRDefault="00A227D9" w:rsidP="00A227D9">
      <w:r w:rsidRPr="00A227D9">
        <w:t xml:space="preserve">    </w:t>
      </w:r>
      <w:proofErr w:type="spellStart"/>
      <w:r w:rsidRPr="00A227D9">
        <w:t>RelinquishOptions</w:t>
      </w:r>
      <w:proofErr w:type="spellEnd"/>
      <w:r w:rsidRPr="00A227D9">
        <w:t xml:space="preserve"> </w:t>
      </w:r>
      <w:proofErr w:type="spellStart"/>
      <w:r w:rsidRPr="00A227D9">
        <w:t>relinquish</w:t>
      </w:r>
      <w:proofErr w:type="spellEnd"/>
      <w:r w:rsidRPr="00A227D9">
        <w:t xml:space="preserve"> = new </w:t>
      </w:r>
      <w:proofErr w:type="spellStart"/>
      <w:r w:rsidRPr="00A227D9">
        <w:t>RelinquishOptions</w:t>
      </w:r>
      <w:proofErr w:type="spellEnd"/>
      <w:r w:rsidRPr="00A227D9">
        <w:t>(true);</w:t>
      </w:r>
    </w:p>
    <w:p w14:paraId="6D625209" w14:textId="77777777" w:rsidR="00A227D9" w:rsidRPr="00A227D9" w:rsidRDefault="00A227D9" w:rsidP="00A227D9">
      <w:r w:rsidRPr="00A227D9">
        <w:t xml:space="preserve">    </w:t>
      </w:r>
      <w:proofErr w:type="spellStart"/>
      <w:proofErr w:type="gramStart"/>
      <w:r w:rsidRPr="00A227D9">
        <w:t>relinquish.StandardWorksets</w:t>
      </w:r>
      <w:proofErr w:type="spellEnd"/>
      <w:proofErr w:type="gramEnd"/>
      <w:r w:rsidRPr="00A227D9">
        <w:t xml:space="preserve"> = true;</w:t>
      </w:r>
    </w:p>
    <w:p w14:paraId="6FF22784" w14:textId="77777777" w:rsidR="00A227D9" w:rsidRPr="00A227D9" w:rsidRDefault="00A227D9" w:rsidP="00A227D9">
      <w:r w:rsidRPr="00A227D9">
        <w:t xml:space="preserve">    </w:t>
      </w:r>
      <w:proofErr w:type="spellStart"/>
      <w:proofErr w:type="gramStart"/>
      <w:r w:rsidRPr="00A227D9">
        <w:t>relinquish.ViewWorksets</w:t>
      </w:r>
      <w:proofErr w:type="spellEnd"/>
      <w:proofErr w:type="gramEnd"/>
      <w:r w:rsidRPr="00A227D9">
        <w:t xml:space="preserve"> = true;</w:t>
      </w:r>
    </w:p>
    <w:p w14:paraId="37E2E3B9" w14:textId="77777777" w:rsidR="00A227D9" w:rsidRPr="00A227D9" w:rsidRDefault="00A227D9" w:rsidP="00A227D9">
      <w:r w:rsidRPr="00A227D9">
        <w:t xml:space="preserve">    </w:t>
      </w:r>
      <w:proofErr w:type="spellStart"/>
      <w:proofErr w:type="gramStart"/>
      <w:r w:rsidRPr="00A227D9">
        <w:t>relinquish.FamilyWorksets</w:t>
      </w:r>
      <w:proofErr w:type="spellEnd"/>
      <w:proofErr w:type="gramEnd"/>
      <w:r w:rsidRPr="00A227D9">
        <w:t xml:space="preserve"> = true;</w:t>
      </w:r>
    </w:p>
    <w:p w14:paraId="1646F1EC" w14:textId="77777777" w:rsidR="00A227D9" w:rsidRPr="00A227D9" w:rsidRDefault="00A227D9" w:rsidP="00A227D9">
      <w:r w:rsidRPr="00A227D9">
        <w:t xml:space="preserve">    </w:t>
      </w:r>
      <w:proofErr w:type="spellStart"/>
      <w:proofErr w:type="gramStart"/>
      <w:r w:rsidRPr="00A227D9">
        <w:t>relinquish.UserWorksets</w:t>
      </w:r>
      <w:proofErr w:type="spellEnd"/>
      <w:proofErr w:type="gramEnd"/>
      <w:r w:rsidRPr="00A227D9">
        <w:t xml:space="preserve"> = true;</w:t>
      </w:r>
    </w:p>
    <w:p w14:paraId="3ABBA9AD" w14:textId="77777777" w:rsidR="00A227D9" w:rsidRPr="00A227D9" w:rsidRDefault="00A227D9" w:rsidP="00A227D9">
      <w:r w:rsidRPr="00A227D9">
        <w:t xml:space="preserve">    </w:t>
      </w:r>
      <w:proofErr w:type="spellStart"/>
      <w:proofErr w:type="gramStart"/>
      <w:r w:rsidRPr="00A227D9">
        <w:t>relinquish.CheckedOutElements</w:t>
      </w:r>
      <w:proofErr w:type="spellEnd"/>
      <w:proofErr w:type="gramEnd"/>
      <w:r w:rsidRPr="00A227D9">
        <w:t xml:space="preserve"> = true; // Fundamental: Liberar elementos prestados</w:t>
      </w:r>
    </w:p>
    <w:p w14:paraId="4C691B80" w14:textId="77777777" w:rsidR="00A227D9" w:rsidRPr="00A227D9" w:rsidRDefault="00A227D9" w:rsidP="00A227D9"/>
    <w:p w14:paraId="7750EC8A" w14:textId="77777777" w:rsidR="00A227D9" w:rsidRPr="00A227D9" w:rsidRDefault="00A227D9" w:rsidP="00A227D9">
      <w:r w:rsidRPr="00A227D9">
        <w:t xml:space="preserve">    </w:t>
      </w:r>
      <w:proofErr w:type="spellStart"/>
      <w:r w:rsidRPr="00A227D9">
        <w:t>syncOptions.SetRelinquishOptions</w:t>
      </w:r>
      <w:proofErr w:type="spellEnd"/>
      <w:r w:rsidRPr="00A227D9">
        <w:t>(</w:t>
      </w:r>
      <w:proofErr w:type="spellStart"/>
      <w:r w:rsidRPr="00A227D9">
        <w:t>relinquish</w:t>
      </w:r>
      <w:proofErr w:type="spellEnd"/>
      <w:r w:rsidRPr="00A227D9">
        <w:t>);</w:t>
      </w:r>
    </w:p>
    <w:p w14:paraId="768F71AD" w14:textId="77777777" w:rsidR="00A227D9" w:rsidRPr="00A227D9" w:rsidRDefault="00A227D9" w:rsidP="00A227D9"/>
    <w:p w14:paraId="7808EA50" w14:textId="77777777" w:rsidR="00A227D9" w:rsidRPr="00A227D9" w:rsidRDefault="00A227D9" w:rsidP="00A227D9">
      <w:r w:rsidRPr="00A227D9">
        <w:t xml:space="preserve">    // 3. Opciones de Red Transaccional</w:t>
      </w:r>
    </w:p>
    <w:p w14:paraId="0911F1A2" w14:textId="77777777" w:rsidR="00A227D9" w:rsidRPr="00A227D9" w:rsidRDefault="00A227D9" w:rsidP="00A227D9">
      <w:r w:rsidRPr="00A227D9">
        <w:t xml:space="preserve">    </w:t>
      </w:r>
      <w:proofErr w:type="spellStart"/>
      <w:r w:rsidRPr="00A227D9">
        <w:t>TransactWithCentralOptions</w:t>
      </w:r>
      <w:proofErr w:type="spellEnd"/>
      <w:r w:rsidRPr="00A227D9">
        <w:t xml:space="preserve"> </w:t>
      </w:r>
      <w:proofErr w:type="spellStart"/>
      <w:r w:rsidRPr="00A227D9">
        <w:t>netOptions</w:t>
      </w:r>
      <w:proofErr w:type="spellEnd"/>
      <w:r w:rsidRPr="00A227D9">
        <w:t xml:space="preserve"> = new </w:t>
      </w:r>
      <w:proofErr w:type="spellStart"/>
      <w:proofErr w:type="gramStart"/>
      <w:r w:rsidRPr="00A227D9">
        <w:t>TransactWithCentralOptions</w:t>
      </w:r>
      <w:proofErr w:type="spellEnd"/>
      <w:r w:rsidRPr="00A227D9">
        <w:t>(</w:t>
      </w:r>
      <w:proofErr w:type="gramEnd"/>
      <w:r w:rsidRPr="00A227D9">
        <w:t>);</w:t>
      </w:r>
    </w:p>
    <w:p w14:paraId="106F7CFE" w14:textId="77777777" w:rsidR="00A227D9" w:rsidRPr="00A227D9" w:rsidRDefault="00A227D9" w:rsidP="00A227D9"/>
    <w:p w14:paraId="201AC509" w14:textId="77777777" w:rsidR="00A227D9" w:rsidRPr="00A227D9" w:rsidRDefault="00A227D9" w:rsidP="00A227D9">
      <w:r w:rsidRPr="00A227D9">
        <w:t xml:space="preserve">    // 4. Ejecutar la sincronización hacia ACC/BIM 360</w:t>
      </w:r>
    </w:p>
    <w:p w14:paraId="3E05BCEA" w14:textId="77777777" w:rsidR="00A227D9" w:rsidRPr="00A227D9" w:rsidRDefault="00A227D9" w:rsidP="00A227D9">
      <w:r w:rsidRPr="00A227D9">
        <w:t xml:space="preserve">    </w:t>
      </w:r>
      <w:proofErr w:type="spellStart"/>
      <w:proofErr w:type="gramStart"/>
      <w:r w:rsidRPr="00A227D9">
        <w:t>doc.SynchronizeWithCentral</w:t>
      </w:r>
      <w:proofErr w:type="spellEnd"/>
      <w:proofErr w:type="gramEnd"/>
      <w:r w:rsidRPr="00A227D9">
        <w:t>(</w:t>
      </w:r>
      <w:proofErr w:type="spellStart"/>
      <w:r w:rsidRPr="00A227D9">
        <w:t>netOptions</w:t>
      </w:r>
      <w:proofErr w:type="spellEnd"/>
      <w:r w:rsidRPr="00A227D9">
        <w:t xml:space="preserve">, </w:t>
      </w:r>
      <w:proofErr w:type="spellStart"/>
      <w:r w:rsidRPr="00A227D9">
        <w:t>syncOptions</w:t>
      </w:r>
      <w:proofErr w:type="spellEnd"/>
      <w:r w:rsidRPr="00A227D9">
        <w:t>);</w:t>
      </w:r>
    </w:p>
    <w:p w14:paraId="7D2D4441" w14:textId="77777777" w:rsidR="00A227D9" w:rsidRPr="00A227D9" w:rsidRDefault="00A227D9" w:rsidP="00A227D9">
      <w:r w:rsidRPr="00A227D9">
        <w:t>}</w:t>
      </w:r>
    </w:p>
    <w:p w14:paraId="4CA07D5B" w14:textId="77777777" w:rsidR="00A227D9" w:rsidRPr="00A227D9" w:rsidRDefault="00A227D9" w:rsidP="00A227D9">
      <w:pPr>
        <w:rPr>
          <w:b/>
          <w:bCs/>
        </w:rPr>
      </w:pPr>
      <w:r w:rsidRPr="00A227D9">
        <w:rPr>
          <w:b/>
          <w:bCs/>
        </w:rPr>
        <w:t>5. Matriz de Antipatrones vs Código Resiliente</w:t>
      </w:r>
    </w:p>
    <w:p w14:paraId="43F5DCC2" w14:textId="77777777" w:rsidR="00A227D9" w:rsidRPr="00A227D9" w:rsidRDefault="00A227D9" w:rsidP="00A227D9">
      <w:pPr>
        <w:rPr>
          <w:b/>
          <w:bCs/>
        </w:rPr>
      </w:pPr>
      <w:r w:rsidRPr="00A227D9">
        <w:rPr>
          <w:b/>
          <w:bCs/>
        </w:rPr>
        <w:t>Antipatrón Común (Manipulación de Caché Local)</w:t>
      </w:r>
    </w:p>
    <w:p w14:paraId="4A22CA01" w14:textId="77777777" w:rsidR="00A227D9" w:rsidRPr="00A227D9" w:rsidRDefault="00A227D9" w:rsidP="00A227D9">
      <w:r w:rsidRPr="00A227D9">
        <w:t>C#</w:t>
      </w:r>
    </w:p>
    <w:p w14:paraId="33AC65CD" w14:textId="77777777" w:rsidR="00A227D9" w:rsidRPr="00A227D9" w:rsidRDefault="00A227D9" w:rsidP="00A227D9">
      <w:r w:rsidRPr="00A227D9">
        <w:t xml:space="preserve">// FATAL: Intentar abrir o modificar los archivos temporales que Revit guarda en la carpeta </w:t>
      </w:r>
    </w:p>
    <w:p w14:paraId="77CA305A" w14:textId="77777777" w:rsidR="00A227D9" w:rsidRPr="00A227D9" w:rsidRDefault="00A227D9" w:rsidP="00A227D9">
      <w:r w:rsidRPr="00A227D9">
        <w:t>// %</w:t>
      </w:r>
      <w:proofErr w:type="spellStart"/>
      <w:r w:rsidRPr="00A227D9">
        <w:t>LocalAppData</w:t>
      </w:r>
      <w:proofErr w:type="spellEnd"/>
      <w:r w:rsidRPr="00A227D9">
        <w:t>%\Autodesk\Revit\</w:t>
      </w:r>
      <w:proofErr w:type="spellStart"/>
      <w:r w:rsidRPr="00A227D9">
        <w:t>PacCache</w:t>
      </w:r>
      <w:proofErr w:type="spellEnd"/>
      <w:r w:rsidRPr="00A227D9">
        <w:t>.</w:t>
      </w:r>
    </w:p>
    <w:p w14:paraId="22ADE675" w14:textId="77777777" w:rsidR="00A227D9" w:rsidRPr="00A227D9" w:rsidRDefault="00A227D9" w:rsidP="00A227D9">
      <w:r w:rsidRPr="00A227D9">
        <w:t xml:space="preserve">// Estos archivos son binarios fragmentados. Intentar abrir </w:t>
      </w:r>
      <w:proofErr w:type="gramStart"/>
      <w:r w:rsidRPr="00A227D9">
        <w:t>el .</w:t>
      </w:r>
      <w:proofErr w:type="spellStart"/>
      <w:r w:rsidRPr="00A227D9">
        <w:t>rvt</w:t>
      </w:r>
      <w:proofErr w:type="spellEnd"/>
      <w:proofErr w:type="gramEnd"/>
      <w:r w:rsidRPr="00A227D9">
        <w:t xml:space="preserve"> desde la caché local </w:t>
      </w:r>
    </w:p>
    <w:p w14:paraId="046ED06D" w14:textId="77777777" w:rsidR="00A227D9" w:rsidRPr="00A227D9" w:rsidRDefault="00A227D9" w:rsidP="00A227D9">
      <w:r w:rsidRPr="00A227D9">
        <w:t xml:space="preserve">// en lugar de usar </w:t>
      </w:r>
      <w:proofErr w:type="spellStart"/>
      <w:r w:rsidRPr="00A227D9">
        <w:t>ModelPathUtils</w:t>
      </w:r>
      <w:proofErr w:type="spellEnd"/>
      <w:r w:rsidRPr="00A227D9">
        <w:t xml:space="preserve"> corromperá el archivo y romperá el enlace con la nube.</w:t>
      </w:r>
    </w:p>
    <w:p w14:paraId="2A3EA8BC" w14:textId="77777777" w:rsidR="00A227D9" w:rsidRPr="00A227D9" w:rsidRDefault="00A227D9" w:rsidP="00A227D9">
      <w:pPr>
        <w:rPr>
          <w:b/>
          <w:bCs/>
        </w:rPr>
      </w:pPr>
      <w:r w:rsidRPr="00A227D9">
        <w:rPr>
          <w:b/>
          <w:bCs/>
        </w:rPr>
        <w:lastRenderedPageBreak/>
        <w:t>Patrón Optimizado (Identificación de Entorno)</w:t>
      </w:r>
    </w:p>
    <w:p w14:paraId="40DC048C" w14:textId="77777777" w:rsidR="00A227D9" w:rsidRPr="00A227D9" w:rsidRDefault="00A227D9" w:rsidP="00A227D9">
      <w:r w:rsidRPr="00A227D9">
        <w:t>Antes de ejecutar lógica condicional sobre cómo guardar un archivo, el agente debe leer el estado del documento mediante propiedades nativas para enrutar la acción correctamente.</w:t>
      </w:r>
    </w:p>
    <w:p w14:paraId="53A736F1" w14:textId="77777777" w:rsidR="00A227D9" w:rsidRPr="00A227D9" w:rsidRDefault="00A227D9" w:rsidP="00A227D9">
      <w:r w:rsidRPr="00A227D9">
        <w:t>C#</w:t>
      </w:r>
    </w:p>
    <w:p w14:paraId="50F38B59" w14:textId="77777777" w:rsidR="00A227D9" w:rsidRPr="00A227D9" w:rsidRDefault="00A227D9" w:rsidP="00A227D9">
      <w:proofErr w:type="spellStart"/>
      <w:r w:rsidRPr="00A227D9">
        <w:t>public</w:t>
      </w:r>
      <w:proofErr w:type="spellEnd"/>
      <w:r w:rsidRPr="00A227D9">
        <w:t xml:space="preserve"> </w:t>
      </w:r>
      <w:proofErr w:type="spellStart"/>
      <w:r w:rsidRPr="00A227D9">
        <w:t>void</w:t>
      </w:r>
      <w:proofErr w:type="spellEnd"/>
      <w:r w:rsidRPr="00A227D9">
        <w:t xml:space="preserve"> </w:t>
      </w:r>
      <w:proofErr w:type="spellStart"/>
      <w:proofErr w:type="gramStart"/>
      <w:r w:rsidRPr="00A227D9">
        <w:t>GuardarModelo</w:t>
      </w:r>
      <w:proofErr w:type="spellEnd"/>
      <w:r w:rsidRPr="00A227D9">
        <w:t>(</w:t>
      </w:r>
      <w:proofErr w:type="spellStart"/>
      <w:proofErr w:type="gramEnd"/>
      <w:r w:rsidRPr="00A227D9">
        <w:t>Document</w:t>
      </w:r>
      <w:proofErr w:type="spellEnd"/>
      <w:r w:rsidRPr="00A227D9">
        <w:t xml:space="preserve"> </w:t>
      </w:r>
      <w:proofErr w:type="spellStart"/>
      <w:r w:rsidRPr="00A227D9">
        <w:t>doc</w:t>
      </w:r>
      <w:proofErr w:type="spellEnd"/>
      <w:r w:rsidRPr="00A227D9">
        <w:t>)</w:t>
      </w:r>
    </w:p>
    <w:p w14:paraId="2A35C055" w14:textId="77777777" w:rsidR="00A227D9" w:rsidRPr="00A227D9" w:rsidRDefault="00A227D9" w:rsidP="00A227D9">
      <w:r w:rsidRPr="00A227D9">
        <w:t>{</w:t>
      </w:r>
    </w:p>
    <w:p w14:paraId="6B203F0A" w14:textId="77777777" w:rsidR="00A227D9" w:rsidRPr="00A227D9" w:rsidRDefault="00A227D9" w:rsidP="00A227D9">
      <w:r w:rsidRPr="00A227D9">
        <w:t xml:space="preserve">    </w:t>
      </w:r>
      <w:proofErr w:type="spellStart"/>
      <w:r w:rsidRPr="00A227D9">
        <w:t>if</w:t>
      </w:r>
      <w:proofErr w:type="spellEnd"/>
      <w:r w:rsidRPr="00A227D9">
        <w:t xml:space="preserve"> (</w:t>
      </w:r>
      <w:proofErr w:type="spellStart"/>
      <w:proofErr w:type="gramStart"/>
      <w:r w:rsidRPr="00A227D9">
        <w:t>doc.IsModelInCloud</w:t>
      </w:r>
      <w:proofErr w:type="spellEnd"/>
      <w:proofErr w:type="gramEnd"/>
      <w:r w:rsidRPr="00A227D9">
        <w:t>)</w:t>
      </w:r>
    </w:p>
    <w:p w14:paraId="4F1F4B62" w14:textId="77777777" w:rsidR="00A227D9" w:rsidRPr="00A227D9" w:rsidRDefault="00A227D9" w:rsidP="00A227D9">
      <w:r w:rsidRPr="00A227D9">
        <w:t xml:space="preserve">    {</w:t>
      </w:r>
    </w:p>
    <w:p w14:paraId="7E9BC60A" w14:textId="77777777" w:rsidR="00A227D9" w:rsidRPr="00A227D9" w:rsidRDefault="00A227D9" w:rsidP="00A227D9">
      <w:r w:rsidRPr="00A227D9">
        <w:t xml:space="preserve">        // Ruta de sincronización ACC/BIM 360 (Ver apartado 4)</w:t>
      </w:r>
    </w:p>
    <w:p w14:paraId="39096CDD" w14:textId="77777777" w:rsidR="00A227D9" w:rsidRPr="00A227D9" w:rsidRDefault="00A227D9" w:rsidP="00A227D9">
      <w:r w:rsidRPr="00A227D9">
        <w:t xml:space="preserve">    }</w:t>
      </w:r>
    </w:p>
    <w:p w14:paraId="39A21E3F" w14:textId="77777777" w:rsidR="00A227D9" w:rsidRPr="00A227D9" w:rsidRDefault="00A227D9" w:rsidP="00A227D9">
      <w:r w:rsidRPr="00A227D9">
        <w:t xml:space="preserve">    </w:t>
      </w:r>
      <w:proofErr w:type="spellStart"/>
      <w:r w:rsidRPr="00A227D9">
        <w:t>else</w:t>
      </w:r>
      <w:proofErr w:type="spellEnd"/>
      <w:r w:rsidRPr="00A227D9">
        <w:t xml:space="preserve"> </w:t>
      </w:r>
      <w:proofErr w:type="spellStart"/>
      <w:r w:rsidRPr="00A227D9">
        <w:t>if</w:t>
      </w:r>
      <w:proofErr w:type="spellEnd"/>
      <w:r w:rsidRPr="00A227D9">
        <w:t xml:space="preserve"> (</w:t>
      </w:r>
      <w:proofErr w:type="spellStart"/>
      <w:proofErr w:type="gramStart"/>
      <w:r w:rsidRPr="00A227D9">
        <w:t>doc.IsWorkshared</w:t>
      </w:r>
      <w:proofErr w:type="spellEnd"/>
      <w:proofErr w:type="gramEnd"/>
      <w:r w:rsidRPr="00A227D9">
        <w:t>)</w:t>
      </w:r>
    </w:p>
    <w:p w14:paraId="1B6F2710" w14:textId="77777777" w:rsidR="00A227D9" w:rsidRPr="00A227D9" w:rsidRDefault="00A227D9" w:rsidP="00A227D9">
      <w:r w:rsidRPr="00A227D9">
        <w:t xml:space="preserve">    {</w:t>
      </w:r>
    </w:p>
    <w:p w14:paraId="123A51EE" w14:textId="77777777" w:rsidR="00A227D9" w:rsidRPr="00A227D9" w:rsidRDefault="00A227D9" w:rsidP="00A227D9">
      <w:r w:rsidRPr="00A227D9">
        <w:t xml:space="preserve">        // Ruta de sincronización a Servidor Local/NAS (SKILL 14)</w:t>
      </w:r>
    </w:p>
    <w:p w14:paraId="6265C504" w14:textId="77777777" w:rsidR="00A227D9" w:rsidRPr="00A227D9" w:rsidRDefault="00A227D9" w:rsidP="00A227D9">
      <w:r w:rsidRPr="00A227D9">
        <w:t xml:space="preserve">    }</w:t>
      </w:r>
    </w:p>
    <w:p w14:paraId="75441513" w14:textId="77777777" w:rsidR="00A227D9" w:rsidRPr="00A227D9" w:rsidRDefault="00A227D9" w:rsidP="00A227D9">
      <w:r w:rsidRPr="00A227D9">
        <w:t xml:space="preserve">    </w:t>
      </w:r>
      <w:proofErr w:type="spellStart"/>
      <w:r w:rsidRPr="00A227D9">
        <w:t>else</w:t>
      </w:r>
      <w:proofErr w:type="spellEnd"/>
    </w:p>
    <w:p w14:paraId="4FE965F3" w14:textId="77777777" w:rsidR="00A227D9" w:rsidRPr="00A227D9" w:rsidRDefault="00A227D9" w:rsidP="00A227D9">
      <w:r w:rsidRPr="00A227D9">
        <w:t xml:space="preserve">    {</w:t>
      </w:r>
    </w:p>
    <w:p w14:paraId="47F8F26B" w14:textId="77777777" w:rsidR="00A227D9" w:rsidRPr="00A227D9" w:rsidRDefault="00A227D9" w:rsidP="00A227D9">
      <w:r w:rsidRPr="00A227D9">
        <w:t xml:space="preserve">        // Guardado local estándar (</w:t>
      </w:r>
      <w:proofErr w:type="spellStart"/>
      <w:proofErr w:type="gramStart"/>
      <w:r w:rsidRPr="00A227D9">
        <w:t>doc.Save</w:t>
      </w:r>
      <w:proofErr w:type="spellEnd"/>
      <w:proofErr w:type="gramEnd"/>
      <w:r w:rsidRPr="00A227D9">
        <w:t>())</w:t>
      </w:r>
    </w:p>
    <w:p w14:paraId="3478D63A" w14:textId="77777777" w:rsidR="00A227D9" w:rsidRPr="00A227D9" w:rsidRDefault="00A227D9" w:rsidP="00A227D9">
      <w:r w:rsidRPr="00A227D9">
        <w:t xml:space="preserve">    }</w:t>
      </w:r>
    </w:p>
    <w:p w14:paraId="1ABF435E" w14:textId="77777777" w:rsidR="00A227D9" w:rsidRPr="00A227D9" w:rsidRDefault="00A227D9" w:rsidP="00A227D9">
      <w:r w:rsidRPr="00A227D9">
        <w:t>}</w:t>
      </w:r>
    </w:p>
    <w:p w14:paraId="36882DE3" w14:textId="77777777" w:rsidR="00A227D9" w:rsidRPr="00A227D9" w:rsidRDefault="00A227D9" w:rsidP="00A227D9">
      <w:pPr>
        <w:rPr>
          <w:b/>
          <w:bCs/>
        </w:rPr>
      </w:pPr>
      <w:r w:rsidRPr="00A227D9">
        <w:rPr>
          <w:b/>
          <w:bCs/>
        </w:rPr>
        <w:t>6. Instrucciones de Inyección para el Agente (</w:t>
      </w:r>
      <w:proofErr w:type="spellStart"/>
      <w:r w:rsidRPr="00A227D9">
        <w:rPr>
          <w:b/>
          <w:bCs/>
        </w:rPr>
        <w:t>Prompting</w:t>
      </w:r>
      <w:proofErr w:type="spellEnd"/>
      <w:r w:rsidRPr="00A227D9">
        <w:rPr>
          <w:b/>
          <w:bCs/>
        </w:rPr>
        <w:t xml:space="preserve"> </w:t>
      </w:r>
      <w:proofErr w:type="spellStart"/>
      <w:r w:rsidRPr="00A227D9">
        <w:rPr>
          <w:b/>
          <w:bCs/>
        </w:rPr>
        <w:t>Prompt</w:t>
      </w:r>
      <w:proofErr w:type="spellEnd"/>
      <w:r w:rsidRPr="00A227D9">
        <w:rPr>
          <w:b/>
          <w:bCs/>
        </w:rPr>
        <w:t>)</w:t>
      </w:r>
    </w:p>
    <w:p w14:paraId="215534E9" w14:textId="77777777" w:rsidR="00A227D9" w:rsidRPr="00A227D9" w:rsidRDefault="00A227D9" w:rsidP="00A227D9">
      <w:r w:rsidRPr="00A227D9">
        <w:rPr>
          <w:i/>
          <w:iCs/>
        </w:rPr>
        <w:t>Cuando proceses requerimientos para abrir, guardar o auditar modelos de Revit alojados en servidores en la nube, aplica estrictamente estas directrices:</w:t>
      </w:r>
    </w:p>
    <w:p w14:paraId="5CDB8125" w14:textId="77777777" w:rsidR="00A227D9" w:rsidRPr="00A227D9" w:rsidRDefault="00A227D9" w:rsidP="00A227D9">
      <w:pPr>
        <w:numPr>
          <w:ilvl w:val="0"/>
          <w:numId w:val="29"/>
        </w:numPr>
      </w:pPr>
      <w:r w:rsidRPr="00A227D9">
        <w:rPr>
          <w:b/>
          <w:bCs/>
        </w:rPr>
        <w:t>Prohibición de Manejo de Rutas Físicas para Nube:</w:t>
      </w:r>
      <w:r w:rsidRPr="00A227D9">
        <w:t xml:space="preserve"> Queda estrictamente prohibido utilizar constructores que acepten </w:t>
      </w:r>
      <w:proofErr w:type="spellStart"/>
      <w:r w:rsidRPr="00A227D9">
        <w:t>string</w:t>
      </w:r>
      <w:proofErr w:type="spellEnd"/>
      <w:r w:rsidRPr="00A227D9">
        <w:t xml:space="preserve"> (rutas de Windows) para acceder a modelos de BIM 360 o ACC. El agente DEBE generar siempre la ruta mediante </w:t>
      </w:r>
      <w:proofErr w:type="spellStart"/>
      <w:r w:rsidRPr="00A227D9">
        <w:t>ModelPathUtils.ConvertCloudGUIDsToCloudPath</w:t>
      </w:r>
      <w:proofErr w:type="spellEnd"/>
      <w:r w:rsidRPr="00A227D9">
        <w:t>().</w:t>
      </w:r>
    </w:p>
    <w:p w14:paraId="6BF6529D" w14:textId="77777777" w:rsidR="00A227D9" w:rsidRPr="00A227D9" w:rsidRDefault="00A227D9" w:rsidP="00A227D9">
      <w:pPr>
        <w:numPr>
          <w:ilvl w:val="0"/>
          <w:numId w:val="29"/>
        </w:numPr>
      </w:pPr>
      <w:r w:rsidRPr="00A227D9">
        <w:rPr>
          <w:b/>
          <w:bCs/>
        </w:rPr>
        <w:t>Optimización RAM en Apertura Remota:</w:t>
      </w:r>
      <w:r w:rsidRPr="00A227D9">
        <w:t xml:space="preserve"> Cuando generes algoritmos para procesar modelos en la nube de forma desatendida, inyecta SIEMPRE un objeto </w:t>
      </w:r>
      <w:proofErr w:type="spellStart"/>
      <w:r w:rsidRPr="00A227D9">
        <w:t>WorksetConfiguration</w:t>
      </w:r>
      <w:proofErr w:type="spellEnd"/>
      <w:r w:rsidRPr="00A227D9">
        <w:t xml:space="preserve"> configurado en </w:t>
      </w:r>
      <w:proofErr w:type="spellStart"/>
      <w:r w:rsidRPr="00A227D9">
        <w:t>CloseAllWorksets</w:t>
      </w:r>
      <w:proofErr w:type="spellEnd"/>
      <w:r w:rsidRPr="00A227D9">
        <w:t xml:space="preserve"> dentro de las </w:t>
      </w:r>
      <w:proofErr w:type="spellStart"/>
      <w:r w:rsidRPr="00A227D9">
        <w:t>OpenOptions</w:t>
      </w:r>
      <w:proofErr w:type="spellEnd"/>
      <w:r w:rsidRPr="00A227D9">
        <w:t xml:space="preserve">, a menos que el usuario indique explícitamente que el </w:t>
      </w:r>
      <w:r w:rsidRPr="00A227D9">
        <w:lastRenderedPageBreak/>
        <w:t>algoritmo requiere leer geometría 3D o vínculos que dependan de subproyectos abiertos.</w:t>
      </w:r>
    </w:p>
    <w:p w14:paraId="63CC39A2" w14:textId="77777777" w:rsidR="00A227D9" w:rsidRPr="00A227D9" w:rsidRDefault="00A227D9" w:rsidP="00A227D9">
      <w:pPr>
        <w:numPr>
          <w:ilvl w:val="0"/>
          <w:numId w:val="29"/>
        </w:numPr>
      </w:pPr>
      <w:proofErr w:type="spellStart"/>
      <w:r w:rsidRPr="00A227D9">
        <w:rPr>
          <w:b/>
          <w:bCs/>
        </w:rPr>
        <w:t>Relinquish</w:t>
      </w:r>
      <w:proofErr w:type="spellEnd"/>
      <w:r w:rsidRPr="00A227D9">
        <w:rPr>
          <w:b/>
          <w:bCs/>
        </w:rPr>
        <w:t xml:space="preserve"> Total Obligatorio:</w:t>
      </w:r>
      <w:r w:rsidRPr="00A227D9">
        <w:t xml:space="preserve"> Todo código que invoque </w:t>
      </w:r>
      <w:proofErr w:type="spellStart"/>
      <w:proofErr w:type="gramStart"/>
      <w:r w:rsidRPr="00A227D9">
        <w:t>doc.SynchronizeWithCentral</w:t>
      </w:r>
      <w:proofErr w:type="spellEnd"/>
      <w:proofErr w:type="gramEnd"/>
      <w:r w:rsidRPr="00A227D9">
        <w:t xml:space="preserve">() en un contexto de automatización DEBE instanciar un objeto </w:t>
      </w:r>
      <w:proofErr w:type="spellStart"/>
      <w:r w:rsidRPr="00A227D9">
        <w:t>RelinquishOptions</w:t>
      </w:r>
      <w:proofErr w:type="spellEnd"/>
      <w:r w:rsidRPr="00A227D9">
        <w:t xml:space="preserve"> con todas sus propiedades en true (especialmente </w:t>
      </w:r>
      <w:proofErr w:type="spellStart"/>
      <w:r w:rsidRPr="00A227D9">
        <w:t>CheckedOutElements</w:t>
      </w:r>
      <w:proofErr w:type="spellEnd"/>
      <w:r w:rsidRPr="00A227D9">
        <w:t>). No inyectar esta clase provocará que el script deje bloqueos residuales en la base de datos de producción.</w:t>
      </w:r>
    </w:p>
    <w:p w14:paraId="2CCBEB92" w14:textId="77777777" w:rsidR="00A227D9" w:rsidRPr="00A227D9" w:rsidRDefault="00A227D9" w:rsidP="00A227D9">
      <w:pPr>
        <w:numPr>
          <w:ilvl w:val="0"/>
          <w:numId w:val="29"/>
        </w:numPr>
      </w:pPr>
      <w:r w:rsidRPr="00A227D9">
        <w:rPr>
          <w:b/>
          <w:bCs/>
        </w:rPr>
        <w:t xml:space="preserve">Gestión de </w:t>
      </w:r>
      <w:proofErr w:type="spellStart"/>
      <w:r w:rsidRPr="00A227D9">
        <w:rPr>
          <w:b/>
          <w:bCs/>
        </w:rPr>
        <w:t>APIs</w:t>
      </w:r>
      <w:proofErr w:type="spellEnd"/>
      <w:r w:rsidRPr="00A227D9">
        <w:rPr>
          <w:b/>
          <w:bCs/>
        </w:rPr>
        <w:t xml:space="preserve"> Externas para </w:t>
      </w:r>
      <w:proofErr w:type="spellStart"/>
      <w:r w:rsidRPr="00A227D9">
        <w:rPr>
          <w:b/>
          <w:bCs/>
        </w:rPr>
        <w:t>GUIDs</w:t>
      </w:r>
      <w:proofErr w:type="spellEnd"/>
      <w:r w:rsidRPr="00A227D9">
        <w:rPr>
          <w:b/>
          <w:bCs/>
        </w:rPr>
        <w:t>:</w:t>
      </w:r>
      <w:r w:rsidRPr="00A227D9">
        <w:t xml:space="preserve"> Ten en cuenta que la API de Revit no provee una forma nativa de buscar proyectos por nombre en BIM 360. Si el usuario solicita un script que "busque el proyecto X en la nube", el agente debe advertir que la obtención de los identificadores (Guid </w:t>
      </w:r>
      <w:proofErr w:type="spellStart"/>
      <w:r w:rsidRPr="00A227D9">
        <w:t>projectId</w:t>
      </w:r>
      <w:proofErr w:type="spellEnd"/>
      <w:r w:rsidRPr="00A227D9">
        <w:t xml:space="preserve">, Guid </w:t>
      </w:r>
      <w:proofErr w:type="spellStart"/>
      <w:r w:rsidRPr="00A227D9">
        <w:t>modelId</w:t>
      </w:r>
      <w:proofErr w:type="spellEnd"/>
      <w:r w:rsidRPr="00A227D9">
        <w:t xml:space="preserve">) debe realizarse mediante llamadas HTTP a la </w:t>
      </w:r>
      <w:r w:rsidRPr="00A227D9">
        <w:rPr>
          <w:b/>
          <w:bCs/>
        </w:rPr>
        <w:t xml:space="preserve">API de Autodesk </w:t>
      </w:r>
      <w:proofErr w:type="spellStart"/>
      <w:r w:rsidRPr="00A227D9">
        <w:rPr>
          <w:b/>
          <w:bCs/>
        </w:rPr>
        <w:t>Platform</w:t>
      </w:r>
      <w:proofErr w:type="spellEnd"/>
      <w:r w:rsidRPr="00A227D9">
        <w:rPr>
          <w:b/>
          <w:bCs/>
        </w:rPr>
        <w:t xml:space="preserve"> </w:t>
      </w:r>
      <w:proofErr w:type="spellStart"/>
      <w:r w:rsidRPr="00A227D9">
        <w:rPr>
          <w:b/>
          <w:bCs/>
        </w:rPr>
        <w:t>Services</w:t>
      </w:r>
      <w:proofErr w:type="spellEnd"/>
      <w:r w:rsidRPr="00A227D9">
        <w:rPr>
          <w:b/>
          <w:bCs/>
        </w:rPr>
        <w:t xml:space="preserve"> (APS - Data Management)</w:t>
      </w:r>
      <w:r w:rsidRPr="00A227D9">
        <w:t xml:space="preserve"> antes de pasar esos datos a la API de escritorio de Revit.</w:t>
      </w:r>
    </w:p>
    <w:p w14:paraId="645D84F1" w14:textId="1A4F84D8" w:rsidR="00E839B7" w:rsidRPr="00A227D9" w:rsidRDefault="00E839B7" w:rsidP="00A227D9"/>
    <w:sectPr w:rsidR="00E839B7" w:rsidRPr="00A227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D49"/>
    <w:multiLevelType w:val="multilevel"/>
    <w:tmpl w:val="9484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6361"/>
    <w:multiLevelType w:val="multilevel"/>
    <w:tmpl w:val="8D8C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65826"/>
    <w:multiLevelType w:val="multilevel"/>
    <w:tmpl w:val="D28C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C2710"/>
    <w:multiLevelType w:val="multilevel"/>
    <w:tmpl w:val="A5F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7119F"/>
    <w:multiLevelType w:val="multilevel"/>
    <w:tmpl w:val="772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02770"/>
    <w:multiLevelType w:val="multilevel"/>
    <w:tmpl w:val="52B0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72A55"/>
    <w:multiLevelType w:val="multilevel"/>
    <w:tmpl w:val="748C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E328B"/>
    <w:multiLevelType w:val="multilevel"/>
    <w:tmpl w:val="62B6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13BF5"/>
    <w:multiLevelType w:val="multilevel"/>
    <w:tmpl w:val="E4F8A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8740A"/>
    <w:multiLevelType w:val="multilevel"/>
    <w:tmpl w:val="CBD6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A231E"/>
    <w:multiLevelType w:val="multilevel"/>
    <w:tmpl w:val="E6B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0D1779"/>
    <w:multiLevelType w:val="multilevel"/>
    <w:tmpl w:val="79C2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391D6D"/>
    <w:multiLevelType w:val="multilevel"/>
    <w:tmpl w:val="1F16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C30099"/>
    <w:multiLevelType w:val="multilevel"/>
    <w:tmpl w:val="59B2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5561D5"/>
    <w:multiLevelType w:val="multilevel"/>
    <w:tmpl w:val="F12C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122184"/>
    <w:multiLevelType w:val="multilevel"/>
    <w:tmpl w:val="E51E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A1A6A"/>
    <w:multiLevelType w:val="multilevel"/>
    <w:tmpl w:val="2798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12E04"/>
    <w:multiLevelType w:val="multilevel"/>
    <w:tmpl w:val="31B8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AE6FCA"/>
    <w:multiLevelType w:val="multilevel"/>
    <w:tmpl w:val="D428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D02E88"/>
    <w:multiLevelType w:val="multilevel"/>
    <w:tmpl w:val="8B8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871E3"/>
    <w:multiLevelType w:val="multilevel"/>
    <w:tmpl w:val="C370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98763E"/>
    <w:multiLevelType w:val="multilevel"/>
    <w:tmpl w:val="E740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A14633"/>
    <w:multiLevelType w:val="multilevel"/>
    <w:tmpl w:val="B8F2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AC5494"/>
    <w:multiLevelType w:val="multilevel"/>
    <w:tmpl w:val="0898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EA2AE9"/>
    <w:multiLevelType w:val="multilevel"/>
    <w:tmpl w:val="AE40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4F0B69"/>
    <w:multiLevelType w:val="multilevel"/>
    <w:tmpl w:val="C7D0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621A7E"/>
    <w:multiLevelType w:val="multilevel"/>
    <w:tmpl w:val="1AA8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6E5DFC"/>
    <w:multiLevelType w:val="multilevel"/>
    <w:tmpl w:val="BA8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25A8F"/>
    <w:multiLevelType w:val="multilevel"/>
    <w:tmpl w:val="C042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83637">
    <w:abstractNumId w:val="4"/>
  </w:num>
  <w:num w:numId="2" w16cid:durableId="65302869">
    <w:abstractNumId w:val="7"/>
  </w:num>
  <w:num w:numId="3" w16cid:durableId="315692651">
    <w:abstractNumId w:val="3"/>
  </w:num>
  <w:num w:numId="4" w16cid:durableId="1453817506">
    <w:abstractNumId w:val="10"/>
  </w:num>
  <w:num w:numId="5" w16cid:durableId="1598052469">
    <w:abstractNumId w:val="28"/>
  </w:num>
  <w:num w:numId="6" w16cid:durableId="1716658952">
    <w:abstractNumId w:val="14"/>
  </w:num>
  <w:num w:numId="7" w16cid:durableId="708147847">
    <w:abstractNumId w:val="27"/>
  </w:num>
  <w:num w:numId="8" w16cid:durableId="59910304">
    <w:abstractNumId w:val="20"/>
  </w:num>
  <w:num w:numId="9" w16cid:durableId="1098991070">
    <w:abstractNumId w:val="19"/>
  </w:num>
  <w:num w:numId="10" w16cid:durableId="1031102573">
    <w:abstractNumId w:val="6"/>
  </w:num>
  <w:num w:numId="11" w16cid:durableId="1319187134">
    <w:abstractNumId w:val="25"/>
  </w:num>
  <w:num w:numId="12" w16cid:durableId="892155508">
    <w:abstractNumId w:val="21"/>
  </w:num>
  <w:num w:numId="13" w16cid:durableId="1343824559">
    <w:abstractNumId w:val="22"/>
  </w:num>
  <w:num w:numId="14" w16cid:durableId="985822030">
    <w:abstractNumId w:val="18"/>
  </w:num>
  <w:num w:numId="15" w16cid:durableId="1224560691">
    <w:abstractNumId w:val="17"/>
  </w:num>
  <w:num w:numId="16" w16cid:durableId="473527451">
    <w:abstractNumId w:val="1"/>
  </w:num>
  <w:num w:numId="17" w16cid:durableId="884827603">
    <w:abstractNumId w:val="16"/>
  </w:num>
  <w:num w:numId="18" w16cid:durableId="1941259517">
    <w:abstractNumId w:val="11"/>
  </w:num>
  <w:num w:numId="19" w16cid:durableId="1569070528">
    <w:abstractNumId w:val="8"/>
  </w:num>
  <w:num w:numId="20" w16cid:durableId="1822190186">
    <w:abstractNumId w:val="2"/>
  </w:num>
  <w:num w:numId="21" w16cid:durableId="723987631">
    <w:abstractNumId w:val="24"/>
  </w:num>
  <w:num w:numId="22" w16cid:durableId="151794659">
    <w:abstractNumId w:val="26"/>
  </w:num>
  <w:num w:numId="23" w16cid:durableId="628518006">
    <w:abstractNumId w:val="12"/>
  </w:num>
  <w:num w:numId="24" w16cid:durableId="305816714">
    <w:abstractNumId w:val="9"/>
  </w:num>
  <w:num w:numId="25" w16cid:durableId="93140006">
    <w:abstractNumId w:val="15"/>
  </w:num>
  <w:num w:numId="26" w16cid:durableId="439421329">
    <w:abstractNumId w:val="23"/>
  </w:num>
  <w:num w:numId="27" w16cid:durableId="1863739856">
    <w:abstractNumId w:val="5"/>
  </w:num>
  <w:num w:numId="28" w16cid:durableId="1505510057">
    <w:abstractNumId w:val="0"/>
  </w:num>
  <w:num w:numId="29" w16cid:durableId="17797113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DD"/>
    <w:rsid w:val="000972FA"/>
    <w:rsid w:val="000C3311"/>
    <w:rsid w:val="0010149D"/>
    <w:rsid w:val="001040CF"/>
    <w:rsid w:val="0011119D"/>
    <w:rsid w:val="00155B8E"/>
    <w:rsid w:val="00166222"/>
    <w:rsid w:val="001746A5"/>
    <w:rsid w:val="00197CDD"/>
    <w:rsid w:val="001B0950"/>
    <w:rsid w:val="002A7E7E"/>
    <w:rsid w:val="002B784E"/>
    <w:rsid w:val="002D5E9A"/>
    <w:rsid w:val="003108C0"/>
    <w:rsid w:val="003446AE"/>
    <w:rsid w:val="00371166"/>
    <w:rsid w:val="00385AD5"/>
    <w:rsid w:val="003F2B2C"/>
    <w:rsid w:val="003F5A5F"/>
    <w:rsid w:val="004312C9"/>
    <w:rsid w:val="00442B38"/>
    <w:rsid w:val="004942B4"/>
    <w:rsid w:val="00495D66"/>
    <w:rsid w:val="004D220D"/>
    <w:rsid w:val="00534465"/>
    <w:rsid w:val="00642DDD"/>
    <w:rsid w:val="00647020"/>
    <w:rsid w:val="006A1273"/>
    <w:rsid w:val="006A1D0D"/>
    <w:rsid w:val="006F0BCE"/>
    <w:rsid w:val="0070317D"/>
    <w:rsid w:val="00707945"/>
    <w:rsid w:val="007568AA"/>
    <w:rsid w:val="00776E85"/>
    <w:rsid w:val="007D4C31"/>
    <w:rsid w:val="007E4606"/>
    <w:rsid w:val="007E5C0F"/>
    <w:rsid w:val="00887F00"/>
    <w:rsid w:val="008A6E83"/>
    <w:rsid w:val="008E3BFE"/>
    <w:rsid w:val="008F6488"/>
    <w:rsid w:val="00966DEF"/>
    <w:rsid w:val="00972A38"/>
    <w:rsid w:val="00985354"/>
    <w:rsid w:val="00992484"/>
    <w:rsid w:val="009D04C6"/>
    <w:rsid w:val="009D19A6"/>
    <w:rsid w:val="00A227D9"/>
    <w:rsid w:val="00A3347E"/>
    <w:rsid w:val="00AC48A7"/>
    <w:rsid w:val="00AD1599"/>
    <w:rsid w:val="00B169DC"/>
    <w:rsid w:val="00D75DE8"/>
    <w:rsid w:val="00DD2BB3"/>
    <w:rsid w:val="00DD7EBF"/>
    <w:rsid w:val="00DE45ED"/>
    <w:rsid w:val="00DF1948"/>
    <w:rsid w:val="00E207DE"/>
    <w:rsid w:val="00E30A1A"/>
    <w:rsid w:val="00E839B7"/>
    <w:rsid w:val="00E8617E"/>
    <w:rsid w:val="00EA4251"/>
    <w:rsid w:val="00EC7914"/>
    <w:rsid w:val="00EF6D7F"/>
    <w:rsid w:val="00F97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5576"/>
  <w15:chartTrackingRefBased/>
  <w15:docId w15:val="{38A4ABED-6740-4ABE-9274-F27ED3AF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DDD"/>
    <w:rPr>
      <w:rFonts w:eastAsiaTheme="majorEastAsia" w:cstheme="majorBidi"/>
      <w:color w:val="272727" w:themeColor="text1" w:themeTint="D8"/>
    </w:rPr>
  </w:style>
  <w:style w:type="paragraph" w:styleId="Ttulo">
    <w:name w:val="Title"/>
    <w:basedOn w:val="Normal"/>
    <w:next w:val="Normal"/>
    <w:link w:val="TtuloCar"/>
    <w:uiPriority w:val="10"/>
    <w:qFormat/>
    <w:rsid w:val="0064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DDD"/>
    <w:pPr>
      <w:spacing w:before="160"/>
      <w:jc w:val="center"/>
    </w:pPr>
    <w:rPr>
      <w:i/>
      <w:iCs/>
      <w:color w:val="404040" w:themeColor="text1" w:themeTint="BF"/>
    </w:rPr>
  </w:style>
  <w:style w:type="character" w:customStyle="1" w:styleId="CitaCar">
    <w:name w:val="Cita Car"/>
    <w:basedOn w:val="Fuentedeprrafopredeter"/>
    <w:link w:val="Cita"/>
    <w:uiPriority w:val="29"/>
    <w:rsid w:val="00642DDD"/>
    <w:rPr>
      <w:i/>
      <w:iCs/>
      <w:color w:val="404040" w:themeColor="text1" w:themeTint="BF"/>
    </w:rPr>
  </w:style>
  <w:style w:type="paragraph" w:styleId="Prrafodelista">
    <w:name w:val="List Paragraph"/>
    <w:basedOn w:val="Normal"/>
    <w:uiPriority w:val="34"/>
    <w:qFormat/>
    <w:rsid w:val="00642DDD"/>
    <w:pPr>
      <w:ind w:left="720"/>
      <w:contextualSpacing/>
    </w:pPr>
  </w:style>
  <w:style w:type="character" w:styleId="nfasisintenso">
    <w:name w:val="Intense Emphasis"/>
    <w:basedOn w:val="Fuentedeprrafopredeter"/>
    <w:uiPriority w:val="21"/>
    <w:qFormat/>
    <w:rsid w:val="00642DDD"/>
    <w:rPr>
      <w:i/>
      <w:iCs/>
      <w:color w:val="0F4761" w:themeColor="accent1" w:themeShade="BF"/>
    </w:rPr>
  </w:style>
  <w:style w:type="paragraph" w:styleId="Citadestacada">
    <w:name w:val="Intense Quote"/>
    <w:basedOn w:val="Normal"/>
    <w:next w:val="Normal"/>
    <w:link w:val="CitadestacadaCar"/>
    <w:uiPriority w:val="30"/>
    <w:qFormat/>
    <w:rsid w:val="0064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DDD"/>
    <w:rPr>
      <w:i/>
      <w:iCs/>
      <w:color w:val="0F4761" w:themeColor="accent1" w:themeShade="BF"/>
    </w:rPr>
  </w:style>
  <w:style w:type="character" w:styleId="Referenciaintensa">
    <w:name w:val="Intense Reference"/>
    <w:basedOn w:val="Fuentedeprrafopredeter"/>
    <w:uiPriority w:val="32"/>
    <w:qFormat/>
    <w:rsid w:val="00642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6</Pages>
  <Words>1098</Words>
  <Characters>6041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BARBERO SASTRE</dc:creator>
  <cp:keywords/>
  <dc:description/>
  <cp:lastModifiedBy>David BARBERO SASTRE</cp:lastModifiedBy>
  <cp:revision>34</cp:revision>
  <dcterms:created xsi:type="dcterms:W3CDTF">2026-07-03T10:03:00Z</dcterms:created>
  <dcterms:modified xsi:type="dcterms:W3CDTF">2026-07-03T12:19:00Z</dcterms:modified>
</cp:coreProperties>
</file>