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B1A0" w14:textId="77777777" w:rsidR="00D75DE8" w:rsidRDefault="00D75DE8" w:rsidP="00D75DE8">
      <w:r>
        <w:t xml:space="preserve"># Skill: Interfaces Modernas e Integración Web (WebView2 / </w:t>
      </w:r>
      <w:proofErr w:type="spellStart"/>
      <w:r>
        <w:t>Frontend-Backend</w:t>
      </w:r>
      <w:proofErr w:type="spellEnd"/>
      <w:r>
        <w:t xml:space="preserve"> Bridge)</w:t>
      </w:r>
    </w:p>
    <w:p w14:paraId="4A02011F" w14:textId="77777777" w:rsidR="00D75DE8" w:rsidRDefault="00D75DE8" w:rsidP="00D75DE8"/>
    <w:p w14:paraId="49F1CC5E" w14:textId="77777777" w:rsidR="00D75DE8" w:rsidRDefault="00D75DE8" w:rsidP="00D75DE8">
      <w:r>
        <w:t>## 1. Ficha Técnica y Metadatos para el Agente</w:t>
      </w:r>
    </w:p>
    <w:p w14:paraId="5C39FE46" w14:textId="77777777" w:rsidR="00D75DE8" w:rsidRDefault="00D75DE8" w:rsidP="00D75DE8">
      <w:r>
        <w:t xml:space="preserve">* **ID del </w:t>
      </w:r>
      <w:proofErr w:type="gramStart"/>
      <w:r>
        <w:t>Skill:*</w:t>
      </w:r>
      <w:proofErr w:type="gramEnd"/>
      <w:r>
        <w:t>* SKILL-RVT-017</w:t>
      </w:r>
    </w:p>
    <w:p w14:paraId="37DCB240" w14:textId="77777777" w:rsidR="00D75DE8" w:rsidRDefault="00D75DE8" w:rsidP="00D75DE8">
      <w:r>
        <w:t xml:space="preserve">* **Área </w:t>
      </w:r>
      <w:proofErr w:type="gramStart"/>
      <w:r>
        <w:t>Técnica:*</w:t>
      </w:r>
      <w:proofErr w:type="gramEnd"/>
      <w:r>
        <w:t xml:space="preserve">* Modern UI / Inter-Process </w:t>
      </w:r>
      <w:proofErr w:type="spellStart"/>
      <w:r>
        <w:t>Communication</w:t>
      </w:r>
      <w:proofErr w:type="spellEnd"/>
      <w:r>
        <w:t xml:space="preserve"> (IPC) / Web Technologies</w:t>
      </w:r>
    </w:p>
    <w:p w14:paraId="28AF0D87" w14:textId="77777777" w:rsidR="00D75DE8" w:rsidRDefault="00D75DE8" w:rsidP="00D75DE8">
      <w:r>
        <w:t xml:space="preserve">* **Dependencias de la </w:t>
      </w:r>
      <w:proofErr w:type="gramStart"/>
      <w:r>
        <w:t>API:*</w:t>
      </w:r>
      <w:proofErr w:type="gramEnd"/>
      <w:r>
        <w:t xml:space="preserve">* </w:t>
      </w:r>
      <w:proofErr w:type="gramStart"/>
      <w:r>
        <w:t>`Microsoft.Web.WebView2.Core</w:t>
      </w:r>
      <w:proofErr w:type="gramEnd"/>
      <w:r>
        <w:t xml:space="preserve">`, </w:t>
      </w:r>
      <w:proofErr w:type="gramStart"/>
      <w:r>
        <w:t>`Microsoft.Web.WebView2.Wpf</w:t>
      </w:r>
      <w:proofErr w:type="gramEnd"/>
      <w:r>
        <w:t>`, `</w:t>
      </w:r>
      <w:proofErr w:type="spellStart"/>
      <w:r>
        <w:t>Autodesk.Revit.</w:t>
      </w:r>
      <w:proofErr w:type="gramStart"/>
      <w:r>
        <w:t>UI.IExternalEventHandler</w:t>
      </w:r>
      <w:proofErr w:type="spellEnd"/>
      <w:proofErr w:type="gramEnd"/>
      <w:r>
        <w:t>`</w:t>
      </w:r>
    </w:p>
    <w:p w14:paraId="5EA6CA6F" w14:textId="77777777" w:rsidR="00D75DE8" w:rsidRDefault="00D75DE8" w:rsidP="00D75DE8">
      <w:r>
        <w:t xml:space="preserve">* **Patrones de </w:t>
      </w:r>
      <w:proofErr w:type="gramStart"/>
      <w:r>
        <w:t>Diseño:*</w:t>
      </w:r>
      <w:proofErr w:type="gramEnd"/>
      <w:r>
        <w:t xml:space="preserve">* Bridge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Broker, MVVM (Adaptado a IPC)</w:t>
      </w:r>
    </w:p>
    <w:p w14:paraId="3FB0EEB9" w14:textId="77777777" w:rsidR="00D75DE8" w:rsidRDefault="00D75DE8" w:rsidP="00D75DE8">
      <w:r>
        <w:t xml:space="preserve">* **Impacto </w:t>
      </w:r>
      <w:proofErr w:type="gramStart"/>
      <w:r>
        <w:t>Operativo:*</w:t>
      </w:r>
      <w:proofErr w:type="gramEnd"/>
      <w:r>
        <w:t xml:space="preserve">* Permite construir interfaces de usuario ricas, reutilizar componentes web corporativos y conectar directamente la UI de Revit con </w:t>
      </w:r>
      <w:proofErr w:type="spellStart"/>
      <w:r>
        <w:t>dashboards</w:t>
      </w:r>
      <w:proofErr w:type="spellEnd"/>
      <w:r>
        <w:t xml:space="preserve"> en la nube.</w:t>
      </w:r>
    </w:p>
    <w:p w14:paraId="01C3065A" w14:textId="77777777" w:rsidR="00D75DE8" w:rsidRDefault="00D75DE8" w:rsidP="00D75DE8"/>
    <w:p w14:paraId="31D767B0" w14:textId="77777777" w:rsidR="00D75DE8" w:rsidRDefault="00D75DE8" w:rsidP="00D75DE8">
      <w:r>
        <w:t>---</w:t>
      </w:r>
    </w:p>
    <w:p w14:paraId="2FB19F3C" w14:textId="77777777" w:rsidR="00D75DE8" w:rsidRDefault="00D75DE8" w:rsidP="00D75DE8"/>
    <w:p w14:paraId="4C36988A" w14:textId="77777777" w:rsidR="00D75DE8" w:rsidRDefault="00D75DE8" w:rsidP="00D75DE8">
      <w:r>
        <w:t>## 2. La Arquitectura de Procesos Aislados</w:t>
      </w:r>
    </w:p>
    <w:p w14:paraId="6586B481" w14:textId="77777777" w:rsidR="00D75DE8" w:rsidRDefault="00D75DE8" w:rsidP="00D75DE8"/>
    <w:p w14:paraId="7BC7B8EA" w14:textId="77777777" w:rsidR="00D75DE8" w:rsidRDefault="00D75DE8" w:rsidP="00D75DE8">
      <w:r>
        <w:t>Cuando instanciamos WebView2 dentro de un Add-in de Revit, el motor de renderizado de la interfaz (HTML/CSS/JS) no se ejecuta en `Revit.exe`. Se ejecuta en múltiples procesos hijos de `msedgewebview2.exe`.</w:t>
      </w:r>
    </w:p>
    <w:p w14:paraId="380DD31B" w14:textId="77777777" w:rsidR="00D75DE8" w:rsidRDefault="00D75DE8" w:rsidP="00D75DE8"/>
    <w:p w14:paraId="05689472" w14:textId="77777777" w:rsidR="00D75DE8" w:rsidRDefault="00D75DE8" w:rsidP="00D75DE8">
      <w:r>
        <w:t xml:space="preserve">**Regla de </w:t>
      </w:r>
      <w:proofErr w:type="gramStart"/>
      <w:r>
        <w:t>Oro:*</w:t>
      </w:r>
      <w:proofErr w:type="gramEnd"/>
      <w:r>
        <w:t>* El entorno JavaScript (</w:t>
      </w:r>
      <w:proofErr w:type="spellStart"/>
      <w:r>
        <w:t>Frontend</w:t>
      </w:r>
      <w:proofErr w:type="spellEnd"/>
      <w:r>
        <w:t>) es completamente ciego a la base de datos de Revit. El entorno C# (</w:t>
      </w:r>
      <w:proofErr w:type="spellStart"/>
      <w:r>
        <w:t>Backend</w:t>
      </w:r>
      <w:proofErr w:type="spellEnd"/>
      <w:r>
        <w:t>) es ciego al DOM de la página web. La única forma de comunicación es el paso de mensajes asíncronos mediante serialización JSON.</w:t>
      </w:r>
    </w:p>
    <w:p w14:paraId="18138088" w14:textId="77777777" w:rsidR="00D75DE8" w:rsidRDefault="00D75DE8" w:rsidP="00D75DE8"/>
    <w:p w14:paraId="3F368DD7" w14:textId="77777777" w:rsidR="00D75DE8" w:rsidRDefault="00D75DE8" w:rsidP="00D75DE8">
      <w:r>
        <w:t>---</w:t>
      </w:r>
    </w:p>
    <w:p w14:paraId="2AEC3FEF" w14:textId="77777777" w:rsidR="00D75DE8" w:rsidRDefault="00D75DE8" w:rsidP="00D75DE8"/>
    <w:p w14:paraId="445D6A99" w14:textId="77777777" w:rsidR="00D75DE8" w:rsidRDefault="00D75DE8" w:rsidP="00D75DE8">
      <w:r>
        <w:t>## 3. El Puente de Comunicación (IPC)</w:t>
      </w:r>
    </w:p>
    <w:p w14:paraId="4ECF40F4" w14:textId="77777777" w:rsidR="00D75DE8" w:rsidRDefault="00D75DE8" w:rsidP="00D75DE8"/>
    <w:p w14:paraId="7FFBB484" w14:textId="77777777" w:rsidR="00D75DE8" w:rsidRDefault="00D75DE8" w:rsidP="00D75DE8">
      <w:r>
        <w:lastRenderedPageBreak/>
        <w:t xml:space="preserve">Para que un botón de una página web creada en </w:t>
      </w:r>
      <w:proofErr w:type="spellStart"/>
      <w:r>
        <w:t>React</w:t>
      </w:r>
      <w:proofErr w:type="spellEnd"/>
      <w:r>
        <w:t xml:space="preserve"> construya un muro en Revit, el mensaje debe cruzar el puente de procesos y entrar en el hilo transaccional.</w:t>
      </w:r>
    </w:p>
    <w:p w14:paraId="76493106" w14:textId="77777777" w:rsidR="00D75DE8" w:rsidRDefault="00D75DE8" w:rsidP="00D75DE8"/>
    <w:p w14:paraId="70EAA3CB" w14:textId="77777777" w:rsidR="00D75DE8" w:rsidRDefault="00D75DE8" w:rsidP="00D75DE8">
      <w:r>
        <w:t xml:space="preserve">### A. Desde el </w:t>
      </w:r>
      <w:proofErr w:type="spellStart"/>
      <w:r>
        <w:t>Frontend</w:t>
      </w:r>
      <w:proofErr w:type="spellEnd"/>
      <w:r>
        <w:t xml:space="preserve"> (JavaScript) hacia el </w:t>
      </w:r>
      <w:proofErr w:type="spellStart"/>
      <w:r>
        <w:t>Backend</w:t>
      </w:r>
      <w:proofErr w:type="spellEnd"/>
      <w:r>
        <w:t xml:space="preserve"> (C#)</w:t>
      </w:r>
    </w:p>
    <w:p w14:paraId="749AA33F" w14:textId="77777777" w:rsidR="00D75DE8" w:rsidRDefault="00D75DE8" w:rsidP="00D75DE8">
      <w:r>
        <w:t>El navegador utiliza un objeto inyectado nativamente por WebView2 para disparar mensajes.</w:t>
      </w:r>
    </w:p>
    <w:p w14:paraId="6B759581" w14:textId="77777777" w:rsidR="00D75DE8" w:rsidRDefault="00D75DE8" w:rsidP="00D75DE8"/>
    <w:p w14:paraId="18F56C2E" w14:textId="77777777" w:rsidR="00D75DE8" w:rsidRDefault="00D75DE8" w:rsidP="00D75DE8">
      <w:r>
        <w:t>```</w:t>
      </w:r>
      <w:proofErr w:type="spellStart"/>
      <w:r>
        <w:t>javascript</w:t>
      </w:r>
      <w:proofErr w:type="spellEnd"/>
    </w:p>
    <w:p w14:paraId="1A43CCFF" w14:textId="77777777" w:rsidR="00D75DE8" w:rsidRDefault="00D75DE8" w:rsidP="00D75DE8">
      <w:r>
        <w:t>// JS (</w:t>
      </w:r>
      <w:proofErr w:type="spellStart"/>
      <w:r>
        <w:t>Frontend</w:t>
      </w:r>
      <w:proofErr w:type="spellEnd"/>
      <w:r>
        <w:t>): El usuario hace clic en el botón "Generar"</w:t>
      </w:r>
    </w:p>
    <w:p w14:paraId="361C1387" w14:textId="77777777" w:rsidR="00D75DE8" w:rsidRDefault="00D75DE8" w:rsidP="00D75D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solicitarMuro</w:t>
      </w:r>
      <w:proofErr w:type="spellEnd"/>
      <w:r>
        <w:t>(</w:t>
      </w:r>
      <w:proofErr w:type="gramEnd"/>
      <w:r>
        <w:t xml:space="preserve">altura, </w:t>
      </w:r>
      <w:proofErr w:type="spellStart"/>
      <w:r>
        <w:t>nivelId</w:t>
      </w:r>
      <w:proofErr w:type="spellEnd"/>
      <w:r>
        <w:t>) {</w:t>
      </w:r>
    </w:p>
    <w:p w14:paraId="6E25E10E" w14:textId="77777777" w:rsidR="00D75DE8" w:rsidRDefault="00D75DE8" w:rsidP="00D75D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{</w:t>
      </w:r>
    </w:p>
    <w:p w14:paraId="3E37CD13" w14:textId="77777777" w:rsidR="00D75DE8" w:rsidRDefault="00D75DE8" w:rsidP="00D75DE8">
      <w:r>
        <w:t xml:space="preserve">        </w:t>
      </w:r>
      <w:proofErr w:type="spellStart"/>
      <w:r>
        <w:t>action</w:t>
      </w:r>
      <w:proofErr w:type="spellEnd"/>
      <w:r>
        <w:t>: "CREATE_WALL",</w:t>
      </w:r>
    </w:p>
    <w:p w14:paraId="7DC31675" w14:textId="77777777" w:rsidR="00D75DE8" w:rsidRDefault="00D75DE8" w:rsidP="00D75DE8">
      <w:r>
        <w:t xml:space="preserve">        data: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 xml:space="preserve">: altura, </w:t>
      </w:r>
      <w:proofErr w:type="spellStart"/>
      <w:r>
        <w:t>level</w:t>
      </w:r>
      <w:proofErr w:type="spellEnd"/>
      <w:r>
        <w:t xml:space="preserve">: </w:t>
      </w:r>
      <w:proofErr w:type="spellStart"/>
      <w:proofErr w:type="gramStart"/>
      <w:r>
        <w:t>nivelId</w:t>
      </w:r>
      <w:proofErr w:type="spellEnd"/>
      <w:r>
        <w:t xml:space="preserve"> }</w:t>
      </w:r>
      <w:proofErr w:type="gramEnd"/>
    </w:p>
    <w:p w14:paraId="40418E6D" w14:textId="77777777" w:rsidR="00D75DE8" w:rsidRDefault="00D75DE8" w:rsidP="00D75DE8">
      <w:r>
        <w:t xml:space="preserve">    };</w:t>
      </w:r>
    </w:p>
    <w:p w14:paraId="2E01B242" w14:textId="77777777" w:rsidR="00D75DE8" w:rsidRDefault="00D75DE8" w:rsidP="00D75DE8">
      <w:r>
        <w:t xml:space="preserve">    // </w:t>
      </w:r>
      <w:proofErr w:type="spellStart"/>
      <w:r>
        <w:t>postMessage</w:t>
      </w:r>
      <w:proofErr w:type="spellEnd"/>
      <w:r>
        <w:t xml:space="preserve"> envía el JSON a C# de forma asíncrona</w:t>
      </w:r>
    </w:p>
    <w:p w14:paraId="12204C78" w14:textId="77777777" w:rsidR="00D75DE8" w:rsidRDefault="00D75DE8" w:rsidP="00D75DE8">
      <w:r>
        <w:t xml:space="preserve">    </w:t>
      </w:r>
      <w:proofErr w:type="spellStart"/>
      <w:proofErr w:type="gramStart"/>
      <w:r>
        <w:t>window.chrome</w:t>
      </w:r>
      <w:proofErr w:type="gramEnd"/>
      <w:r>
        <w:t>.</w:t>
      </w:r>
      <w:proofErr w:type="gramStart"/>
      <w:r>
        <w:t>webview.postMessage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r>
        <w:t>));</w:t>
      </w:r>
    </w:p>
    <w:p w14:paraId="7C225DCC" w14:textId="77777777" w:rsidR="00D75DE8" w:rsidRDefault="00D75DE8" w:rsidP="00D75DE8">
      <w:r>
        <w:t>}</w:t>
      </w:r>
    </w:p>
    <w:p w14:paraId="4D7562E1" w14:textId="77777777" w:rsidR="00D75DE8" w:rsidRDefault="00D75DE8" w:rsidP="00D75DE8"/>
    <w:p w14:paraId="2B5F30AD" w14:textId="77777777" w:rsidR="00D75DE8" w:rsidRDefault="00D75DE8" w:rsidP="00D75DE8">
      <w:r>
        <w:t>```</w:t>
      </w:r>
    </w:p>
    <w:p w14:paraId="7DDB15A4" w14:textId="77777777" w:rsidR="00D75DE8" w:rsidRDefault="00D75DE8" w:rsidP="00D75DE8"/>
    <w:p w14:paraId="58DA28A4" w14:textId="77777777" w:rsidR="00D75DE8" w:rsidRDefault="00D75DE8" w:rsidP="00D75DE8">
      <w:r>
        <w:t xml:space="preserve">### B. Desde el </w:t>
      </w:r>
      <w:proofErr w:type="spellStart"/>
      <w:r>
        <w:t>Backend</w:t>
      </w:r>
      <w:proofErr w:type="spellEnd"/>
      <w:r>
        <w:t xml:space="preserve"> (C#) hacia Revit API</w:t>
      </w:r>
    </w:p>
    <w:p w14:paraId="4456035B" w14:textId="77777777" w:rsidR="00D75DE8" w:rsidRDefault="00D75DE8" w:rsidP="00D75DE8"/>
    <w:p w14:paraId="32CB837D" w14:textId="77777777" w:rsidR="00D75DE8" w:rsidRDefault="00D75DE8" w:rsidP="00D75DE8">
      <w:r>
        <w:t xml:space="preserve">El Add-in debe escuchar esos mensajes, </w:t>
      </w:r>
      <w:proofErr w:type="spellStart"/>
      <w:r>
        <w:t>deserializarlos</w:t>
      </w:r>
      <w:proofErr w:type="spellEnd"/>
      <w:r>
        <w:t xml:space="preserve"> y, **críticamente**, pasarlos a un `</w:t>
      </w:r>
      <w:proofErr w:type="spellStart"/>
      <w:r>
        <w:t>IExternalEventHandler</w:t>
      </w:r>
      <w:proofErr w:type="spellEnd"/>
      <w:r>
        <w:t>` (SKILL 11) porque WebView2 recibe los mensajes en un hilo de interfaz, no en el contexto de ejecución válido de Revit.</w:t>
      </w:r>
    </w:p>
    <w:p w14:paraId="44802C8D" w14:textId="77777777" w:rsidR="00D75DE8" w:rsidRDefault="00D75DE8" w:rsidP="00D75DE8"/>
    <w:p w14:paraId="0439E469" w14:textId="77777777" w:rsidR="00D75DE8" w:rsidRDefault="00D75DE8" w:rsidP="00D75DE8">
      <w:r>
        <w:t>```</w:t>
      </w:r>
      <w:proofErr w:type="spellStart"/>
      <w:r>
        <w:t>csharp</w:t>
      </w:r>
      <w:proofErr w:type="spellEnd"/>
    </w:p>
    <w:p w14:paraId="3BFC32B0" w14:textId="77777777" w:rsidR="00D75DE8" w:rsidRDefault="00D75DE8" w:rsidP="00D75DE8">
      <w:r>
        <w:t xml:space="preserve">// C# (WPF </w:t>
      </w:r>
      <w:proofErr w:type="spellStart"/>
      <w:r>
        <w:t>Backend</w:t>
      </w:r>
      <w:proofErr w:type="spellEnd"/>
      <w:r>
        <w:t>): Suscripción al evento del navegador</w:t>
      </w:r>
    </w:p>
    <w:p w14:paraId="553159A9" w14:textId="77777777" w:rsidR="00D75DE8" w:rsidRDefault="00D75DE8" w:rsidP="00D75DE8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InicializarWebView</w:t>
      </w:r>
      <w:proofErr w:type="spellEnd"/>
      <w:r>
        <w:t>(</w:t>
      </w:r>
      <w:proofErr w:type="gramEnd"/>
      <w:r>
        <w:t>)</w:t>
      </w:r>
    </w:p>
    <w:p w14:paraId="61498C6C" w14:textId="77777777" w:rsidR="00D75DE8" w:rsidRDefault="00D75DE8" w:rsidP="00D75DE8">
      <w:r>
        <w:lastRenderedPageBreak/>
        <w:t>{</w:t>
      </w:r>
    </w:p>
    <w:p w14:paraId="5D9CF7E1" w14:textId="77777777" w:rsidR="00D75DE8" w:rsidRDefault="00D75DE8" w:rsidP="00D75DE8">
      <w:r>
        <w:t xml:space="preserve">    </w:t>
      </w:r>
      <w:proofErr w:type="spellStart"/>
      <w:r>
        <w:t>miWebView.WebMessageReceived</w:t>
      </w:r>
      <w:proofErr w:type="spellEnd"/>
      <w:r>
        <w:t xml:space="preserve"> += </w:t>
      </w:r>
      <w:proofErr w:type="spellStart"/>
      <w:r>
        <w:t>AlRecibirMensajeWeb</w:t>
      </w:r>
      <w:proofErr w:type="spellEnd"/>
      <w:r>
        <w:t>;</w:t>
      </w:r>
    </w:p>
    <w:p w14:paraId="69DE5B1C" w14:textId="77777777" w:rsidR="00D75DE8" w:rsidRDefault="00D75DE8" w:rsidP="00D75DE8">
      <w:r>
        <w:t>}</w:t>
      </w:r>
    </w:p>
    <w:p w14:paraId="125A425A" w14:textId="77777777" w:rsidR="00D75DE8" w:rsidRDefault="00D75DE8" w:rsidP="00D75DE8"/>
    <w:p w14:paraId="2BB02FDE" w14:textId="77777777" w:rsidR="00D75DE8" w:rsidRDefault="00D75DE8" w:rsidP="00D75DE8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AlRecibirMensajeWeb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>, CoreWebView2WebMessageReceivedEventArgs e)</w:t>
      </w:r>
    </w:p>
    <w:p w14:paraId="212921D4" w14:textId="77777777" w:rsidR="00D75DE8" w:rsidRDefault="00D75DE8" w:rsidP="00D75DE8">
      <w:r>
        <w:t>{</w:t>
      </w:r>
    </w:p>
    <w:p w14:paraId="4203951C" w14:textId="77777777" w:rsidR="00D75DE8" w:rsidRDefault="00D75DE8" w:rsidP="00D75DE8">
      <w:r>
        <w:t xml:space="preserve">    // 1. Capturar el </w:t>
      </w:r>
      <w:proofErr w:type="spellStart"/>
      <w:r>
        <w:t>string</w:t>
      </w:r>
      <w:proofErr w:type="spellEnd"/>
      <w:r>
        <w:t xml:space="preserve"> JSON</w:t>
      </w:r>
    </w:p>
    <w:p w14:paraId="1E7C3DDF" w14:textId="77777777" w:rsidR="00D75DE8" w:rsidRDefault="00D75DE8" w:rsidP="00D75DE8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jsonPayload</w:t>
      </w:r>
      <w:proofErr w:type="spellEnd"/>
      <w:r>
        <w:t xml:space="preserve"> = </w:t>
      </w:r>
      <w:proofErr w:type="spellStart"/>
      <w:proofErr w:type="gramStart"/>
      <w:r>
        <w:t>e.TryGetWebMessageAsString</w:t>
      </w:r>
      <w:proofErr w:type="spellEnd"/>
      <w:proofErr w:type="gramEnd"/>
      <w:r>
        <w:t>();</w:t>
      </w:r>
    </w:p>
    <w:p w14:paraId="1F5E60AA" w14:textId="77777777" w:rsidR="00D75DE8" w:rsidRDefault="00D75DE8" w:rsidP="00D75DE8">
      <w:r>
        <w:t xml:space="preserve">    </w:t>
      </w:r>
    </w:p>
    <w:p w14:paraId="02AF2CA2" w14:textId="77777777" w:rsidR="00D75DE8" w:rsidRDefault="00D75DE8" w:rsidP="00D75DE8">
      <w:r>
        <w:t xml:space="preserve">    // 2. </w:t>
      </w:r>
      <w:proofErr w:type="spellStart"/>
      <w:r>
        <w:t>Deserializar</w:t>
      </w:r>
      <w:proofErr w:type="spellEnd"/>
    </w:p>
    <w:p w14:paraId="154FF249" w14:textId="77777777" w:rsidR="00D75DE8" w:rsidRDefault="00D75DE8" w:rsidP="00D75DE8">
      <w:r>
        <w:t xml:space="preserve">    </w:t>
      </w:r>
      <w:proofErr w:type="spellStart"/>
      <w:r>
        <w:t>WebMessage</w:t>
      </w:r>
      <w:proofErr w:type="spellEnd"/>
      <w:r>
        <w:t xml:space="preserve"> mensaje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WebMessage</w:t>
      </w:r>
      <w:proofErr w:type="spellEnd"/>
      <w:r>
        <w:t>&gt;(</w:t>
      </w:r>
      <w:proofErr w:type="spellStart"/>
      <w:r>
        <w:t>jsonPayload</w:t>
      </w:r>
      <w:proofErr w:type="spellEnd"/>
      <w:r>
        <w:t>);</w:t>
      </w:r>
    </w:p>
    <w:p w14:paraId="370E8D2D" w14:textId="77777777" w:rsidR="00D75DE8" w:rsidRDefault="00D75DE8" w:rsidP="00D75DE8">
      <w:r>
        <w:t xml:space="preserve">    </w:t>
      </w:r>
    </w:p>
    <w:p w14:paraId="444AB9BC" w14:textId="77777777" w:rsidR="00D75DE8" w:rsidRDefault="00D75DE8" w:rsidP="00D75DE8">
      <w:r>
        <w:t xml:space="preserve">    // 3. Enrutamiento del comando</w:t>
      </w:r>
    </w:p>
    <w:p w14:paraId="01C43898" w14:textId="77777777" w:rsidR="00D75DE8" w:rsidRDefault="00D75DE8" w:rsidP="00D75DE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mensaje.Action</w:t>
      </w:r>
      <w:proofErr w:type="spellEnd"/>
      <w:proofErr w:type="gramEnd"/>
      <w:r>
        <w:t xml:space="preserve"> == "CREATE_WALL")</w:t>
      </w:r>
    </w:p>
    <w:p w14:paraId="5FBBC3C8" w14:textId="77777777" w:rsidR="00D75DE8" w:rsidRDefault="00D75DE8" w:rsidP="00D75DE8">
      <w:r>
        <w:t xml:space="preserve">    {</w:t>
      </w:r>
    </w:p>
    <w:p w14:paraId="4152C213" w14:textId="77777777" w:rsidR="00D75DE8" w:rsidRDefault="00D75DE8" w:rsidP="00D75DE8">
      <w:r>
        <w:t xml:space="preserve">        // NO SE PUEDE INICIAR TRANSACCIÓN AQUÍ.</w:t>
      </w:r>
    </w:p>
    <w:p w14:paraId="1EEC2B65" w14:textId="77777777" w:rsidR="00D75DE8" w:rsidRDefault="00D75DE8" w:rsidP="00D75DE8">
      <w:r>
        <w:t xml:space="preserve">        // Se inyectan los datos en el manejador asíncrono y se dispara a Revit.</w:t>
      </w:r>
    </w:p>
    <w:p w14:paraId="65498905" w14:textId="77777777" w:rsidR="00D75DE8" w:rsidRDefault="00D75DE8" w:rsidP="00D75DE8">
      <w:r>
        <w:t xml:space="preserve">        _</w:t>
      </w:r>
      <w:proofErr w:type="spellStart"/>
      <w:r>
        <w:t>manejadorMuros.Datos</w:t>
      </w:r>
      <w:proofErr w:type="spellEnd"/>
      <w:r>
        <w:t xml:space="preserve"> = </w:t>
      </w:r>
      <w:proofErr w:type="spellStart"/>
      <w:proofErr w:type="gramStart"/>
      <w:r>
        <w:t>mensaje.Data</w:t>
      </w:r>
      <w:proofErr w:type="spellEnd"/>
      <w:proofErr w:type="gramEnd"/>
      <w:r>
        <w:t>;</w:t>
      </w:r>
    </w:p>
    <w:p w14:paraId="511A8205" w14:textId="77777777" w:rsidR="00D75DE8" w:rsidRDefault="00D75DE8" w:rsidP="00D75DE8">
      <w:r>
        <w:t xml:space="preserve">        _</w:t>
      </w:r>
      <w:proofErr w:type="spellStart"/>
      <w:r>
        <w:t>eventoExternoCrearMuros.Raise</w:t>
      </w:r>
      <w:proofErr w:type="spellEnd"/>
      <w:r>
        <w:t>();</w:t>
      </w:r>
    </w:p>
    <w:p w14:paraId="00FAE7AA" w14:textId="77777777" w:rsidR="00D75DE8" w:rsidRDefault="00D75DE8" w:rsidP="00D75DE8">
      <w:r>
        <w:t xml:space="preserve">    }</w:t>
      </w:r>
    </w:p>
    <w:p w14:paraId="3496232D" w14:textId="77777777" w:rsidR="00D75DE8" w:rsidRDefault="00D75DE8" w:rsidP="00D75DE8">
      <w:r>
        <w:t>}</w:t>
      </w:r>
    </w:p>
    <w:p w14:paraId="7ED03496" w14:textId="77777777" w:rsidR="00D75DE8" w:rsidRDefault="00D75DE8" w:rsidP="00D75DE8"/>
    <w:p w14:paraId="147E4F86" w14:textId="77777777" w:rsidR="00D75DE8" w:rsidRDefault="00D75DE8" w:rsidP="00D75DE8">
      <w:r>
        <w:t>```</w:t>
      </w:r>
    </w:p>
    <w:p w14:paraId="4CBD8EA3" w14:textId="77777777" w:rsidR="00D75DE8" w:rsidRDefault="00D75DE8" w:rsidP="00D75DE8"/>
    <w:p w14:paraId="1F15DD95" w14:textId="77777777" w:rsidR="00D75DE8" w:rsidRDefault="00D75DE8" w:rsidP="00D75DE8">
      <w:r>
        <w:t xml:space="preserve">### C. Desde Revit (C#) hacia el </w:t>
      </w:r>
      <w:proofErr w:type="spellStart"/>
      <w:r>
        <w:t>Frontend</w:t>
      </w:r>
      <w:proofErr w:type="spellEnd"/>
      <w:r>
        <w:t xml:space="preserve"> (JavaScript)</w:t>
      </w:r>
    </w:p>
    <w:p w14:paraId="24E252DB" w14:textId="77777777" w:rsidR="00D75DE8" w:rsidRDefault="00D75DE8" w:rsidP="00D75DE8"/>
    <w:p w14:paraId="1991581A" w14:textId="77777777" w:rsidR="00D75DE8" w:rsidRDefault="00D75DE8" w:rsidP="00D75DE8">
      <w:r>
        <w:lastRenderedPageBreak/>
        <w:t>Una vez que Revit termina de crear el muro, necesita avisar a la interfaz web para que actualice un gráfico o muestre un mensaje de éxito. C# inyecta y ejecuta JavaScript dinámicamente en el navegador.</w:t>
      </w:r>
    </w:p>
    <w:p w14:paraId="77EDAE4A" w14:textId="77777777" w:rsidR="00D75DE8" w:rsidRDefault="00D75DE8" w:rsidP="00D75DE8"/>
    <w:p w14:paraId="74444CB5" w14:textId="77777777" w:rsidR="00D75DE8" w:rsidRDefault="00D75DE8" w:rsidP="00D75DE8">
      <w:r>
        <w:t>```</w:t>
      </w:r>
      <w:proofErr w:type="spellStart"/>
      <w:r>
        <w:t>csharp</w:t>
      </w:r>
      <w:proofErr w:type="spellEnd"/>
    </w:p>
    <w:p w14:paraId="7B3FB775" w14:textId="77777777" w:rsidR="00D75DE8" w:rsidRDefault="00D75DE8" w:rsidP="00D75DE8">
      <w:r>
        <w:t>// C# (</w:t>
      </w:r>
      <w:proofErr w:type="spellStart"/>
      <w:r>
        <w:t>Backend</w:t>
      </w:r>
      <w:proofErr w:type="spellEnd"/>
      <w:r>
        <w:t>): Enviar estado de vuelta a la UI web</w:t>
      </w:r>
    </w:p>
    <w:p w14:paraId="566DFF82" w14:textId="77777777" w:rsidR="00D75DE8" w:rsidRDefault="00D75DE8" w:rsidP="00D75DE8"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EnviarExitoAWeb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elementoId</w:t>
      </w:r>
      <w:proofErr w:type="spellEnd"/>
      <w:r>
        <w:t>)</w:t>
      </w:r>
    </w:p>
    <w:p w14:paraId="54F00FBE" w14:textId="77777777" w:rsidR="00D75DE8" w:rsidRDefault="00D75DE8" w:rsidP="00D75DE8">
      <w:r>
        <w:t>{</w:t>
      </w:r>
    </w:p>
    <w:p w14:paraId="1898CCFC" w14:textId="77777777" w:rsidR="00D75DE8" w:rsidRDefault="00D75DE8" w:rsidP="00D75DE8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scriptJS</w:t>
      </w:r>
      <w:proofErr w:type="spellEnd"/>
      <w:r>
        <w:t xml:space="preserve"> = $"</w:t>
      </w:r>
      <w:proofErr w:type="spellStart"/>
      <w:proofErr w:type="gramStart"/>
      <w:r>
        <w:t>window.actualizarEstadoUI</w:t>
      </w:r>
      <w:proofErr w:type="spellEnd"/>
      <w:proofErr w:type="gramEnd"/>
      <w:r>
        <w:t>('Muro Creado', '{</w:t>
      </w:r>
      <w:proofErr w:type="spellStart"/>
      <w:r>
        <w:t>elementoId</w:t>
      </w:r>
      <w:proofErr w:type="spellEnd"/>
      <w:r>
        <w:t>}');";</w:t>
      </w:r>
    </w:p>
    <w:p w14:paraId="38FC94AC" w14:textId="77777777" w:rsidR="00D75DE8" w:rsidRDefault="00D75DE8" w:rsidP="00D75DE8">
      <w:r>
        <w:t xml:space="preserve">    </w:t>
      </w:r>
      <w:proofErr w:type="spellStart"/>
      <w:r>
        <w:t>await</w:t>
      </w:r>
      <w:proofErr w:type="spellEnd"/>
      <w:r>
        <w:t xml:space="preserve"> miWebView.CoreWebView</w:t>
      </w:r>
      <w:proofErr w:type="gramStart"/>
      <w:r>
        <w:t>2.ExecuteScriptAsync</w:t>
      </w:r>
      <w:proofErr w:type="gramEnd"/>
      <w:r>
        <w:t>(</w:t>
      </w:r>
      <w:proofErr w:type="spellStart"/>
      <w:r>
        <w:t>scriptJS</w:t>
      </w:r>
      <w:proofErr w:type="spellEnd"/>
      <w:r>
        <w:t>);</w:t>
      </w:r>
    </w:p>
    <w:p w14:paraId="4CE05C02" w14:textId="77777777" w:rsidR="00D75DE8" w:rsidRDefault="00D75DE8" w:rsidP="00D75DE8">
      <w:r>
        <w:t>}</w:t>
      </w:r>
    </w:p>
    <w:p w14:paraId="5636842E" w14:textId="77777777" w:rsidR="00D75DE8" w:rsidRDefault="00D75DE8" w:rsidP="00D75DE8"/>
    <w:p w14:paraId="0479AF2F" w14:textId="77777777" w:rsidR="00D75DE8" w:rsidRDefault="00D75DE8" w:rsidP="00D75DE8">
      <w:r>
        <w:t>```</w:t>
      </w:r>
    </w:p>
    <w:p w14:paraId="4B4242B7" w14:textId="77777777" w:rsidR="00D75DE8" w:rsidRDefault="00D75DE8" w:rsidP="00D75DE8"/>
    <w:p w14:paraId="48063980" w14:textId="77777777" w:rsidR="00D75DE8" w:rsidRDefault="00D75DE8" w:rsidP="00D75DE8">
      <w:r>
        <w:t>---</w:t>
      </w:r>
    </w:p>
    <w:p w14:paraId="31D8C73B" w14:textId="77777777" w:rsidR="00D75DE8" w:rsidRDefault="00D75DE8" w:rsidP="00D75DE8"/>
    <w:p w14:paraId="645FF334" w14:textId="77777777" w:rsidR="00D75DE8" w:rsidRDefault="00D75DE8" w:rsidP="00D75DE8">
      <w:r>
        <w:t>## 4. Matriz de Antipatrones vs Código Robusto</w:t>
      </w:r>
    </w:p>
    <w:p w14:paraId="50020AC0" w14:textId="77777777" w:rsidR="00D75DE8" w:rsidRDefault="00D75DE8" w:rsidP="00D75DE8"/>
    <w:p w14:paraId="79634110" w14:textId="77777777" w:rsidR="00D75DE8" w:rsidRDefault="00D75DE8" w:rsidP="00D75DE8">
      <w:r>
        <w:t xml:space="preserve">*Antipatrón Común (Acceso Bloqueante a API desde </w:t>
      </w:r>
      <w:proofErr w:type="spellStart"/>
      <w:proofErr w:type="gramStart"/>
      <w:r>
        <w:t>WebView</w:t>
      </w:r>
      <w:proofErr w:type="spellEnd"/>
      <w:r>
        <w:t>)*</w:t>
      </w:r>
      <w:proofErr w:type="gramEnd"/>
    </w:p>
    <w:p w14:paraId="6FC3F06E" w14:textId="77777777" w:rsidR="00D75DE8" w:rsidRDefault="00D75DE8" w:rsidP="00D75DE8"/>
    <w:p w14:paraId="4AEBA246" w14:textId="77777777" w:rsidR="00D75DE8" w:rsidRDefault="00D75DE8" w:rsidP="00D75DE8">
      <w:r>
        <w:t>```</w:t>
      </w:r>
      <w:proofErr w:type="spellStart"/>
      <w:r>
        <w:t>csharp</w:t>
      </w:r>
      <w:proofErr w:type="spellEnd"/>
    </w:p>
    <w:p w14:paraId="4CBD2A13" w14:textId="77777777" w:rsidR="00D75DE8" w:rsidRDefault="00D75DE8" w:rsidP="00D75DE8">
      <w:r>
        <w:t>// FATAL: Intentar leer o escribir en el Documento de Revit directamente al recibir un mensaje web.</w:t>
      </w:r>
    </w:p>
    <w:p w14:paraId="10040228" w14:textId="77777777" w:rsidR="00D75DE8" w:rsidRDefault="00D75DE8" w:rsidP="00D75DE8">
      <w:r>
        <w:t>// Lanzará '</w:t>
      </w:r>
      <w:proofErr w:type="spellStart"/>
      <w:r>
        <w:t>ModificationOutsideTransactionException</w:t>
      </w:r>
      <w:proofErr w:type="spellEnd"/>
      <w:r>
        <w:t>' o un error de contexto de API.</w:t>
      </w:r>
    </w:p>
    <w:p w14:paraId="04D3778D" w14:textId="77777777" w:rsidR="00D75DE8" w:rsidRDefault="00D75DE8" w:rsidP="00D75DE8"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WebView_</w:t>
      </w:r>
      <w:proofErr w:type="gramStart"/>
      <w:r>
        <w:t>MessageReceived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>, CoreWebView2WebMessageReceivedEventArgs e)</w:t>
      </w:r>
    </w:p>
    <w:p w14:paraId="3F9E067C" w14:textId="77777777" w:rsidR="00D75DE8" w:rsidRDefault="00D75DE8" w:rsidP="00D75DE8">
      <w:r>
        <w:t>{</w:t>
      </w:r>
    </w:p>
    <w:p w14:paraId="2C6B879C" w14:textId="77777777" w:rsidR="00D75DE8" w:rsidRDefault="00D75DE8" w:rsidP="00D75DE8">
      <w:r>
        <w:t xml:space="preserve">    </w:t>
      </w:r>
      <w:proofErr w:type="spellStart"/>
      <w:r>
        <w:t>Transaction</w:t>
      </w:r>
      <w:proofErr w:type="spellEnd"/>
      <w:r>
        <w:t xml:space="preserve"> t = new </w:t>
      </w:r>
      <w:proofErr w:type="spellStart"/>
      <w:proofErr w:type="gramStart"/>
      <w:r>
        <w:t>Transaction</w:t>
      </w:r>
      <w:proofErr w:type="spellEnd"/>
      <w:r>
        <w:t>(</w:t>
      </w:r>
      <w:proofErr w:type="gramEnd"/>
      <w:r>
        <w:t>_</w:t>
      </w:r>
      <w:proofErr w:type="spellStart"/>
      <w:r>
        <w:t>doc</w:t>
      </w:r>
      <w:proofErr w:type="spellEnd"/>
      <w:r>
        <w:t>, "Desde Web"); // CRASH inminente</w:t>
      </w:r>
    </w:p>
    <w:p w14:paraId="343E26DE" w14:textId="77777777" w:rsidR="00D75DE8" w:rsidRDefault="00D75DE8" w:rsidP="00D75DE8">
      <w:r>
        <w:t xml:space="preserve">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4F65D928" w14:textId="77777777" w:rsidR="00D75DE8" w:rsidRDefault="00D75DE8" w:rsidP="00D75DE8">
      <w:r>
        <w:lastRenderedPageBreak/>
        <w:t>}</w:t>
      </w:r>
    </w:p>
    <w:p w14:paraId="1148AA74" w14:textId="77777777" w:rsidR="00D75DE8" w:rsidRDefault="00D75DE8" w:rsidP="00D75DE8"/>
    <w:p w14:paraId="2BBFCC3B" w14:textId="77777777" w:rsidR="00D75DE8" w:rsidRDefault="00D75DE8" w:rsidP="00D75DE8">
      <w:r>
        <w:t>```</w:t>
      </w:r>
    </w:p>
    <w:p w14:paraId="780AADBA" w14:textId="77777777" w:rsidR="00D75DE8" w:rsidRDefault="00D75DE8" w:rsidP="00D75DE8"/>
    <w:p w14:paraId="4CB79E8C" w14:textId="77777777" w:rsidR="00D75DE8" w:rsidRDefault="00D75DE8" w:rsidP="00D75DE8">
      <w:r>
        <w:t xml:space="preserve">*Patrón Optimizado (Gestión de Estado Centralizado o </w:t>
      </w:r>
      <w:proofErr w:type="spellStart"/>
      <w:r>
        <w:t>Redux-like</w:t>
      </w:r>
      <w:proofErr w:type="spellEnd"/>
      <w:r>
        <w:t xml:space="preserve"> en </w:t>
      </w:r>
      <w:proofErr w:type="gramStart"/>
      <w:r>
        <w:t>C#)*</w:t>
      </w:r>
      <w:proofErr w:type="gramEnd"/>
    </w:p>
    <w:p w14:paraId="3B4A42F1" w14:textId="77777777" w:rsidR="00D75DE8" w:rsidRDefault="00D75DE8" w:rsidP="00D75DE8">
      <w:r>
        <w:t>En proyectos AECO avanzados, el lado de C# actúa como una API REST local. Se crea un `</w:t>
      </w:r>
      <w:proofErr w:type="spellStart"/>
      <w:r>
        <w:t>MessageBroker</w:t>
      </w:r>
      <w:proofErr w:type="spellEnd"/>
      <w:r>
        <w:t>` o enrutador (</w:t>
      </w:r>
      <w:proofErr w:type="spellStart"/>
      <w:r>
        <w:t>Router</w:t>
      </w:r>
      <w:proofErr w:type="spellEnd"/>
      <w:r>
        <w:t xml:space="preserve">) que clasifica los </w:t>
      </w:r>
      <w:proofErr w:type="spellStart"/>
      <w:r>
        <w:t>payloads</w:t>
      </w:r>
      <w:proofErr w:type="spellEnd"/>
      <w:r>
        <w:t xml:space="preserve"> entrantes (`"GET_LEVELS"`, `"CREATE_ASSET"`, `"SELECT_ELEMENTS"`) y dispara los correspondientes `</w:t>
      </w:r>
      <w:proofErr w:type="spellStart"/>
      <w:r>
        <w:t>ExternalEvents</w:t>
      </w:r>
      <w:proofErr w:type="spellEnd"/>
      <w:r>
        <w:t>`, devolviendo respuestas al WebView2 a través de `</w:t>
      </w:r>
      <w:proofErr w:type="spellStart"/>
      <w:r>
        <w:t>ExecuteScriptAsync</w:t>
      </w:r>
      <w:proofErr w:type="spellEnd"/>
      <w:r>
        <w:t>`.</w:t>
      </w:r>
    </w:p>
    <w:p w14:paraId="2AF6E87A" w14:textId="77777777" w:rsidR="00D75DE8" w:rsidRDefault="00D75DE8" w:rsidP="00D75DE8"/>
    <w:p w14:paraId="5D414A63" w14:textId="77777777" w:rsidR="00D75DE8" w:rsidRDefault="00D75DE8" w:rsidP="00D75DE8">
      <w:r>
        <w:t>---</w:t>
      </w:r>
    </w:p>
    <w:p w14:paraId="2CCFAF67" w14:textId="77777777" w:rsidR="00D75DE8" w:rsidRDefault="00D75DE8" w:rsidP="00D75DE8"/>
    <w:p w14:paraId="3688CA6D" w14:textId="77777777" w:rsidR="00D75DE8" w:rsidRDefault="00D75DE8" w:rsidP="00D75DE8">
      <w:r>
        <w:t>## 5. Implementación en Paneles Acoplables (</w:t>
      </w:r>
      <w:proofErr w:type="spellStart"/>
      <w:r>
        <w:t>Dockable</w:t>
      </w:r>
      <w:proofErr w:type="spellEnd"/>
      <w:r>
        <w:t xml:space="preserve"> Panes)</w:t>
      </w:r>
    </w:p>
    <w:p w14:paraId="38CA806E" w14:textId="77777777" w:rsidR="00D75DE8" w:rsidRDefault="00D75DE8" w:rsidP="00D75DE8"/>
    <w:p w14:paraId="4BADC4B7" w14:textId="77777777" w:rsidR="00D75DE8" w:rsidRDefault="00D75DE8" w:rsidP="00D75DE8">
      <w:r>
        <w:t>WebView2 brilla especialmente cuando se incrusta en la interfaz nativa de Revit mediante `</w:t>
      </w:r>
      <w:proofErr w:type="spellStart"/>
      <w:r>
        <w:t>IDockablePaneProvider</w:t>
      </w:r>
      <w:proofErr w:type="spellEnd"/>
      <w:r>
        <w:t xml:space="preserve">`. Esto permite tener una barra lateral (similar a la paleta de propiedades) que es, en realidad, una aplicación web </w:t>
      </w:r>
      <w:proofErr w:type="spellStart"/>
      <w:r>
        <w:t>React</w:t>
      </w:r>
      <w:proofErr w:type="spellEnd"/>
      <w:r>
        <w:t xml:space="preserve"> o Angular completa.</w:t>
      </w:r>
    </w:p>
    <w:p w14:paraId="646088A1" w14:textId="77777777" w:rsidR="00D75DE8" w:rsidRDefault="00D75DE8" w:rsidP="00D75DE8"/>
    <w:p w14:paraId="666674C2" w14:textId="77777777" w:rsidR="00D75DE8" w:rsidRDefault="00D75DE8" w:rsidP="00D75DE8">
      <w:r>
        <w:t>```</w:t>
      </w:r>
      <w:proofErr w:type="spellStart"/>
      <w:r>
        <w:t>csharp</w:t>
      </w:r>
      <w:proofErr w:type="spellEnd"/>
    </w:p>
    <w:p w14:paraId="039A2261" w14:textId="77777777" w:rsidR="00D75DE8" w:rsidRDefault="00D75DE8" w:rsidP="00D75DE8">
      <w:r>
        <w:t xml:space="preserve">// Registro del panel en </w:t>
      </w:r>
      <w:proofErr w:type="spellStart"/>
      <w:r>
        <w:t>OnStartup</w:t>
      </w:r>
      <w:proofErr w:type="spellEnd"/>
      <w:r>
        <w:t xml:space="preserve"> (Requiere un GUID único para el panel)</w:t>
      </w:r>
    </w:p>
    <w:p w14:paraId="4B2585EE" w14:textId="77777777" w:rsidR="00D75DE8" w:rsidRDefault="00D75DE8" w:rsidP="00D75DE8">
      <w:proofErr w:type="spellStart"/>
      <w:r>
        <w:t>DockablePaneId</w:t>
      </w:r>
      <w:proofErr w:type="spellEnd"/>
      <w:r>
        <w:t xml:space="preserve"> </w:t>
      </w:r>
      <w:proofErr w:type="spellStart"/>
      <w:r>
        <w:t>myPaneId</w:t>
      </w:r>
      <w:proofErr w:type="spellEnd"/>
      <w:r>
        <w:t xml:space="preserve"> = new </w:t>
      </w:r>
      <w:proofErr w:type="spellStart"/>
      <w:proofErr w:type="gramStart"/>
      <w:r>
        <w:t>DockablePaneId</w:t>
      </w:r>
      <w:proofErr w:type="spellEnd"/>
      <w:r>
        <w:t>(</w:t>
      </w:r>
      <w:proofErr w:type="gramEnd"/>
      <w:r>
        <w:t>new Guid("A1B2C3D4-E5F6-7A8B-9C0D-1E2F3A4B5C6D"));</w:t>
      </w:r>
    </w:p>
    <w:p w14:paraId="798FD91E" w14:textId="77777777" w:rsidR="00D75DE8" w:rsidRDefault="00D75DE8" w:rsidP="00D75DE8">
      <w:r>
        <w:t xml:space="preserve">MiPanelWebView2 </w:t>
      </w:r>
      <w:proofErr w:type="spellStart"/>
      <w:r>
        <w:t>myPane</w:t>
      </w:r>
      <w:proofErr w:type="spellEnd"/>
      <w:r>
        <w:t xml:space="preserve"> = new MiPanelWebView2(); // Hereda de Page e implementa </w:t>
      </w:r>
      <w:proofErr w:type="spellStart"/>
      <w:r>
        <w:t>IDockablePaneProvider</w:t>
      </w:r>
      <w:proofErr w:type="spellEnd"/>
    </w:p>
    <w:p w14:paraId="1E89560D" w14:textId="77777777" w:rsidR="00D75DE8" w:rsidRDefault="00D75DE8" w:rsidP="00D75DE8"/>
    <w:p w14:paraId="15B6F7D5" w14:textId="77777777" w:rsidR="00D75DE8" w:rsidRDefault="00D75DE8" w:rsidP="00D75DE8">
      <w:proofErr w:type="spellStart"/>
      <w:proofErr w:type="gramStart"/>
      <w:r>
        <w:t>application.RegisterDockablePane</w:t>
      </w:r>
      <w:proofErr w:type="spellEnd"/>
      <w:proofErr w:type="gramEnd"/>
      <w:r>
        <w:t>(</w:t>
      </w:r>
      <w:proofErr w:type="spellStart"/>
      <w:r>
        <w:t>myPaneId</w:t>
      </w:r>
      <w:proofErr w:type="spellEnd"/>
      <w:r>
        <w:t>, "</w:t>
      </w:r>
      <w:proofErr w:type="spellStart"/>
      <w:r>
        <w:t>Dashboard</w:t>
      </w:r>
      <w:proofErr w:type="spellEnd"/>
      <w:r>
        <w:t xml:space="preserve"> Web AECO", </w:t>
      </w:r>
      <w:proofErr w:type="spellStart"/>
      <w:r>
        <w:t>myPane</w:t>
      </w:r>
      <w:proofErr w:type="spellEnd"/>
      <w:r>
        <w:t>);</w:t>
      </w:r>
    </w:p>
    <w:p w14:paraId="274E6851" w14:textId="77777777" w:rsidR="00D75DE8" w:rsidRDefault="00D75DE8" w:rsidP="00D75DE8"/>
    <w:p w14:paraId="0604BF46" w14:textId="77777777" w:rsidR="00D75DE8" w:rsidRDefault="00D75DE8" w:rsidP="00D75DE8">
      <w:r>
        <w:t>```</w:t>
      </w:r>
    </w:p>
    <w:p w14:paraId="7F2A9DB8" w14:textId="77777777" w:rsidR="00D75DE8" w:rsidRDefault="00D75DE8" w:rsidP="00D75DE8"/>
    <w:p w14:paraId="20F18C03" w14:textId="77777777" w:rsidR="00D75DE8" w:rsidRDefault="00D75DE8" w:rsidP="00D75DE8">
      <w:r>
        <w:lastRenderedPageBreak/>
        <w:t>---</w:t>
      </w:r>
    </w:p>
    <w:p w14:paraId="6D9525C8" w14:textId="77777777" w:rsidR="00D75DE8" w:rsidRDefault="00D75DE8" w:rsidP="00D75DE8"/>
    <w:p w14:paraId="0DD74991" w14:textId="77777777" w:rsidR="00D75DE8" w:rsidRDefault="00D75DE8" w:rsidP="00D75DE8">
      <w:r>
        <w:t>## 6. Instrucciones de Inyección para el Agente (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Prompt</w:t>
      </w:r>
      <w:proofErr w:type="spellEnd"/>
      <w:r>
        <w:t>)</w:t>
      </w:r>
    </w:p>
    <w:p w14:paraId="172E0656" w14:textId="77777777" w:rsidR="00D75DE8" w:rsidRDefault="00D75DE8" w:rsidP="00D75DE8"/>
    <w:p w14:paraId="5BB5CFBB" w14:textId="77777777" w:rsidR="00D75DE8" w:rsidRDefault="00D75DE8" w:rsidP="00D75DE8">
      <w:r>
        <w:t xml:space="preserve">*Cuando se te ordene diseñar arquitecturas de interfaz de usuario usando WebView2, implementa estrictamente estas directrices de </w:t>
      </w:r>
      <w:proofErr w:type="gramStart"/>
      <w:r>
        <w:t>ingeniería:*</w:t>
      </w:r>
      <w:proofErr w:type="gramEnd"/>
    </w:p>
    <w:p w14:paraId="68EF2581" w14:textId="77777777" w:rsidR="00D75DE8" w:rsidRDefault="00D75DE8" w:rsidP="00D75DE8"/>
    <w:p w14:paraId="397EA745" w14:textId="77777777" w:rsidR="00D75DE8" w:rsidRDefault="00D75DE8" w:rsidP="00D75DE8">
      <w:r>
        <w:t xml:space="preserve">1. **Aislamiento Estricto de </w:t>
      </w:r>
      <w:proofErr w:type="spellStart"/>
      <w:proofErr w:type="gramStart"/>
      <w:r>
        <w:t>Threads</w:t>
      </w:r>
      <w:proofErr w:type="spellEnd"/>
      <w:r>
        <w:t>:*</w:t>
      </w:r>
      <w:proofErr w:type="gramEnd"/>
      <w:r>
        <w:t>* Asume por defecto que CUALQUIER método que responda al evento `</w:t>
      </w:r>
      <w:proofErr w:type="spellStart"/>
      <w:r>
        <w:t>WebMessageReceived</w:t>
      </w:r>
      <w:proofErr w:type="spellEnd"/>
      <w:r>
        <w:t>` de WebView2 se está ejecutando fuera del contexto de la API de Revit. El agente DEBE inyectar el patrón `</w:t>
      </w:r>
      <w:proofErr w:type="spellStart"/>
      <w:r>
        <w:t>IExternalEventHandler</w:t>
      </w:r>
      <w:proofErr w:type="spellEnd"/>
      <w:r>
        <w:t>` para cualquier operación de escritura y nunca debe invocar objetos nativos de Revit (como `</w:t>
      </w:r>
      <w:proofErr w:type="spellStart"/>
      <w:proofErr w:type="gramStart"/>
      <w:r>
        <w:t>doc.GetElement</w:t>
      </w:r>
      <w:proofErr w:type="spellEnd"/>
      <w:proofErr w:type="gramEnd"/>
      <w:r>
        <w:t>`) directamente en ese manejador de eventos sin protegerlo.</w:t>
      </w:r>
    </w:p>
    <w:p w14:paraId="4AE3E100" w14:textId="77777777" w:rsidR="00D75DE8" w:rsidRDefault="00D75DE8" w:rsidP="00D75DE8">
      <w:r>
        <w:t>2. **Inicialización Asíncrona de WebView</w:t>
      </w:r>
      <w:proofErr w:type="gramStart"/>
      <w:r>
        <w:t>2:*</w:t>
      </w:r>
      <w:proofErr w:type="gramEnd"/>
      <w:r>
        <w:t>* El control de Microsoft requiere inicialización del entorno antes de poder cargar código fuente. Inyecta obligatoriamente la llamada `</w:t>
      </w:r>
      <w:proofErr w:type="spellStart"/>
      <w:r>
        <w:t>await</w:t>
      </w:r>
      <w:proofErr w:type="spellEnd"/>
      <w:r>
        <w:t xml:space="preserve"> miWebView.EnsureCoreWebView2Async(</w:t>
      </w:r>
      <w:proofErr w:type="spellStart"/>
      <w:r>
        <w:t>null</w:t>
      </w:r>
      <w:proofErr w:type="spellEnd"/>
      <w:r>
        <w:t>)` en el ciclo de carga inicial (ej. el evento `</w:t>
      </w:r>
      <w:proofErr w:type="spellStart"/>
      <w:r>
        <w:t>Loaded</w:t>
      </w:r>
      <w:proofErr w:type="spellEnd"/>
      <w:r>
        <w:t>` de la ventana WPF) antes de asignar propiedades a `</w:t>
      </w:r>
      <w:proofErr w:type="spellStart"/>
      <w:r>
        <w:t>miWebView.Source</w:t>
      </w:r>
      <w:proofErr w:type="spellEnd"/>
      <w:r>
        <w:t>` o intentar ejecutar scripts de C# a JS.</w:t>
      </w:r>
    </w:p>
    <w:p w14:paraId="233B9C29" w14:textId="77777777" w:rsidR="00D75DE8" w:rsidRDefault="00D75DE8" w:rsidP="00D75DE8">
      <w:r>
        <w:t>3. **Contratos de Datos Estrictos (JSON</w:t>
      </w:r>
      <w:proofErr w:type="gramStart"/>
      <w:r>
        <w:t>):*</w:t>
      </w:r>
      <w:proofErr w:type="gramEnd"/>
      <w:r>
        <w:t>* Define clases C# (`</w:t>
      </w:r>
      <w:proofErr w:type="spellStart"/>
      <w:r>
        <w:t>record</w:t>
      </w:r>
      <w:proofErr w:type="spellEnd"/>
      <w:r>
        <w:t>` o `</w:t>
      </w:r>
      <w:proofErr w:type="spellStart"/>
      <w:r>
        <w:t>class</w:t>
      </w:r>
      <w:proofErr w:type="spellEnd"/>
      <w:r>
        <w:t>`) exclusivas para serializar/</w:t>
      </w:r>
      <w:proofErr w:type="spellStart"/>
      <w:r>
        <w:t>deserializar</w:t>
      </w:r>
      <w:proofErr w:type="spellEnd"/>
      <w:r>
        <w:t xml:space="preserve"> los mensajes DTO (Data Transfer </w:t>
      </w:r>
      <w:proofErr w:type="spellStart"/>
      <w:r>
        <w:t>Objects</w:t>
      </w:r>
      <w:proofErr w:type="spellEnd"/>
      <w:r>
        <w:t xml:space="preserve">) que viajan entre JS y C#. No utilices manipulaciones de </w:t>
      </w:r>
      <w:proofErr w:type="spellStart"/>
      <w:r>
        <w:t>strings</w:t>
      </w:r>
      <w:proofErr w:type="spellEnd"/>
      <w:r>
        <w:t xml:space="preserve"> manuales o diccionarios genéricos laxos; asegura la seguridad de tipos (`</w:t>
      </w:r>
      <w:proofErr w:type="spellStart"/>
      <w:r>
        <w:t>type</w:t>
      </w:r>
      <w:proofErr w:type="spellEnd"/>
      <w:r>
        <w:t>-safety`) en el lado de .NET.</w:t>
      </w:r>
    </w:p>
    <w:p w14:paraId="40E29E98" w14:textId="77777777" w:rsidR="00D75DE8" w:rsidRDefault="00D75DE8" w:rsidP="00D75DE8">
      <w:r>
        <w:t>4. **Limpieza del Entorno de Datos del Usuario (</w:t>
      </w:r>
      <w:proofErr w:type="spellStart"/>
      <w:r>
        <w:t>UserDataFolder</w:t>
      </w:r>
      <w:proofErr w:type="spellEnd"/>
      <w:proofErr w:type="gramStart"/>
      <w:r>
        <w:t>):*</w:t>
      </w:r>
      <w:proofErr w:type="gramEnd"/>
      <w:r>
        <w:t>* WebView2 guarda caché e historial localmente. Si el Add-in maneja múltiples proyectos, configura las opciones de inicialización (`CoreWebView2Environment.CreateAsync`) para apuntar el `</w:t>
      </w:r>
      <w:proofErr w:type="spellStart"/>
      <w:r>
        <w:t>UserDataFolder</w:t>
      </w:r>
      <w:proofErr w:type="spellEnd"/>
      <w:r>
        <w:t>` a una subcarpeta temporal o específica del Add-in (`%</w:t>
      </w:r>
      <w:proofErr w:type="spellStart"/>
      <w:r>
        <w:t>temp</w:t>
      </w:r>
      <w:proofErr w:type="spellEnd"/>
      <w:r>
        <w:t>%\</w:t>
      </w:r>
      <w:proofErr w:type="spellStart"/>
      <w:r>
        <w:t>MiAddinWebView</w:t>
      </w:r>
      <w:proofErr w:type="spellEnd"/>
      <w:r>
        <w:t>`), garantizando que los datos no se corrompan entre diferentes sesiones de Revit.</w:t>
      </w:r>
    </w:p>
    <w:sectPr w:rsidR="00D75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7"/>
  </w:num>
  <w:num w:numId="5" w16cid:durableId="1598052469">
    <w:abstractNumId w:val="21"/>
  </w:num>
  <w:num w:numId="6" w16cid:durableId="1716658952">
    <w:abstractNumId w:val="9"/>
  </w:num>
  <w:num w:numId="7" w16cid:durableId="708147847">
    <w:abstractNumId w:val="20"/>
  </w:num>
  <w:num w:numId="8" w16cid:durableId="59910304">
    <w:abstractNumId w:val="14"/>
  </w:num>
  <w:num w:numId="9" w16cid:durableId="1098991070">
    <w:abstractNumId w:val="13"/>
  </w:num>
  <w:num w:numId="10" w16cid:durableId="1031102573">
    <w:abstractNumId w:val="4"/>
  </w:num>
  <w:num w:numId="11" w16cid:durableId="1319187134">
    <w:abstractNumId w:val="18"/>
  </w:num>
  <w:num w:numId="12" w16cid:durableId="892155508">
    <w:abstractNumId w:val="15"/>
  </w:num>
  <w:num w:numId="13" w16cid:durableId="1343824559">
    <w:abstractNumId w:val="16"/>
  </w:num>
  <w:num w:numId="14" w16cid:durableId="985822030">
    <w:abstractNumId w:val="12"/>
  </w:num>
  <w:num w:numId="15" w16cid:durableId="1224560691">
    <w:abstractNumId w:val="11"/>
  </w:num>
  <w:num w:numId="16" w16cid:durableId="473527451">
    <w:abstractNumId w:val="0"/>
  </w:num>
  <w:num w:numId="17" w16cid:durableId="884827603">
    <w:abstractNumId w:val="10"/>
  </w:num>
  <w:num w:numId="18" w16cid:durableId="1941259517">
    <w:abstractNumId w:val="8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17"/>
  </w:num>
  <w:num w:numId="22" w16cid:durableId="1517946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746A5"/>
    <w:rsid w:val="00197CDD"/>
    <w:rsid w:val="002A7E7E"/>
    <w:rsid w:val="00385AD5"/>
    <w:rsid w:val="004312C9"/>
    <w:rsid w:val="00442B38"/>
    <w:rsid w:val="00495D66"/>
    <w:rsid w:val="004D220D"/>
    <w:rsid w:val="00534465"/>
    <w:rsid w:val="00642DDD"/>
    <w:rsid w:val="0070317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85354"/>
    <w:rsid w:val="00992484"/>
    <w:rsid w:val="009D19A6"/>
    <w:rsid w:val="00A3347E"/>
    <w:rsid w:val="00AC48A7"/>
    <w:rsid w:val="00AD1599"/>
    <w:rsid w:val="00D75DE8"/>
    <w:rsid w:val="00DD2BB3"/>
    <w:rsid w:val="00DD7EBF"/>
    <w:rsid w:val="00DE45ED"/>
    <w:rsid w:val="00E207DE"/>
    <w:rsid w:val="00E8617E"/>
    <w:rsid w:val="00EA4251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1048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20</cp:revision>
  <dcterms:created xsi:type="dcterms:W3CDTF">2026-07-03T10:03:00Z</dcterms:created>
  <dcterms:modified xsi:type="dcterms:W3CDTF">2026-07-03T11:06:00Z</dcterms:modified>
</cp:coreProperties>
</file>