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F7B0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</w:t>
      </w:r>
    </w:p>
    <w:p w14:paraId="2ABA10E0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3F26379E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383084DC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1: Which is caused by brainstem damage due to occlusion of a branch of the posterior cerebral artery, in addition to ipsilateral oculomotor (III) nerve palsy?</w:t>
      </w:r>
    </w:p>
    <w:p w14:paraId="3865CB4E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Contralateral sympathetic autonomic deficits</w:t>
      </w:r>
    </w:p>
    <w:p w14:paraId="343551F1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</w:t>
      </w:r>
      <w:r w:rsidRPr="00025327">
        <w:rPr>
          <w:rFonts w:ascii="Courier New" w:hAnsi="Courier New" w:cs="Courier New"/>
        </w:rPr>
        <w:t>) Ipsilateral hemiparesis</w:t>
      </w:r>
    </w:p>
    <w:p w14:paraId="7C9565E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Contralateral hemiparesis</w:t>
      </w:r>
    </w:p>
    <w:p w14:paraId="0A729F6B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Contralateral Horner's syndrome with miosis and ptosis</w:t>
      </w:r>
    </w:p>
    <w:p w14:paraId="6A5A795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Ipsilateral hypoglossal nerve palsy</w:t>
      </w:r>
    </w:p>
    <w:p w14:paraId="2BEE555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714D277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37F1301E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2: Where are the special sensory cranial nerve nuclei l</w:t>
      </w:r>
      <w:r w:rsidRPr="00025327">
        <w:rPr>
          <w:rFonts w:ascii="Courier New" w:hAnsi="Courier New" w:cs="Courier New"/>
        </w:rPr>
        <w:t>ocated?</w:t>
      </w:r>
    </w:p>
    <w:p w14:paraId="3ACFC7D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Caudal diencephalon and rostral midbrain</w:t>
      </w:r>
    </w:p>
    <w:p w14:paraId="50324DE2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Caudal medulla and rostral spinal cord</w:t>
      </w:r>
    </w:p>
    <w:p w14:paraId="34E2BB95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Caudal pons and rostral medulla</w:t>
      </w:r>
    </w:p>
    <w:p w14:paraId="79430CDB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Caudal midbrain and rostral pons</w:t>
      </w:r>
    </w:p>
    <w:p w14:paraId="1C51239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Midbrain tectum</w:t>
      </w:r>
    </w:p>
    <w:p w14:paraId="6FCE752C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5E7210B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58F846D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Question 3: Where are the </w:t>
      </w:r>
      <w:r w:rsidRPr="00025327">
        <w:rPr>
          <w:rFonts w:ascii="Courier New" w:hAnsi="Courier New" w:cs="Courier New"/>
        </w:rPr>
        <w:t>cell bodies of third order neurons of cranial nerves?</w:t>
      </w:r>
    </w:p>
    <w:p w14:paraId="47C3C5A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Infranuclear</w:t>
      </w:r>
    </w:p>
    <w:p w14:paraId="3C82A66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Cranial nerve sensory nuclei</w:t>
      </w:r>
    </w:p>
    <w:p w14:paraId="7B36BE9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Sensory ganglia</w:t>
      </w:r>
    </w:p>
    <w:p w14:paraId="7E3AACC0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Cranial nerve motor nuclei</w:t>
      </w:r>
    </w:p>
    <w:p w14:paraId="2C02325E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Thalamus</w:t>
      </w:r>
    </w:p>
    <w:p w14:paraId="6B531A4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6E245010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0220653C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4: A 65 year old man has been experien</w:t>
      </w:r>
      <w:r w:rsidRPr="00025327">
        <w:rPr>
          <w:rFonts w:ascii="Courier New" w:hAnsi="Courier New" w:cs="Courier New"/>
        </w:rPr>
        <w:t>cing progressive weakness of movements of the eyes and tongue. What cranial nerve cell column is he suffering from strokes to?</w:t>
      </w:r>
    </w:p>
    <w:p w14:paraId="2FD8662C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Somatic motor</w:t>
      </w:r>
    </w:p>
    <w:p w14:paraId="1BD46262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Special sensory</w:t>
      </w:r>
    </w:p>
    <w:p w14:paraId="3DCEFD2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Parasympathetic</w:t>
      </w:r>
    </w:p>
    <w:p w14:paraId="48D299C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Somatic sensory</w:t>
      </w:r>
    </w:p>
    <w:p w14:paraId="52636F7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Pharyngeal motor</w:t>
      </w:r>
    </w:p>
    <w:p w14:paraId="4BB81D31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7144CF64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</w:t>
      </w:r>
      <w:r w:rsidRPr="00025327">
        <w:rPr>
          <w:rFonts w:ascii="Courier New" w:hAnsi="Courier New" w:cs="Courier New"/>
        </w:rPr>
        <w:t>al Nerves</w:t>
      </w:r>
    </w:p>
    <w:p w14:paraId="77D5336C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5: To which cranial nerve component (column) do axons conveying hearing and balance belong?</w:t>
      </w:r>
    </w:p>
    <w:p w14:paraId="4922BF6E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Special somatic sensory</w:t>
      </w:r>
    </w:p>
    <w:p w14:paraId="5516A8E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Special visceral sensory</w:t>
      </w:r>
    </w:p>
    <w:p w14:paraId="615AFD8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Pharyngeal sensory</w:t>
      </w:r>
    </w:p>
    <w:p w14:paraId="7ABE4E02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Somatic sensory</w:t>
      </w:r>
    </w:p>
    <w:p w14:paraId="71C3949D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Visceral sensory</w:t>
      </w:r>
    </w:p>
    <w:p w14:paraId="77294ED5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06C22EB4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</w:t>
      </w:r>
      <w:r w:rsidRPr="00025327">
        <w:rPr>
          <w:rFonts w:ascii="Courier New" w:hAnsi="Courier New" w:cs="Courier New"/>
        </w:rPr>
        <w:t>4 Cranial Nerves</w:t>
      </w:r>
    </w:p>
    <w:p w14:paraId="6286637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6: Which is the cranial nerve component (column) of the hypoglossal nerve?</w:t>
      </w:r>
    </w:p>
    <w:p w14:paraId="58A2AF4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Somatic sensory</w:t>
      </w:r>
    </w:p>
    <w:p w14:paraId="742B624D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Visceral motor</w:t>
      </w:r>
    </w:p>
    <w:p w14:paraId="3F671B8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Somatic motor</w:t>
      </w:r>
    </w:p>
    <w:p w14:paraId="719912E4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lastRenderedPageBreak/>
        <w:t xml:space="preserve">  d) Special motor</w:t>
      </w:r>
    </w:p>
    <w:p w14:paraId="18769BC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Pharyngeal motor</w:t>
      </w:r>
    </w:p>
    <w:p w14:paraId="19431150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3CFBF2BE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289C4435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7: Where</w:t>
      </w:r>
      <w:r w:rsidRPr="00025327">
        <w:rPr>
          <w:rFonts w:ascii="Courier New" w:hAnsi="Courier New" w:cs="Courier New"/>
        </w:rPr>
        <w:t xml:space="preserve"> are corticobulbar axons located?</w:t>
      </w:r>
    </w:p>
    <w:p w14:paraId="0DF16F4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Lateral corticospinal tract</w:t>
      </w:r>
    </w:p>
    <w:p w14:paraId="024708A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Posterior limb of internal capsule</w:t>
      </w:r>
    </w:p>
    <w:p w14:paraId="7A24C7C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Genu of internal capsule</w:t>
      </w:r>
    </w:p>
    <w:p w14:paraId="70115C4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Medial corticospinal tract</w:t>
      </w:r>
    </w:p>
    <w:p w14:paraId="650E4D6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Anterior limb of internal capsule</w:t>
      </w:r>
    </w:p>
    <w:p w14:paraId="70BD9155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337D6D4E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6DD713E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Question 8: </w:t>
      </w:r>
      <w:r w:rsidRPr="00025327">
        <w:rPr>
          <w:rFonts w:ascii="Courier New" w:hAnsi="Courier New" w:cs="Courier New"/>
        </w:rPr>
        <w:t>Which syndrome includes ipsilateral loss of the gag reflex?</w:t>
      </w:r>
    </w:p>
    <w:p w14:paraId="6F22E16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Medial midbrain</w:t>
      </w:r>
    </w:p>
    <w:p w14:paraId="282E02A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Lateral medullary</w:t>
      </w:r>
    </w:p>
    <w:p w14:paraId="0828E9E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Ventral midbrain</w:t>
      </w:r>
    </w:p>
    <w:p w14:paraId="24A335D1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Medial medullary</w:t>
      </w:r>
    </w:p>
    <w:p w14:paraId="24544B0D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Dorsal midbrain</w:t>
      </w:r>
    </w:p>
    <w:p w14:paraId="50CFE712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52E083F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0A338030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9: Which deficits will result from a strok</w:t>
      </w:r>
      <w:r w:rsidRPr="00025327">
        <w:rPr>
          <w:rFonts w:ascii="Courier New" w:hAnsi="Courier New" w:cs="Courier New"/>
        </w:rPr>
        <w:t>e in the internal capsule that spares only the anterior limb?</w:t>
      </w:r>
    </w:p>
    <w:p w14:paraId="74C962A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Contralateral hemiparesis and contralateral lower facial paralysis</w:t>
      </w:r>
    </w:p>
    <w:p w14:paraId="6CDAFA8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Ipsilateral hemiparesis without facial paralysis</w:t>
      </w:r>
    </w:p>
    <w:p w14:paraId="27CB21E2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Cognitive deficits and emotional lability</w:t>
      </w:r>
    </w:p>
    <w:p w14:paraId="36DF9E2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Anterograde </w:t>
      </w:r>
      <w:r w:rsidRPr="00025327">
        <w:rPr>
          <w:rFonts w:ascii="Courier New" w:hAnsi="Courier New" w:cs="Courier New"/>
        </w:rPr>
        <w:t>amnesia and emotional lability</w:t>
      </w:r>
    </w:p>
    <w:p w14:paraId="3BC37A8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No clinically deficits upon routine testing</w:t>
      </w:r>
    </w:p>
    <w:p w14:paraId="5540CC55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31EBCEAB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3E643E4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10: What does the sulcus limitans divide?</w:t>
      </w:r>
    </w:p>
    <w:p w14:paraId="26B60090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Spinal cord from medulla</w:t>
      </w:r>
    </w:p>
    <w:p w14:paraId="2F4054D4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Sensory from motor nuclei</w:t>
      </w:r>
    </w:p>
    <w:p w14:paraId="52030B8D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Visceral from pharyngeal</w:t>
      </w:r>
      <w:r w:rsidRPr="00025327">
        <w:rPr>
          <w:rFonts w:ascii="Courier New" w:hAnsi="Courier New" w:cs="Courier New"/>
        </w:rPr>
        <w:t xml:space="preserve"> nuclei</w:t>
      </w:r>
    </w:p>
    <w:p w14:paraId="59DF057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Somatic from pharyngeal nuclei</w:t>
      </w:r>
    </w:p>
    <w:p w14:paraId="5BE0F5D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Open from closed medulla</w:t>
      </w:r>
    </w:p>
    <w:p w14:paraId="604392D1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1B643CBC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6F7AC5D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11: Which is clinically the most obvious exception to the bilateral projection of cranial nerve upper motor neurons?</w:t>
      </w:r>
    </w:p>
    <w:p w14:paraId="5404EF9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Mesencephalic ner</w:t>
      </w:r>
      <w:r w:rsidRPr="00025327">
        <w:rPr>
          <w:rFonts w:ascii="Courier New" w:hAnsi="Courier New" w:cs="Courier New"/>
        </w:rPr>
        <w:t>ve</w:t>
      </w:r>
    </w:p>
    <w:p w14:paraId="5C688B6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Trigeminal nerve</w:t>
      </w:r>
    </w:p>
    <w:p w14:paraId="31BA0CC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Facial nerve</w:t>
      </w:r>
    </w:p>
    <w:p w14:paraId="4988CD8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Hypoglossal nerve</w:t>
      </w:r>
    </w:p>
    <w:p w14:paraId="2041F72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Ambiguus nerve</w:t>
      </w:r>
    </w:p>
    <w:p w14:paraId="1DB3931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0D1DF5B4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5167BDE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12: A research subject is suspected of having a stroke. When he is asked to protrude his tongue, it deviates to the left. Wher</w:t>
      </w:r>
      <w:r w:rsidRPr="00025327">
        <w:rPr>
          <w:rFonts w:ascii="Courier New" w:hAnsi="Courier New" w:cs="Courier New"/>
        </w:rPr>
        <w:t>e is the stroke?</w:t>
      </w:r>
    </w:p>
    <w:p w14:paraId="13ED13A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Right medial medullary syndrome</w:t>
      </w:r>
    </w:p>
    <w:p w14:paraId="09177AC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Right lateral medullary syndrome</w:t>
      </w:r>
    </w:p>
    <w:p w14:paraId="64CE1C5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Left medial medullary syndrome</w:t>
      </w:r>
    </w:p>
    <w:p w14:paraId="52219BE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Left lateral medullary syndrome</w:t>
      </w:r>
    </w:p>
    <w:p w14:paraId="6E66E181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Left genu of the internal capsule</w:t>
      </w:r>
    </w:p>
    <w:p w14:paraId="7BE603F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4233803C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4CCB65B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13: Whi</w:t>
      </w:r>
      <w:r w:rsidRPr="00025327">
        <w:rPr>
          <w:rFonts w:ascii="Courier New" w:hAnsi="Courier New" w:cs="Courier New"/>
        </w:rPr>
        <w:t>ch is a list of only parasympathetic visceral motor nuclei?</w:t>
      </w:r>
    </w:p>
    <w:p w14:paraId="320A419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Intermediolateral cell column, Edinger-Westphal, superior salivatory</w:t>
      </w:r>
    </w:p>
    <w:p w14:paraId="4E82764C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Intermediolateral cell column, Edinger-Westphal, inferior salivatory</w:t>
      </w:r>
    </w:p>
    <w:p w14:paraId="7E012FE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Trochlear, Horner's, superior and inferi</w:t>
      </w:r>
      <w:r w:rsidRPr="00025327">
        <w:rPr>
          <w:rFonts w:ascii="Courier New" w:hAnsi="Courier New" w:cs="Courier New"/>
        </w:rPr>
        <w:t>or salivatory</w:t>
      </w:r>
    </w:p>
    <w:p w14:paraId="0E97992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Trochlear, Intermediolateral cell column</w:t>
      </w:r>
    </w:p>
    <w:p w14:paraId="68DAED64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Edinger-Westphal, inferior and superior salivatory, dorsal motor nucleus of vagus</w:t>
      </w:r>
    </w:p>
    <w:p w14:paraId="31D2041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60F3123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680E7C21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14: Taste fibers that travel in the facial, glossopharyngeal, and v</w:t>
      </w:r>
      <w:r w:rsidRPr="00025327">
        <w:rPr>
          <w:rFonts w:ascii="Courier New" w:hAnsi="Courier New" w:cs="Courier New"/>
        </w:rPr>
        <w:t>agus nerves project to which brainstem area?</w:t>
      </w:r>
    </w:p>
    <w:p w14:paraId="0EBCE804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Chief (or main, or principal) sensory nucleus</w:t>
      </w:r>
    </w:p>
    <w:p w14:paraId="001D95C2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Caudal solitary nucleus</w:t>
      </w:r>
    </w:p>
    <w:p w14:paraId="0A06DEB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Anterior perforated substance</w:t>
      </w:r>
    </w:p>
    <w:p w14:paraId="449ABE8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Olfactory tubercle</w:t>
      </w:r>
    </w:p>
    <w:p w14:paraId="7F8C94D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Rostral solitary nucleus</w:t>
      </w:r>
    </w:p>
    <w:p w14:paraId="4F37733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1D4C074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08C02A21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</w:t>
      </w:r>
      <w:r w:rsidRPr="00025327">
        <w:rPr>
          <w:rFonts w:ascii="Courier New" w:hAnsi="Courier New" w:cs="Courier New"/>
        </w:rPr>
        <w:t>on 15: An occlusion of the posterior inferior cerebellar artery likely causes which brainstem-related deficit?</w:t>
      </w:r>
    </w:p>
    <w:p w14:paraId="4F1CE6B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Contralateral facial paralysis of lower face only</w:t>
      </w:r>
    </w:p>
    <w:p w14:paraId="22CBD33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Contralateral facial paralysis</w:t>
      </w:r>
    </w:p>
    <w:p w14:paraId="0072016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Contralateral loss of body pain and temperatur</w:t>
      </w:r>
      <w:r w:rsidRPr="00025327">
        <w:rPr>
          <w:rFonts w:ascii="Courier New" w:hAnsi="Courier New" w:cs="Courier New"/>
        </w:rPr>
        <w:t>e sense</w:t>
      </w:r>
    </w:p>
    <w:p w14:paraId="30AC96E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Ipsilateral body paralysis</w:t>
      </w:r>
    </w:p>
    <w:p w14:paraId="6825BE2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Contralateral Horner's syndrome with miosis and ptosis</w:t>
      </w:r>
    </w:p>
    <w:p w14:paraId="0AFD109D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29730D6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3DD7303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16: To which cranial nerve component (column) do axons of the trochlear nerve belong?</w:t>
      </w:r>
    </w:p>
    <w:p w14:paraId="0361A67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Somatic motor</w:t>
      </w:r>
    </w:p>
    <w:p w14:paraId="543C0011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Ph</w:t>
      </w:r>
      <w:r w:rsidRPr="00025327">
        <w:rPr>
          <w:rFonts w:ascii="Courier New" w:hAnsi="Courier New" w:cs="Courier New"/>
        </w:rPr>
        <w:t>aryngeal motor</w:t>
      </w:r>
    </w:p>
    <w:p w14:paraId="1CDB680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Special visceral motor</w:t>
      </w:r>
    </w:p>
    <w:p w14:paraId="283315A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Pharyngeal sensory</w:t>
      </w:r>
    </w:p>
    <w:p w14:paraId="4AD1C510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Visceral motor</w:t>
      </w:r>
    </w:p>
    <w:p w14:paraId="6C81CF2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4AF4EAED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30E56555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17: A stroke of the right corticobulbar tract in the genu of the internal capsule will result in which?</w:t>
      </w:r>
    </w:p>
    <w:p w14:paraId="6B6D428C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Only paralysis o</w:t>
      </w:r>
      <w:r w:rsidRPr="00025327">
        <w:rPr>
          <w:rFonts w:ascii="Courier New" w:hAnsi="Courier New" w:cs="Courier New"/>
        </w:rPr>
        <w:t>f the right lower face</w:t>
      </w:r>
    </w:p>
    <w:p w14:paraId="599ED870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Only paralysis of the left lower face</w:t>
      </w:r>
    </w:p>
    <w:p w14:paraId="3DE229F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No paralysis because the left corticobulbar fibers end bilaterally in motor nuclei of the brainstem</w:t>
      </w:r>
    </w:p>
    <w:p w14:paraId="2870A41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Complete paralysis of the right side of the face</w:t>
      </w:r>
    </w:p>
    <w:p w14:paraId="0453415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Complete paralysis of </w:t>
      </w:r>
      <w:r w:rsidRPr="00025327">
        <w:rPr>
          <w:rFonts w:ascii="Courier New" w:hAnsi="Courier New" w:cs="Courier New"/>
        </w:rPr>
        <w:t>the right side of the face</w:t>
      </w:r>
    </w:p>
    <w:p w14:paraId="08FEC20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306595ED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44357EB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18: A 65 year old man presents with a history of progressive weakness of the muscles of mastication, some difficulty in swallowing accompanied by rather raspy speech, difficulty in speaking</w:t>
      </w:r>
      <w:r w:rsidRPr="00025327">
        <w:rPr>
          <w:rFonts w:ascii="Courier New" w:hAnsi="Courier New" w:cs="Courier New"/>
        </w:rPr>
        <w:t xml:space="preserve"> and weakness of facial expression. What cranial nerve cell column is he suffering from lesions to?</w:t>
      </w:r>
    </w:p>
    <w:p w14:paraId="534AEF3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Somatic sensory</w:t>
      </w:r>
    </w:p>
    <w:p w14:paraId="7CC929A3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Special sensory</w:t>
      </w:r>
    </w:p>
    <w:p w14:paraId="4C4F45AE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Somatic motor</w:t>
      </w:r>
    </w:p>
    <w:p w14:paraId="1830FA9B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Pharyngeal (Branchial) motor</w:t>
      </w:r>
    </w:p>
    <w:p w14:paraId="2A0AD05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Parasympathetic</w:t>
      </w:r>
    </w:p>
    <w:p w14:paraId="7BE7971B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7E9CF08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65C43F7C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</w:t>
      </w:r>
      <w:r w:rsidRPr="00025327">
        <w:rPr>
          <w:rFonts w:ascii="Courier New" w:hAnsi="Courier New" w:cs="Courier New"/>
        </w:rPr>
        <w:t>tion 19: Which cranial nerves carry special visceral sensory fibers?</w:t>
      </w:r>
    </w:p>
    <w:p w14:paraId="34C46D2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Optic, vestibulocochlear</w:t>
      </w:r>
    </w:p>
    <w:p w14:paraId="6E9C940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Olfactory, facial, glossopharyngeal, vagus</w:t>
      </w:r>
    </w:p>
    <w:p w14:paraId="07E8FF4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Glossopharyngeal, vagus, hypoglossal</w:t>
      </w:r>
    </w:p>
    <w:p w14:paraId="109736EB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Glossopharyngeal, vagus, accessory, hypoglossal</w:t>
      </w:r>
    </w:p>
    <w:p w14:paraId="1422983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Ocul</w:t>
      </w:r>
      <w:r w:rsidRPr="00025327">
        <w:rPr>
          <w:rFonts w:ascii="Courier New" w:hAnsi="Courier New" w:cs="Courier New"/>
        </w:rPr>
        <w:t>omotor, trochlear, abducens</w:t>
      </w:r>
    </w:p>
    <w:p w14:paraId="0E3603F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4943FFD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50BAA96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Question 20: An upper motor neuron (supranuclear) lesion of the facial nerve is produced by interrupting the corticobulbar fibers to the facial motor nucleus. Such a lesion on the left side of the </w:t>
      </w:r>
      <w:r w:rsidRPr="00025327">
        <w:rPr>
          <w:rFonts w:ascii="Courier New" w:hAnsi="Courier New" w:cs="Courier New"/>
        </w:rPr>
        <w:t>brain will produce which?</w:t>
      </w:r>
    </w:p>
    <w:p w14:paraId="2401CD81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Complete paralysis of the left side of the face</w:t>
      </w:r>
    </w:p>
    <w:p w14:paraId="743595B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b) Only paralysis of the right lower face</w:t>
      </w:r>
    </w:p>
    <w:p w14:paraId="46BD951A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Only paralysis of the left lower face</w:t>
      </w:r>
    </w:p>
    <w:p w14:paraId="720DD797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Complete paralysis of the right side of the face</w:t>
      </w:r>
    </w:p>
    <w:p w14:paraId="1814B132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No paralysis at all becaus</w:t>
      </w:r>
      <w:r w:rsidRPr="00025327">
        <w:rPr>
          <w:rFonts w:ascii="Courier New" w:hAnsi="Courier New" w:cs="Courier New"/>
        </w:rPr>
        <w:t>e the corticobulbar fibers are crossed and uncrossed</w:t>
      </w:r>
    </w:p>
    <w:p w14:paraId="6CDE9005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</w:p>
    <w:p w14:paraId="31480D3F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Lecture #04 Cranial Nerves</w:t>
      </w:r>
    </w:p>
    <w:p w14:paraId="3431066D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>Question 21: A patient is diagnosed with a right medial medullary syndrome. What cranial nerve signs would you expect to see in this patient?</w:t>
      </w:r>
    </w:p>
    <w:p w14:paraId="57D0439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a) Left facial paralysis</w:t>
      </w:r>
    </w:p>
    <w:p w14:paraId="6BBDAFF9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</w:t>
      </w:r>
      <w:r w:rsidRPr="00025327">
        <w:rPr>
          <w:rFonts w:ascii="Courier New" w:hAnsi="Courier New" w:cs="Courier New"/>
        </w:rPr>
        <w:t xml:space="preserve"> b) Right tongue atrophy</w:t>
      </w:r>
    </w:p>
    <w:p w14:paraId="6714E588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c) Right facial paralysis</w:t>
      </w:r>
    </w:p>
    <w:p w14:paraId="27B678D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d) Left lower facial paralysis</w:t>
      </w:r>
    </w:p>
    <w:p w14:paraId="1E4668D6" w14:textId="77777777" w:rsidR="00000000" w:rsidRPr="00025327" w:rsidRDefault="002D6E29" w:rsidP="00025327">
      <w:pPr>
        <w:pStyle w:val="PlainText"/>
        <w:rPr>
          <w:rFonts w:ascii="Courier New" w:hAnsi="Courier New" w:cs="Courier New"/>
        </w:rPr>
      </w:pPr>
      <w:r w:rsidRPr="00025327">
        <w:rPr>
          <w:rFonts w:ascii="Courier New" w:hAnsi="Courier New" w:cs="Courier New"/>
        </w:rPr>
        <w:t xml:space="preserve">  e) Left tongue atrophy</w:t>
      </w:r>
    </w:p>
    <w:sectPr w:rsidR="00000000" w:rsidRPr="00025327" w:rsidSect="0002532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025327"/>
    <w:rsid w:val="002D6E29"/>
    <w:rsid w:val="004563FD"/>
    <w:rsid w:val="00A8740D"/>
    <w:rsid w:val="00AA4364"/>
    <w:rsid w:val="00D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32E4"/>
  <w15:chartTrackingRefBased/>
  <w15:docId w15:val="{08DA3B6E-5B5E-4F2A-8DB0-D1E3315E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53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53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2023-01-24T17:34:00Z</dcterms:created>
  <dcterms:modified xsi:type="dcterms:W3CDTF">2023-01-24T17:34:00Z</dcterms:modified>
</cp:coreProperties>
</file>