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27" w:type="dxa"/>
        <w:jc w:val="center"/>
        <w:tblLayout w:type="fixed"/>
        <w:tblLook w:val="0000" w:firstRow="0" w:lastRow="0" w:firstColumn="0" w:lastColumn="0" w:noHBand="0" w:noVBand="0"/>
      </w:tblPr>
      <w:tblGrid>
        <w:gridCol w:w="9027"/>
      </w:tblGrid>
      <w:tr w:rsidR="00B45120">
        <w:trPr>
          <w:trHeight w:val="2880"/>
          <w:jc w:val="center"/>
        </w:trPr>
        <w:tc>
          <w:tcPr>
            <w:tcW w:w="9027" w:type="dxa"/>
          </w:tcPr>
          <w:p w:rsidR="00B45120" w:rsidRDefault="00B45120">
            <w:pPr>
              <w:pStyle w:val="NoSpacing1"/>
              <w:ind w:left="36"/>
              <w:jc w:val="center"/>
              <w:rPr>
                <w:rFonts w:eastAsia="Times New Roman"/>
                <w:caps/>
              </w:rPr>
            </w:pPr>
          </w:p>
        </w:tc>
      </w:tr>
      <w:tr w:rsidR="00B45120">
        <w:trPr>
          <w:trHeight w:val="1440"/>
          <w:jc w:val="center"/>
        </w:trPr>
        <w:tc>
          <w:tcPr>
            <w:tcW w:w="9027" w:type="dxa"/>
            <w:tcBorders>
              <w:bottom w:val="single" w:sz="4" w:space="0" w:color="4F81BD"/>
            </w:tcBorders>
            <w:vAlign w:val="center"/>
          </w:tcPr>
          <w:p w:rsidR="00B45120" w:rsidRDefault="007C5BB1">
            <w:pPr>
              <w:pStyle w:val="NoSpacing1"/>
              <w:jc w:val="center"/>
              <w:rPr>
                <w:rFonts w:eastAsia="Times New Roman"/>
                <w:sz w:val="80"/>
                <w:szCs w:val="80"/>
              </w:rPr>
            </w:pPr>
            <w:r>
              <w:rPr>
                <w:noProof/>
                <w:lang w:eastAsia="en-US"/>
              </w:rPr>
              <w:drawing>
                <wp:inline distT="0" distB="0" distL="0" distR="0">
                  <wp:extent cx="1432560" cy="502920"/>
                  <wp:effectExtent l="0" t="0" r="0" b="0"/>
                  <wp:docPr id="113"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2560" cy="502920"/>
                          </a:xfrm>
                          <a:prstGeom prst="rect">
                            <a:avLst/>
                          </a:prstGeom>
                          <a:noFill/>
                          <a:ln>
                            <a:noFill/>
                          </a:ln>
                        </pic:spPr>
                      </pic:pic>
                    </a:graphicData>
                  </a:graphic>
                </wp:inline>
              </w:drawing>
            </w:r>
          </w:p>
          <w:p w:rsidR="00B45120" w:rsidRDefault="00B45120">
            <w:pPr>
              <w:pStyle w:val="NoSpacing1"/>
              <w:jc w:val="center"/>
              <w:rPr>
                <w:rFonts w:eastAsia="Times New Roman"/>
                <w:sz w:val="80"/>
                <w:szCs w:val="80"/>
              </w:rPr>
            </w:pPr>
          </w:p>
          <w:p w:rsidR="00B45120" w:rsidRDefault="00061C6D">
            <w:pPr>
              <w:pStyle w:val="NoSpacing1"/>
              <w:jc w:val="center"/>
              <w:rPr>
                <w:rFonts w:eastAsia="Times New Roman"/>
                <w:sz w:val="80"/>
                <w:szCs w:val="80"/>
              </w:rPr>
            </w:pPr>
            <w:r>
              <w:rPr>
                <w:rFonts w:eastAsia="Times New Roman"/>
                <w:sz w:val="80"/>
                <w:szCs w:val="80"/>
              </w:rPr>
              <w:t>SRU232 Datasheet</w:t>
            </w:r>
          </w:p>
        </w:tc>
      </w:tr>
      <w:tr w:rsidR="00B45120">
        <w:trPr>
          <w:trHeight w:val="720"/>
          <w:jc w:val="center"/>
        </w:trPr>
        <w:tc>
          <w:tcPr>
            <w:tcW w:w="9027" w:type="dxa"/>
            <w:tcBorders>
              <w:top w:val="single" w:sz="4" w:space="0" w:color="4F81BD"/>
            </w:tcBorders>
            <w:vAlign w:val="center"/>
          </w:tcPr>
          <w:p w:rsidR="00B45120" w:rsidRDefault="00655DDA">
            <w:pPr>
              <w:pStyle w:val="NoSpacing1"/>
              <w:jc w:val="center"/>
              <w:rPr>
                <w:rFonts w:eastAsia="Times New Roman"/>
                <w:sz w:val="24"/>
                <w:szCs w:val="24"/>
              </w:rPr>
            </w:pPr>
            <w:r>
              <w:rPr>
                <w:rFonts w:eastAsia="Times New Roman"/>
                <w:sz w:val="24"/>
                <w:szCs w:val="24"/>
              </w:rPr>
              <w:t>Version 01.01.06</w:t>
            </w:r>
          </w:p>
        </w:tc>
      </w:tr>
    </w:tbl>
    <w:p w:rsidR="00B45120" w:rsidRDefault="007C5BB1">
      <w:bookmarkStart w:id="0" w:name="Version_Information"/>
      <w:r>
        <w:rPr>
          <w:noProof/>
        </w:rPr>
        <w:drawing>
          <wp:anchor distT="0" distB="0" distL="114300" distR="114300" simplePos="0" relativeHeight="251660288" behindDoc="0" locked="0" layoutInCell="1" allowOverlap="1">
            <wp:simplePos x="0" y="0"/>
            <wp:positionH relativeFrom="margin">
              <wp:posOffset>2299970</wp:posOffset>
            </wp:positionH>
            <wp:positionV relativeFrom="margin">
              <wp:posOffset>5482590</wp:posOffset>
            </wp:positionV>
            <wp:extent cx="1165225" cy="397510"/>
            <wp:effectExtent l="0" t="0" r="0" b="254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225"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5B6C">
        <w:br w:type="page"/>
      </w:r>
      <w:bookmarkEnd w:id="0"/>
    </w:p>
    <w:p w:rsidR="00B45120" w:rsidRDefault="00865B6C">
      <w:pPr>
        <w:jc w:val="center"/>
        <w:rPr>
          <w:rFonts w:eastAsia="Times New Roman"/>
          <w:b/>
          <w:bCs/>
          <w:kern w:val="32"/>
          <w:sz w:val="28"/>
          <w:szCs w:val="28"/>
        </w:rPr>
      </w:pPr>
      <w:bookmarkStart w:id="1" w:name="_Toc9866"/>
      <w:bookmarkStart w:id="2" w:name="_Toc10991"/>
      <w:r>
        <w:rPr>
          <w:rFonts w:eastAsia="Times New Roman"/>
          <w:b/>
          <w:bCs/>
          <w:kern w:val="32"/>
          <w:sz w:val="28"/>
          <w:szCs w:val="28"/>
        </w:rPr>
        <w:lastRenderedPageBreak/>
        <w:t>Revision History</w:t>
      </w:r>
    </w:p>
    <w:tbl>
      <w:tblPr>
        <w:tblW w:w="8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690"/>
        <w:gridCol w:w="1620"/>
        <w:gridCol w:w="1980"/>
      </w:tblGrid>
      <w:tr w:rsidR="00B45120">
        <w:trPr>
          <w:trHeight w:val="202"/>
        </w:trPr>
        <w:tc>
          <w:tcPr>
            <w:tcW w:w="1188" w:type="dxa"/>
          </w:tcPr>
          <w:p w:rsidR="00B45120" w:rsidRDefault="00865B6C">
            <w:pPr>
              <w:spacing w:after="0"/>
              <w:rPr>
                <w:rFonts w:eastAsia="Calibri"/>
                <w:b/>
              </w:rPr>
            </w:pPr>
            <w:r>
              <w:rPr>
                <w:rFonts w:eastAsia="Calibri"/>
                <w:b/>
              </w:rPr>
              <w:t>Version #</w:t>
            </w:r>
          </w:p>
        </w:tc>
        <w:tc>
          <w:tcPr>
            <w:tcW w:w="3690" w:type="dxa"/>
          </w:tcPr>
          <w:p w:rsidR="00B45120" w:rsidRDefault="00865B6C">
            <w:pPr>
              <w:spacing w:after="0"/>
              <w:rPr>
                <w:rFonts w:eastAsia="Calibri"/>
                <w:b/>
              </w:rPr>
            </w:pPr>
            <w:r>
              <w:rPr>
                <w:rFonts w:eastAsia="Calibri"/>
                <w:b/>
              </w:rPr>
              <w:t>Remark</w:t>
            </w:r>
          </w:p>
        </w:tc>
        <w:tc>
          <w:tcPr>
            <w:tcW w:w="1620" w:type="dxa"/>
          </w:tcPr>
          <w:p w:rsidR="00B45120" w:rsidRDefault="00865B6C">
            <w:pPr>
              <w:spacing w:after="0"/>
              <w:rPr>
                <w:rFonts w:eastAsia="Calibri"/>
                <w:b/>
              </w:rPr>
            </w:pPr>
            <w:r>
              <w:rPr>
                <w:rFonts w:eastAsia="Calibri"/>
                <w:b/>
              </w:rPr>
              <w:t>Date</w:t>
            </w:r>
          </w:p>
        </w:tc>
        <w:tc>
          <w:tcPr>
            <w:tcW w:w="1980" w:type="dxa"/>
          </w:tcPr>
          <w:p w:rsidR="00B45120" w:rsidRDefault="00865B6C">
            <w:pPr>
              <w:spacing w:after="0"/>
              <w:rPr>
                <w:rFonts w:eastAsia="Calibri"/>
                <w:b/>
              </w:rPr>
            </w:pPr>
            <w:r>
              <w:rPr>
                <w:rFonts w:eastAsia="Calibri"/>
                <w:b/>
              </w:rPr>
              <w:t>Done By</w:t>
            </w:r>
          </w:p>
        </w:tc>
      </w:tr>
      <w:tr w:rsidR="00B45120">
        <w:trPr>
          <w:trHeight w:val="414"/>
        </w:trPr>
        <w:tc>
          <w:tcPr>
            <w:tcW w:w="1188" w:type="dxa"/>
            <w:vAlign w:val="bottom"/>
          </w:tcPr>
          <w:p w:rsidR="00B45120" w:rsidRDefault="00865B6C">
            <w:pPr>
              <w:spacing w:after="0"/>
              <w:rPr>
                <w:rFonts w:eastAsia="Calibri"/>
              </w:rPr>
            </w:pPr>
            <w:r>
              <w:rPr>
                <w:rFonts w:eastAsia="Calibri"/>
              </w:rPr>
              <w:t>01.01.01</w:t>
            </w:r>
          </w:p>
        </w:tc>
        <w:tc>
          <w:tcPr>
            <w:tcW w:w="3690" w:type="dxa"/>
            <w:vAlign w:val="bottom"/>
          </w:tcPr>
          <w:p w:rsidR="00B45120" w:rsidRDefault="009C5ACD">
            <w:pPr>
              <w:spacing w:after="0"/>
              <w:rPr>
                <w:rFonts w:eastAsia="Calibri"/>
              </w:rPr>
            </w:pPr>
            <w:r>
              <w:rPr>
                <w:rFonts w:eastAsia="Calibri"/>
              </w:rPr>
              <w:t>Initial Release</w:t>
            </w:r>
          </w:p>
        </w:tc>
        <w:tc>
          <w:tcPr>
            <w:tcW w:w="1620" w:type="dxa"/>
            <w:vAlign w:val="bottom"/>
          </w:tcPr>
          <w:p w:rsidR="00B45120" w:rsidRDefault="009C5ACD">
            <w:pPr>
              <w:spacing w:after="0"/>
              <w:rPr>
                <w:rFonts w:eastAsia="Calibri"/>
              </w:rPr>
            </w:pPr>
            <w:r>
              <w:rPr>
                <w:rFonts w:eastAsia="Calibri"/>
              </w:rPr>
              <w:t>May 08,2015</w:t>
            </w:r>
          </w:p>
        </w:tc>
        <w:tc>
          <w:tcPr>
            <w:tcW w:w="1980" w:type="dxa"/>
            <w:vAlign w:val="bottom"/>
          </w:tcPr>
          <w:p w:rsidR="00B45120" w:rsidRDefault="009C5ACD">
            <w:pPr>
              <w:spacing w:after="0"/>
              <w:rPr>
                <w:rFonts w:eastAsia="Calibri"/>
              </w:rPr>
            </w:pPr>
            <w:r>
              <w:rPr>
                <w:rFonts w:eastAsia="Calibri"/>
              </w:rPr>
              <w:t>Hiren</w:t>
            </w:r>
          </w:p>
        </w:tc>
      </w:tr>
      <w:tr w:rsidR="00B45120">
        <w:trPr>
          <w:trHeight w:val="202"/>
        </w:trPr>
        <w:tc>
          <w:tcPr>
            <w:tcW w:w="1188" w:type="dxa"/>
          </w:tcPr>
          <w:p w:rsidR="00B45120" w:rsidRDefault="00865B6C">
            <w:pPr>
              <w:spacing w:after="0"/>
              <w:rPr>
                <w:rFonts w:eastAsia="Calibri"/>
              </w:rPr>
            </w:pPr>
            <w:r>
              <w:rPr>
                <w:rFonts w:eastAsia="Calibri"/>
              </w:rPr>
              <w:t>01.01.02</w:t>
            </w:r>
          </w:p>
        </w:tc>
        <w:tc>
          <w:tcPr>
            <w:tcW w:w="3690" w:type="dxa"/>
          </w:tcPr>
          <w:p w:rsidR="00B45120" w:rsidRDefault="009C5ACD">
            <w:pPr>
              <w:spacing w:after="0"/>
              <w:rPr>
                <w:rFonts w:eastAsia="Calibri"/>
              </w:rPr>
            </w:pPr>
            <w:r>
              <w:rPr>
                <w:rFonts w:eastAsia="Calibri"/>
              </w:rPr>
              <w:t>Add details about Mechanical data</w:t>
            </w:r>
          </w:p>
        </w:tc>
        <w:tc>
          <w:tcPr>
            <w:tcW w:w="1620" w:type="dxa"/>
          </w:tcPr>
          <w:p w:rsidR="00B45120" w:rsidRDefault="009C5ACD">
            <w:pPr>
              <w:spacing w:after="0"/>
              <w:rPr>
                <w:rFonts w:eastAsia="Calibri"/>
              </w:rPr>
            </w:pPr>
            <w:r>
              <w:rPr>
                <w:rFonts w:eastAsia="Calibri"/>
              </w:rPr>
              <w:t>May 08,2015</w:t>
            </w:r>
          </w:p>
        </w:tc>
        <w:tc>
          <w:tcPr>
            <w:tcW w:w="1980" w:type="dxa"/>
          </w:tcPr>
          <w:p w:rsidR="00B45120" w:rsidRDefault="009C5ACD">
            <w:pPr>
              <w:spacing w:after="0"/>
              <w:rPr>
                <w:rFonts w:eastAsia="Calibri"/>
              </w:rPr>
            </w:pPr>
            <w:r>
              <w:rPr>
                <w:rFonts w:eastAsia="Calibri"/>
              </w:rPr>
              <w:t>Kinjal</w:t>
            </w:r>
          </w:p>
        </w:tc>
      </w:tr>
      <w:tr w:rsidR="00B45120">
        <w:trPr>
          <w:trHeight w:val="202"/>
        </w:trPr>
        <w:tc>
          <w:tcPr>
            <w:tcW w:w="1188" w:type="dxa"/>
          </w:tcPr>
          <w:p w:rsidR="00B45120" w:rsidRDefault="00865B6C">
            <w:pPr>
              <w:spacing w:after="0"/>
              <w:rPr>
                <w:rFonts w:eastAsia="Calibri"/>
              </w:rPr>
            </w:pPr>
            <w:r>
              <w:rPr>
                <w:rFonts w:eastAsia="Calibri"/>
              </w:rPr>
              <w:t>01.01.03</w:t>
            </w:r>
          </w:p>
        </w:tc>
        <w:tc>
          <w:tcPr>
            <w:tcW w:w="3690" w:type="dxa"/>
          </w:tcPr>
          <w:p w:rsidR="00B45120" w:rsidRDefault="003C08A1">
            <w:pPr>
              <w:spacing w:after="0"/>
              <w:rPr>
                <w:rFonts w:eastAsia="Calibri"/>
              </w:rPr>
            </w:pPr>
            <w:r>
              <w:rPr>
                <w:rFonts w:eastAsia="Calibri"/>
              </w:rPr>
              <w:t>Add Cha</w:t>
            </w:r>
            <w:r w:rsidR="00865B6C">
              <w:rPr>
                <w:rFonts w:eastAsia="Calibri"/>
              </w:rPr>
              <w:t>p</w:t>
            </w:r>
            <w:r>
              <w:rPr>
                <w:rFonts w:eastAsia="Calibri"/>
              </w:rPr>
              <w:t>ter 2 and Cha</w:t>
            </w:r>
            <w:r w:rsidR="00865B6C">
              <w:rPr>
                <w:rFonts w:eastAsia="Calibri"/>
              </w:rPr>
              <w:t>p</w:t>
            </w:r>
            <w:r>
              <w:rPr>
                <w:rFonts w:eastAsia="Calibri"/>
              </w:rPr>
              <w:t>ter</w:t>
            </w:r>
            <w:r w:rsidR="00865B6C">
              <w:rPr>
                <w:rFonts w:eastAsia="Calibri"/>
              </w:rPr>
              <w:t xml:space="preserve"> 6, Update with latest template</w:t>
            </w:r>
          </w:p>
        </w:tc>
        <w:tc>
          <w:tcPr>
            <w:tcW w:w="1620" w:type="dxa"/>
          </w:tcPr>
          <w:p w:rsidR="00B45120" w:rsidRDefault="009C5ACD">
            <w:pPr>
              <w:spacing w:after="0"/>
              <w:rPr>
                <w:rFonts w:eastAsia="Calibri"/>
              </w:rPr>
            </w:pPr>
            <w:r>
              <w:rPr>
                <w:rFonts w:eastAsia="Calibri"/>
              </w:rPr>
              <w:t>May 13,2015</w:t>
            </w:r>
          </w:p>
        </w:tc>
        <w:tc>
          <w:tcPr>
            <w:tcW w:w="1980" w:type="dxa"/>
          </w:tcPr>
          <w:p w:rsidR="00B45120" w:rsidRDefault="00865B6C">
            <w:pPr>
              <w:spacing w:after="0"/>
              <w:rPr>
                <w:rFonts w:eastAsia="Calibri"/>
              </w:rPr>
            </w:pPr>
            <w:r>
              <w:rPr>
                <w:rFonts w:eastAsia="Calibri"/>
              </w:rPr>
              <w:t>Kinjal</w:t>
            </w:r>
          </w:p>
        </w:tc>
      </w:tr>
      <w:tr w:rsidR="00B45120">
        <w:trPr>
          <w:trHeight w:val="202"/>
        </w:trPr>
        <w:tc>
          <w:tcPr>
            <w:tcW w:w="1188" w:type="dxa"/>
          </w:tcPr>
          <w:p w:rsidR="00B45120" w:rsidRDefault="00865B6C">
            <w:pPr>
              <w:spacing w:after="0"/>
              <w:rPr>
                <w:rFonts w:eastAsia="Calibri"/>
              </w:rPr>
            </w:pPr>
            <w:r>
              <w:rPr>
                <w:rFonts w:eastAsia="Calibri"/>
              </w:rPr>
              <w:t>01.01.04</w:t>
            </w:r>
          </w:p>
        </w:tc>
        <w:tc>
          <w:tcPr>
            <w:tcW w:w="3690" w:type="dxa"/>
          </w:tcPr>
          <w:p w:rsidR="00B45120" w:rsidRDefault="009C5ACD" w:rsidP="004972F5">
            <w:pPr>
              <w:spacing w:after="0"/>
              <w:rPr>
                <w:rFonts w:eastAsia="Calibri"/>
              </w:rPr>
            </w:pPr>
            <w:r>
              <w:rPr>
                <w:rFonts w:eastAsia="Calibri"/>
              </w:rPr>
              <w:t>Language verification</w:t>
            </w:r>
          </w:p>
        </w:tc>
        <w:tc>
          <w:tcPr>
            <w:tcW w:w="1620" w:type="dxa"/>
          </w:tcPr>
          <w:p w:rsidR="00B45120" w:rsidRDefault="009C5ACD">
            <w:pPr>
              <w:spacing w:after="0"/>
              <w:rPr>
                <w:rFonts w:eastAsia="Calibri"/>
              </w:rPr>
            </w:pPr>
            <w:r>
              <w:rPr>
                <w:rFonts w:eastAsia="Calibri"/>
              </w:rPr>
              <w:t>May 13,2015</w:t>
            </w:r>
          </w:p>
        </w:tc>
        <w:tc>
          <w:tcPr>
            <w:tcW w:w="1980" w:type="dxa"/>
          </w:tcPr>
          <w:p w:rsidR="00B45120" w:rsidRDefault="009C5ACD">
            <w:pPr>
              <w:spacing w:after="0"/>
              <w:rPr>
                <w:rFonts w:eastAsia="Calibri"/>
              </w:rPr>
            </w:pPr>
            <w:r>
              <w:rPr>
                <w:rFonts w:eastAsia="Calibri"/>
              </w:rPr>
              <w:t>Shyamal</w:t>
            </w:r>
          </w:p>
        </w:tc>
      </w:tr>
      <w:tr w:rsidR="00B45120">
        <w:trPr>
          <w:trHeight w:val="202"/>
        </w:trPr>
        <w:tc>
          <w:tcPr>
            <w:tcW w:w="1188" w:type="dxa"/>
          </w:tcPr>
          <w:p w:rsidR="00B45120" w:rsidRDefault="009C5ACD">
            <w:pPr>
              <w:spacing w:after="0"/>
              <w:rPr>
                <w:rFonts w:eastAsia="Calibri"/>
              </w:rPr>
            </w:pPr>
            <w:r>
              <w:rPr>
                <w:rFonts w:eastAsia="Calibri"/>
              </w:rPr>
              <w:t>01.01.05</w:t>
            </w:r>
          </w:p>
        </w:tc>
        <w:tc>
          <w:tcPr>
            <w:tcW w:w="3690" w:type="dxa"/>
          </w:tcPr>
          <w:p w:rsidR="00B45120" w:rsidRDefault="00F50647">
            <w:pPr>
              <w:spacing w:after="0"/>
              <w:rPr>
                <w:rFonts w:eastAsia="Calibri"/>
              </w:rPr>
            </w:pPr>
            <w:r>
              <w:rPr>
                <w:rFonts w:eastAsia="Calibri"/>
              </w:rPr>
              <w:t>Formatting, Add table and Figure# and details</w:t>
            </w:r>
          </w:p>
        </w:tc>
        <w:tc>
          <w:tcPr>
            <w:tcW w:w="1620" w:type="dxa"/>
          </w:tcPr>
          <w:p w:rsidR="00B45120" w:rsidRDefault="009C5ACD" w:rsidP="00FA2B1B">
            <w:pPr>
              <w:spacing w:after="0"/>
              <w:rPr>
                <w:rFonts w:eastAsia="Calibri"/>
              </w:rPr>
            </w:pPr>
            <w:r>
              <w:rPr>
                <w:rFonts w:eastAsia="Calibri"/>
              </w:rPr>
              <w:t>May 1</w:t>
            </w:r>
            <w:r w:rsidR="00FA2B1B">
              <w:rPr>
                <w:rFonts w:eastAsia="Calibri"/>
              </w:rPr>
              <w:t>8</w:t>
            </w:r>
            <w:r>
              <w:rPr>
                <w:rFonts w:eastAsia="Calibri"/>
              </w:rPr>
              <w:t>,2015</w:t>
            </w:r>
          </w:p>
        </w:tc>
        <w:tc>
          <w:tcPr>
            <w:tcW w:w="1980" w:type="dxa"/>
          </w:tcPr>
          <w:p w:rsidR="00B45120" w:rsidRDefault="009C5ACD">
            <w:pPr>
              <w:spacing w:after="0"/>
              <w:rPr>
                <w:rFonts w:eastAsia="Calibri"/>
              </w:rPr>
            </w:pPr>
            <w:r>
              <w:rPr>
                <w:rFonts w:eastAsia="Calibri"/>
              </w:rPr>
              <w:t>Kinjal</w:t>
            </w:r>
          </w:p>
        </w:tc>
      </w:tr>
      <w:tr w:rsidR="00B45120">
        <w:trPr>
          <w:trHeight w:val="202"/>
        </w:trPr>
        <w:tc>
          <w:tcPr>
            <w:tcW w:w="1188" w:type="dxa"/>
          </w:tcPr>
          <w:p w:rsidR="00B45120" w:rsidRDefault="00655DDA">
            <w:pPr>
              <w:spacing w:after="0"/>
              <w:rPr>
                <w:rFonts w:eastAsia="Calibri"/>
              </w:rPr>
            </w:pPr>
            <w:r>
              <w:rPr>
                <w:rFonts w:eastAsia="Calibri"/>
              </w:rPr>
              <w:t>01.01.06</w:t>
            </w:r>
          </w:p>
        </w:tc>
        <w:tc>
          <w:tcPr>
            <w:tcW w:w="3690" w:type="dxa"/>
          </w:tcPr>
          <w:p w:rsidR="00B45120" w:rsidRDefault="00655DDA">
            <w:pPr>
              <w:spacing w:after="0"/>
              <w:rPr>
                <w:rFonts w:eastAsia="Calibri"/>
              </w:rPr>
            </w:pPr>
            <w:r>
              <w:rPr>
                <w:rFonts w:eastAsia="Calibri"/>
              </w:rPr>
              <w:t>Some minor correction</w:t>
            </w:r>
          </w:p>
        </w:tc>
        <w:tc>
          <w:tcPr>
            <w:tcW w:w="1620" w:type="dxa"/>
          </w:tcPr>
          <w:p w:rsidR="00B45120" w:rsidRDefault="00655DDA">
            <w:pPr>
              <w:spacing w:after="0"/>
              <w:rPr>
                <w:rFonts w:eastAsia="Calibri"/>
              </w:rPr>
            </w:pPr>
            <w:r>
              <w:rPr>
                <w:rFonts w:eastAsia="Calibri"/>
              </w:rPr>
              <w:t>May 19, 2015</w:t>
            </w:r>
          </w:p>
        </w:tc>
        <w:tc>
          <w:tcPr>
            <w:tcW w:w="1980" w:type="dxa"/>
          </w:tcPr>
          <w:p w:rsidR="00B45120" w:rsidRDefault="00655DDA">
            <w:pPr>
              <w:spacing w:after="0"/>
              <w:rPr>
                <w:rFonts w:eastAsia="Calibri"/>
              </w:rPr>
            </w:pPr>
            <w:r>
              <w:rPr>
                <w:rFonts w:eastAsia="Calibri"/>
              </w:rPr>
              <w:t>Ashok Hirpara</w:t>
            </w:r>
            <w:bookmarkStart w:id="3" w:name="_GoBack"/>
            <w:bookmarkEnd w:id="3"/>
          </w:p>
        </w:tc>
      </w:tr>
      <w:tr w:rsidR="00B45120">
        <w:trPr>
          <w:trHeight w:val="202"/>
        </w:trPr>
        <w:tc>
          <w:tcPr>
            <w:tcW w:w="1188" w:type="dxa"/>
          </w:tcPr>
          <w:p w:rsidR="00B45120" w:rsidRDefault="00B45120">
            <w:pPr>
              <w:spacing w:after="0"/>
              <w:rPr>
                <w:rFonts w:eastAsia="Calibri"/>
              </w:rPr>
            </w:pPr>
          </w:p>
        </w:tc>
        <w:tc>
          <w:tcPr>
            <w:tcW w:w="3690" w:type="dxa"/>
          </w:tcPr>
          <w:p w:rsidR="00B45120" w:rsidRDefault="00B45120">
            <w:pPr>
              <w:spacing w:after="0"/>
              <w:rPr>
                <w:rFonts w:eastAsia="Calibri"/>
              </w:rPr>
            </w:pPr>
          </w:p>
        </w:tc>
        <w:tc>
          <w:tcPr>
            <w:tcW w:w="1620" w:type="dxa"/>
          </w:tcPr>
          <w:p w:rsidR="00B45120" w:rsidRDefault="00B45120">
            <w:pPr>
              <w:spacing w:after="0"/>
              <w:rPr>
                <w:rFonts w:eastAsia="Calibri"/>
              </w:rPr>
            </w:pPr>
          </w:p>
        </w:tc>
        <w:tc>
          <w:tcPr>
            <w:tcW w:w="1980" w:type="dxa"/>
          </w:tcPr>
          <w:p w:rsidR="00B45120" w:rsidRDefault="00B45120">
            <w:pPr>
              <w:spacing w:after="0"/>
              <w:rPr>
                <w:rFonts w:eastAsia="Calibri"/>
              </w:rPr>
            </w:pPr>
          </w:p>
        </w:tc>
      </w:tr>
      <w:tr w:rsidR="00B45120">
        <w:trPr>
          <w:trHeight w:val="202"/>
        </w:trPr>
        <w:tc>
          <w:tcPr>
            <w:tcW w:w="1188" w:type="dxa"/>
          </w:tcPr>
          <w:p w:rsidR="00B45120" w:rsidRDefault="00B45120">
            <w:pPr>
              <w:spacing w:after="0"/>
              <w:rPr>
                <w:rFonts w:eastAsia="Calibri"/>
              </w:rPr>
            </w:pPr>
          </w:p>
        </w:tc>
        <w:tc>
          <w:tcPr>
            <w:tcW w:w="3690" w:type="dxa"/>
          </w:tcPr>
          <w:p w:rsidR="00B45120" w:rsidRDefault="00B45120">
            <w:pPr>
              <w:spacing w:after="0"/>
              <w:rPr>
                <w:rFonts w:eastAsia="Calibri"/>
              </w:rPr>
            </w:pPr>
          </w:p>
        </w:tc>
        <w:tc>
          <w:tcPr>
            <w:tcW w:w="1620" w:type="dxa"/>
          </w:tcPr>
          <w:p w:rsidR="00B45120" w:rsidRDefault="00B45120">
            <w:pPr>
              <w:spacing w:after="0"/>
              <w:rPr>
                <w:rFonts w:eastAsia="Calibri"/>
              </w:rPr>
            </w:pPr>
          </w:p>
        </w:tc>
        <w:tc>
          <w:tcPr>
            <w:tcW w:w="1980" w:type="dxa"/>
          </w:tcPr>
          <w:p w:rsidR="00B45120" w:rsidRDefault="00B45120">
            <w:pPr>
              <w:spacing w:after="0"/>
              <w:rPr>
                <w:rFonts w:eastAsia="Calibri"/>
              </w:rPr>
            </w:pPr>
          </w:p>
        </w:tc>
      </w:tr>
      <w:tr w:rsidR="00B45120">
        <w:trPr>
          <w:trHeight w:val="202"/>
        </w:trPr>
        <w:tc>
          <w:tcPr>
            <w:tcW w:w="1188" w:type="dxa"/>
          </w:tcPr>
          <w:p w:rsidR="00B45120" w:rsidRDefault="00B45120">
            <w:pPr>
              <w:spacing w:after="0"/>
              <w:rPr>
                <w:rFonts w:eastAsia="Calibri"/>
              </w:rPr>
            </w:pPr>
          </w:p>
        </w:tc>
        <w:tc>
          <w:tcPr>
            <w:tcW w:w="3690" w:type="dxa"/>
          </w:tcPr>
          <w:p w:rsidR="00B45120" w:rsidRDefault="00B45120">
            <w:pPr>
              <w:spacing w:after="0"/>
              <w:rPr>
                <w:rFonts w:eastAsia="Calibri"/>
              </w:rPr>
            </w:pPr>
          </w:p>
        </w:tc>
        <w:tc>
          <w:tcPr>
            <w:tcW w:w="1620" w:type="dxa"/>
          </w:tcPr>
          <w:p w:rsidR="00B45120" w:rsidRDefault="00B45120">
            <w:pPr>
              <w:spacing w:after="0"/>
              <w:rPr>
                <w:rFonts w:eastAsia="Calibri"/>
              </w:rPr>
            </w:pPr>
          </w:p>
        </w:tc>
        <w:tc>
          <w:tcPr>
            <w:tcW w:w="1980" w:type="dxa"/>
          </w:tcPr>
          <w:p w:rsidR="00B45120" w:rsidRDefault="00B45120">
            <w:pPr>
              <w:spacing w:after="0"/>
              <w:rPr>
                <w:rFonts w:eastAsia="Calibri"/>
              </w:rPr>
            </w:pPr>
          </w:p>
        </w:tc>
      </w:tr>
    </w:tbl>
    <w:p w:rsidR="00B45120" w:rsidRDefault="00B45120">
      <w:pPr>
        <w:spacing w:after="0"/>
      </w:pPr>
    </w:p>
    <w:p w:rsidR="00B45120" w:rsidRDefault="00865B6C">
      <w:r>
        <w:br w:type="page"/>
      </w:r>
    </w:p>
    <w:p w:rsidR="00FD2236" w:rsidRPr="00FD2236" w:rsidRDefault="00865B6C" w:rsidP="00FD2236">
      <w:pPr>
        <w:jc w:val="center"/>
        <w:rPr>
          <w:noProof/>
          <w:u w:val="single"/>
        </w:rPr>
      </w:pPr>
      <w:bookmarkStart w:id="4" w:name="_Toc351735216"/>
      <w:bookmarkStart w:id="5" w:name="_Toc419294737"/>
      <w:bookmarkStart w:id="6" w:name="_Toc419390136"/>
      <w:r w:rsidRPr="00FD2236">
        <w:rPr>
          <w:b/>
          <w:sz w:val="36"/>
          <w:szCs w:val="36"/>
          <w:u w:val="single"/>
        </w:rPr>
        <w:lastRenderedPageBreak/>
        <w:t>Table of Contents</w:t>
      </w:r>
      <w:bookmarkEnd w:id="4"/>
      <w:bookmarkEnd w:id="5"/>
      <w:bookmarkEnd w:id="6"/>
      <w:r w:rsidRPr="00FD2236">
        <w:rPr>
          <w:b/>
          <w:sz w:val="36"/>
          <w:szCs w:val="36"/>
          <w:u w:val="single"/>
        </w:rPr>
        <w:t xml:space="preserve"> </w:t>
      </w:r>
      <w:r>
        <w:rPr>
          <w:rFonts w:eastAsia="Times New Roman"/>
          <w:b/>
          <w:bCs/>
          <w:sz w:val="36"/>
          <w:szCs w:val="36"/>
          <w:u w:val="single"/>
        </w:rPr>
        <w:fldChar w:fldCharType="begin"/>
      </w:r>
      <w:r w:rsidRPr="00FD2236">
        <w:rPr>
          <w:b/>
          <w:sz w:val="36"/>
          <w:szCs w:val="36"/>
          <w:u w:val="single"/>
        </w:rPr>
        <w:instrText xml:space="preserve"> TOC \o "1-3" \h \z \u </w:instrText>
      </w:r>
      <w:r>
        <w:rPr>
          <w:rFonts w:eastAsia="Times New Roman"/>
          <w:b/>
          <w:bCs/>
          <w:sz w:val="36"/>
          <w:szCs w:val="36"/>
          <w:u w:val="single"/>
        </w:rPr>
        <w:fldChar w:fldCharType="separate"/>
      </w:r>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55" w:history="1">
        <w:r w:rsidR="00FD2236" w:rsidRPr="002E2792">
          <w:rPr>
            <w:rStyle w:val="Hyperlink"/>
            <w:noProof/>
          </w:rPr>
          <w:t>1.</w:t>
        </w:r>
        <w:r w:rsidR="00FD2236">
          <w:rPr>
            <w:rFonts w:asciiTheme="minorHAnsi" w:eastAsiaTheme="minorEastAsia" w:hAnsiTheme="minorHAnsi" w:cstheme="minorBidi"/>
            <w:noProof/>
          </w:rPr>
          <w:tab/>
        </w:r>
        <w:r w:rsidR="00FD2236" w:rsidRPr="002E2792">
          <w:rPr>
            <w:rStyle w:val="Hyperlink"/>
            <w:noProof/>
          </w:rPr>
          <w:t>Description</w:t>
        </w:r>
        <w:r w:rsidR="00FD2236">
          <w:rPr>
            <w:noProof/>
            <w:webHidden/>
          </w:rPr>
          <w:tab/>
        </w:r>
        <w:r w:rsidR="00FD2236">
          <w:rPr>
            <w:noProof/>
            <w:webHidden/>
          </w:rPr>
          <w:fldChar w:fldCharType="begin"/>
        </w:r>
        <w:r w:rsidR="00FD2236">
          <w:rPr>
            <w:noProof/>
            <w:webHidden/>
          </w:rPr>
          <w:instrText xml:space="preserve"> PAGEREF _Toc419738855 \h </w:instrText>
        </w:r>
        <w:r w:rsidR="00FD2236">
          <w:rPr>
            <w:noProof/>
            <w:webHidden/>
          </w:rPr>
        </w:r>
        <w:r w:rsidR="00FD2236">
          <w:rPr>
            <w:noProof/>
            <w:webHidden/>
          </w:rPr>
          <w:fldChar w:fldCharType="separate"/>
        </w:r>
        <w:r w:rsidR="00FD2236">
          <w:rPr>
            <w:noProof/>
            <w:webHidden/>
          </w:rPr>
          <w:t>5</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56" w:history="1">
        <w:r w:rsidR="00FD2236" w:rsidRPr="002E2792">
          <w:rPr>
            <w:rStyle w:val="Hyperlink"/>
            <w:noProof/>
          </w:rPr>
          <w:t>2.</w:t>
        </w:r>
        <w:r w:rsidR="00FD2236">
          <w:rPr>
            <w:rFonts w:asciiTheme="minorHAnsi" w:eastAsiaTheme="minorEastAsia" w:hAnsiTheme="minorHAnsi" w:cstheme="minorBidi"/>
            <w:noProof/>
          </w:rPr>
          <w:tab/>
        </w:r>
        <w:r w:rsidR="00FD2236" w:rsidRPr="002E2792">
          <w:rPr>
            <w:rStyle w:val="Hyperlink"/>
            <w:noProof/>
          </w:rPr>
          <w:t>Features</w:t>
        </w:r>
        <w:r w:rsidR="00FD2236">
          <w:rPr>
            <w:noProof/>
            <w:webHidden/>
          </w:rPr>
          <w:tab/>
        </w:r>
        <w:r w:rsidR="00FD2236">
          <w:rPr>
            <w:noProof/>
            <w:webHidden/>
          </w:rPr>
          <w:fldChar w:fldCharType="begin"/>
        </w:r>
        <w:r w:rsidR="00FD2236">
          <w:rPr>
            <w:noProof/>
            <w:webHidden/>
          </w:rPr>
          <w:instrText xml:space="preserve"> PAGEREF _Toc419738856 \h </w:instrText>
        </w:r>
        <w:r w:rsidR="00FD2236">
          <w:rPr>
            <w:noProof/>
            <w:webHidden/>
          </w:rPr>
        </w:r>
        <w:r w:rsidR="00FD2236">
          <w:rPr>
            <w:noProof/>
            <w:webHidden/>
          </w:rPr>
          <w:fldChar w:fldCharType="separate"/>
        </w:r>
        <w:r w:rsidR="00FD2236">
          <w:rPr>
            <w:noProof/>
            <w:webHidden/>
          </w:rPr>
          <w:t>6</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57" w:history="1">
        <w:r w:rsidR="00FD2236" w:rsidRPr="002E2792">
          <w:rPr>
            <w:rStyle w:val="Hyperlink"/>
            <w:noProof/>
          </w:rPr>
          <w:t>3.</w:t>
        </w:r>
        <w:r w:rsidR="00FD2236">
          <w:rPr>
            <w:rFonts w:asciiTheme="minorHAnsi" w:eastAsiaTheme="minorEastAsia" w:hAnsiTheme="minorHAnsi" w:cstheme="minorBidi"/>
            <w:noProof/>
          </w:rPr>
          <w:tab/>
        </w:r>
        <w:r w:rsidR="00FD2236" w:rsidRPr="002E2792">
          <w:rPr>
            <w:rStyle w:val="Hyperlink"/>
            <w:noProof/>
          </w:rPr>
          <w:t>Application</w:t>
        </w:r>
        <w:r w:rsidR="00FD2236">
          <w:rPr>
            <w:noProof/>
            <w:webHidden/>
          </w:rPr>
          <w:tab/>
        </w:r>
        <w:r w:rsidR="00FD2236">
          <w:rPr>
            <w:noProof/>
            <w:webHidden/>
          </w:rPr>
          <w:fldChar w:fldCharType="begin"/>
        </w:r>
        <w:r w:rsidR="00FD2236">
          <w:rPr>
            <w:noProof/>
            <w:webHidden/>
          </w:rPr>
          <w:instrText xml:space="preserve"> PAGEREF _Toc419738857 \h </w:instrText>
        </w:r>
        <w:r w:rsidR="00FD2236">
          <w:rPr>
            <w:noProof/>
            <w:webHidden/>
          </w:rPr>
        </w:r>
        <w:r w:rsidR="00FD2236">
          <w:rPr>
            <w:noProof/>
            <w:webHidden/>
          </w:rPr>
          <w:fldChar w:fldCharType="separate"/>
        </w:r>
        <w:r w:rsidR="00FD2236">
          <w:rPr>
            <w:noProof/>
            <w:webHidden/>
          </w:rPr>
          <w:t>7</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58" w:history="1">
        <w:r w:rsidR="00FD2236" w:rsidRPr="002E2792">
          <w:rPr>
            <w:rStyle w:val="Hyperlink"/>
            <w:noProof/>
          </w:rPr>
          <w:t>4.</w:t>
        </w:r>
        <w:r w:rsidR="00FD2236">
          <w:rPr>
            <w:rFonts w:asciiTheme="minorHAnsi" w:eastAsiaTheme="minorEastAsia" w:hAnsiTheme="minorHAnsi" w:cstheme="minorBidi"/>
            <w:noProof/>
          </w:rPr>
          <w:tab/>
        </w:r>
        <w:r w:rsidR="00FD2236" w:rsidRPr="002E2792">
          <w:rPr>
            <w:rStyle w:val="Hyperlink"/>
            <w:noProof/>
          </w:rPr>
          <w:t>Ordering Information</w:t>
        </w:r>
        <w:r w:rsidR="00FD2236">
          <w:rPr>
            <w:noProof/>
            <w:webHidden/>
          </w:rPr>
          <w:tab/>
        </w:r>
        <w:r w:rsidR="00FD2236">
          <w:rPr>
            <w:noProof/>
            <w:webHidden/>
          </w:rPr>
          <w:fldChar w:fldCharType="begin"/>
        </w:r>
        <w:r w:rsidR="00FD2236">
          <w:rPr>
            <w:noProof/>
            <w:webHidden/>
          </w:rPr>
          <w:instrText xml:space="preserve"> PAGEREF _Toc419738858 \h </w:instrText>
        </w:r>
        <w:r w:rsidR="00FD2236">
          <w:rPr>
            <w:noProof/>
            <w:webHidden/>
          </w:rPr>
        </w:r>
        <w:r w:rsidR="00FD2236">
          <w:rPr>
            <w:noProof/>
            <w:webHidden/>
          </w:rPr>
          <w:fldChar w:fldCharType="separate"/>
        </w:r>
        <w:r w:rsidR="00FD2236">
          <w:rPr>
            <w:noProof/>
            <w:webHidden/>
          </w:rPr>
          <w:t>8</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59" w:history="1">
        <w:r w:rsidR="00FD2236" w:rsidRPr="002E2792">
          <w:rPr>
            <w:rStyle w:val="Hyperlink"/>
            <w:noProof/>
          </w:rPr>
          <w:t>5.</w:t>
        </w:r>
        <w:r w:rsidR="00FD2236">
          <w:rPr>
            <w:rFonts w:asciiTheme="minorHAnsi" w:eastAsiaTheme="minorEastAsia" w:hAnsiTheme="minorHAnsi" w:cstheme="minorBidi"/>
            <w:noProof/>
          </w:rPr>
          <w:tab/>
        </w:r>
        <w:r w:rsidR="00FD2236" w:rsidRPr="002E2792">
          <w:rPr>
            <w:rStyle w:val="Hyperlink"/>
            <w:noProof/>
          </w:rPr>
          <w:t>Module Accessories</w:t>
        </w:r>
        <w:r w:rsidR="00FD2236">
          <w:rPr>
            <w:noProof/>
            <w:webHidden/>
          </w:rPr>
          <w:tab/>
        </w:r>
        <w:r w:rsidR="00FD2236">
          <w:rPr>
            <w:noProof/>
            <w:webHidden/>
          </w:rPr>
          <w:fldChar w:fldCharType="begin"/>
        </w:r>
        <w:r w:rsidR="00FD2236">
          <w:rPr>
            <w:noProof/>
            <w:webHidden/>
          </w:rPr>
          <w:instrText xml:space="preserve"> PAGEREF _Toc419738859 \h </w:instrText>
        </w:r>
        <w:r w:rsidR="00FD2236">
          <w:rPr>
            <w:noProof/>
            <w:webHidden/>
          </w:rPr>
        </w:r>
        <w:r w:rsidR="00FD2236">
          <w:rPr>
            <w:noProof/>
            <w:webHidden/>
          </w:rPr>
          <w:fldChar w:fldCharType="separate"/>
        </w:r>
        <w:r w:rsidR="00FD2236">
          <w:rPr>
            <w:noProof/>
            <w:webHidden/>
          </w:rPr>
          <w:t>9</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60" w:history="1">
        <w:r w:rsidR="00FD2236" w:rsidRPr="002E2792">
          <w:rPr>
            <w:rStyle w:val="Hyperlink"/>
            <w:noProof/>
          </w:rPr>
          <w:t>6.</w:t>
        </w:r>
        <w:r w:rsidR="00FD2236">
          <w:rPr>
            <w:rFonts w:asciiTheme="minorHAnsi" w:eastAsiaTheme="minorEastAsia" w:hAnsiTheme="minorHAnsi" w:cstheme="minorBidi"/>
            <w:noProof/>
          </w:rPr>
          <w:tab/>
        </w:r>
        <w:r w:rsidR="00FD2236" w:rsidRPr="002E2792">
          <w:rPr>
            <w:rStyle w:val="Hyperlink"/>
            <w:noProof/>
          </w:rPr>
          <w:t>Block Diagram</w:t>
        </w:r>
        <w:r w:rsidR="00FD2236">
          <w:rPr>
            <w:noProof/>
            <w:webHidden/>
          </w:rPr>
          <w:tab/>
        </w:r>
        <w:r w:rsidR="00FD2236">
          <w:rPr>
            <w:noProof/>
            <w:webHidden/>
          </w:rPr>
          <w:fldChar w:fldCharType="begin"/>
        </w:r>
        <w:r w:rsidR="00FD2236">
          <w:rPr>
            <w:noProof/>
            <w:webHidden/>
          </w:rPr>
          <w:instrText xml:space="preserve"> PAGEREF _Toc419738860 \h </w:instrText>
        </w:r>
        <w:r w:rsidR="00FD2236">
          <w:rPr>
            <w:noProof/>
            <w:webHidden/>
          </w:rPr>
        </w:r>
        <w:r w:rsidR="00FD2236">
          <w:rPr>
            <w:noProof/>
            <w:webHidden/>
          </w:rPr>
          <w:fldChar w:fldCharType="separate"/>
        </w:r>
        <w:r w:rsidR="00FD2236">
          <w:rPr>
            <w:noProof/>
            <w:webHidden/>
          </w:rPr>
          <w:t>10</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61" w:history="1">
        <w:r w:rsidR="00FD2236" w:rsidRPr="002E2792">
          <w:rPr>
            <w:rStyle w:val="Hyperlink"/>
            <w:noProof/>
          </w:rPr>
          <w:t>7.</w:t>
        </w:r>
        <w:r w:rsidR="00FD2236">
          <w:rPr>
            <w:rFonts w:asciiTheme="minorHAnsi" w:eastAsiaTheme="minorEastAsia" w:hAnsiTheme="minorHAnsi" w:cstheme="minorBidi"/>
            <w:noProof/>
          </w:rPr>
          <w:tab/>
        </w:r>
        <w:r w:rsidR="00FD2236" w:rsidRPr="002E2792">
          <w:rPr>
            <w:rStyle w:val="Hyperlink"/>
            <w:noProof/>
          </w:rPr>
          <w:t>Support</w:t>
        </w:r>
        <w:r w:rsidR="00FD2236">
          <w:rPr>
            <w:noProof/>
            <w:webHidden/>
          </w:rPr>
          <w:tab/>
        </w:r>
        <w:r w:rsidR="00FD2236">
          <w:rPr>
            <w:noProof/>
            <w:webHidden/>
          </w:rPr>
          <w:fldChar w:fldCharType="begin"/>
        </w:r>
        <w:r w:rsidR="00FD2236">
          <w:rPr>
            <w:noProof/>
            <w:webHidden/>
          </w:rPr>
          <w:instrText xml:space="preserve"> PAGEREF _Toc419738861 \h </w:instrText>
        </w:r>
        <w:r w:rsidR="00FD2236">
          <w:rPr>
            <w:noProof/>
            <w:webHidden/>
          </w:rPr>
        </w:r>
        <w:r w:rsidR="00FD2236">
          <w:rPr>
            <w:noProof/>
            <w:webHidden/>
          </w:rPr>
          <w:fldChar w:fldCharType="separate"/>
        </w:r>
        <w:r w:rsidR="00FD2236">
          <w:rPr>
            <w:noProof/>
            <w:webHidden/>
          </w:rPr>
          <w:t>11</w:t>
        </w:r>
        <w:r w:rsidR="00FD2236">
          <w:rPr>
            <w:noProof/>
            <w:webHidden/>
          </w:rPr>
          <w:fldChar w:fldCharType="end"/>
        </w:r>
      </w:hyperlink>
    </w:p>
    <w:p w:rsidR="00FD2236" w:rsidRDefault="00671C6A">
      <w:pPr>
        <w:pStyle w:val="TOC3"/>
        <w:tabs>
          <w:tab w:val="right" w:leader="dot" w:pos="9017"/>
        </w:tabs>
        <w:rPr>
          <w:rFonts w:asciiTheme="minorHAnsi" w:eastAsiaTheme="minorEastAsia" w:hAnsiTheme="minorHAnsi" w:cstheme="minorBidi"/>
          <w:noProof/>
        </w:rPr>
      </w:pPr>
      <w:hyperlink w:anchor="_Toc419738862" w:history="1">
        <w:r w:rsidR="00FD2236" w:rsidRPr="002E2792">
          <w:rPr>
            <w:rStyle w:val="Hyperlink"/>
            <w:noProof/>
          </w:rPr>
          <w:t>7.1 ANT Support</w:t>
        </w:r>
        <w:r w:rsidR="00FD2236">
          <w:rPr>
            <w:noProof/>
            <w:webHidden/>
          </w:rPr>
          <w:tab/>
        </w:r>
        <w:r w:rsidR="00FD2236">
          <w:rPr>
            <w:noProof/>
            <w:webHidden/>
          </w:rPr>
          <w:fldChar w:fldCharType="begin"/>
        </w:r>
        <w:r w:rsidR="00FD2236">
          <w:rPr>
            <w:noProof/>
            <w:webHidden/>
          </w:rPr>
          <w:instrText xml:space="preserve"> PAGEREF _Toc419738862 \h </w:instrText>
        </w:r>
        <w:r w:rsidR="00FD2236">
          <w:rPr>
            <w:noProof/>
            <w:webHidden/>
          </w:rPr>
        </w:r>
        <w:r w:rsidR="00FD2236">
          <w:rPr>
            <w:noProof/>
            <w:webHidden/>
          </w:rPr>
          <w:fldChar w:fldCharType="separate"/>
        </w:r>
        <w:r w:rsidR="00FD2236">
          <w:rPr>
            <w:noProof/>
            <w:webHidden/>
          </w:rPr>
          <w:t>11</w:t>
        </w:r>
        <w:r w:rsidR="00FD2236">
          <w:rPr>
            <w:noProof/>
            <w:webHidden/>
          </w:rPr>
          <w:fldChar w:fldCharType="end"/>
        </w:r>
      </w:hyperlink>
    </w:p>
    <w:p w:rsidR="00FD2236" w:rsidRDefault="00671C6A">
      <w:pPr>
        <w:pStyle w:val="TOC3"/>
        <w:tabs>
          <w:tab w:val="right" w:leader="dot" w:pos="9017"/>
        </w:tabs>
        <w:rPr>
          <w:rFonts w:asciiTheme="minorHAnsi" w:eastAsiaTheme="minorEastAsia" w:hAnsiTheme="minorHAnsi" w:cstheme="minorBidi"/>
          <w:noProof/>
        </w:rPr>
      </w:pPr>
      <w:hyperlink w:anchor="_Toc419738863" w:history="1">
        <w:r w:rsidR="00FD2236" w:rsidRPr="002E2792">
          <w:rPr>
            <w:rStyle w:val="Hyperlink"/>
            <w:noProof/>
          </w:rPr>
          <w:t>7.2 Nordic Support</w:t>
        </w:r>
        <w:r w:rsidR="00FD2236">
          <w:rPr>
            <w:noProof/>
            <w:webHidden/>
          </w:rPr>
          <w:tab/>
        </w:r>
        <w:r w:rsidR="00FD2236">
          <w:rPr>
            <w:noProof/>
            <w:webHidden/>
          </w:rPr>
          <w:fldChar w:fldCharType="begin"/>
        </w:r>
        <w:r w:rsidR="00FD2236">
          <w:rPr>
            <w:noProof/>
            <w:webHidden/>
          </w:rPr>
          <w:instrText xml:space="preserve"> PAGEREF _Toc419738863 \h </w:instrText>
        </w:r>
        <w:r w:rsidR="00FD2236">
          <w:rPr>
            <w:noProof/>
            <w:webHidden/>
          </w:rPr>
        </w:r>
        <w:r w:rsidR="00FD2236">
          <w:rPr>
            <w:noProof/>
            <w:webHidden/>
          </w:rPr>
          <w:fldChar w:fldCharType="separate"/>
        </w:r>
        <w:r w:rsidR="00FD2236">
          <w:rPr>
            <w:noProof/>
            <w:webHidden/>
          </w:rPr>
          <w:t>11</w:t>
        </w:r>
        <w:r w:rsidR="00FD2236">
          <w:rPr>
            <w:noProof/>
            <w:webHidden/>
          </w:rPr>
          <w:fldChar w:fldCharType="end"/>
        </w:r>
      </w:hyperlink>
    </w:p>
    <w:p w:rsidR="00FD2236" w:rsidRDefault="00671C6A">
      <w:pPr>
        <w:pStyle w:val="TOC3"/>
        <w:tabs>
          <w:tab w:val="right" w:leader="dot" w:pos="9017"/>
        </w:tabs>
        <w:rPr>
          <w:rFonts w:asciiTheme="minorHAnsi" w:eastAsiaTheme="minorEastAsia" w:hAnsiTheme="minorHAnsi" w:cstheme="minorBidi"/>
          <w:noProof/>
        </w:rPr>
      </w:pPr>
      <w:hyperlink w:anchor="_Toc419738864" w:history="1">
        <w:r w:rsidR="00FD2236" w:rsidRPr="002E2792">
          <w:rPr>
            <w:rStyle w:val="Hyperlink"/>
            <w:noProof/>
          </w:rPr>
          <w:t>7.3 Delphian Support</w:t>
        </w:r>
        <w:r w:rsidR="00FD2236">
          <w:rPr>
            <w:noProof/>
            <w:webHidden/>
          </w:rPr>
          <w:tab/>
        </w:r>
        <w:r w:rsidR="00FD2236">
          <w:rPr>
            <w:noProof/>
            <w:webHidden/>
          </w:rPr>
          <w:fldChar w:fldCharType="begin"/>
        </w:r>
        <w:r w:rsidR="00FD2236">
          <w:rPr>
            <w:noProof/>
            <w:webHidden/>
          </w:rPr>
          <w:instrText xml:space="preserve"> PAGEREF _Toc419738864 \h </w:instrText>
        </w:r>
        <w:r w:rsidR="00FD2236">
          <w:rPr>
            <w:noProof/>
            <w:webHidden/>
          </w:rPr>
        </w:r>
        <w:r w:rsidR="00FD2236">
          <w:rPr>
            <w:noProof/>
            <w:webHidden/>
          </w:rPr>
          <w:fldChar w:fldCharType="separate"/>
        </w:r>
        <w:r w:rsidR="00FD2236">
          <w:rPr>
            <w:noProof/>
            <w:webHidden/>
          </w:rPr>
          <w:t>11</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65" w:history="1">
        <w:r w:rsidR="00FD2236" w:rsidRPr="002E2792">
          <w:rPr>
            <w:rStyle w:val="Hyperlink"/>
            <w:noProof/>
          </w:rPr>
          <w:t>8.</w:t>
        </w:r>
        <w:r w:rsidR="00FD2236">
          <w:rPr>
            <w:rFonts w:asciiTheme="minorHAnsi" w:eastAsiaTheme="minorEastAsia" w:hAnsiTheme="minorHAnsi" w:cstheme="minorBidi"/>
            <w:noProof/>
          </w:rPr>
          <w:tab/>
        </w:r>
        <w:r w:rsidR="00FD2236" w:rsidRPr="002E2792">
          <w:rPr>
            <w:rStyle w:val="Hyperlink"/>
            <w:noProof/>
          </w:rPr>
          <w:t>Writing Application Code and Programming</w:t>
        </w:r>
        <w:r w:rsidR="00FD2236">
          <w:rPr>
            <w:noProof/>
            <w:webHidden/>
          </w:rPr>
          <w:tab/>
        </w:r>
        <w:r w:rsidR="00FD2236">
          <w:rPr>
            <w:noProof/>
            <w:webHidden/>
          </w:rPr>
          <w:fldChar w:fldCharType="begin"/>
        </w:r>
        <w:r w:rsidR="00FD2236">
          <w:rPr>
            <w:noProof/>
            <w:webHidden/>
          </w:rPr>
          <w:instrText xml:space="preserve"> PAGEREF _Toc419738865 \h </w:instrText>
        </w:r>
        <w:r w:rsidR="00FD2236">
          <w:rPr>
            <w:noProof/>
            <w:webHidden/>
          </w:rPr>
        </w:r>
        <w:r w:rsidR="00FD2236">
          <w:rPr>
            <w:noProof/>
            <w:webHidden/>
          </w:rPr>
          <w:fldChar w:fldCharType="separate"/>
        </w:r>
        <w:r w:rsidR="00FD2236">
          <w:rPr>
            <w:noProof/>
            <w:webHidden/>
          </w:rPr>
          <w:t>12</w:t>
        </w:r>
        <w:r w:rsidR="00FD2236">
          <w:rPr>
            <w:noProof/>
            <w:webHidden/>
          </w:rPr>
          <w:fldChar w:fldCharType="end"/>
        </w:r>
      </w:hyperlink>
    </w:p>
    <w:p w:rsidR="00FD2236" w:rsidRDefault="00671C6A">
      <w:pPr>
        <w:pStyle w:val="TOC1"/>
        <w:tabs>
          <w:tab w:val="left" w:pos="440"/>
          <w:tab w:val="right" w:leader="dot" w:pos="9017"/>
        </w:tabs>
        <w:rPr>
          <w:rFonts w:asciiTheme="minorHAnsi" w:eastAsiaTheme="minorEastAsia" w:hAnsiTheme="minorHAnsi" w:cstheme="minorBidi"/>
          <w:noProof/>
        </w:rPr>
      </w:pPr>
      <w:hyperlink w:anchor="_Toc419738866" w:history="1">
        <w:r w:rsidR="00FD2236" w:rsidRPr="002E2792">
          <w:rPr>
            <w:rStyle w:val="Hyperlink"/>
            <w:noProof/>
          </w:rPr>
          <w:t>9.</w:t>
        </w:r>
        <w:r w:rsidR="00FD2236">
          <w:rPr>
            <w:rFonts w:asciiTheme="minorHAnsi" w:eastAsiaTheme="minorEastAsia" w:hAnsiTheme="minorHAnsi" w:cstheme="minorBidi"/>
            <w:noProof/>
          </w:rPr>
          <w:tab/>
        </w:r>
        <w:r w:rsidR="00FD2236" w:rsidRPr="002E2792">
          <w:rPr>
            <w:rStyle w:val="Hyperlink"/>
            <w:noProof/>
          </w:rPr>
          <w:t>Power on Reset and Brownout detector</w:t>
        </w:r>
        <w:r w:rsidR="00FD2236">
          <w:rPr>
            <w:noProof/>
            <w:webHidden/>
          </w:rPr>
          <w:tab/>
        </w:r>
        <w:r w:rsidR="00FD2236">
          <w:rPr>
            <w:noProof/>
            <w:webHidden/>
          </w:rPr>
          <w:fldChar w:fldCharType="begin"/>
        </w:r>
        <w:r w:rsidR="00FD2236">
          <w:rPr>
            <w:noProof/>
            <w:webHidden/>
          </w:rPr>
          <w:instrText xml:space="preserve"> PAGEREF _Toc419738866 \h </w:instrText>
        </w:r>
        <w:r w:rsidR="00FD2236">
          <w:rPr>
            <w:noProof/>
            <w:webHidden/>
          </w:rPr>
        </w:r>
        <w:r w:rsidR="00FD2236">
          <w:rPr>
            <w:noProof/>
            <w:webHidden/>
          </w:rPr>
          <w:fldChar w:fldCharType="separate"/>
        </w:r>
        <w:r w:rsidR="00FD2236">
          <w:rPr>
            <w:noProof/>
            <w:webHidden/>
          </w:rPr>
          <w:t>13</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67" w:history="1">
        <w:r w:rsidR="00FD2236" w:rsidRPr="002E2792">
          <w:rPr>
            <w:rStyle w:val="Hyperlink"/>
            <w:noProof/>
          </w:rPr>
          <w:t>10.</w:t>
        </w:r>
        <w:r w:rsidR="00FD2236">
          <w:rPr>
            <w:rFonts w:asciiTheme="minorHAnsi" w:eastAsiaTheme="minorEastAsia" w:hAnsiTheme="minorHAnsi" w:cstheme="minorBidi"/>
            <w:noProof/>
          </w:rPr>
          <w:tab/>
        </w:r>
        <w:r w:rsidR="00FD2236" w:rsidRPr="002E2792">
          <w:rPr>
            <w:rStyle w:val="Hyperlink"/>
            <w:noProof/>
          </w:rPr>
          <w:t>Pin out detail and description</w:t>
        </w:r>
        <w:r w:rsidR="00FD2236">
          <w:rPr>
            <w:noProof/>
            <w:webHidden/>
          </w:rPr>
          <w:tab/>
        </w:r>
        <w:r w:rsidR="00FD2236">
          <w:rPr>
            <w:noProof/>
            <w:webHidden/>
          </w:rPr>
          <w:fldChar w:fldCharType="begin"/>
        </w:r>
        <w:r w:rsidR="00FD2236">
          <w:rPr>
            <w:noProof/>
            <w:webHidden/>
          </w:rPr>
          <w:instrText xml:space="preserve"> PAGEREF _Toc419738867 \h </w:instrText>
        </w:r>
        <w:r w:rsidR="00FD2236">
          <w:rPr>
            <w:noProof/>
            <w:webHidden/>
          </w:rPr>
        </w:r>
        <w:r w:rsidR="00FD2236">
          <w:rPr>
            <w:noProof/>
            <w:webHidden/>
          </w:rPr>
          <w:fldChar w:fldCharType="separate"/>
        </w:r>
        <w:r w:rsidR="00FD2236">
          <w:rPr>
            <w:noProof/>
            <w:webHidden/>
          </w:rPr>
          <w:t>14</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68" w:history="1">
        <w:r w:rsidR="00FD2236" w:rsidRPr="002E2792">
          <w:rPr>
            <w:rStyle w:val="Hyperlink"/>
            <w:noProof/>
          </w:rPr>
          <w:t>11.</w:t>
        </w:r>
        <w:r w:rsidR="00FD2236">
          <w:rPr>
            <w:rFonts w:asciiTheme="minorHAnsi" w:eastAsiaTheme="minorEastAsia" w:hAnsiTheme="minorHAnsi" w:cstheme="minorBidi"/>
            <w:noProof/>
          </w:rPr>
          <w:tab/>
        </w:r>
        <w:r w:rsidR="00FD2236" w:rsidRPr="002E2792">
          <w:rPr>
            <w:rStyle w:val="Hyperlink"/>
            <w:noProof/>
          </w:rPr>
          <w:t>Electrical characteristics</w:t>
        </w:r>
        <w:r w:rsidR="00FD2236">
          <w:rPr>
            <w:noProof/>
            <w:webHidden/>
          </w:rPr>
          <w:tab/>
        </w:r>
        <w:r w:rsidR="00FD2236">
          <w:rPr>
            <w:noProof/>
            <w:webHidden/>
          </w:rPr>
          <w:fldChar w:fldCharType="begin"/>
        </w:r>
        <w:r w:rsidR="00FD2236">
          <w:rPr>
            <w:noProof/>
            <w:webHidden/>
          </w:rPr>
          <w:instrText xml:space="preserve"> PAGEREF _Toc419738868 \h </w:instrText>
        </w:r>
        <w:r w:rsidR="00FD2236">
          <w:rPr>
            <w:noProof/>
            <w:webHidden/>
          </w:rPr>
        </w:r>
        <w:r w:rsidR="00FD2236">
          <w:rPr>
            <w:noProof/>
            <w:webHidden/>
          </w:rPr>
          <w:fldChar w:fldCharType="separate"/>
        </w:r>
        <w:r w:rsidR="00FD2236">
          <w:rPr>
            <w:noProof/>
            <w:webHidden/>
          </w:rPr>
          <w:t>16</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69" w:history="1">
        <w:r w:rsidR="00FD2236" w:rsidRPr="002E2792">
          <w:rPr>
            <w:rStyle w:val="Hyperlink"/>
            <w:noProof/>
          </w:rPr>
          <w:t>11.1</w:t>
        </w:r>
        <w:r w:rsidR="00FD2236">
          <w:rPr>
            <w:rFonts w:asciiTheme="minorHAnsi" w:eastAsiaTheme="minorEastAsia" w:hAnsiTheme="minorHAnsi" w:cstheme="minorBidi"/>
            <w:noProof/>
          </w:rPr>
          <w:tab/>
        </w:r>
        <w:r w:rsidR="00FD2236" w:rsidRPr="002E2792">
          <w:rPr>
            <w:rStyle w:val="Hyperlink"/>
            <w:noProof/>
          </w:rPr>
          <w:t xml:space="preserve">Absolute Maximum Settings </w:t>
        </w:r>
        <w:r w:rsidR="00FD2236" w:rsidRPr="002E2792">
          <w:rPr>
            <w:rStyle w:val="Hyperlink"/>
            <w:noProof/>
            <w:vertAlign w:val="superscript"/>
          </w:rPr>
          <w:t>(1)</w:t>
        </w:r>
        <w:r w:rsidR="00FD2236">
          <w:rPr>
            <w:noProof/>
            <w:webHidden/>
          </w:rPr>
          <w:tab/>
        </w:r>
        <w:r w:rsidR="00FD2236">
          <w:rPr>
            <w:noProof/>
            <w:webHidden/>
          </w:rPr>
          <w:fldChar w:fldCharType="begin"/>
        </w:r>
        <w:r w:rsidR="00FD2236">
          <w:rPr>
            <w:noProof/>
            <w:webHidden/>
          </w:rPr>
          <w:instrText xml:space="preserve"> PAGEREF _Toc419738869 \h </w:instrText>
        </w:r>
        <w:r w:rsidR="00FD2236">
          <w:rPr>
            <w:noProof/>
            <w:webHidden/>
          </w:rPr>
        </w:r>
        <w:r w:rsidR="00FD2236">
          <w:rPr>
            <w:noProof/>
            <w:webHidden/>
          </w:rPr>
          <w:fldChar w:fldCharType="separate"/>
        </w:r>
        <w:r w:rsidR="00FD2236">
          <w:rPr>
            <w:noProof/>
            <w:webHidden/>
          </w:rPr>
          <w:t>16</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70" w:history="1">
        <w:r w:rsidR="00FD2236" w:rsidRPr="002E2792">
          <w:rPr>
            <w:rStyle w:val="Hyperlink"/>
            <w:noProof/>
          </w:rPr>
          <w:t>11.2</w:t>
        </w:r>
        <w:r w:rsidR="00FD2236">
          <w:rPr>
            <w:rFonts w:asciiTheme="minorHAnsi" w:eastAsiaTheme="minorEastAsia" w:hAnsiTheme="minorHAnsi" w:cstheme="minorBidi"/>
            <w:noProof/>
          </w:rPr>
          <w:tab/>
        </w:r>
        <w:r w:rsidR="00FD2236" w:rsidRPr="002E2792">
          <w:rPr>
            <w:rStyle w:val="Hyperlink"/>
            <w:noProof/>
          </w:rPr>
          <w:t>Recommended Operating Condition</w:t>
        </w:r>
        <w:r w:rsidR="00FD2236">
          <w:rPr>
            <w:noProof/>
            <w:webHidden/>
          </w:rPr>
          <w:tab/>
        </w:r>
        <w:r w:rsidR="00FD2236">
          <w:rPr>
            <w:noProof/>
            <w:webHidden/>
          </w:rPr>
          <w:fldChar w:fldCharType="begin"/>
        </w:r>
        <w:r w:rsidR="00FD2236">
          <w:rPr>
            <w:noProof/>
            <w:webHidden/>
          </w:rPr>
          <w:instrText xml:space="preserve"> PAGEREF _Toc419738870 \h </w:instrText>
        </w:r>
        <w:r w:rsidR="00FD2236">
          <w:rPr>
            <w:noProof/>
            <w:webHidden/>
          </w:rPr>
        </w:r>
        <w:r w:rsidR="00FD2236">
          <w:rPr>
            <w:noProof/>
            <w:webHidden/>
          </w:rPr>
          <w:fldChar w:fldCharType="separate"/>
        </w:r>
        <w:r w:rsidR="00FD2236">
          <w:rPr>
            <w:noProof/>
            <w:webHidden/>
          </w:rPr>
          <w:t>16</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71" w:history="1">
        <w:r w:rsidR="00FD2236" w:rsidRPr="002E2792">
          <w:rPr>
            <w:rStyle w:val="Hyperlink"/>
            <w:noProof/>
          </w:rPr>
          <w:t>11.3</w:t>
        </w:r>
        <w:r w:rsidR="00FD2236">
          <w:rPr>
            <w:rFonts w:asciiTheme="minorHAnsi" w:eastAsiaTheme="minorEastAsia" w:hAnsiTheme="minorHAnsi" w:cstheme="minorBidi"/>
            <w:noProof/>
          </w:rPr>
          <w:tab/>
        </w:r>
        <w:r w:rsidR="00FD2236" w:rsidRPr="002E2792">
          <w:rPr>
            <w:rStyle w:val="Hyperlink"/>
            <w:noProof/>
          </w:rPr>
          <w:t>DC Characteristics</w:t>
        </w:r>
        <w:r w:rsidR="00FD2236">
          <w:rPr>
            <w:noProof/>
            <w:webHidden/>
          </w:rPr>
          <w:tab/>
        </w:r>
        <w:r w:rsidR="00FD2236">
          <w:rPr>
            <w:noProof/>
            <w:webHidden/>
          </w:rPr>
          <w:fldChar w:fldCharType="begin"/>
        </w:r>
        <w:r w:rsidR="00FD2236">
          <w:rPr>
            <w:noProof/>
            <w:webHidden/>
          </w:rPr>
          <w:instrText xml:space="preserve"> PAGEREF _Toc419738871 \h </w:instrText>
        </w:r>
        <w:r w:rsidR="00FD2236">
          <w:rPr>
            <w:noProof/>
            <w:webHidden/>
          </w:rPr>
        </w:r>
        <w:r w:rsidR="00FD2236">
          <w:rPr>
            <w:noProof/>
            <w:webHidden/>
          </w:rPr>
          <w:fldChar w:fldCharType="separate"/>
        </w:r>
        <w:r w:rsidR="00FD2236">
          <w:rPr>
            <w:noProof/>
            <w:webHidden/>
          </w:rPr>
          <w:t>17</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72" w:history="1">
        <w:r w:rsidR="00FD2236" w:rsidRPr="002E2792">
          <w:rPr>
            <w:rStyle w:val="Hyperlink"/>
            <w:noProof/>
          </w:rPr>
          <w:t>11.4</w:t>
        </w:r>
        <w:r w:rsidR="00FD2236">
          <w:rPr>
            <w:rFonts w:asciiTheme="minorHAnsi" w:eastAsiaTheme="minorEastAsia" w:hAnsiTheme="minorHAnsi" w:cstheme="minorBidi"/>
            <w:noProof/>
          </w:rPr>
          <w:tab/>
        </w:r>
        <w:r w:rsidR="00FD2236" w:rsidRPr="002E2792">
          <w:rPr>
            <w:rStyle w:val="Hyperlink"/>
            <w:noProof/>
          </w:rPr>
          <w:t>Current Consumption</w:t>
        </w:r>
        <w:r w:rsidR="00FD2236">
          <w:rPr>
            <w:noProof/>
            <w:webHidden/>
          </w:rPr>
          <w:tab/>
        </w:r>
        <w:r w:rsidR="00FD2236">
          <w:rPr>
            <w:noProof/>
            <w:webHidden/>
          </w:rPr>
          <w:fldChar w:fldCharType="begin"/>
        </w:r>
        <w:r w:rsidR="00FD2236">
          <w:rPr>
            <w:noProof/>
            <w:webHidden/>
          </w:rPr>
          <w:instrText xml:space="preserve"> PAGEREF _Toc419738872 \h </w:instrText>
        </w:r>
        <w:r w:rsidR="00FD2236">
          <w:rPr>
            <w:noProof/>
            <w:webHidden/>
          </w:rPr>
        </w:r>
        <w:r w:rsidR="00FD2236">
          <w:rPr>
            <w:noProof/>
            <w:webHidden/>
          </w:rPr>
          <w:fldChar w:fldCharType="separate"/>
        </w:r>
        <w:r w:rsidR="00FD2236">
          <w:rPr>
            <w:noProof/>
            <w:webHidden/>
          </w:rPr>
          <w:t>17</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73" w:history="1">
        <w:r w:rsidR="00FD2236" w:rsidRPr="002E2792">
          <w:rPr>
            <w:rStyle w:val="Hyperlink"/>
            <w:noProof/>
          </w:rPr>
          <w:t>11.5 Current consumption with waveform while advertisement mode</w:t>
        </w:r>
        <w:r w:rsidR="00FD2236">
          <w:rPr>
            <w:noProof/>
            <w:webHidden/>
          </w:rPr>
          <w:tab/>
        </w:r>
        <w:r w:rsidR="00FD2236">
          <w:rPr>
            <w:noProof/>
            <w:webHidden/>
          </w:rPr>
          <w:fldChar w:fldCharType="begin"/>
        </w:r>
        <w:r w:rsidR="00FD2236">
          <w:rPr>
            <w:noProof/>
            <w:webHidden/>
          </w:rPr>
          <w:instrText xml:space="preserve"> PAGEREF _Toc419738873 \h </w:instrText>
        </w:r>
        <w:r w:rsidR="00FD2236">
          <w:rPr>
            <w:noProof/>
            <w:webHidden/>
          </w:rPr>
        </w:r>
        <w:r w:rsidR="00FD2236">
          <w:rPr>
            <w:noProof/>
            <w:webHidden/>
          </w:rPr>
          <w:fldChar w:fldCharType="separate"/>
        </w:r>
        <w:r w:rsidR="00FD2236">
          <w:rPr>
            <w:noProof/>
            <w:webHidden/>
          </w:rPr>
          <w:t>17</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74" w:history="1">
        <w:r w:rsidR="00FD2236" w:rsidRPr="002E2792">
          <w:rPr>
            <w:rStyle w:val="Hyperlink"/>
            <w:noProof/>
          </w:rPr>
          <w:t>11.6 Peak Current consumption vs tx power graph</w:t>
        </w:r>
        <w:r w:rsidR="00FD2236">
          <w:rPr>
            <w:noProof/>
            <w:webHidden/>
          </w:rPr>
          <w:tab/>
        </w:r>
        <w:r w:rsidR="00FD2236">
          <w:rPr>
            <w:noProof/>
            <w:webHidden/>
          </w:rPr>
          <w:fldChar w:fldCharType="begin"/>
        </w:r>
        <w:r w:rsidR="00FD2236">
          <w:rPr>
            <w:noProof/>
            <w:webHidden/>
          </w:rPr>
          <w:instrText xml:space="preserve"> PAGEREF _Toc419738874 \h </w:instrText>
        </w:r>
        <w:r w:rsidR="00FD2236">
          <w:rPr>
            <w:noProof/>
            <w:webHidden/>
          </w:rPr>
        </w:r>
        <w:r w:rsidR="00FD2236">
          <w:rPr>
            <w:noProof/>
            <w:webHidden/>
          </w:rPr>
          <w:fldChar w:fldCharType="separate"/>
        </w:r>
        <w:r w:rsidR="00FD2236">
          <w:rPr>
            <w:noProof/>
            <w:webHidden/>
          </w:rPr>
          <w:t>17</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75" w:history="1">
        <w:r w:rsidR="00FD2236" w:rsidRPr="002E2792">
          <w:rPr>
            <w:rStyle w:val="Hyperlink"/>
            <w:noProof/>
          </w:rPr>
          <w:t>11.7 Current consumption using DC converter (TPS62730)</w:t>
        </w:r>
        <w:r w:rsidR="00FD2236">
          <w:rPr>
            <w:noProof/>
            <w:webHidden/>
          </w:rPr>
          <w:tab/>
        </w:r>
        <w:r w:rsidR="00FD2236">
          <w:rPr>
            <w:noProof/>
            <w:webHidden/>
          </w:rPr>
          <w:fldChar w:fldCharType="begin"/>
        </w:r>
        <w:r w:rsidR="00FD2236">
          <w:rPr>
            <w:noProof/>
            <w:webHidden/>
          </w:rPr>
          <w:instrText xml:space="preserve"> PAGEREF _Toc419738875 \h </w:instrText>
        </w:r>
        <w:r w:rsidR="00FD2236">
          <w:rPr>
            <w:noProof/>
            <w:webHidden/>
          </w:rPr>
        </w:r>
        <w:r w:rsidR="00FD2236">
          <w:rPr>
            <w:noProof/>
            <w:webHidden/>
          </w:rPr>
          <w:fldChar w:fldCharType="separate"/>
        </w:r>
        <w:r w:rsidR="00FD2236">
          <w:rPr>
            <w:noProof/>
            <w:webHidden/>
          </w:rPr>
          <w:t>17</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76" w:history="1">
        <w:r w:rsidR="00FD2236" w:rsidRPr="002E2792">
          <w:rPr>
            <w:rStyle w:val="Hyperlink"/>
            <w:noProof/>
          </w:rPr>
          <w:t>12.</w:t>
        </w:r>
        <w:r w:rsidR="00FD2236">
          <w:rPr>
            <w:rFonts w:asciiTheme="minorHAnsi" w:eastAsiaTheme="minorEastAsia" w:hAnsiTheme="minorHAnsi" w:cstheme="minorBidi"/>
            <w:noProof/>
          </w:rPr>
          <w:tab/>
        </w:r>
        <w:r w:rsidR="00FD2236" w:rsidRPr="002E2792">
          <w:rPr>
            <w:rStyle w:val="Hyperlink"/>
            <w:noProof/>
          </w:rPr>
          <w:t>RF Characteristics</w:t>
        </w:r>
        <w:r w:rsidR="00FD2236">
          <w:rPr>
            <w:noProof/>
            <w:webHidden/>
          </w:rPr>
          <w:tab/>
        </w:r>
        <w:r w:rsidR="00FD2236">
          <w:rPr>
            <w:noProof/>
            <w:webHidden/>
          </w:rPr>
          <w:fldChar w:fldCharType="begin"/>
        </w:r>
        <w:r w:rsidR="00FD2236">
          <w:rPr>
            <w:noProof/>
            <w:webHidden/>
          </w:rPr>
          <w:instrText xml:space="preserve"> PAGEREF _Toc419738876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77" w:history="1">
        <w:r w:rsidR="00FD2236" w:rsidRPr="002E2792">
          <w:rPr>
            <w:rStyle w:val="Hyperlink"/>
            <w:noProof/>
          </w:rPr>
          <w:t>12.1</w:t>
        </w:r>
        <w:r w:rsidR="00FD2236">
          <w:rPr>
            <w:rFonts w:asciiTheme="minorHAnsi" w:eastAsiaTheme="minorEastAsia" w:hAnsiTheme="minorHAnsi" w:cstheme="minorBidi"/>
            <w:noProof/>
          </w:rPr>
          <w:tab/>
        </w:r>
        <w:r w:rsidR="00FD2236" w:rsidRPr="002E2792">
          <w:rPr>
            <w:rStyle w:val="Hyperlink"/>
            <w:noProof/>
          </w:rPr>
          <w:t>RF specification summary</w:t>
        </w:r>
        <w:r w:rsidR="00FD2236">
          <w:rPr>
            <w:noProof/>
            <w:webHidden/>
          </w:rPr>
          <w:tab/>
        </w:r>
        <w:r w:rsidR="00FD2236">
          <w:rPr>
            <w:noProof/>
            <w:webHidden/>
          </w:rPr>
          <w:fldChar w:fldCharType="begin"/>
        </w:r>
        <w:r w:rsidR="00FD2236">
          <w:rPr>
            <w:noProof/>
            <w:webHidden/>
          </w:rPr>
          <w:instrText xml:space="preserve"> PAGEREF _Toc419738877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78" w:history="1">
        <w:r w:rsidR="00FD2236" w:rsidRPr="002E2792">
          <w:rPr>
            <w:rStyle w:val="Hyperlink"/>
            <w:noProof/>
          </w:rPr>
          <w:t>12.2 Radiation pattern - X Axis</w:t>
        </w:r>
        <w:r w:rsidR="00FD2236">
          <w:rPr>
            <w:noProof/>
            <w:webHidden/>
          </w:rPr>
          <w:tab/>
        </w:r>
        <w:r w:rsidR="00FD2236">
          <w:rPr>
            <w:noProof/>
            <w:webHidden/>
          </w:rPr>
          <w:fldChar w:fldCharType="begin"/>
        </w:r>
        <w:r w:rsidR="00FD2236">
          <w:rPr>
            <w:noProof/>
            <w:webHidden/>
          </w:rPr>
          <w:instrText xml:space="preserve"> PAGEREF _Toc419738878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79" w:history="1">
        <w:r w:rsidR="00FD2236" w:rsidRPr="002E2792">
          <w:rPr>
            <w:rStyle w:val="Hyperlink"/>
            <w:noProof/>
          </w:rPr>
          <w:t>12.3 Radiation pattern - Y Axis</w:t>
        </w:r>
        <w:r w:rsidR="00FD2236">
          <w:rPr>
            <w:noProof/>
            <w:webHidden/>
          </w:rPr>
          <w:tab/>
        </w:r>
        <w:r w:rsidR="00FD2236">
          <w:rPr>
            <w:noProof/>
            <w:webHidden/>
          </w:rPr>
          <w:fldChar w:fldCharType="begin"/>
        </w:r>
        <w:r w:rsidR="00FD2236">
          <w:rPr>
            <w:noProof/>
            <w:webHidden/>
          </w:rPr>
          <w:instrText xml:space="preserve"> PAGEREF _Toc419738879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80" w:history="1">
        <w:r w:rsidR="00FD2236" w:rsidRPr="002E2792">
          <w:rPr>
            <w:rStyle w:val="Hyperlink"/>
            <w:noProof/>
          </w:rPr>
          <w:t>12.4 Radiation pattern - Z Axis</w:t>
        </w:r>
        <w:r w:rsidR="00FD2236">
          <w:rPr>
            <w:noProof/>
            <w:webHidden/>
          </w:rPr>
          <w:tab/>
        </w:r>
        <w:r w:rsidR="00FD2236">
          <w:rPr>
            <w:noProof/>
            <w:webHidden/>
          </w:rPr>
          <w:fldChar w:fldCharType="begin"/>
        </w:r>
        <w:r w:rsidR="00FD2236">
          <w:rPr>
            <w:noProof/>
            <w:webHidden/>
          </w:rPr>
          <w:instrText xml:space="preserve"> PAGEREF _Toc419738880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81" w:history="1">
        <w:r w:rsidR="00FD2236" w:rsidRPr="002E2792">
          <w:rPr>
            <w:rStyle w:val="Hyperlink"/>
            <w:noProof/>
          </w:rPr>
          <w:t>12.5 Line of sight (L.O.S.) Range</w:t>
        </w:r>
        <w:r w:rsidR="00FD2236">
          <w:rPr>
            <w:noProof/>
            <w:webHidden/>
          </w:rPr>
          <w:tab/>
        </w:r>
        <w:r w:rsidR="00FD2236">
          <w:rPr>
            <w:noProof/>
            <w:webHidden/>
          </w:rPr>
          <w:fldChar w:fldCharType="begin"/>
        </w:r>
        <w:r w:rsidR="00FD2236">
          <w:rPr>
            <w:noProof/>
            <w:webHidden/>
          </w:rPr>
          <w:instrText xml:space="preserve"> PAGEREF _Toc419738881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82" w:history="1">
        <w:r w:rsidR="00FD2236" w:rsidRPr="002E2792">
          <w:rPr>
            <w:rStyle w:val="Hyperlink"/>
            <w:noProof/>
          </w:rPr>
          <w:t>12.6 Impact of module height above Ground on range</w:t>
        </w:r>
        <w:r w:rsidR="00FD2236">
          <w:rPr>
            <w:noProof/>
            <w:webHidden/>
          </w:rPr>
          <w:tab/>
        </w:r>
        <w:r w:rsidR="00FD2236">
          <w:rPr>
            <w:noProof/>
            <w:webHidden/>
          </w:rPr>
          <w:fldChar w:fldCharType="begin"/>
        </w:r>
        <w:r w:rsidR="00FD2236">
          <w:rPr>
            <w:noProof/>
            <w:webHidden/>
          </w:rPr>
          <w:instrText xml:space="preserve"> PAGEREF _Toc419738882 \h </w:instrText>
        </w:r>
        <w:r w:rsidR="00FD2236">
          <w:rPr>
            <w:noProof/>
            <w:webHidden/>
          </w:rPr>
        </w:r>
        <w:r w:rsidR="00FD2236">
          <w:rPr>
            <w:noProof/>
            <w:webHidden/>
          </w:rPr>
          <w:fldChar w:fldCharType="separate"/>
        </w:r>
        <w:r w:rsidR="00FD2236">
          <w:rPr>
            <w:noProof/>
            <w:webHidden/>
          </w:rPr>
          <w:t>18</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83" w:history="1">
        <w:r w:rsidR="00FD2236" w:rsidRPr="002E2792">
          <w:rPr>
            <w:rStyle w:val="Hyperlink"/>
            <w:noProof/>
          </w:rPr>
          <w:t>13.</w:t>
        </w:r>
        <w:r w:rsidR="00FD2236">
          <w:rPr>
            <w:rFonts w:asciiTheme="minorHAnsi" w:eastAsiaTheme="minorEastAsia" w:hAnsiTheme="minorHAnsi" w:cstheme="minorBidi"/>
            <w:noProof/>
          </w:rPr>
          <w:tab/>
        </w:r>
        <w:r w:rsidR="00FD2236" w:rsidRPr="002E2792">
          <w:rPr>
            <w:rStyle w:val="Hyperlink"/>
            <w:noProof/>
          </w:rPr>
          <w:t>Mechanical Dimension</w:t>
        </w:r>
        <w:r w:rsidR="00FD2236">
          <w:rPr>
            <w:noProof/>
            <w:webHidden/>
          </w:rPr>
          <w:tab/>
        </w:r>
        <w:r w:rsidR="00FD2236">
          <w:rPr>
            <w:noProof/>
            <w:webHidden/>
          </w:rPr>
          <w:fldChar w:fldCharType="begin"/>
        </w:r>
        <w:r w:rsidR="00FD2236">
          <w:rPr>
            <w:noProof/>
            <w:webHidden/>
          </w:rPr>
          <w:instrText xml:space="preserve"> PAGEREF _Toc419738883 \h </w:instrText>
        </w:r>
        <w:r w:rsidR="00FD2236">
          <w:rPr>
            <w:noProof/>
            <w:webHidden/>
          </w:rPr>
        </w:r>
        <w:r w:rsidR="00FD2236">
          <w:rPr>
            <w:noProof/>
            <w:webHidden/>
          </w:rPr>
          <w:fldChar w:fldCharType="separate"/>
        </w:r>
        <w:r w:rsidR="00FD2236">
          <w:rPr>
            <w:noProof/>
            <w:webHidden/>
          </w:rPr>
          <w:t>19</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84" w:history="1">
        <w:r w:rsidR="00FD2236" w:rsidRPr="002E2792">
          <w:rPr>
            <w:rStyle w:val="Hyperlink"/>
            <w:noProof/>
          </w:rPr>
          <w:t>14.</w:t>
        </w:r>
        <w:r w:rsidR="00FD2236">
          <w:rPr>
            <w:rFonts w:asciiTheme="minorHAnsi" w:eastAsiaTheme="minorEastAsia" w:hAnsiTheme="minorHAnsi" w:cstheme="minorBidi"/>
            <w:noProof/>
          </w:rPr>
          <w:tab/>
        </w:r>
        <w:r w:rsidR="00FD2236" w:rsidRPr="002E2792">
          <w:rPr>
            <w:rStyle w:val="Hyperlink"/>
            <w:noProof/>
          </w:rPr>
          <w:t>Recommended land pattern</w:t>
        </w:r>
        <w:r w:rsidR="00FD2236">
          <w:rPr>
            <w:noProof/>
            <w:webHidden/>
          </w:rPr>
          <w:tab/>
        </w:r>
        <w:r w:rsidR="00FD2236">
          <w:rPr>
            <w:noProof/>
            <w:webHidden/>
          </w:rPr>
          <w:fldChar w:fldCharType="begin"/>
        </w:r>
        <w:r w:rsidR="00FD2236">
          <w:rPr>
            <w:noProof/>
            <w:webHidden/>
          </w:rPr>
          <w:instrText xml:space="preserve"> PAGEREF _Toc419738884 \h </w:instrText>
        </w:r>
        <w:r w:rsidR="00FD2236">
          <w:rPr>
            <w:noProof/>
            <w:webHidden/>
          </w:rPr>
        </w:r>
        <w:r w:rsidR="00FD2236">
          <w:rPr>
            <w:noProof/>
            <w:webHidden/>
          </w:rPr>
          <w:fldChar w:fldCharType="separate"/>
        </w:r>
        <w:r w:rsidR="00FD2236">
          <w:rPr>
            <w:noProof/>
            <w:webHidden/>
          </w:rPr>
          <w:t>20</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85" w:history="1">
        <w:r w:rsidR="00FD2236" w:rsidRPr="002E2792">
          <w:rPr>
            <w:rStyle w:val="Hyperlink"/>
            <w:noProof/>
          </w:rPr>
          <w:t>15.</w:t>
        </w:r>
        <w:r w:rsidR="00FD2236">
          <w:rPr>
            <w:rFonts w:asciiTheme="minorHAnsi" w:eastAsiaTheme="minorEastAsia" w:hAnsiTheme="minorHAnsi" w:cstheme="minorBidi"/>
            <w:noProof/>
          </w:rPr>
          <w:tab/>
        </w:r>
        <w:r w:rsidR="00FD2236" w:rsidRPr="002E2792">
          <w:rPr>
            <w:rStyle w:val="Hyperlink"/>
            <w:noProof/>
          </w:rPr>
          <w:t>Design Guide Line</w:t>
        </w:r>
        <w:r w:rsidR="00FD2236">
          <w:rPr>
            <w:noProof/>
            <w:webHidden/>
          </w:rPr>
          <w:tab/>
        </w:r>
        <w:r w:rsidR="00FD2236">
          <w:rPr>
            <w:noProof/>
            <w:webHidden/>
          </w:rPr>
          <w:fldChar w:fldCharType="begin"/>
        </w:r>
        <w:r w:rsidR="00FD2236">
          <w:rPr>
            <w:noProof/>
            <w:webHidden/>
          </w:rPr>
          <w:instrText xml:space="preserve"> PAGEREF _Toc419738885 \h </w:instrText>
        </w:r>
        <w:r w:rsidR="00FD2236">
          <w:rPr>
            <w:noProof/>
            <w:webHidden/>
          </w:rPr>
        </w:r>
        <w:r w:rsidR="00FD2236">
          <w:rPr>
            <w:noProof/>
            <w:webHidden/>
          </w:rPr>
          <w:fldChar w:fldCharType="separate"/>
        </w:r>
        <w:r w:rsidR="00FD2236">
          <w:rPr>
            <w:noProof/>
            <w:webHidden/>
          </w:rPr>
          <w:t>21</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86" w:history="1">
        <w:r w:rsidR="00FD2236" w:rsidRPr="002E2792">
          <w:rPr>
            <w:rStyle w:val="Hyperlink"/>
            <w:noProof/>
          </w:rPr>
          <w:t>15.1</w:t>
        </w:r>
        <w:r w:rsidR="00FD2236">
          <w:rPr>
            <w:rFonts w:asciiTheme="minorHAnsi" w:eastAsiaTheme="minorEastAsia" w:hAnsiTheme="minorHAnsi" w:cstheme="minorBidi"/>
            <w:noProof/>
          </w:rPr>
          <w:tab/>
        </w:r>
        <w:r w:rsidR="00FD2236" w:rsidRPr="002E2792">
          <w:rPr>
            <w:rStyle w:val="Hyperlink"/>
            <w:noProof/>
          </w:rPr>
          <w:t>Reference Board and guidelines</w:t>
        </w:r>
        <w:r w:rsidR="00FD2236">
          <w:rPr>
            <w:noProof/>
            <w:webHidden/>
          </w:rPr>
          <w:tab/>
        </w:r>
        <w:r w:rsidR="00FD2236">
          <w:rPr>
            <w:noProof/>
            <w:webHidden/>
          </w:rPr>
          <w:fldChar w:fldCharType="begin"/>
        </w:r>
        <w:r w:rsidR="00FD2236">
          <w:rPr>
            <w:noProof/>
            <w:webHidden/>
          </w:rPr>
          <w:instrText xml:space="preserve"> PAGEREF _Toc419738886 \h </w:instrText>
        </w:r>
        <w:r w:rsidR="00FD2236">
          <w:rPr>
            <w:noProof/>
            <w:webHidden/>
          </w:rPr>
        </w:r>
        <w:r w:rsidR="00FD2236">
          <w:rPr>
            <w:noProof/>
            <w:webHidden/>
          </w:rPr>
          <w:fldChar w:fldCharType="separate"/>
        </w:r>
        <w:r w:rsidR="00FD2236">
          <w:rPr>
            <w:noProof/>
            <w:webHidden/>
          </w:rPr>
          <w:t>21</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87" w:history="1">
        <w:r w:rsidR="00FD2236" w:rsidRPr="002E2792">
          <w:rPr>
            <w:rStyle w:val="Hyperlink"/>
            <w:noProof/>
          </w:rPr>
          <w:t>15.2</w:t>
        </w:r>
        <w:r w:rsidR="00FD2236">
          <w:rPr>
            <w:rFonts w:asciiTheme="minorHAnsi" w:eastAsiaTheme="minorEastAsia" w:hAnsiTheme="minorHAnsi" w:cstheme="minorBidi"/>
            <w:noProof/>
          </w:rPr>
          <w:tab/>
        </w:r>
        <w:r w:rsidR="00FD2236" w:rsidRPr="002E2792">
          <w:rPr>
            <w:rStyle w:val="Hyperlink"/>
            <w:noProof/>
          </w:rPr>
          <w:t>Recommended Capacitor bank</w:t>
        </w:r>
        <w:r w:rsidR="00FD2236">
          <w:rPr>
            <w:noProof/>
            <w:webHidden/>
          </w:rPr>
          <w:tab/>
        </w:r>
        <w:r w:rsidR="00FD2236">
          <w:rPr>
            <w:noProof/>
            <w:webHidden/>
          </w:rPr>
          <w:fldChar w:fldCharType="begin"/>
        </w:r>
        <w:r w:rsidR="00FD2236">
          <w:rPr>
            <w:noProof/>
            <w:webHidden/>
          </w:rPr>
          <w:instrText xml:space="preserve"> PAGEREF _Toc419738887 \h </w:instrText>
        </w:r>
        <w:r w:rsidR="00FD2236">
          <w:rPr>
            <w:noProof/>
            <w:webHidden/>
          </w:rPr>
        </w:r>
        <w:r w:rsidR="00FD2236">
          <w:rPr>
            <w:noProof/>
            <w:webHidden/>
          </w:rPr>
          <w:fldChar w:fldCharType="separate"/>
        </w:r>
        <w:r w:rsidR="00FD2236">
          <w:rPr>
            <w:noProof/>
            <w:webHidden/>
          </w:rPr>
          <w:t>22</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88" w:history="1">
        <w:r w:rsidR="00FD2236" w:rsidRPr="002E2792">
          <w:rPr>
            <w:rStyle w:val="Hyperlink"/>
            <w:rFonts w:eastAsia="SimSun"/>
            <w:noProof/>
          </w:rPr>
          <w:t>16.</w:t>
        </w:r>
        <w:r w:rsidR="00FD2236">
          <w:rPr>
            <w:rFonts w:asciiTheme="minorHAnsi" w:eastAsiaTheme="minorEastAsia" w:hAnsiTheme="minorHAnsi" w:cstheme="minorBidi"/>
            <w:noProof/>
          </w:rPr>
          <w:tab/>
        </w:r>
        <w:r w:rsidR="00FD2236" w:rsidRPr="002E2792">
          <w:rPr>
            <w:rStyle w:val="Hyperlink"/>
            <w:rFonts w:eastAsia="SimSun"/>
            <w:noProof/>
          </w:rPr>
          <w:t>Module placed on the recommended PCB land pattern.</w:t>
        </w:r>
        <w:r w:rsidR="00FD2236">
          <w:rPr>
            <w:noProof/>
            <w:webHidden/>
          </w:rPr>
          <w:tab/>
        </w:r>
        <w:r w:rsidR="00FD2236">
          <w:rPr>
            <w:noProof/>
            <w:webHidden/>
          </w:rPr>
          <w:fldChar w:fldCharType="begin"/>
        </w:r>
        <w:r w:rsidR="00FD2236">
          <w:rPr>
            <w:noProof/>
            <w:webHidden/>
          </w:rPr>
          <w:instrText xml:space="preserve"> PAGEREF _Toc419738888 \h </w:instrText>
        </w:r>
        <w:r w:rsidR="00FD2236">
          <w:rPr>
            <w:noProof/>
            <w:webHidden/>
          </w:rPr>
        </w:r>
        <w:r w:rsidR="00FD2236">
          <w:rPr>
            <w:noProof/>
            <w:webHidden/>
          </w:rPr>
          <w:fldChar w:fldCharType="separate"/>
        </w:r>
        <w:r w:rsidR="00FD2236">
          <w:rPr>
            <w:noProof/>
            <w:webHidden/>
          </w:rPr>
          <w:t>23</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89" w:history="1">
        <w:r w:rsidR="00FD2236" w:rsidRPr="002E2792">
          <w:rPr>
            <w:rStyle w:val="Hyperlink"/>
            <w:noProof/>
          </w:rPr>
          <w:t>17.</w:t>
        </w:r>
        <w:r w:rsidR="00FD2236">
          <w:rPr>
            <w:rFonts w:asciiTheme="minorHAnsi" w:eastAsiaTheme="minorEastAsia" w:hAnsiTheme="minorHAnsi" w:cstheme="minorBidi"/>
            <w:noProof/>
          </w:rPr>
          <w:tab/>
        </w:r>
        <w:r w:rsidR="00FD2236" w:rsidRPr="002E2792">
          <w:rPr>
            <w:rStyle w:val="Hyperlink"/>
            <w:noProof/>
          </w:rPr>
          <w:t>Range vs. Amount of GND on the sides of the module</w:t>
        </w:r>
        <w:r w:rsidR="00FD2236">
          <w:rPr>
            <w:noProof/>
            <w:webHidden/>
          </w:rPr>
          <w:tab/>
        </w:r>
        <w:r w:rsidR="00FD2236">
          <w:rPr>
            <w:noProof/>
            <w:webHidden/>
          </w:rPr>
          <w:fldChar w:fldCharType="begin"/>
        </w:r>
        <w:r w:rsidR="00FD2236">
          <w:rPr>
            <w:noProof/>
            <w:webHidden/>
          </w:rPr>
          <w:instrText xml:space="preserve"> PAGEREF _Toc419738889 \h </w:instrText>
        </w:r>
        <w:r w:rsidR="00FD2236">
          <w:rPr>
            <w:noProof/>
            <w:webHidden/>
          </w:rPr>
        </w:r>
        <w:r w:rsidR="00FD2236">
          <w:rPr>
            <w:noProof/>
            <w:webHidden/>
          </w:rPr>
          <w:fldChar w:fldCharType="separate"/>
        </w:r>
        <w:r w:rsidR="00FD2236">
          <w:rPr>
            <w:noProof/>
            <w:webHidden/>
          </w:rPr>
          <w:t>24</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90" w:history="1">
        <w:r w:rsidR="00FD2236" w:rsidRPr="002E2792">
          <w:rPr>
            <w:rStyle w:val="Hyperlink"/>
            <w:noProof/>
          </w:rPr>
          <w:t>18.</w:t>
        </w:r>
        <w:r w:rsidR="00FD2236">
          <w:rPr>
            <w:rFonts w:asciiTheme="minorHAnsi" w:eastAsiaTheme="minorEastAsia" w:hAnsiTheme="minorHAnsi" w:cstheme="minorBidi"/>
            <w:noProof/>
          </w:rPr>
          <w:tab/>
        </w:r>
        <w:r w:rsidR="00FD2236" w:rsidRPr="002E2792">
          <w:rPr>
            <w:rStyle w:val="Hyperlink"/>
            <w:noProof/>
          </w:rPr>
          <w:t>Soldering Recommendations</w:t>
        </w:r>
        <w:r w:rsidR="00FD2236">
          <w:rPr>
            <w:noProof/>
            <w:webHidden/>
          </w:rPr>
          <w:tab/>
        </w:r>
        <w:r w:rsidR="00FD2236">
          <w:rPr>
            <w:noProof/>
            <w:webHidden/>
          </w:rPr>
          <w:fldChar w:fldCharType="begin"/>
        </w:r>
        <w:r w:rsidR="00FD2236">
          <w:rPr>
            <w:noProof/>
            <w:webHidden/>
          </w:rPr>
          <w:instrText xml:space="preserve"> PAGEREF _Toc419738890 \h </w:instrText>
        </w:r>
        <w:r w:rsidR="00FD2236">
          <w:rPr>
            <w:noProof/>
            <w:webHidden/>
          </w:rPr>
        </w:r>
        <w:r w:rsidR="00FD2236">
          <w:rPr>
            <w:noProof/>
            <w:webHidden/>
          </w:rPr>
          <w:fldChar w:fldCharType="separate"/>
        </w:r>
        <w:r w:rsidR="00FD2236">
          <w:rPr>
            <w:noProof/>
            <w:webHidden/>
          </w:rPr>
          <w:t>25</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91" w:history="1">
        <w:r w:rsidR="00FD2236" w:rsidRPr="002E2792">
          <w:rPr>
            <w:rStyle w:val="Hyperlink"/>
            <w:rFonts w:eastAsia="SimSun"/>
            <w:noProof/>
          </w:rPr>
          <w:t>19.</w:t>
        </w:r>
        <w:r w:rsidR="00FD2236">
          <w:rPr>
            <w:rFonts w:asciiTheme="minorHAnsi" w:eastAsiaTheme="minorEastAsia" w:hAnsiTheme="minorHAnsi" w:cstheme="minorBidi"/>
            <w:noProof/>
          </w:rPr>
          <w:tab/>
        </w:r>
        <w:r w:rsidR="00FD2236" w:rsidRPr="002E2792">
          <w:rPr>
            <w:rStyle w:val="Hyperlink"/>
            <w:rFonts w:eastAsia="SimSun"/>
            <w:noProof/>
          </w:rPr>
          <w:t>Certifications</w:t>
        </w:r>
        <w:r w:rsidR="00FD2236">
          <w:rPr>
            <w:noProof/>
            <w:webHidden/>
          </w:rPr>
          <w:tab/>
        </w:r>
        <w:r w:rsidR="00FD2236">
          <w:rPr>
            <w:noProof/>
            <w:webHidden/>
          </w:rPr>
          <w:fldChar w:fldCharType="begin"/>
        </w:r>
        <w:r w:rsidR="00FD2236">
          <w:rPr>
            <w:noProof/>
            <w:webHidden/>
          </w:rPr>
          <w:instrText xml:space="preserve"> PAGEREF _Toc419738891 \h </w:instrText>
        </w:r>
        <w:r w:rsidR="00FD2236">
          <w:rPr>
            <w:noProof/>
            <w:webHidden/>
          </w:rPr>
        </w:r>
        <w:r w:rsidR="00FD2236">
          <w:rPr>
            <w:noProof/>
            <w:webHidden/>
          </w:rPr>
          <w:fldChar w:fldCharType="separate"/>
        </w:r>
        <w:r w:rsidR="00FD2236">
          <w:rPr>
            <w:noProof/>
            <w:webHidden/>
          </w:rPr>
          <w:t>26</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92" w:history="1">
        <w:r w:rsidR="00FD2236" w:rsidRPr="002E2792">
          <w:rPr>
            <w:rStyle w:val="Hyperlink"/>
            <w:noProof/>
          </w:rPr>
          <w:t>19.1 Module FCC and IC Compliance Statement</w:t>
        </w:r>
        <w:r w:rsidR="00FD2236">
          <w:rPr>
            <w:noProof/>
            <w:webHidden/>
          </w:rPr>
          <w:tab/>
        </w:r>
        <w:r w:rsidR="00FD2236">
          <w:rPr>
            <w:noProof/>
            <w:webHidden/>
          </w:rPr>
          <w:fldChar w:fldCharType="begin"/>
        </w:r>
        <w:r w:rsidR="00FD2236">
          <w:rPr>
            <w:noProof/>
            <w:webHidden/>
          </w:rPr>
          <w:instrText xml:space="preserve"> PAGEREF _Toc419738892 \h </w:instrText>
        </w:r>
        <w:r w:rsidR="00FD2236">
          <w:rPr>
            <w:noProof/>
            <w:webHidden/>
          </w:rPr>
        </w:r>
        <w:r w:rsidR="00FD2236">
          <w:rPr>
            <w:noProof/>
            <w:webHidden/>
          </w:rPr>
          <w:fldChar w:fldCharType="separate"/>
        </w:r>
        <w:r w:rsidR="00FD2236">
          <w:rPr>
            <w:noProof/>
            <w:webHidden/>
          </w:rPr>
          <w:t>26</w:t>
        </w:r>
        <w:r w:rsidR="00FD2236">
          <w:rPr>
            <w:noProof/>
            <w:webHidden/>
          </w:rPr>
          <w:fldChar w:fldCharType="end"/>
        </w:r>
      </w:hyperlink>
    </w:p>
    <w:p w:rsidR="00FD2236" w:rsidRDefault="00671C6A">
      <w:pPr>
        <w:pStyle w:val="TOC2"/>
        <w:tabs>
          <w:tab w:val="right" w:leader="dot" w:pos="9017"/>
        </w:tabs>
        <w:rPr>
          <w:rFonts w:asciiTheme="minorHAnsi" w:eastAsiaTheme="minorEastAsia" w:hAnsiTheme="minorHAnsi" w:cstheme="minorBidi"/>
          <w:noProof/>
        </w:rPr>
      </w:pPr>
      <w:hyperlink w:anchor="_Toc419738893" w:history="1">
        <w:r w:rsidR="00FD2236" w:rsidRPr="002E2792">
          <w:rPr>
            <w:rStyle w:val="Hyperlink"/>
            <w:noProof/>
          </w:rPr>
          <w:t>19.2 OEM / Host Labeling / Statement Information</w:t>
        </w:r>
        <w:r w:rsidR="00FD2236">
          <w:rPr>
            <w:noProof/>
            <w:webHidden/>
          </w:rPr>
          <w:tab/>
        </w:r>
        <w:r w:rsidR="00FD2236">
          <w:rPr>
            <w:noProof/>
            <w:webHidden/>
          </w:rPr>
          <w:fldChar w:fldCharType="begin"/>
        </w:r>
        <w:r w:rsidR="00FD2236">
          <w:rPr>
            <w:noProof/>
            <w:webHidden/>
          </w:rPr>
          <w:instrText xml:space="preserve"> PAGEREF _Toc419738893 \h </w:instrText>
        </w:r>
        <w:r w:rsidR="00FD2236">
          <w:rPr>
            <w:noProof/>
            <w:webHidden/>
          </w:rPr>
        </w:r>
        <w:r w:rsidR="00FD2236">
          <w:rPr>
            <w:noProof/>
            <w:webHidden/>
          </w:rPr>
          <w:fldChar w:fldCharType="separate"/>
        </w:r>
        <w:r w:rsidR="00FD2236">
          <w:rPr>
            <w:noProof/>
            <w:webHidden/>
          </w:rPr>
          <w:t>26</w:t>
        </w:r>
        <w:r w:rsidR="00FD2236">
          <w:rPr>
            <w:noProof/>
            <w:webHidden/>
          </w:rPr>
          <w:fldChar w:fldCharType="end"/>
        </w:r>
      </w:hyperlink>
    </w:p>
    <w:p w:rsidR="00FD2236" w:rsidRDefault="00671C6A">
      <w:pPr>
        <w:pStyle w:val="TOC2"/>
        <w:tabs>
          <w:tab w:val="left" w:pos="880"/>
          <w:tab w:val="right" w:leader="dot" w:pos="9017"/>
        </w:tabs>
        <w:rPr>
          <w:rFonts w:asciiTheme="minorHAnsi" w:eastAsiaTheme="minorEastAsia" w:hAnsiTheme="minorHAnsi" w:cstheme="minorBidi"/>
          <w:noProof/>
        </w:rPr>
      </w:pPr>
      <w:hyperlink w:anchor="_Toc419738894" w:history="1">
        <w:r w:rsidR="00FD2236" w:rsidRPr="002E2792">
          <w:rPr>
            <w:rStyle w:val="Hyperlink"/>
            <w:noProof/>
          </w:rPr>
          <w:t>19.3</w:t>
        </w:r>
        <w:r w:rsidR="00FD2236">
          <w:rPr>
            <w:rFonts w:asciiTheme="minorHAnsi" w:eastAsiaTheme="minorEastAsia" w:hAnsiTheme="minorHAnsi" w:cstheme="minorBidi"/>
            <w:noProof/>
          </w:rPr>
          <w:tab/>
        </w:r>
        <w:r w:rsidR="00FD2236" w:rsidRPr="002E2792">
          <w:rPr>
            <w:rStyle w:val="Hyperlink"/>
            <w:noProof/>
          </w:rPr>
          <w:t>IC (Industry Canada) Labeling</w:t>
        </w:r>
        <w:r w:rsidR="00FD2236">
          <w:rPr>
            <w:noProof/>
            <w:webHidden/>
          </w:rPr>
          <w:tab/>
        </w:r>
        <w:r w:rsidR="00FD2236">
          <w:rPr>
            <w:noProof/>
            <w:webHidden/>
          </w:rPr>
          <w:fldChar w:fldCharType="begin"/>
        </w:r>
        <w:r w:rsidR="00FD2236">
          <w:rPr>
            <w:noProof/>
            <w:webHidden/>
          </w:rPr>
          <w:instrText xml:space="preserve"> PAGEREF _Toc419738894 \h </w:instrText>
        </w:r>
        <w:r w:rsidR="00FD2236">
          <w:rPr>
            <w:noProof/>
            <w:webHidden/>
          </w:rPr>
        </w:r>
        <w:r w:rsidR="00FD2236">
          <w:rPr>
            <w:noProof/>
            <w:webHidden/>
          </w:rPr>
          <w:fldChar w:fldCharType="separate"/>
        </w:r>
        <w:r w:rsidR="00FD2236">
          <w:rPr>
            <w:noProof/>
            <w:webHidden/>
          </w:rPr>
          <w:t>28</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95" w:history="1">
        <w:r w:rsidR="00FD2236" w:rsidRPr="002E2792">
          <w:rPr>
            <w:rStyle w:val="Hyperlink"/>
            <w:noProof/>
          </w:rPr>
          <w:t>20.</w:t>
        </w:r>
        <w:r w:rsidR="00FD2236">
          <w:rPr>
            <w:rFonts w:asciiTheme="minorHAnsi" w:eastAsiaTheme="minorEastAsia" w:hAnsiTheme="minorHAnsi" w:cstheme="minorBidi"/>
            <w:noProof/>
          </w:rPr>
          <w:tab/>
        </w:r>
        <w:r w:rsidR="00FD2236" w:rsidRPr="002E2792">
          <w:rPr>
            <w:rStyle w:val="Hyperlink"/>
            <w:noProof/>
          </w:rPr>
          <w:t>Bluetooth SIG Approval</w:t>
        </w:r>
        <w:r w:rsidR="00FD2236">
          <w:rPr>
            <w:noProof/>
            <w:webHidden/>
          </w:rPr>
          <w:tab/>
        </w:r>
        <w:r w:rsidR="00FD2236">
          <w:rPr>
            <w:noProof/>
            <w:webHidden/>
          </w:rPr>
          <w:fldChar w:fldCharType="begin"/>
        </w:r>
        <w:r w:rsidR="00FD2236">
          <w:rPr>
            <w:noProof/>
            <w:webHidden/>
          </w:rPr>
          <w:instrText xml:space="preserve"> PAGEREF _Toc419738895 \h </w:instrText>
        </w:r>
        <w:r w:rsidR="00FD2236">
          <w:rPr>
            <w:noProof/>
            <w:webHidden/>
          </w:rPr>
        </w:r>
        <w:r w:rsidR="00FD2236">
          <w:rPr>
            <w:noProof/>
            <w:webHidden/>
          </w:rPr>
          <w:fldChar w:fldCharType="separate"/>
        </w:r>
        <w:r w:rsidR="00FD2236">
          <w:rPr>
            <w:noProof/>
            <w:webHidden/>
          </w:rPr>
          <w:t>29</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96" w:history="1">
        <w:r w:rsidR="00FD2236" w:rsidRPr="002E2792">
          <w:rPr>
            <w:rStyle w:val="Hyperlink"/>
            <w:noProof/>
          </w:rPr>
          <w:t>21.</w:t>
        </w:r>
        <w:r w:rsidR="00FD2236">
          <w:rPr>
            <w:rFonts w:asciiTheme="minorHAnsi" w:eastAsiaTheme="minorEastAsia" w:hAnsiTheme="minorHAnsi" w:cstheme="minorBidi"/>
            <w:noProof/>
          </w:rPr>
          <w:tab/>
        </w:r>
        <w:r w:rsidR="00FD2236" w:rsidRPr="002E2792">
          <w:rPr>
            <w:rStyle w:val="Hyperlink"/>
            <w:noProof/>
          </w:rPr>
          <w:t>Device Marking</w:t>
        </w:r>
        <w:r w:rsidR="00FD2236">
          <w:rPr>
            <w:noProof/>
            <w:webHidden/>
          </w:rPr>
          <w:tab/>
        </w:r>
        <w:r w:rsidR="00FD2236">
          <w:rPr>
            <w:noProof/>
            <w:webHidden/>
          </w:rPr>
          <w:fldChar w:fldCharType="begin"/>
        </w:r>
        <w:r w:rsidR="00FD2236">
          <w:rPr>
            <w:noProof/>
            <w:webHidden/>
          </w:rPr>
          <w:instrText xml:space="preserve"> PAGEREF _Toc419738896 \h </w:instrText>
        </w:r>
        <w:r w:rsidR="00FD2236">
          <w:rPr>
            <w:noProof/>
            <w:webHidden/>
          </w:rPr>
        </w:r>
        <w:r w:rsidR="00FD2236">
          <w:rPr>
            <w:noProof/>
            <w:webHidden/>
          </w:rPr>
          <w:fldChar w:fldCharType="separate"/>
        </w:r>
        <w:r w:rsidR="00FD2236">
          <w:rPr>
            <w:noProof/>
            <w:webHidden/>
          </w:rPr>
          <w:t>29</w:t>
        </w:r>
        <w:r w:rsidR="00FD2236">
          <w:rPr>
            <w:noProof/>
            <w:webHidden/>
          </w:rPr>
          <w:fldChar w:fldCharType="end"/>
        </w:r>
      </w:hyperlink>
    </w:p>
    <w:p w:rsidR="00FD2236" w:rsidRDefault="00671C6A">
      <w:pPr>
        <w:pStyle w:val="TOC1"/>
        <w:tabs>
          <w:tab w:val="left" w:pos="660"/>
          <w:tab w:val="right" w:leader="dot" w:pos="9017"/>
        </w:tabs>
        <w:rPr>
          <w:rFonts w:asciiTheme="minorHAnsi" w:eastAsiaTheme="minorEastAsia" w:hAnsiTheme="minorHAnsi" w:cstheme="minorBidi"/>
          <w:noProof/>
        </w:rPr>
      </w:pPr>
      <w:hyperlink w:anchor="_Toc419738897" w:history="1">
        <w:r w:rsidR="00FD2236" w:rsidRPr="002E2792">
          <w:rPr>
            <w:rStyle w:val="Hyperlink"/>
            <w:noProof/>
          </w:rPr>
          <w:t>22.</w:t>
        </w:r>
        <w:r w:rsidR="00FD2236">
          <w:rPr>
            <w:rFonts w:asciiTheme="minorHAnsi" w:eastAsiaTheme="minorEastAsia" w:hAnsiTheme="minorHAnsi" w:cstheme="minorBidi"/>
            <w:noProof/>
          </w:rPr>
          <w:tab/>
        </w:r>
        <w:r w:rsidR="00FD2236" w:rsidRPr="002E2792">
          <w:rPr>
            <w:rStyle w:val="Hyperlink"/>
            <w:noProof/>
          </w:rPr>
          <w:t>Contact Detail</w:t>
        </w:r>
        <w:r w:rsidR="00FD2236">
          <w:rPr>
            <w:noProof/>
            <w:webHidden/>
          </w:rPr>
          <w:tab/>
        </w:r>
        <w:r w:rsidR="00FD2236">
          <w:rPr>
            <w:noProof/>
            <w:webHidden/>
          </w:rPr>
          <w:fldChar w:fldCharType="begin"/>
        </w:r>
        <w:r w:rsidR="00FD2236">
          <w:rPr>
            <w:noProof/>
            <w:webHidden/>
          </w:rPr>
          <w:instrText xml:space="preserve"> PAGEREF _Toc419738897 \h </w:instrText>
        </w:r>
        <w:r w:rsidR="00FD2236">
          <w:rPr>
            <w:noProof/>
            <w:webHidden/>
          </w:rPr>
        </w:r>
        <w:r w:rsidR="00FD2236">
          <w:rPr>
            <w:noProof/>
            <w:webHidden/>
          </w:rPr>
          <w:fldChar w:fldCharType="separate"/>
        </w:r>
        <w:r w:rsidR="00FD2236">
          <w:rPr>
            <w:noProof/>
            <w:webHidden/>
          </w:rPr>
          <w:t>29</w:t>
        </w:r>
        <w:r w:rsidR="00FD2236">
          <w:rPr>
            <w:noProof/>
            <w:webHidden/>
          </w:rPr>
          <w:fldChar w:fldCharType="end"/>
        </w:r>
      </w:hyperlink>
    </w:p>
    <w:p w:rsidR="00B45120" w:rsidRDefault="00865B6C">
      <w:pPr>
        <w:rPr>
          <w:sz w:val="28"/>
          <w:szCs w:val="28"/>
        </w:rPr>
      </w:pPr>
      <w:r>
        <w:rPr>
          <w:sz w:val="28"/>
          <w:szCs w:val="28"/>
        </w:rPr>
        <w:fldChar w:fldCharType="end"/>
      </w:r>
    </w:p>
    <w:p w:rsidR="00B45120" w:rsidRDefault="00B45120">
      <w:pPr>
        <w:rPr>
          <w:sz w:val="28"/>
          <w:szCs w:val="28"/>
        </w:rPr>
      </w:pPr>
    </w:p>
    <w:p w:rsidR="00B45120" w:rsidRDefault="00865B6C">
      <w:pPr>
        <w:rPr>
          <w:sz w:val="28"/>
          <w:szCs w:val="28"/>
        </w:rPr>
      </w:pPr>
      <w:r>
        <w:rPr>
          <w:sz w:val="28"/>
          <w:szCs w:val="28"/>
        </w:rPr>
        <w:br w:type="page"/>
      </w:r>
    </w:p>
    <w:p w:rsidR="00B45120" w:rsidRDefault="00865B6C">
      <w:pPr>
        <w:pStyle w:val="Heading1"/>
        <w:numPr>
          <w:ilvl w:val="0"/>
          <w:numId w:val="1"/>
        </w:numPr>
      </w:pPr>
      <w:bookmarkStart w:id="7" w:name="_Toc419285108"/>
      <w:bookmarkStart w:id="8" w:name="_Toc419285219"/>
      <w:bookmarkStart w:id="9" w:name="_Toc419294738"/>
      <w:bookmarkStart w:id="10" w:name="_Toc419738855"/>
      <w:r>
        <w:lastRenderedPageBreak/>
        <w:t>Description</w:t>
      </w:r>
      <w:bookmarkEnd w:id="1"/>
      <w:bookmarkEnd w:id="2"/>
      <w:bookmarkEnd w:id="7"/>
      <w:bookmarkEnd w:id="8"/>
      <w:bookmarkEnd w:id="9"/>
      <w:bookmarkEnd w:id="10"/>
    </w:p>
    <w:p w:rsidR="00B45120" w:rsidRDefault="00865B6C">
      <w:pPr>
        <w:pStyle w:val="ListParagraph1"/>
        <w:numPr>
          <w:ilvl w:val="0"/>
          <w:numId w:val="2"/>
        </w:numPr>
      </w:pPr>
      <w:bookmarkStart w:id="11" w:name="_Toc419285109"/>
      <w:bookmarkStart w:id="12" w:name="_Toc419285220"/>
      <w:r>
        <w:t>SRU232 is a single mode Bluetooth Low Energy (Bluetooth Smart) module</w:t>
      </w:r>
      <w:r w:rsidR="00EE0DF1">
        <w:t xml:space="preserve"> with ANT network support</w:t>
      </w:r>
      <w:r>
        <w:t xml:space="preserve">. </w:t>
      </w:r>
    </w:p>
    <w:p w:rsidR="00B45120" w:rsidRDefault="00865B6C">
      <w:pPr>
        <w:pStyle w:val="ListParagraph1"/>
        <w:numPr>
          <w:ilvl w:val="0"/>
          <w:numId w:val="2"/>
        </w:numPr>
      </w:pPr>
      <w:r>
        <w:t xml:space="preserve">It has +10 dBm Tx Power and -93 dBm for RF Rx (BLE) and -90 </w:t>
      </w:r>
      <w:proofErr w:type="spellStart"/>
      <w:r>
        <w:t>dBm</w:t>
      </w:r>
      <w:proofErr w:type="spellEnd"/>
      <w:r>
        <w:t xml:space="preserve"> for RF Rx (ANT) sensitivity, which has best in-class Radio Frequency performance and provides long-rang</w:t>
      </w:r>
      <w:r w:rsidR="00671C6A">
        <w:t xml:space="preserve">e connectivity up to 250 meters, </w:t>
      </w:r>
      <w:r>
        <w:t xml:space="preserve">Line of Sights. </w:t>
      </w:r>
    </w:p>
    <w:p w:rsidR="00B45120" w:rsidRDefault="00865B6C">
      <w:pPr>
        <w:pStyle w:val="ListParagraph1"/>
        <w:numPr>
          <w:ilvl w:val="0"/>
          <w:numId w:val="2"/>
        </w:numPr>
      </w:pPr>
      <w:r>
        <w:t xml:space="preserve">SRU232 can integrates all the require features for Bluetooth Smart applications e.g. Bluetooth Radio, Software Stack and GATT based profiles. </w:t>
      </w:r>
    </w:p>
    <w:p w:rsidR="00B45120" w:rsidRDefault="00865B6C">
      <w:pPr>
        <w:pStyle w:val="ListParagraph1"/>
        <w:numPr>
          <w:ilvl w:val="0"/>
          <w:numId w:val="2"/>
        </w:numPr>
      </w:pPr>
      <w:r>
        <w:t>It contains ARM</w:t>
      </w:r>
      <w:r>
        <w:rPr>
          <w:rFonts w:ascii="Arial" w:hAnsi="Arial" w:cs="Arial"/>
          <w:vertAlign w:val="superscript"/>
        </w:rPr>
        <w:t>®</w:t>
      </w:r>
      <w:r>
        <w:t xml:space="preserve"> Cortex M0</w:t>
      </w:r>
      <w:r w:rsidRPr="00865B6C">
        <w:rPr>
          <w:vertAlign w:val="superscript"/>
        </w:rPr>
        <w:t xml:space="preserve"> </w:t>
      </w:r>
      <w:r w:rsidRPr="00865B6C">
        <w:rPr>
          <w:rFonts w:ascii="Arial" w:hAnsi="Arial" w:cs="Arial"/>
          <w:vertAlign w:val="superscript"/>
        </w:rPr>
        <w:t>®</w:t>
      </w:r>
      <w:r>
        <w:t xml:space="preserve"> processor with 256KB flash memory  therefore no external microcontroller is required for size, price and power constrained devices.</w:t>
      </w:r>
      <w:bookmarkEnd w:id="11"/>
      <w:bookmarkEnd w:id="12"/>
    </w:p>
    <w:p w:rsidR="00192D45" w:rsidRDefault="00192D45">
      <w:pPr>
        <w:pStyle w:val="ListParagraph1"/>
        <w:numPr>
          <w:ilvl w:val="0"/>
          <w:numId w:val="2"/>
        </w:numPr>
      </w:pPr>
      <w:r>
        <w:t>Delphian Systems provide AT Command</w:t>
      </w:r>
      <w:r w:rsidR="00671C6A">
        <w:t>s</w:t>
      </w:r>
      <w:r>
        <w:t xml:space="preserve"> and </w:t>
      </w:r>
      <w:r w:rsidR="00671C6A">
        <w:t xml:space="preserve">SR </w:t>
      </w:r>
      <w:r>
        <w:t xml:space="preserve">API base firmware support for use SecuRemote® platform with BLE and ANT base mess network for rapid product development. </w:t>
      </w:r>
    </w:p>
    <w:p w:rsidR="00B45120" w:rsidRDefault="00865B6C">
      <w:pPr>
        <w:rPr>
          <w:rFonts w:cs="Arial"/>
          <w:color w:val="000000"/>
          <w:lang w:eastAsia="zh-CN"/>
        </w:rPr>
      </w:pPr>
      <w:r>
        <w:br w:type="page"/>
      </w:r>
    </w:p>
    <w:p w:rsidR="00B45120" w:rsidRDefault="00865B6C">
      <w:pPr>
        <w:pStyle w:val="Heading1"/>
        <w:numPr>
          <w:ilvl w:val="0"/>
          <w:numId w:val="1"/>
        </w:numPr>
      </w:pPr>
      <w:bookmarkStart w:id="13" w:name="_Toc419294739"/>
      <w:bookmarkStart w:id="14" w:name="_Toc419738856"/>
      <w:r>
        <w:lastRenderedPageBreak/>
        <w:t>Features</w:t>
      </w:r>
      <w:bookmarkEnd w:id="13"/>
      <w:bookmarkEnd w:id="14"/>
    </w:p>
    <w:p w:rsidR="00B45120" w:rsidRDefault="00865B6C">
      <w:pPr>
        <w:pStyle w:val="ListParagraph1"/>
        <w:rPr>
          <w:rFonts w:eastAsia="Times New Roman"/>
          <w:bCs/>
          <w:kern w:val="32"/>
        </w:rPr>
      </w:pPr>
      <w:r>
        <w:rPr>
          <w:rFonts w:eastAsia="Times New Roman"/>
          <w:bCs/>
          <w:kern w:val="32"/>
        </w:rPr>
        <w:t>•</w:t>
      </w:r>
      <w:r>
        <w:rPr>
          <w:rFonts w:ascii="Cambria" w:eastAsia="Times New Roman" w:hAnsi="Cambria"/>
          <w:b/>
          <w:bCs/>
          <w:kern w:val="32"/>
          <w:sz w:val="32"/>
          <w:szCs w:val="32"/>
        </w:rPr>
        <w:tab/>
      </w:r>
      <w:r>
        <w:rPr>
          <w:rFonts w:eastAsia="Times New Roman"/>
          <w:bCs/>
          <w:kern w:val="32"/>
        </w:rPr>
        <w:t>Industry leading wireless range from integrated chip or external antenna</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Built in nRF51422 single-chip 2.4GHz Bluetooth Low Energy system on a chip</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Full supports with Bluetooth 4.0, Bluetooth Smart, BLE, ANT and soft devices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Bluetooth Compliant Transmit Power: +10 dBm (Class 1.5)</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Maximum Transmit Power: +10dBm</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Maximum range: 250 meters LOS</w:t>
      </w:r>
    </w:p>
    <w:p w:rsidR="00780310" w:rsidRDefault="00865B6C" w:rsidP="00865B6C">
      <w:pPr>
        <w:pStyle w:val="ListParagraph1"/>
        <w:numPr>
          <w:ilvl w:val="0"/>
          <w:numId w:val="24"/>
        </w:numPr>
        <w:ind w:hanging="720"/>
        <w:rPr>
          <w:rFonts w:eastAsia="Times New Roman"/>
          <w:bCs/>
          <w:kern w:val="32"/>
        </w:rPr>
      </w:pPr>
      <w:r>
        <w:rPr>
          <w:rFonts w:eastAsia="Times New Roman"/>
          <w:bCs/>
          <w:kern w:val="32"/>
        </w:rPr>
        <w:t>RF Receive Sensitivity (BLE):   -93 dBm</w:t>
      </w:r>
      <w:r w:rsidR="00780310">
        <w:rPr>
          <w:rFonts w:eastAsia="Times New Roman"/>
          <w:bCs/>
          <w:kern w:val="32"/>
        </w:rPr>
        <w:t xml:space="preserve"> </w:t>
      </w:r>
    </w:p>
    <w:p w:rsidR="00B45120" w:rsidRDefault="00865B6C" w:rsidP="00865B6C">
      <w:pPr>
        <w:pStyle w:val="ListParagraph1"/>
        <w:numPr>
          <w:ilvl w:val="0"/>
          <w:numId w:val="24"/>
        </w:numPr>
        <w:ind w:hanging="720"/>
        <w:rPr>
          <w:rFonts w:eastAsia="Times New Roman"/>
          <w:bCs/>
          <w:kern w:val="32"/>
        </w:rPr>
      </w:pPr>
      <w:r>
        <w:rPr>
          <w:rFonts w:eastAsia="Times New Roman"/>
          <w:bCs/>
          <w:kern w:val="32"/>
        </w:rPr>
        <w:t>RF Receive Sensitivity (ANT):   -90</w:t>
      </w:r>
      <w:r w:rsidR="00786A61">
        <w:rPr>
          <w:rFonts w:eastAsia="Times New Roman"/>
          <w:bCs/>
          <w:kern w:val="32"/>
        </w:rPr>
        <w:t xml:space="preserve"> </w:t>
      </w:r>
      <w:r>
        <w:rPr>
          <w:rFonts w:eastAsia="Times New Roman"/>
          <w:bCs/>
          <w:kern w:val="32"/>
        </w:rPr>
        <w:t>dBm</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Miniature Size: 20mm x 25mm x 1.5mm</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Operating Voltage: 2.0V to 3.6V</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Operating temperature: -40 C to +85o C</w:t>
      </w:r>
    </w:p>
    <w:p w:rsidR="00B45120" w:rsidRDefault="00865B6C">
      <w:pPr>
        <w:pStyle w:val="ListParagraph1"/>
        <w:ind w:left="1440" w:hanging="720"/>
        <w:rPr>
          <w:rFonts w:eastAsia="Times New Roman"/>
          <w:bCs/>
          <w:kern w:val="32"/>
        </w:rPr>
      </w:pPr>
      <w:r>
        <w:rPr>
          <w:rFonts w:eastAsia="Times New Roman"/>
          <w:bCs/>
          <w:kern w:val="32"/>
        </w:rPr>
        <w:t>•</w:t>
      </w:r>
      <w:r>
        <w:rPr>
          <w:rFonts w:eastAsia="Times New Roman"/>
          <w:bCs/>
          <w:kern w:val="32"/>
        </w:rPr>
        <w:tab/>
        <w:t>Current Modular Certification: FCC (USA) and IC (Canada) – no need to certify your own radio</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Future Certifications: ETSI (Europe)</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Integrated ARM</w:t>
      </w:r>
      <w:r>
        <w:rPr>
          <w:rFonts w:ascii="Arial" w:hAnsi="Arial" w:cs="Arial"/>
          <w:vertAlign w:val="superscript"/>
        </w:rPr>
        <w:t>®</w:t>
      </w:r>
      <w:r>
        <w:rPr>
          <w:rFonts w:eastAsia="Times New Roman"/>
          <w:bCs/>
          <w:kern w:val="32"/>
        </w:rPr>
        <w:t xml:space="preserve"> Cortex</w:t>
      </w:r>
      <w:r>
        <w:rPr>
          <w:rFonts w:ascii="Arial" w:hAnsi="Arial" w:cs="Arial"/>
          <w:vertAlign w:val="superscript"/>
        </w:rPr>
        <w:t>®</w:t>
      </w:r>
      <w:r>
        <w:rPr>
          <w:rFonts w:eastAsia="Times New Roman"/>
          <w:bCs/>
          <w:kern w:val="32"/>
        </w:rPr>
        <w:t xml:space="preserve"> M0 32-bit Microcontroller</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Memory: 256KB Flash, 16MB RAM</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8 Configurable ADC Channels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16 bit and 32 bit timers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SPI Master/Slave, I2C, UART</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Low power comparator</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Temperature Sensor</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CPU Independent Programmable Peripheral Interconnect (PPI)</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Quadrature Decoder (QDEC)</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AES hardware encryption</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Real Time Counter (RTC)</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RoHS compliant</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Supports maximum Bluetooth data rates over HCI UART interface</w:t>
      </w:r>
    </w:p>
    <w:p w:rsidR="00B45120" w:rsidRDefault="00865B6C">
      <w:pPr>
        <w:rPr>
          <w:rFonts w:eastAsia="Times New Roman"/>
          <w:bCs/>
          <w:kern w:val="32"/>
        </w:rPr>
      </w:pPr>
      <w:r>
        <w:rPr>
          <w:rFonts w:eastAsia="Times New Roman"/>
          <w:bCs/>
          <w:kern w:val="32"/>
        </w:rPr>
        <w:br w:type="page"/>
      </w:r>
    </w:p>
    <w:p w:rsidR="00B45120" w:rsidRDefault="00865B6C">
      <w:pPr>
        <w:pStyle w:val="Heading1"/>
        <w:numPr>
          <w:ilvl w:val="0"/>
          <w:numId w:val="1"/>
        </w:numPr>
      </w:pPr>
      <w:bookmarkStart w:id="15" w:name="_Toc419294740"/>
      <w:bookmarkStart w:id="16" w:name="_Toc419738857"/>
      <w:r>
        <w:lastRenderedPageBreak/>
        <w:t>Application</w:t>
      </w:r>
      <w:bookmarkEnd w:id="15"/>
      <w:bookmarkEnd w:id="16"/>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Long range BLE devices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High security remote controls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Home and Building Automation</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RFID</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iBeacon</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Industrial Control Application</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Medical (Ex. Heart Rate Monitor, Blood Pressure Sensor, Blood Glucose Meter)</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Thermometer</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Flood Alarm</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Heating Control</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Automatic Key Control</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Industrial Sensors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r>
      <w:r w:rsidR="00786A61">
        <w:rPr>
          <w:rFonts w:eastAsia="Times New Roman"/>
          <w:bCs/>
          <w:kern w:val="32"/>
        </w:rPr>
        <w:t xml:space="preserve">Electronics </w:t>
      </w:r>
      <w:r>
        <w:rPr>
          <w:rFonts w:eastAsia="Times New Roman"/>
          <w:bCs/>
          <w:kern w:val="32"/>
        </w:rPr>
        <w:t>Toys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Entertainment Devices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Mobile Accessories</w:t>
      </w:r>
    </w:p>
    <w:p w:rsidR="00B45120" w:rsidRDefault="00865B6C">
      <w:pPr>
        <w:pStyle w:val="ListParagraph1"/>
        <w:rPr>
          <w:rFonts w:eastAsia="Times New Roman"/>
          <w:bCs/>
          <w:kern w:val="32"/>
        </w:rPr>
      </w:pPr>
      <w:r>
        <w:rPr>
          <w:rFonts w:eastAsia="Times New Roman"/>
          <w:bCs/>
          <w:kern w:val="32"/>
        </w:rPr>
        <w:t>•</w:t>
      </w:r>
      <w:r>
        <w:rPr>
          <w:rFonts w:eastAsia="Times New Roman"/>
          <w:bCs/>
          <w:kern w:val="32"/>
        </w:rPr>
        <w:tab/>
        <w:t>All Bluetooth Low Energy Wireless Applications</w:t>
      </w:r>
    </w:p>
    <w:p w:rsidR="00B45120" w:rsidRDefault="00865B6C">
      <w:pPr>
        <w:pStyle w:val="ListParagraph1"/>
        <w:ind w:left="1440" w:hanging="720"/>
        <w:rPr>
          <w:rFonts w:eastAsia="Times New Roman"/>
          <w:bCs/>
          <w:kern w:val="32"/>
        </w:rPr>
      </w:pPr>
      <w:r>
        <w:rPr>
          <w:rFonts w:eastAsia="Times New Roman"/>
          <w:bCs/>
          <w:kern w:val="32"/>
        </w:rPr>
        <w:t>•</w:t>
      </w:r>
      <w:r>
        <w:rPr>
          <w:rFonts w:eastAsia="Times New Roman"/>
          <w:bCs/>
          <w:kern w:val="32"/>
        </w:rPr>
        <w:tab/>
        <w:t>Breaks down connectivity barriers imposed by Zigbee promoting the Internet of Things</w:t>
      </w:r>
    </w:p>
    <w:p w:rsidR="00B45120" w:rsidRDefault="00865B6C">
      <w:pPr>
        <w:pStyle w:val="ListParagraph1"/>
        <w:ind w:left="1440" w:hanging="720"/>
        <w:rPr>
          <w:rFonts w:eastAsia="Times New Roman"/>
          <w:bCs/>
          <w:kern w:val="32"/>
        </w:rPr>
      </w:pPr>
      <w:r>
        <w:rPr>
          <w:rFonts w:eastAsia="Times New Roman"/>
          <w:bCs/>
          <w:kern w:val="32"/>
        </w:rPr>
        <w:t>•</w:t>
      </w:r>
      <w:r>
        <w:rPr>
          <w:rFonts w:eastAsia="Times New Roman"/>
          <w:bCs/>
          <w:kern w:val="32"/>
        </w:rPr>
        <w:tab/>
        <w:t>Get to market fast with industry leading long range Bluetooth Low Energy Technology</w:t>
      </w:r>
    </w:p>
    <w:p w:rsidR="00B45120" w:rsidRDefault="00865B6C">
      <w:pPr>
        <w:rPr>
          <w:rFonts w:eastAsia="Times New Roman"/>
          <w:bCs/>
          <w:kern w:val="32"/>
        </w:rPr>
      </w:pPr>
      <w:r>
        <w:rPr>
          <w:rFonts w:eastAsia="Times New Roman"/>
          <w:bCs/>
          <w:kern w:val="32"/>
        </w:rPr>
        <w:br w:type="page"/>
      </w:r>
    </w:p>
    <w:p w:rsidR="00B45120" w:rsidRDefault="00865B6C">
      <w:pPr>
        <w:pStyle w:val="Heading1"/>
        <w:numPr>
          <w:ilvl w:val="0"/>
          <w:numId w:val="1"/>
        </w:numPr>
      </w:pPr>
      <w:bookmarkStart w:id="17" w:name="_Toc419294741"/>
      <w:bookmarkStart w:id="18" w:name="_Toc419738858"/>
      <w:r>
        <w:lastRenderedPageBreak/>
        <w:t>Ordering Information</w:t>
      </w:r>
      <w:bookmarkEnd w:id="17"/>
      <w:bookmarkEnd w:id="18"/>
    </w:p>
    <w:tbl>
      <w:tblPr>
        <w:tblW w:w="75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5153"/>
      </w:tblGrid>
      <w:tr w:rsidR="00B45120" w:rsidTr="00671C6A">
        <w:tc>
          <w:tcPr>
            <w:tcW w:w="2407" w:type="dxa"/>
            <w:shd w:val="clear" w:color="auto" w:fill="9999FF"/>
          </w:tcPr>
          <w:p w:rsidR="00B45120" w:rsidRDefault="00865B6C">
            <w:pPr>
              <w:pStyle w:val="ListParagraph1"/>
              <w:rPr>
                <w:rFonts w:eastAsia="Times New Roman"/>
                <w:b/>
                <w:bCs/>
                <w:kern w:val="32"/>
              </w:rPr>
            </w:pPr>
            <w:r>
              <w:rPr>
                <w:rFonts w:eastAsia="Times New Roman"/>
                <w:b/>
                <w:bCs/>
                <w:kern w:val="32"/>
              </w:rPr>
              <w:t>Product Code</w:t>
            </w:r>
          </w:p>
        </w:tc>
        <w:tc>
          <w:tcPr>
            <w:tcW w:w="5153" w:type="dxa"/>
            <w:shd w:val="clear" w:color="auto" w:fill="9999FF"/>
          </w:tcPr>
          <w:p w:rsidR="00B45120" w:rsidRDefault="00865B6C">
            <w:pPr>
              <w:pStyle w:val="ListParagraph1"/>
              <w:rPr>
                <w:rFonts w:eastAsia="Times New Roman"/>
                <w:b/>
                <w:bCs/>
                <w:kern w:val="32"/>
              </w:rPr>
            </w:pPr>
            <w:r>
              <w:rPr>
                <w:rFonts w:eastAsia="Times New Roman"/>
                <w:b/>
                <w:bCs/>
                <w:kern w:val="32"/>
              </w:rPr>
              <w:t>Description</w:t>
            </w:r>
          </w:p>
        </w:tc>
      </w:tr>
      <w:tr w:rsidR="00B45120" w:rsidTr="00671C6A">
        <w:tc>
          <w:tcPr>
            <w:tcW w:w="2407" w:type="dxa"/>
          </w:tcPr>
          <w:p w:rsidR="00B45120" w:rsidRDefault="00671C6A">
            <w:pPr>
              <w:pStyle w:val="ListParagraph1"/>
              <w:rPr>
                <w:rFonts w:eastAsia="Times New Roman"/>
                <w:b/>
                <w:bCs/>
                <w:kern w:val="32"/>
              </w:rPr>
            </w:pPr>
            <w:r>
              <w:rPr>
                <w:rFonts w:eastAsia="Times New Roman"/>
                <w:b/>
                <w:bCs/>
                <w:kern w:val="32"/>
              </w:rPr>
              <w:t>SRU232-V2</w:t>
            </w:r>
          </w:p>
        </w:tc>
        <w:tc>
          <w:tcPr>
            <w:tcW w:w="5153" w:type="dxa"/>
          </w:tcPr>
          <w:p w:rsidR="00B45120" w:rsidRDefault="00865B6C">
            <w:pPr>
              <w:pStyle w:val="ListParagraph1"/>
              <w:rPr>
                <w:rFonts w:eastAsia="Times New Roman"/>
                <w:b/>
                <w:bCs/>
                <w:kern w:val="32"/>
              </w:rPr>
            </w:pPr>
            <w:r>
              <w:rPr>
                <w:rFonts w:eastAsia="Times New Roman"/>
                <w:b/>
                <w:bCs/>
                <w:kern w:val="32"/>
              </w:rPr>
              <w:t>SRU232 module with chip</w:t>
            </w:r>
            <w:r w:rsidR="00671C6A">
              <w:rPr>
                <w:rFonts w:eastAsia="Times New Roman"/>
                <w:b/>
                <w:bCs/>
                <w:kern w:val="32"/>
              </w:rPr>
              <w:t xml:space="preserve"> &amp; </w:t>
            </w:r>
            <w:proofErr w:type="spellStart"/>
            <w:r w:rsidR="00671C6A">
              <w:rPr>
                <w:rFonts w:eastAsia="Times New Roman"/>
                <w:b/>
                <w:bCs/>
                <w:kern w:val="32"/>
              </w:rPr>
              <w:t>u.FL</w:t>
            </w:r>
            <w:proofErr w:type="spellEnd"/>
            <w:r w:rsidR="00671C6A">
              <w:rPr>
                <w:rFonts w:eastAsia="Times New Roman"/>
                <w:b/>
                <w:bCs/>
                <w:kern w:val="32"/>
              </w:rPr>
              <w:t xml:space="preserve"> </w:t>
            </w:r>
            <w:r>
              <w:rPr>
                <w:rFonts w:eastAsia="Times New Roman"/>
                <w:b/>
                <w:bCs/>
                <w:kern w:val="32"/>
              </w:rPr>
              <w:t xml:space="preserve"> antenna</w:t>
            </w:r>
          </w:p>
        </w:tc>
      </w:tr>
    </w:tbl>
    <w:p w:rsidR="00786A61" w:rsidRDefault="00786A61">
      <w:pPr>
        <w:pStyle w:val="Caption"/>
        <w:jc w:val="center"/>
      </w:pPr>
    </w:p>
    <w:p w:rsidR="00B45120" w:rsidRPr="00786A61" w:rsidRDefault="00865B6C">
      <w:pPr>
        <w:pStyle w:val="Caption"/>
        <w:jc w:val="center"/>
        <w:rPr>
          <w:rFonts w:eastAsia="Times New Roman"/>
          <w:kern w:val="32"/>
          <w:sz w:val="22"/>
          <w:szCs w:val="22"/>
        </w:rPr>
      </w:pPr>
      <w:r w:rsidRPr="00786A61">
        <w:rPr>
          <w:sz w:val="22"/>
          <w:szCs w:val="22"/>
        </w:rPr>
        <w:t>Table</w:t>
      </w:r>
      <w:r w:rsidR="00786A61" w:rsidRPr="00786A61">
        <w:rPr>
          <w:sz w:val="22"/>
          <w:szCs w:val="22"/>
        </w:rPr>
        <w:t>#</w:t>
      </w:r>
      <w:r w:rsidRPr="00786A61">
        <w:rPr>
          <w:sz w:val="22"/>
          <w:szCs w:val="22"/>
        </w:rPr>
        <w:t xml:space="preserve"> </w:t>
      </w:r>
      <w:r w:rsidR="00D1304C" w:rsidRPr="00786A61">
        <w:rPr>
          <w:sz w:val="22"/>
          <w:szCs w:val="22"/>
        </w:rPr>
        <w:fldChar w:fldCharType="begin"/>
      </w:r>
      <w:r w:rsidR="00D1304C" w:rsidRPr="00786A61">
        <w:rPr>
          <w:sz w:val="22"/>
          <w:szCs w:val="22"/>
        </w:rPr>
        <w:instrText xml:space="preserve"> SEQ Table \* ARABIC </w:instrText>
      </w:r>
      <w:r w:rsidR="00D1304C" w:rsidRPr="00786A61">
        <w:rPr>
          <w:sz w:val="22"/>
          <w:szCs w:val="22"/>
        </w:rPr>
        <w:fldChar w:fldCharType="separate"/>
      </w:r>
      <w:r w:rsidR="00DA57F1">
        <w:rPr>
          <w:noProof/>
          <w:sz w:val="22"/>
          <w:szCs w:val="22"/>
        </w:rPr>
        <w:t>1</w:t>
      </w:r>
      <w:r w:rsidR="00D1304C" w:rsidRPr="00786A61">
        <w:rPr>
          <w:sz w:val="22"/>
          <w:szCs w:val="22"/>
        </w:rPr>
        <w:fldChar w:fldCharType="end"/>
      </w:r>
      <w:r w:rsidRPr="00786A61">
        <w:rPr>
          <w:sz w:val="22"/>
          <w:szCs w:val="22"/>
        </w:rPr>
        <w:t xml:space="preserve"> Ordering Information</w:t>
      </w:r>
    </w:p>
    <w:p w:rsidR="00B45120" w:rsidRDefault="00B45120">
      <w:pPr>
        <w:pStyle w:val="Heading1"/>
        <w:ind w:left="720"/>
        <w:rPr>
          <w:rFonts w:ascii="Calibri" w:hAnsi="Calibri"/>
          <w:b w:val="0"/>
          <w:sz w:val="22"/>
          <w:szCs w:val="22"/>
        </w:rPr>
      </w:pPr>
    </w:p>
    <w:p w:rsidR="00B45120" w:rsidRDefault="00B45120">
      <w:pPr>
        <w:pStyle w:val="ListParagraph1"/>
        <w:rPr>
          <w:rFonts w:eastAsia="Times New Roman"/>
          <w:bCs/>
          <w:kern w:val="32"/>
        </w:rPr>
      </w:pPr>
    </w:p>
    <w:p w:rsidR="00B45120" w:rsidRDefault="00B45120">
      <w:pPr>
        <w:pStyle w:val="Heading1"/>
        <w:ind w:left="720"/>
        <w:rPr>
          <w:rFonts w:ascii="Calibri" w:hAnsi="Calibri"/>
          <w:b w:val="0"/>
          <w:sz w:val="22"/>
          <w:szCs w:val="22"/>
        </w:rPr>
      </w:pPr>
    </w:p>
    <w:p w:rsidR="00B45120" w:rsidRDefault="00B45120">
      <w:pPr>
        <w:pStyle w:val="Heading1"/>
        <w:rPr>
          <w:rFonts w:ascii="Calibri" w:hAnsi="Calibri"/>
          <w:b w:val="0"/>
          <w:sz w:val="22"/>
          <w:szCs w:val="22"/>
        </w:rPr>
      </w:pPr>
    </w:p>
    <w:p w:rsidR="00B45120" w:rsidRDefault="00B45120"/>
    <w:p w:rsidR="00B45120" w:rsidRDefault="00865B6C">
      <w:pPr>
        <w:rPr>
          <w:rFonts w:cs="Arial"/>
          <w:b/>
          <w:color w:val="000000"/>
          <w:sz w:val="28"/>
          <w:szCs w:val="28"/>
          <w:lang w:eastAsia="zh-CN"/>
        </w:rPr>
      </w:pPr>
      <w:r>
        <w:rPr>
          <w:b/>
          <w:sz w:val="28"/>
          <w:szCs w:val="28"/>
        </w:rPr>
        <w:br w:type="page"/>
      </w:r>
    </w:p>
    <w:p w:rsidR="00B45120" w:rsidRDefault="00865B6C">
      <w:pPr>
        <w:pStyle w:val="Heading1"/>
        <w:numPr>
          <w:ilvl w:val="0"/>
          <w:numId w:val="1"/>
        </w:numPr>
      </w:pPr>
      <w:bookmarkStart w:id="19" w:name="_Toc14219"/>
      <w:bookmarkStart w:id="20" w:name="_Toc22025"/>
      <w:bookmarkStart w:id="21" w:name="_Toc419285110"/>
      <w:bookmarkStart w:id="22" w:name="_Toc419285221"/>
      <w:bookmarkStart w:id="23" w:name="_Toc419294742"/>
      <w:bookmarkStart w:id="24" w:name="_Toc419738859"/>
      <w:r>
        <w:lastRenderedPageBreak/>
        <w:t>Module Accessories</w:t>
      </w:r>
      <w:bookmarkEnd w:id="19"/>
      <w:bookmarkEnd w:id="20"/>
      <w:bookmarkEnd w:id="21"/>
      <w:bookmarkEnd w:id="22"/>
      <w:bookmarkEnd w:id="23"/>
      <w:bookmarkEnd w:id="24"/>
    </w:p>
    <w:p w:rsidR="00B45120" w:rsidRDefault="00B45120">
      <w:pPr>
        <w:pStyle w:val="Default"/>
        <w:ind w:left="720" w:right="280"/>
        <w:jc w:val="both"/>
        <w:outlineLvl w:val="0"/>
        <w:rPr>
          <w:rFonts w:ascii="Calibri" w:hAnsi="Calibri"/>
          <w:b/>
          <w:sz w:val="32"/>
          <w:szCs w:val="32"/>
        </w:rPr>
      </w:pPr>
    </w:p>
    <w:tbl>
      <w:tblPr>
        <w:tblW w:w="6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792"/>
        <w:gridCol w:w="3602"/>
      </w:tblGrid>
      <w:tr w:rsidR="00671C6A" w:rsidTr="00671C6A">
        <w:trPr>
          <w:trHeight w:val="226"/>
          <w:jc w:val="center"/>
        </w:trPr>
        <w:tc>
          <w:tcPr>
            <w:tcW w:w="2792" w:type="dxa"/>
            <w:shd w:val="clear" w:color="auto" w:fill="BFBFBF"/>
            <w:vAlign w:val="center"/>
          </w:tcPr>
          <w:p w:rsidR="00671C6A" w:rsidRDefault="00671C6A">
            <w:pPr>
              <w:rPr>
                <w:rFonts w:eastAsia="Times New Roman"/>
              </w:rPr>
            </w:pPr>
          </w:p>
        </w:tc>
        <w:tc>
          <w:tcPr>
            <w:tcW w:w="3602" w:type="dxa"/>
            <w:shd w:val="clear" w:color="auto" w:fill="BFBFBF"/>
            <w:tcMar>
              <w:top w:w="115" w:type="dxa"/>
              <w:bottom w:w="115" w:type="dxa"/>
            </w:tcMar>
            <w:vAlign w:val="center"/>
          </w:tcPr>
          <w:p w:rsidR="00671C6A" w:rsidRDefault="00671C6A">
            <w:pPr>
              <w:rPr>
                <w:rFonts w:eastAsia="Times New Roman"/>
              </w:rPr>
            </w:pPr>
            <w:bookmarkStart w:id="25" w:name="_Toc419285112"/>
            <w:bookmarkStart w:id="26" w:name="_Toc419285223"/>
            <w:r>
              <w:rPr>
                <w:rFonts w:eastAsia="Times New Roman"/>
              </w:rPr>
              <w:t>Description</w:t>
            </w:r>
            <w:bookmarkEnd w:id="25"/>
            <w:bookmarkEnd w:id="26"/>
          </w:p>
        </w:tc>
      </w:tr>
      <w:tr w:rsidR="00671C6A" w:rsidTr="00671C6A">
        <w:trPr>
          <w:jc w:val="center"/>
        </w:trPr>
        <w:tc>
          <w:tcPr>
            <w:tcW w:w="2792" w:type="dxa"/>
            <w:vAlign w:val="center"/>
          </w:tcPr>
          <w:p w:rsidR="00671C6A" w:rsidRDefault="00671C6A">
            <w:pPr>
              <w:rPr>
                <w:rFonts w:eastAsia="Times New Roman"/>
              </w:rPr>
            </w:pPr>
            <w:bookmarkStart w:id="27" w:name="_Toc419285113"/>
            <w:bookmarkStart w:id="28" w:name="_Toc419285224"/>
            <w:r>
              <w:rPr>
                <w:rFonts w:eastAsia="Times New Roman"/>
                <w:noProof/>
              </w:rPr>
              <w:drawing>
                <wp:inline distT="0" distB="0" distL="0" distR="0" wp14:anchorId="351ED94D" wp14:editId="7B832481">
                  <wp:extent cx="1630680" cy="1813560"/>
                  <wp:effectExtent l="0" t="0" r="7620" b="0"/>
                  <wp:docPr id="103"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680" cy="1813560"/>
                          </a:xfrm>
                          <a:prstGeom prst="rect">
                            <a:avLst/>
                          </a:prstGeom>
                          <a:noFill/>
                          <a:ln>
                            <a:noFill/>
                          </a:ln>
                        </pic:spPr>
                      </pic:pic>
                    </a:graphicData>
                  </a:graphic>
                </wp:inline>
              </w:drawing>
            </w:r>
            <w:bookmarkEnd w:id="27"/>
            <w:bookmarkEnd w:id="28"/>
          </w:p>
        </w:tc>
        <w:tc>
          <w:tcPr>
            <w:tcW w:w="3602" w:type="dxa"/>
            <w:vAlign w:val="center"/>
          </w:tcPr>
          <w:p w:rsidR="00671C6A" w:rsidRDefault="00671C6A">
            <w:pPr>
              <w:rPr>
                <w:rFonts w:eastAsia="Times New Roman"/>
              </w:rPr>
            </w:pPr>
            <w:bookmarkStart w:id="29" w:name="_Toc419285115"/>
            <w:bookmarkStart w:id="30" w:name="_Toc419285226"/>
            <w:r>
              <w:rPr>
                <w:rFonts w:eastAsia="Times New Roman"/>
              </w:rPr>
              <w:t>2.4 GHz Dipole Antenna with Reverse Polarity SMA Connector</w:t>
            </w:r>
            <w:bookmarkEnd w:id="29"/>
            <w:bookmarkEnd w:id="30"/>
          </w:p>
        </w:tc>
      </w:tr>
      <w:tr w:rsidR="00671C6A" w:rsidTr="00671C6A">
        <w:trPr>
          <w:jc w:val="center"/>
        </w:trPr>
        <w:tc>
          <w:tcPr>
            <w:tcW w:w="2792" w:type="dxa"/>
            <w:vAlign w:val="center"/>
          </w:tcPr>
          <w:p w:rsidR="00671C6A" w:rsidRDefault="00671C6A">
            <w:pPr>
              <w:rPr>
                <w:rFonts w:eastAsia="Times New Roman"/>
              </w:rPr>
            </w:pPr>
            <w:bookmarkStart w:id="31" w:name="_Toc419285116"/>
            <w:bookmarkStart w:id="32" w:name="_Toc419285227"/>
            <w:r>
              <w:rPr>
                <w:rFonts w:eastAsia="Times New Roman"/>
                <w:noProof/>
              </w:rPr>
              <w:drawing>
                <wp:inline distT="0" distB="0" distL="0" distR="0" wp14:anchorId="711C5847" wp14:editId="67739FE4">
                  <wp:extent cx="1363980" cy="876300"/>
                  <wp:effectExtent l="0" t="0" r="7620" b="0"/>
                  <wp:docPr id="104" name="Picture Fram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3980" cy="876300"/>
                          </a:xfrm>
                          <a:prstGeom prst="rect">
                            <a:avLst/>
                          </a:prstGeom>
                          <a:noFill/>
                          <a:ln>
                            <a:noFill/>
                          </a:ln>
                        </pic:spPr>
                      </pic:pic>
                    </a:graphicData>
                  </a:graphic>
                </wp:inline>
              </w:drawing>
            </w:r>
            <w:bookmarkEnd w:id="31"/>
            <w:bookmarkEnd w:id="32"/>
          </w:p>
        </w:tc>
        <w:tc>
          <w:tcPr>
            <w:tcW w:w="3602" w:type="dxa"/>
            <w:vAlign w:val="center"/>
          </w:tcPr>
          <w:p w:rsidR="00671C6A" w:rsidRDefault="00671C6A">
            <w:pPr>
              <w:rPr>
                <w:rFonts w:eastAsia="Times New Roman"/>
              </w:rPr>
            </w:pPr>
            <w:bookmarkStart w:id="33" w:name="_Toc419285118"/>
            <w:bookmarkStart w:id="34" w:name="_Toc419285229"/>
            <w:r>
              <w:rPr>
                <w:rFonts w:eastAsia="Times New Roman"/>
              </w:rPr>
              <w:t>U.FL to Reverse Polarity SMA Bulkhead Cable tbd mm</w:t>
            </w:r>
            <w:bookmarkEnd w:id="33"/>
            <w:bookmarkEnd w:id="34"/>
          </w:p>
        </w:tc>
      </w:tr>
    </w:tbl>
    <w:p w:rsidR="00B45120" w:rsidRPr="00786A61" w:rsidRDefault="00865B6C">
      <w:pPr>
        <w:pStyle w:val="Caption"/>
        <w:jc w:val="center"/>
        <w:rPr>
          <w:sz w:val="22"/>
          <w:szCs w:val="22"/>
        </w:rPr>
      </w:pPr>
      <w:r w:rsidRPr="00786A61">
        <w:rPr>
          <w:sz w:val="22"/>
          <w:szCs w:val="22"/>
        </w:rPr>
        <w:t>Table</w:t>
      </w:r>
      <w:r w:rsidR="00786A61" w:rsidRPr="00786A61">
        <w:rPr>
          <w:sz w:val="22"/>
          <w:szCs w:val="22"/>
        </w:rPr>
        <w:t>#</w:t>
      </w:r>
      <w:r w:rsidRPr="00786A61">
        <w:rPr>
          <w:sz w:val="22"/>
          <w:szCs w:val="22"/>
        </w:rPr>
        <w:t xml:space="preserve"> </w:t>
      </w:r>
      <w:r w:rsidR="00D1304C" w:rsidRPr="00786A61">
        <w:rPr>
          <w:sz w:val="22"/>
          <w:szCs w:val="22"/>
        </w:rPr>
        <w:fldChar w:fldCharType="begin"/>
      </w:r>
      <w:r w:rsidR="00D1304C" w:rsidRPr="00786A61">
        <w:rPr>
          <w:sz w:val="22"/>
          <w:szCs w:val="22"/>
        </w:rPr>
        <w:instrText xml:space="preserve"> SEQ Table \* ARABIC </w:instrText>
      </w:r>
      <w:r w:rsidR="00D1304C" w:rsidRPr="00786A61">
        <w:rPr>
          <w:sz w:val="22"/>
          <w:szCs w:val="22"/>
        </w:rPr>
        <w:fldChar w:fldCharType="separate"/>
      </w:r>
      <w:r w:rsidR="00DA57F1">
        <w:rPr>
          <w:noProof/>
          <w:sz w:val="22"/>
          <w:szCs w:val="22"/>
        </w:rPr>
        <w:t>2</w:t>
      </w:r>
      <w:r w:rsidR="00D1304C" w:rsidRPr="00786A61">
        <w:rPr>
          <w:sz w:val="22"/>
          <w:szCs w:val="22"/>
        </w:rPr>
        <w:fldChar w:fldCharType="end"/>
      </w:r>
      <w:r w:rsidRPr="00786A61">
        <w:rPr>
          <w:sz w:val="22"/>
          <w:szCs w:val="22"/>
        </w:rPr>
        <w:t xml:space="preserve"> Module Accessories </w:t>
      </w:r>
    </w:p>
    <w:p w:rsidR="00B45120" w:rsidRDefault="00B45120">
      <w:pPr>
        <w:keepNext/>
        <w:jc w:val="center"/>
      </w:pPr>
    </w:p>
    <w:p w:rsidR="00B45120" w:rsidRDefault="00B45120">
      <w:pPr>
        <w:jc w:val="center"/>
      </w:pPr>
    </w:p>
    <w:p w:rsidR="00B45120" w:rsidRDefault="00865B6C">
      <w:r>
        <w:br w:type="page"/>
      </w:r>
    </w:p>
    <w:p w:rsidR="00B45120" w:rsidRDefault="00865B6C">
      <w:pPr>
        <w:pStyle w:val="Heading1"/>
        <w:numPr>
          <w:ilvl w:val="0"/>
          <w:numId w:val="1"/>
        </w:numPr>
      </w:pPr>
      <w:bookmarkStart w:id="35" w:name="_Toc3384"/>
      <w:bookmarkStart w:id="36" w:name="_Toc27813"/>
      <w:bookmarkStart w:id="37" w:name="_Toc419285119"/>
      <w:bookmarkStart w:id="38" w:name="_Toc419285230"/>
      <w:bookmarkStart w:id="39" w:name="_Toc419294743"/>
      <w:bookmarkStart w:id="40" w:name="_Toc419738860"/>
      <w:bookmarkStart w:id="41" w:name="_Toc380591053"/>
      <w:r>
        <w:lastRenderedPageBreak/>
        <w:t>Block Diagram</w:t>
      </w:r>
      <w:bookmarkEnd w:id="35"/>
      <w:bookmarkEnd w:id="36"/>
      <w:bookmarkEnd w:id="37"/>
      <w:bookmarkEnd w:id="38"/>
      <w:bookmarkEnd w:id="39"/>
      <w:bookmarkEnd w:id="40"/>
    </w:p>
    <w:p w:rsidR="00B45120" w:rsidRDefault="007C5BB1">
      <w:pPr>
        <w:pStyle w:val="Caption"/>
      </w:pPr>
      <w:r>
        <w:rPr>
          <w:noProof/>
        </w:rPr>
        <w:drawing>
          <wp:anchor distT="0" distB="0" distL="114300" distR="114300" simplePos="0" relativeHeight="251661312" behindDoc="0" locked="0" layoutInCell="1" allowOverlap="1" wp14:anchorId="328250B3" wp14:editId="4C5EB23A">
            <wp:simplePos x="0" y="0"/>
            <wp:positionH relativeFrom="column">
              <wp:posOffset>-219075</wp:posOffset>
            </wp:positionH>
            <wp:positionV relativeFrom="paragraph">
              <wp:posOffset>289560</wp:posOffset>
            </wp:positionV>
            <wp:extent cx="5695950" cy="3789680"/>
            <wp:effectExtent l="0" t="0" r="0" b="1270"/>
            <wp:wrapThrough wrapText="bothSides">
              <wp:wrapPolygon edited="0">
                <wp:start x="0" y="0"/>
                <wp:lineTo x="0" y="21499"/>
                <wp:lineTo x="21528" y="21499"/>
                <wp:lineTo x="21528" y="0"/>
                <wp:lineTo x="0" y="0"/>
              </wp:wrapPolygon>
            </wp:wrapThrough>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789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5120" w:rsidRPr="00786A61" w:rsidRDefault="00865B6C">
      <w:pPr>
        <w:pStyle w:val="Caption"/>
        <w:jc w:val="center"/>
        <w:rPr>
          <w:sz w:val="22"/>
          <w:szCs w:val="22"/>
        </w:rPr>
      </w:pPr>
      <w:r w:rsidRPr="00786A61">
        <w:rPr>
          <w:sz w:val="22"/>
          <w:szCs w:val="22"/>
        </w:rPr>
        <w:t>Figure</w:t>
      </w:r>
      <w:r w:rsidR="00786A61" w:rsidRPr="00786A61">
        <w:rPr>
          <w:sz w:val="22"/>
          <w:szCs w:val="22"/>
        </w:rPr>
        <w:t>#</w:t>
      </w:r>
      <w:r w:rsidRPr="00786A61">
        <w:rPr>
          <w:sz w:val="22"/>
          <w:szCs w:val="22"/>
        </w:rPr>
        <w:t xml:space="preserve"> </w:t>
      </w:r>
      <w:r w:rsidR="00D1304C" w:rsidRPr="00786A61">
        <w:rPr>
          <w:sz w:val="22"/>
          <w:szCs w:val="22"/>
        </w:rPr>
        <w:fldChar w:fldCharType="begin"/>
      </w:r>
      <w:r w:rsidR="00D1304C" w:rsidRPr="00786A61">
        <w:rPr>
          <w:sz w:val="22"/>
          <w:szCs w:val="22"/>
        </w:rPr>
        <w:instrText xml:space="preserve"> SEQ Figure \* ARABIC </w:instrText>
      </w:r>
      <w:r w:rsidR="00D1304C" w:rsidRPr="00786A61">
        <w:rPr>
          <w:sz w:val="22"/>
          <w:szCs w:val="22"/>
        </w:rPr>
        <w:fldChar w:fldCharType="separate"/>
      </w:r>
      <w:r w:rsidRPr="00786A61">
        <w:rPr>
          <w:sz w:val="22"/>
          <w:szCs w:val="22"/>
        </w:rPr>
        <w:t>1</w:t>
      </w:r>
      <w:r w:rsidR="00D1304C" w:rsidRPr="00786A61">
        <w:rPr>
          <w:sz w:val="22"/>
          <w:szCs w:val="22"/>
        </w:rPr>
        <w:fldChar w:fldCharType="end"/>
      </w:r>
      <w:r w:rsidRPr="00786A61">
        <w:rPr>
          <w:sz w:val="22"/>
          <w:szCs w:val="22"/>
        </w:rPr>
        <w:t xml:space="preserve"> Block diagram of SRU232</w:t>
      </w:r>
    </w:p>
    <w:p w:rsidR="00B45120" w:rsidRDefault="005A3BDD" w:rsidP="007C5BB1">
      <w:pPr>
        <w:pStyle w:val="Heading1"/>
        <w:numPr>
          <w:ilvl w:val="0"/>
          <w:numId w:val="1"/>
        </w:numPr>
      </w:pPr>
      <w:r>
        <w:br w:type="page"/>
      </w:r>
      <w:bookmarkStart w:id="42" w:name="_Toc419294744"/>
      <w:bookmarkStart w:id="43" w:name="_Toc419285120"/>
      <w:bookmarkStart w:id="44" w:name="_Toc419285231"/>
      <w:bookmarkStart w:id="45" w:name="_Toc419738861"/>
      <w:r>
        <w:lastRenderedPageBreak/>
        <w:t>Support</w:t>
      </w:r>
      <w:bookmarkEnd w:id="42"/>
      <w:bookmarkEnd w:id="43"/>
      <w:bookmarkEnd w:id="44"/>
      <w:bookmarkEnd w:id="45"/>
    </w:p>
    <w:p w:rsidR="00D1304C" w:rsidRDefault="00865B6C">
      <w:pPr>
        <w:ind w:left="1440" w:hanging="240"/>
      </w:pPr>
      <w:r>
        <w:t>•</w:t>
      </w:r>
      <w:r>
        <w:tab/>
        <w:t>The SRU232 module series uses nRF51422 from Nordic Semiconductor</w:t>
      </w:r>
      <w:r w:rsidR="00D1304C">
        <w:t>.</w:t>
      </w:r>
      <w:r>
        <w:t xml:space="preserve"> </w:t>
      </w:r>
      <w:r w:rsidR="00D1304C">
        <w:t>Delphian has used native Bluetooth Low Energy stack from Nordic Semiconductor.  Users can get support from Nordic Semicondu</w:t>
      </w:r>
      <w:r w:rsidR="003B7987">
        <w:t xml:space="preserve">ctor, ANT and Delphian Systems on respected area. </w:t>
      </w:r>
    </w:p>
    <w:p w:rsidR="00B45120" w:rsidRDefault="00865B6C" w:rsidP="005A3BDD">
      <w:pPr>
        <w:pStyle w:val="Heading3"/>
        <w:numPr>
          <w:ilvl w:val="2"/>
          <w:numId w:val="0"/>
        </w:numPr>
        <w:ind w:left="1440"/>
      </w:pPr>
      <w:bookmarkStart w:id="46" w:name="_Toc419285121"/>
      <w:bookmarkStart w:id="47" w:name="_Toc419285232"/>
      <w:bookmarkStart w:id="48" w:name="_Toc419294745"/>
      <w:bookmarkStart w:id="49" w:name="_Toc419738862"/>
      <w:r>
        <w:t>7.1 ANT Support</w:t>
      </w:r>
      <w:bookmarkEnd w:id="46"/>
      <w:bookmarkEnd w:id="47"/>
      <w:bookmarkEnd w:id="48"/>
      <w:bookmarkEnd w:id="49"/>
    </w:p>
    <w:p w:rsidR="00B45120" w:rsidRDefault="00865B6C">
      <w:pPr>
        <w:pStyle w:val="ListParagraph1"/>
        <w:numPr>
          <w:ilvl w:val="0"/>
          <w:numId w:val="4"/>
        </w:numPr>
      </w:pPr>
      <w:r>
        <w:t xml:space="preserve">For ANT related information, please Refer </w:t>
      </w:r>
      <w:hyperlink r:id="rId15" w:history="1">
        <w:r>
          <w:rPr>
            <w:rStyle w:val="Hyperlink"/>
          </w:rPr>
          <w:t>www.thisisant.com</w:t>
        </w:r>
      </w:hyperlink>
      <w:r>
        <w:t xml:space="preserve">  and for any query  </w:t>
      </w:r>
      <w:hyperlink r:id="rId16" w:history="1">
        <w:r>
          <w:rPr>
            <w:rStyle w:val="Hyperlink"/>
          </w:rPr>
          <w:t>http://www.thisisant.com/support/</w:t>
        </w:r>
      </w:hyperlink>
    </w:p>
    <w:p w:rsidR="00B45120" w:rsidRDefault="00865B6C">
      <w:pPr>
        <w:pStyle w:val="ListParagraph1"/>
        <w:numPr>
          <w:ilvl w:val="0"/>
          <w:numId w:val="4"/>
        </w:numPr>
      </w:pPr>
      <w:r>
        <w:t xml:space="preserve">We can download ANT related documents, stack and software from </w:t>
      </w:r>
      <w:hyperlink r:id="rId17" w:history="1">
        <w:r>
          <w:rPr>
            <w:rStyle w:val="Hyperlink"/>
          </w:rPr>
          <w:t>http://www.thisisant.com/developer/resources/downloads/</w:t>
        </w:r>
      </w:hyperlink>
    </w:p>
    <w:p w:rsidR="00B45120" w:rsidRDefault="00865B6C" w:rsidP="005A3BDD">
      <w:pPr>
        <w:pStyle w:val="Heading3"/>
        <w:numPr>
          <w:ilvl w:val="2"/>
          <w:numId w:val="0"/>
        </w:numPr>
        <w:ind w:left="720" w:firstLine="720"/>
      </w:pPr>
      <w:bookmarkStart w:id="50" w:name="_Toc419285122"/>
      <w:bookmarkStart w:id="51" w:name="_Toc419285233"/>
      <w:bookmarkStart w:id="52" w:name="_Toc419294746"/>
      <w:bookmarkStart w:id="53" w:name="_Toc419738863"/>
      <w:r>
        <w:t>7.2 Nordic Support</w:t>
      </w:r>
      <w:bookmarkEnd w:id="50"/>
      <w:bookmarkEnd w:id="51"/>
      <w:bookmarkEnd w:id="52"/>
      <w:bookmarkEnd w:id="53"/>
    </w:p>
    <w:p w:rsidR="00B45120" w:rsidRDefault="00865B6C">
      <w:pPr>
        <w:pStyle w:val="ListParagraph1"/>
        <w:ind w:left="2160"/>
      </w:pPr>
      <w:r>
        <w:t>Nordic Support is available on below given references:</w:t>
      </w:r>
    </w:p>
    <w:tbl>
      <w:tblPr>
        <w:tblStyle w:val="TableGrid"/>
        <w:tblW w:w="0" w:type="auto"/>
        <w:tblInd w:w="2160" w:type="dxa"/>
        <w:tblLook w:val="04A0" w:firstRow="1" w:lastRow="0" w:firstColumn="1" w:lastColumn="0" w:noHBand="0" w:noVBand="1"/>
      </w:tblPr>
      <w:tblGrid>
        <w:gridCol w:w="1615"/>
        <w:gridCol w:w="4140"/>
        <w:gridCol w:w="1102"/>
      </w:tblGrid>
      <w:tr w:rsidR="0088045E" w:rsidTr="0088045E">
        <w:tc>
          <w:tcPr>
            <w:tcW w:w="1615" w:type="dxa"/>
          </w:tcPr>
          <w:p w:rsidR="0088045E" w:rsidRDefault="0088045E">
            <w:pPr>
              <w:pStyle w:val="ListParagraph1"/>
              <w:ind w:left="0"/>
            </w:pPr>
            <w:r>
              <w:t>Code</w:t>
            </w:r>
          </w:p>
        </w:tc>
        <w:tc>
          <w:tcPr>
            <w:tcW w:w="4140" w:type="dxa"/>
          </w:tcPr>
          <w:p w:rsidR="0088045E" w:rsidRDefault="0088045E">
            <w:pPr>
              <w:pStyle w:val="ListParagraph1"/>
              <w:ind w:left="0"/>
            </w:pPr>
            <w:r>
              <w:t>Specification</w:t>
            </w:r>
          </w:p>
        </w:tc>
        <w:tc>
          <w:tcPr>
            <w:tcW w:w="1102" w:type="dxa"/>
          </w:tcPr>
          <w:p w:rsidR="0088045E" w:rsidRDefault="0088045E">
            <w:pPr>
              <w:pStyle w:val="ListParagraph1"/>
              <w:ind w:left="0"/>
            </w:pPr>
            <w:r>
              <w:t>Version</w:t>
            </w:r>
          </w:p>
        </w:tc>
      </w:tr>
      <w:tr w:rsidR="0088045E" w:rsidTr="0088045E">
        <w:tc>
          <w:tcPr>
            <w:tcW w:w="1615" w:type="dxa"/>
          </w:tcPr>
          <w:p w:rsidR="0088045E" w:rsidRDefault="00671C6A">
            <w:pPr>
              <w:pStyle w:val="ListParagraph1"/>
              <w:ind w:left="0"/>
            </w:pPr>
            <w:hyperlink r:id="rId18" w:tgtFrame="_blank" w:history="1">
              <w:r w:rsidR="0088045E">
                <w:rPr>
                  <w:rStyle w:val="Hyperlink"/>
                  <w:rFonts w:ascii="Trebuchet MS" w:hAnsi="Trebuchet MS"/>
                  <w:color w:val="2066B0"/>
                  <w:sz w:val="20"/>
                  <w:szCs w:val="20"/>
                  <w:shd w:val="clear" w:color="auto" w:fill="F0FAFC"/>
                </w:rPr>
                <w:t>nRF51422-PS</w:t>
              </w:r>
            </w:hyperlink>
          </w:p>
        </w:tc>
        <w:tc>
          <w:tcPr>
            <w:tcW w:w="4140" w:type="dxa"/>
          </w:tcPr>
          <w:p w:rsidR="0088045E" w:rsidRDefault="0088045E">
            <w:pPr>
              <w:pStyle w:val="ListParagraph1"/>
              <w:ind w:left="0"/>
            </w:pPr>
            <w:r>
              <w:rPr>
                <w:rFonts w:ascii="Trebuchet MS" w:hAnsi="Trebuchet MS"/>
                <w:color w:val="162934"/>
                <w:sz w:val="20"/>
                <w:szCs w:val="20"/>
                <w:shd w:val="clear" w:color="auto" w:fill="F0FAFC"/>
              </w:rPr>
              <w:t>nRF51422 Product Specification</w:t>
            </w:r>
          </w:p>
        </w:tc>
        <w:tc>
          <w:tcPr>
            <w:tcW w:w="1102" w:type="dxa"/>
          </w:tcPr>
          <w:p w:rsidR="0088045E" w:rsidRDefault="0088045E">
            <w:pPr>
              <w:pStyle w:val="ListParagraph1"/>
              <w:ind w:left="0"/>
            </w:pPr>
            <w:r>
              <w:t>3.1</w:t>
            </w:r>
          </w:p>
        </w:tc>
      </w:tr>
      <w:tr w:rsidR="0088045E" w:rsidTr="0088045E">
        <w:tc>
          <w:tcPr>
            <w:tcW w:w="1615" w:type="dxa"/>
          </w:tcPr>
          <w:p w:rsidR="0088045E" w:rsidRDefault="00671C6A">
            <w:pPr>
              <w:pStyle w:val="ListParagraph1"/>
              <w:ind w:left="0"/>
            </w:pPr>
            <w:hyperlink r:id="rId19" w:tgtFrame="_blank" w:history="1">
              <w:r w:rsidR="000E6A85">
                <w:rPr>
                  <w:rStyle w:val="Hyperlink"/>
                  <w:rFonts w:ascii="Trebuchet MS" w:hAnsi="Trebuchet MS"/>
                  <w:color w:val="2066B0"/>
                  <w:sz w:val="20"/>
                  <w:szCs w:val="20"/>
                  <w:shd w:val="clear" w:color="auto" w:fill="FFFFFF"/>
                </w:rPr>
                <w:t>PAN-nRF51422</w:t>
              </w:r>
            </w:hyperlink>
          </w:p>
        </w:tc>
        <w:tc>
          <w:tcPr>
            <w:tcW w:w="4140" w:type="dxa"/>
          </w:tcPr>
          <w:p w:rsidR="0088045E" w:rsidRDefault="000E6A85">
            <w:pPr>
              <w:pStyle w:val="ListParagraph1"/>
              <w:ind w:left="0"/>
              <w:rPr>
                <w:rFonts w:ascii="Trebuchet MS" w:hAnsi="Trebuchet MS"/>
                <w:color w:val="162934"/>
                <w:sz w:val="20"/>
                <w:szCs w:val="20"/>
                <w:shd w:val="clear" w:color="auto" w:fill="F0FAFC"/>
              </w:rPr>
            </w:pPr>
            <w:r>
              <w:rPr>
                <w:rFonts w:ascii="Trebuchet MS" w:hAnsi="Trebuchet MS"/>
                <w:color w:val="162934"/>
                <w:sz w:val="20"/>
                <w:szCs w:val="20"/>
                <w:shd w:val="clear" w:color="auto" w:fill="FFFFFF"/>
              </w:rPr>
              <w:t>Product Anomaly Notification (PAN) for nRF51422</w:t>
            </w:r>
          </w:p>
        </w:tc>
        <w:tc>
          <w:tcPr>
            <w:tcW w:w="1102" w:type="dxa"/>
          </w:tcPr>
          <w:p w:rsidR="0088045E" w:rsidRDefault="000E6A85">
            <w:pPr>
              <w:pStyle w:val="ListParagraph1"/>
              <w:ind w:left="0"/>
            </w:pPr>
            <w:r>
              <w:t>3.0</w:t>
            </w:r>
          </w:p>
        </w:tc>
      </w:tr>
      <w:tr w:rsidR="000E6A85" w:rsidTr="0088045E">
        <w:tc>
          <w:tcPr>
            <w:tcW w:w="1615" w:type="dxa"/>
          </w:tcPr>
          <w:p w:rsidR="000E6A85" w:rsidRDefault="00671C6A">
            <w:pPr>
              <w:pStyle w:val="ListParagraph1"/>
              <w:ind w:left="0"/>
            </w:pPr>
            <w:hyperlink r:id="rId20" w:tgtFrame="_blank" w:history="1">
              <w:r w:rsidR="000E6A85">
                <w:rPr>
                  <w:rStyle w:val="Hyperlink"/>
                  <w:rFonts w:ascii="Trebuchet MS" w:hAnsi="Trebuchet MS"/>
                  <w:color w:val="2066B0"/>
                  <w:sz w:val="20"/>
                  <w:szCs w:val="20"/>
                  <w:shd w:val="clear" w:color="auto" w:fill="FFFFFF"/>
                </w:rPr>
                <w:t>S120-SDS</w:t>
              </w:r>
            </w:hyperlink>
          </w:p>
        </w:tc>
        <w:tc>
          <w:tcPr>
            <w:tcW w:w="4140" w:type="dxa"/>
          </w:tcPr>
          <w:p w:rsidR="000E6A85" w:rsidRDefault="000E6A85">
            <w:pPr>
              <w:pStyle w:val="ListParagraph1"/>
              <w:ind w:left="0"/>
              <w:rPr>
                <w:rFonts w:ascii="Trebuchet MS" w:hAnsi="Trebuchet MS"/>
                <w:color w:val="162934"/>
                <w:sz w:val="20"/>
                <w:szCs w:val="20"/>
                <w:shd w:val="clear" w:color="auto" w:fill="FFFFFF"/>
              </w:rPr>
            </w:pPr>
            <w:r>
              <w:rPr>
                <w:rFonts w:ascii="Trebuchet MS" w:hAnsi="Trebuchet MS"/>
                <w:color w:val="162934"/>
                <w:sz w:val="20"/>
                <w:szCs w:val="20"/>
                <w:shd w:val="clear" w:color="auto" w:fill="FFFFFF"/>
              </w:rPr>
              <w:t>nRF51 S120 SoftDevice Specification</w:t>
            </w:r>
          </w:p>
        </w:tc>
        <w:tc>
          <w:tcPr>
            <w:tcW w:w="1102" w:type="dxa"/>
          </w:tcPr>
          <w:p w:rsidR="000E6A85" w:rsidRDefault="000E6A85">
            <w:pPr>
              <w:pStyle w:val="ListParagraph1"/>
              <w:ind w:left="0"/>
            </w:pPr>
            <w:r>
              <w:t>2.1</w:t>
            </w:r>
          </w:p>
        </w:tc>
      </w:tr>
      <w:tr w:rsidR="000E6A85" w:rsidTr="0088045E">
        <w:tc>
          <w:tcPr>
            <w:tcW w:w="1615" w:type="dxa"/>
          </w:tcPr>
          <w:p w:rsidR="000E6A85" w:rsidRDefault="00671C6A">
            <w:pPr>
              <w:pStyle w:val="ListParagraph1"/>
              <w:ind w:left="0"/>
            </w:pPr>
            <w:hyperlink r:id="rId21" w:tgtFrame="_blank" w:history="1">
              <w:r w:rsidR="000E6A85">
                <w:rPr>
                  <w:rStyle w:val="Hyperlink"/>
                  <w:rFonts w:ascii="Trebuchet MS" w:hAnsi="Trebuchet MS"/>
                  <w:color w:val="2066B0"/>
                  <w:sz w:val="20"/>
                  <w:szCs w:val="20"/>
                  <w:shd w:val="clear" w:color="auto" w:fill="FFFFFF"/>
                </w:rPr>
                <w:t>S210-SDS</w:t>
              </w:r>
            </w:hyperlink>
          </w:p>
        </w:tc>
        <w:tc>
          <w:tcPr>
            <w:tcW w:w="4140" w:type="dxa"/>
          </w:tcPr>
          <w:p w:rsidR="000E6A85" w:rsidRDefault="000E6A85">
            <w:pPr>
              <w:pStyle w:val="ListParagraph1"/>
              <w:ind w:left="0"/>
              <w:rPr>
                <w:rFonts w:ascii="Trebuchet MS" w:hAnsi="Trebuchet MS"/>
                <w:color w:val="162934"/>
                <w:sz w:val="20"/>
                <w:szCs w:val="20"/>
                <w:shd w:val="clear" w:color="auto" w:fill="FFFFFF"/>
              </w:rPr>
            </w:pPr>
            <w:r>
              <w:rPr>
                <w:rFonts w:ascii="Trebuchet MS" w:hAnsi="Trebuchet MS"/>
                <w:color w:val="162934"/>
                <w:sz w:val="20"/>
                <w:szCs w:val="20"/>
                <w:shd w:val="clear" w:color="auto" w:fill="FFFFFF"/>
              </w:rPr>
              <w:t>nRF51422 S210 SoftDevice Specification</w:t>
            </w:r>
          </w:p>
        </w:tc>
        <w:tc>
          <w:tcPr>
            <w:tcW w:w="1102" w:type="dxa"/>
          </w:tcPr>
          <w:p w:rsidR="000E6A85" w:rsidRDefault="000E6A85">
            <w:pPr>
              <w:pStyle w:val="ListParagraph1"/>
              <w:ind w:left="0"/>
            </w:pPr>
            <w:r>
              <w:t>2.0</w:t>
            </w:r>
          </w:p>
        </w:tc>
      </w:tr>
      <w:tr w:rsidR="000E6A85" w:rsidTr="0088045E">
        <w:tc>
          <w:tcPr>
            <w:tcW w:w="1615" w:type="dxa"/>
          </w:tcPr>
          <w:p w:rsidR="000E6A85" w:rsidRDefault="00671C6A">
            <w:pPr>
              <w:pStyle w:val="ListParagraph1"/>
              <w:ind w:left="0"/>
            </w:pPr>
            <w:hyperlink r:id="rId22" w:tgtFrame="_blank" w:history="1">
              <w:r w:rsidR="000E6A85">
                <w:rPr>
                  <w:rStyle w:val="Hyperlink"/>
                  <w:rFonts w:ascii="Trebuchet MS" w:hAnsi="Trebuchet MS"/>
                  <w:color w:val="2066B0"/>
                  <w:sz w:val="20"/>
                  <w:szCs w:val="20"/>
                  <w:shd w:val="clear" w:color="auto" w:fill="F0FAFC"/>
                </w:rPr>
                <w:t>S310-SDS</w:t>
              </w:r>
            </w:hyperlink>
          </w:p>
        </w:tc>
        <w:tc>
          <w:tcPr>
            <w:tcW w:w="4140" w:type="dxa"/>
          </w:tcPr>
          <w:p w:rsidR="000E6A85" w:rsidRDefault="000E6A85">
            <w:pPr>
              <w:pStyle w:val="ListParagraph1"/>
              <w:ind w:left="0"/>
              <w:rPr>
                <w:rFonts w:ascii="Trebuchet MS" w:hAnsi="Trebuchet MS"/>
                <w:color w:val="162934"/>
                <w:sz w:val="20"/>
                <w:szCs w:val="20"/>
                <w:shd w:val="clear" w:color="auto" w:fill="FFFFFF"/>
              </w:rPr>
            </w:pPr>
            <w:r>
              <w:rPr>
                <w:rFonts w:ascii="Trebuchet MS" w:hAnsi="Trebuchet MS"/>
                <w:color w:val="162934"/>
                <w:sz w:val="20"/>
                <w:szCs w:val="20"/>
                <w:shd w:val="clear" w:color="auto" w:fill="F0FAFC"/>
              </w:rPr>
              <w:t>nRF51422 S310 SoftDevice Specification</w:t>
            </w:r>
          </w:p>
        </w:tc>
        <w:tc>
          <w:tcPr>
            <w:tcW w:w="1102" w:type="dxa"/>
          </w:tcPr>
          <w:p w:rsidR="000E6A85" w:rsidRDefault="000E6A85">
            <w:pPr>
              <w:pStyle w:val="ListParagraph1"/>
              <w:ind w:left="0"/>
            </w:pPr>
            <w:r>
              <w:t>2.0</w:t>
            </w:r>
          </w:p>
        </w:tc>
      </w:tr>
      <w:tr w:rsidR="000E6A85" w:rsidTr="0088045E">
        <w:tc>
          <w:tcPr>
            <w:tcW w:w="1615" w:type="dxa"/>
          </w:tcPr>
          <w:p w:rsidR="000E6A85" w:rsidRDefault="00671C6A">
            <w:pPr>
              <w:pStyle w:val="ListParagraph1"/>
              <w:ind w:left="0"/>
            </w:pPr>
            <w:hyperlink r:id="rId23" w:tgtFrame="_blank" w:history="1">
              <w:r w:rsidR="000E6A85">
                <w:rPr>
                  <w:rStyle w:val="Hyperlink"/>
                  <w:rFonts w:ascii="Trebuchet MS" w:hAnsi="Trebuchet MS"/>
                  <w:color w:val="2066B0"/>
                  <w:sz w:val="20"/>
                  <w:szCs w:val="20"/>
                  <w:shd w:val="clear" w:color="auto" w:fill="FFFFFF"/>
                </w:rPr>
                <w:t>nRF51 RM</w:t>
              </w:r>
            </w:hyperlink>
          </w:p>
        </w:tc>
        <w:tc>
          <w:tcPr>
            <w:tcW w:w="4140" w:type="dxa"/>
          </w:tcPr>
          <w:p w:rsidR="000E6A85" w:rsidRDefault="000E6A85">
            <w:pPr>
              <w:pStyle w:val="ListParagraph1"/>
              <w:ind w:left="0"/>
              <w:rPr>
                <w:rFonts w:ascii="Trebuchet MS" w:hAnsi="Trebuchet MS"/>
                <w:color w:val="162934"/>
                <w:sz w:val="20"/>
                <w:szCs w:val="20"/>
                <w:shd w:val="clear" w:color="auto" w:fill="F0FAFC"/>
              </w:rPr>
            </w:pPr>
            <w:r>
              <w:rPr>
                <w:rFonts w:ascii="Trebuchet MS" w:hAnsi="Trebuchet MS"/>
                <w:color w:val="162934"/>
                <w:sz w:val="20"/>
                <w:szCs w:val="20"/>
                <w:shd w:val="clear" w:color="auto" w:fill="FFFFFF"/>
              </w:rPr>
              <w:t>nRF51 Series Reference Manual</w:t>
            </w:r>
          </w:p>
        </w:tc>
        <w:tc>
          <w:tcPr>
            <w:tcW w:w="1102" w:type="dxa"/>
          </w:tcPr>
          <w:p w:rsidR="000E6A85" w:rsidRDefault="000E6A85">
            <w:pPr>
              <w:pStyle w:val="ListParagraph1"/>
              <w:ind w:left="0"/>
            </w:pPr>
            <w:r>
              <w:t>3.0</w:t>
            </w:r>
          </w:p>
        </w:tc>
      </w:tr>
      <w:tr w:rsidR="000E6A85" w:rsidTr="0088045E">
        <w:tc>
          <w:tcPr>
            <w:tcW w:w="1615" w:type="dxa"/>
          </w:tcPr>
          <w:p w:rsidR="000E6A85" w:rsidRDefault="00671C6A">
            <w:pPr>
              <w:pStyle w:val="ListParagraph1"/>
              <w:ind w:left="0"/>
            </w:pPr>
            <w:hyperlink r:id="rId24" w:tgtFrame="_blank" w:history="1">
              <w:proofErr w:type="spellStart"/>
              <w:r w:rsidR="00D2639C">
                <w:rPr>
                  <w:rStyle w:val="Hyperlink"/>
                  <w:rFonts w:ascii="Trebuchet MS" w:hAnsi="Trebuchet MS"/>
                  <w:color w:val="2066B0"/>
                  <w:sz w:val="20"/>
                  <w:szCs w:val="20"/>
                  <w:shd w:val="clear" w:color="auto" w:fill="FFFFFF"/>
                </w:rPr>
                <w:t>ANTware</w:t>
              </w:r>
              <w:proofErr w:type="spellEnd"/>
              <w:r w:rsidR="00D2639C">
                <w:rPr>
                  <w:rStyle w:val="Hyperlink"/>
                  <w:rFonts w:ascii="Trebuchet MS" w:hAnsi="Trebuchet MS"/>
                  <w:color w:val="2066B0"/>
                  <w:sz w:val="20"/>
                  <w:szCs w:val="20"/>
                  <w:shd w:val="clear" w:color="auto" w:fill="FFFFFF"/>
                </w:rPr>
                <w:t>-SW</w:t>
              </w:r>
            </w:hyperlink>
          </w:p>
        </w:tc>
        <w:tc>
          <w:tcPr>
            <w:tcW w:w="4140" w:type="dxa"/>
          </w:tcPr>
          <w:p w:rsidR="000E6A85" w:rsidRDefault="00D2639C">
            <w:pPr>
              <w:pStyle w:val="ListParagraph1"/>
              <w:ind w:left="0"/>
              <w:rPr>
                <w:rFonts w:ascii="Trebuchet MS" w:hAnsi="Trebuchet MS"/>
                <w:color w:val="162934"/>
                <w:sz w:val="20"/>
                <w:szCs w:val="20"/>
                <w:shd w:val="clear" w:color="auto" w:fill="FFFFFF"/>
              </w:rPr>
            </w:pPr>
            <w:proofErr w:type="spellStart"/>
            <w:r>
              <w:rPr>
                <w:rFonts w:ascii="Trebuchet MS" w:hAnsi="Trebuchet MS"/>
                <w:color w:val="162934"/>
                <w:sz w:val="20"/>
                <w:szCs w:val="20"/>
                <w:shd w:val="clear" w:color="auto" w:fill="FFFFFF"/>
              </w:rPr>
              <w:t>ANTware</w:t>
            </w:r>
            <w:proofErr w:type="spellEnd"/>
            <w:r>
              <w:rPr>
                <w:rFonts w:ascii="Trebuchet MS" w:hAnsi="Trebuchet MS"/>
                <w:color w:val="162934"/>
                <w:sz w:val="20"/>
                <w:szCs w:val="20"/>
                <w:shd w:val="clear" w:color="auto" w:fill="FFFFFF"/>
              </w:rPr>
              <w:t xml:space="preserve"> II</w:t>
            </w:r>
          </w:p>
        </w:tc>
        <w:tc>
          <w:tcPr>
            <w:tcW w:w="1102" w:type="dxa"/>
          </w:tcPr>
          <w:p w:rsidR="000E6A85" w:rsidRDefault="00D2639C">
            <w:pPr>
              <w:pStyle w:val="ListParagraph1"/>
              <w:ind w:left="0"/>
            </w:pPr>
            <w:r>
              <w:t>4.100</w:t>
            </w:r>
          </w:p>
        </w:tc>
      </w:tr>
      <w:tr w:rsidR="00D2639C" w:rsidTr="0088045E">
        <w:tc>
          <w:tcPr>
            <w:tcW w:w="1615" w:type="dxa"/>
          </w:tcPr>
          <w:p w:rsidR="00D2639C" w:rsidRDefault="00671C6A">
            <w:pPr>
              <w:pStyle w:val="ListParagraph1"/>
              <w:ind w:left="0"/>
            </w:pPr>
            <w:hyperlink r:id="rId25" w:tgtFrame="_blank" w:history="1">
              <w:proofErr w:type="spellStart"/>
              <w:r w:rsidR="00D2639C">
                <w:rPr>
                  <w:rStyle w:val="Hyperlink"/>
                  <w:rFonts w:ascii="Trebuchet MS" w:hAnsi="Trebuchet MS"/>
                  <w:color w:val="2066B0"/>
                  <w:sz w:val="20"/>
                  <w:szCs w:val="20"/>
                  <w:shd w:val="clear" w:color="auto" w:fill="FFFFFF"/>
                </w:rPr>
                <w:t>ANTmes</w:t>
              </w:r>
              <w:proofErr w:type="spellEnd"/>
              <w:r w:rsidR="00D2639C">
                <w:rPr>
                  <w:rStyle w:val="Hyperlink"/>
                  <w:rFonts w:ascii="Trebuchet MS" w:hAnsi="Trebuchet MS"/>
                  <w:color w:val="2066B0"/>
                  <w:sz w:val="20"/>
                  <w:szCs w:val="20"/>
                  <w:shd w:val="clear" w:color="auto" w:fill="FFFFFF"/>
                </w:rPr>
                <w:t>-UG</w:t>
              </w:r>
            </w:hyperlink>
          </w:p>
        </w:tc>
        <w:tc>
          <w:tcPr>
            <w:tcW w:w="4140" w:type="dxa"/>
          </w:tcPr>
          <w:p w:rsidR="00D2639C" w:rsidRDefault="00D2639C">
            <w:pPr>
              <w:pStyle w:val="ListParagraph1"/>
              <w:ind w:left="0"/>
              <w:rPr>
                <w:rFonts w:ascii="Trebuchet MS" w:hAnsi="Trebuchet MS"/>
                <w:color w:val="162934"/>
                <w:sz w:val="20"/>
                <w:szCs w:val="20"/>
                <w:shd w:val="clear" w:color="auto" w:fill="FFFFFF"/>
              </w:rPr>
            </w:pPr>
            <w:r>
              <w:rPr>
                <w:rFonts w:ascii="Trebuchet MS" w:hAnsi="Trebuchet MS"/>
                <w:color w:val="162934"/>
                <w:sz w:val="20"/>
                <w:szCs w:val="20"/>
                <w:shd w:val="clear" w:color="auto" w:fill="FFFFFF"/>
              </w:rPr>
              <w:t>ANT Message Protocol and Usage</w:t>
            </w:r>
          </w:p>
        </w:tc>
        <w:tc>
          <w:tcPr>
            <w:tcW w:w="1102" w:type="dxa"/>
          </w:tcPr>
          <w:p w:rsidR="00D2639C" w:rsidRDefault="00D2639C">
            <w:pPr>
              <w:pStyle w:val="ListParagraph1"/>
              <w:ind w:left="0"/>
            </w:pPr>
            <w:r>
              <w:t>5.0</w:t>
            </w:r>
          </w:p>
        </w:tc>
      </w:tr>
    </w:tbl>
    <w:p w:rsidR="00DA57F1" w:rsidRDefault="00DA57F1" w:rsidP="00DA57F1">
      <w:pPr>
        <w:pStyle w:val="Caption"/>
        <w:ind w:firstLine="720"/>
        <w:jc w:val="center"/>
      </w:pPr>
      <w:r>
        <w:t xml:space="preserve">Table </w:t>
      </w:r>
      <w:fldSimple w:instr=" SEQ Table \* ARABIC ">
        <w:r>
          <w:rPr>
            <w:noProof/>
          </w:rPr>
          <w:t>3</w:t>
        </w:r>
      </w:fldSimple>
      <w:r>
        <w:t xml:space="preserve"> Nordic support </w:t>
      </w:r>
    </w:p>
    <w:p w:rsidR="00D1304C" w:rsidRDefault="00D1304C" w:rsidP="00D1304C">
      <w:pPr>
        <w:pStyle w:val="ListParagraph1"/>
        <w:ind w:left="1440"/>
      </w:pPr>
      <w:r>
        <w:t xml:space="preserve">Request to visit </w:t>
      </w:r>
      <w:r w:rsidR="003B7987" w:rsidRPr="003B7987">
        <w:t>https://www.nordicsemi.com/eng/Products/ANT/nRF51422</w:t>
      </w:r>
      <w:proofErr w:type="gramStart"/>
      <w:r w:rsidR="003B7987" w:rsidRPr="003B7987">
        <w:t>/(</w:t>
      </w:r>
      <w:proofErr w:type="gramEnd"/>
      <w:r w:rsidR="003B7987" w:rsidRPr="003B7987">
        <w:t>language)/eng-GB</w:t>
      </w:r>
    </w:p>
    <w:p w:rsidR="00B45120" w:rsidRDefault="00865B6C" w:rsidP="005A3BDD">
      <w:pPr>
        <w:pStyle w:val="Heading3"/>
        <w:numPr>
          <w:ilvl w:val="2"/>
          <w:numId w:val="0"/>
        </w:numPr>
        <w:ind w:left="1440"/>
      </w:pPr>
      <w:bookmarkStart w:id="54" w:name="_Toc419294747"/>
      <w:bookmarkStart w:id="55" w:name="_Toc419285123"/>
      <w:bookmarkStart w:id="56" w:name="_Toc419285234"/>
      <w:bookmarkStart w:id="57" w:name="_Toc419738864"/>
      <w:r>
        <w:t>7.3 Delphian Support</w:t>
      </w:r>
      <w:bookmarkEnd w:id="54"/>
      <w:bookmarkEnd w:id="55"/>
      <w:bookmarkEnd w:id="56"/>
      <w:bookmarkEnd w:id="57"/>
    </w:p>
    <w:p w:rsidR="00B45120" w:rsidRDefault="00865B6C">
      <w:pPr>
        <w:pStyle w:val="ListParagraph1"/>
        <w:ind w:left="2160"/>
      </w:pPr>
      <w:r>
        <w:rPr>
          <w:highlight w:val="yellow"/>
        </w:rPr>
        <w:t>Information will add by Delphian USA.</w:t>
      </w:r>
    </w:p>
    <w:p w:rsidR="00B45120" w:rsidRDefault="00865B6C">
      <w:pPr>
        <w:rPr>
          <w:rFonts w:eastAsia="Calibri"/>
        </w:rPr>
      </w:pPr>
      <w:r>
        <w:br w:type="page"/>
      </w:r>
    </w:p>
    <w:p w:rsidR="00B45120" w:rsidRDefault="00865B6C">
      <w:pPr>
        <w:pStyle w:val="Heading1"/>
        <w:numPr>
          <w:ilvl w:val="0"/>
          <w:numId w:val="1"/>
        </w:numPr>
      </w:pPr>
      <w:bookmarkStart w:id="58" w:name="_Toc419294748"/>
      <w:bookmarkStart w:id="59" w:name="_Toc419738865"/>
      <w:r>
        <w:lastRenderedPageBreak/>
        <w:t>Writing Application Code and Programming</w:t>
      </w:r>
      <w:bookmarkEnd w:id="58"/>
      <w:bookmarkEnd w:id="59"/>
    </w:p>
    <w:p w:rsidR="00B45120" w:rsidRDefault="00865B6C">
      <w:pPr>
        <w:pStyle w:val="ListParagraph1"/>
        <w:numPr>
          <w:ilvl w:val="0"/>
          <w:numId w:val="6"/>
        </w:numPr>
        <w:rPr>
          <w:rFonts w:eastAsia="Times New Roman"/>
          <w:bCs/>
          <w:kern w:val="32"/>
        </w:rPr>
      </w:pPr>
      <w:r>
        <w:rPr>
          <w:rFonts w:eastAsia="Times New Roman"/>
          <w:bCs/>
          <w:kern w:val="32"/>
        </w:rPr>
        <w:t>SRU232 module supports the Serial Wire Debug (SWD) interface (SWDCLK and SWDIO/RESET). Programming and debugging of the module can be done using tools such as Keil software development environment, Segger J-Link programmer and nRF51-DK.</w:t>
      </w:r>
    </w:p>
    <w:p w:rsidR="00B45120" w:rsidRDefault="00865B6C">
      <w:pPr>
        <w:pStyle w:val="ListParagraph1"/>
        <w:numPr>
          <w:ilvl w:val="0"/>
          <w:numId w:val="6"/>
        </w:numPr>
        <w:rPr>
          <w:rFonts w:eastAsia="Times New Roman"/>
          <w:bCs/>
          <w:kern w:val="32"/>
        </w:rPr>
      </w:pPr>
      <w:r>
        <w:rPr>
          <w:rFonts w:eastAsia="Times New Roman"/>
          <w:bCs/>
          <w:kern w:val="32"/>
        </w:rPr>
        <w:t>Please refer to “nRF51422 Evaluation Kit - Developing with the MDK-ARM Microcontroller Development Kit” from Nordic Semiconductor for specific reference to use Keil software and J-Link programmer.</w:t>
      </w:r>
    </w:p>
    <w:p w:rsidR="00B45120" w:rsidRDefault="00671C6A">
      <w:pPr>
        <w:pStyle w:val="ListParagraph1"/>
        <w:rPr>
          <w:rFonts w:eastAsia="Times New Roman"/>
          <w:bCs/>
          <w:kern w:val="32"/>
        </w:rPr>
      </w:pPr>
      <w:hyperlink r:id="rId26" w:anchor="Downloads" w:history="1">
        <w:r w:rsidR="00865B6C">
          <w:rPr>
            <w:rStyle w:val="Hyperlink"/>
            <w:rFonts w:eastAsia="Times New Roman"/>
            <w:bCs/>
            <w:kern w:val="32"/>
          </w:rPr>
          <w:t>https://www.nordicsemi.com/eng/Products/ANT/nRF51422-Evaluation-Kit#Downloads</w:t>
        </w:r>
      </w:hyperlink>
    </w:p>
    <w:p w:rsidR="00B45120" w:rsidRDefault="00865B6C">
      <w:pPr>
        <w:rPr>
          <w:rFonts w:eastAsia="Times New Roman"/>
          <w:bCs/>
          <w:kern w:val="32"/>
        </w:rPr>
      </w:pPr>
      <w:r>
        <w:rPr>
          <w:rFonts w:eastAsia="Times New Roman"/>
          <w:bCs/>
          <w:kern w:val="32"/>
        </w:rPr>
        <w:br w:type="page"/>
      </w:r>
    </w:p>
    <w:p w:rsidR="00B45120" w:rsidRDefault="00865B6C">
      <w:pPr>
        <w:pStyle w:val="Heading1"/>
        <w:numPr>
          <w:ilvl w:val="0"/>
          <w:numId w:val="1"/>
        </w:numPr>
      </w:pPr>
      <w:bookmarkStart w:id="60" w:name="_Toc419294749"/>
      <w:bookmarkStart w:id="61" w:name="_Toc419738866"/>
      <w:r>
        <w:lastRenderedPageBreak/>
        <w:t>Power on Reset and Brownout detector</w:t>
      </w:r>
      <w:bookmarkEnd w:id="60"/>
      <w:bookmarkEnd w:id="61"/>
    </w:p>
    <w:p w:rsidR="00B45120" w:rsidRDefault="00865B6C">
      <w:pPr>
        <w:pStyle w:val="ListParagraph1"/>
        <w:numPr>
          <w:ilvl w:val="0"/>
          <w:numId w:val="7"/>
        </w:numPr>
        <w:rPr>
          <w:rFonts w:eastAsia="Times New Roman"/>
          <w:bCs/>
          <w:kern w:val="32"/>
        </w:rPr>
      </w:pPr>
      <w:r>
        <w:rPr>
          <w:rFonts w:eastAsia="Times New Roman"/>
          <w:bCs/>
          <w:kern w:val="32"/>
        </w:rPr>
        <w:t>SRU232 includes a power-on reset (POR)</w:t>
      </w:r>
      <w:r w:rsidR="005A3BDD">
        <w:rPr>
          <w:rFonts w:eastAsia="Times New Roman"/>
          <w:bCs/>
          <w:kern w:val="32"/>
        </w:rPr>
        <w:t>, providing</w:t>
      </w:r>
      <w:r>
        <w:rPr>
          <w:rFonts w:eastAsia="Times New Roman"/>
          <w:bCs/>
          <w:kern w:val="32"/>
        </w:rPr>
        <w:t xml:space="preserve"> correct initi</w:t>
      </w:r>
      <w:r w:rsidR="00215D52">
        <w:rPr>
          <w:rFonts w:eastAsia="Times New Roman"/>
          <w:bCs/>
          <w:kern w:val="32"/>
        </w:rPr>
        <w:t>alization during device Power ON</w:t>
      </w:r>
      <w:r>
        <w:rPr>
          <w:rFonts w:eastAsia="Times New Roman"/>
          <w:bCs/>
          <w:kern w:val="32"/>
        </w:rPr>
        <w:t xml:space="preserve">. </w:t>
      </w:r>
    </w:p>
    <w:p w:rsidR="00B45120" w:rsidRDefault="00865B6C">
      <w:pPr>
        <w:pStyle w:val="ListParagraph1"/>
        <w:numPr>
          <w:ilvl w:val="0"/>
          <w:numId w:val="7"/>
        </w:numPr>
        <w:rPr>
          <w:rFonts w:eastAsia="Times New Roman"/>
          <w:bCs/>
          <w:kern w:val="32"/>
        </w:rPr>
      </w:pPr>
      <w:r>
        <w:rPr>
          <w:rFonts w:eastAsia="Times New Roman"/>
          <w:bCs/>
          <w:kern w:val="32"/>
        </w:rPr>
        <w:t xml:space="preserve">It also includes  a  brownout  detector  (BOD)  operating  on  the  regulated  1.8-V  digital  power  supply  only.  The BOD protects the memory contents during supply voltage </w:t>
      </w:r>
      <w:r w:rsidR="005A3BDD">
        <w:rPr>
          <w:rFonts w:eastAsia="Times New Roman"/>
          <w:bCs/>
          <w:kern w:val="32"/>
        </w:rPr>
        <w:t>variations, which</w:t>
      </w:r>
      <w:r>
        <w:rPr>
          <w:rFonts w:eastAsia="Times New Roman"/>
          <w:bCs/>
          <w:kern w:val="32"/>
        </w:rPr>
        <w:t xml:space="preserve"> cause the regulated 1.8-V power to drop below the minimum level required by digital logic, flash memory, and SRAM. </w:t>
      </w:r>
    </w:p>
    <w:p w:rsidR="00B45120" w:rsidRDefault="00865B6C">
      <w:pPr>
        <w:pStyle w:val="ListParagraph1"/>
        <w:numPr>
          <w:ilvl w:val="0"/>
          <w:numId w:val="7"/>
        </w:numPr>
        <w:rPr>
          <w:rFonts w:eastAsia="Times New Roman"/>
          <w:bCs/>
          <w:kern w:val="32"/>
        </w:rPr>
      </w:pPr>
      <w:r>
        <w:rPr>
          <w:rFonts w:eastAsia="Times New Roman"/>
          <w:bCs/>
          <w:kern w:val="32"/>
        </w:rPr>
        <w:t xml:space="preserve">When power is initially applied, the POR and BOD hold the device in the reset state until the supply voltage rises above the power-on-reset and brownout voltages. </w:t>
      </w:r>
    </w:p>
    <w:p w:rsidR="00B45120" w:rsidRDefault="00B45120">
      <w:pPr>
        <w:pStyle w:val="ListParagraph1"/>
        <w:rPr>
          <w:rFonts w:eastAsia="Times New Roman"/>
          <w:b/>
          <w:bCs/>
          <w:kern w:val="32"/>
          <w:sz w:val="32"/>
          <w:szCs w:val="32"/>
        </w:rPr>
      </w:pPr>
    </w:p>
    <w:p w:rsidR="00B45120" w:rsidRDefault="00B45120">
      <w:pPr>
        <w:pStyle w:val="ListParagraph1"/>
        <w:rPr>
          <w:rFonts w:eastAsia="Times New Roman"/>
          <w:b/>
          <w:bCs/>
          <w:kern w:val="32"/>
          <w:sz w:val="32"/>
          <w:szCs w:val="32"/>
        </w:rPr>
      </w:pPr>
    </w:p>
    <w:p w:rsidR="00B45120" w:rsidRDefault="00B45120">
      <w:pPr>
        <w:pStyle w:val="Heading1"/>
        <w:ind w:left="720"/>
      </w:pPr>
    </w:p>
    <w:p w:rsidR="00B45120" w:rsidRDefault="00865B6C">
      <w:pPr>
        <w:rPr>
          <w:rFonts w:ascii="Cambria" w:eastAsia="Times New Roman" w:hAnsi="Cambria"/>
          <w:b/>
          <w:bCs/>
          <w:kern w:val="32"/>
          <w:sz w:val="32"/>
          <w:szCs w:val="32"/>
        </w:rPr>
      </w:pPr>
      <w:r>
        <w:br w:type="page"/>
      </w:r>
    </w:p>
    <w:p w:rsidR="00B45120" w:rsidRDefault="00865B6C">
      <w:pPr>
        <w:pStyle w:val="Heading1"/>
        <w:numPr>
          <w:ilvl w:val="0"/>
          <w:numId w:val="1"/>
        </w:numPr>
      </w:pPr>
      <w:bookmarkStart w:id="62" w:name="_Toc12097"/>
      <w:bookmarkStart w:id="63" w:name="_Toc20681"/>
      <w:bookmarkStart w:id="64" w:name="_Toc419294750"/>
      <w:bookmarkStart w:id="65" w:name="_Toc419285124"/>
      <w:bookmarkStart w:id="66" w:name="_Toc419285235"/>
      <w:bookmarkStart w:id="67" w:name="_Toc419738867"/>
      <w:r>
        <w:lastRenderedPageBreak/>
        <w:t>Pin out detail</w:t>
      </w:r>
      <w:bookmarkEnd w:id="62"/>
      <w:bookmarkEnd w:id="63"/>
      <w:r>
        <w:t xml:space="preserve"> and description</w:t>
      </w:r>
      <w:bookmarkEnd w:id="64"/>
      <w:bookmarkEnd w:id="65"/>
      <w:bookmarkEnd w:id="66"/>
      <w:bookmarkEnd w:id="67"/>
    </w:p>
    <w:tbl>
      <w:tblPr>
        <w:tblW w:w="928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
        <w:gridCol w:w="1635"/>
        <w:gridCol w:w="1910"/>
        <w:gridCol w:w="4804"/>
      </w:tblGrid>
      <w:tr w:rsidR="00B45120">
        <w:tc>
          <w:tcPr>
            <w:tcW w:w="939" w:type="dxa"/>
            <w:shd w:val="clear" w:color="auto" w:fill="00B0F0"/>
          </w:tcPr>
          <w:p w:rsidR="00B45120" w:rsidRDefault="00865B6C">
            <w:pPr>
              <w:pStyle w:val="ListParagraph11"/>
              <w:spacing w:after="0" w:line="240" w:lineRule="auto"/>
              <w:ind w:left="0"/>
              <w:rPr>
                <w:b/>
              </w:rPr>
            </w:pPr>
            <w:r>
              <w:rPr>
                <w:b/>
              </w:rPr>
              <w:t>Sr. number</w:t>
            </w:r>
          </w:p>
        </w:tc>
        <w:tc>
          <w:tcPr>
            <w:tcW w:w="1635" w:type="dxa"/>
            <w:shd w:val="clear" w:color="auto" w:fill="00B0F0"/>
          </w:tcPr>
          <w:p w:rsidR="00B45120" w:rsidRDefault="00865B6C">
            <w:pPr>
              <w:pStyle w:val="ListParagraph11"/>
              <w:spacing w:after="0" w:line="240" w:lineRule="auto"/>
              <w:ind w:left="0"/>
              <w:rPr>
                <w:b/>
              </w:rPr>
            </w:pPr>
            <w:r>
              <w:rPr>
                <w:b/>
              </w:rPr>
              <w:t>Pin Name</w:t>
            </w:r>
          </w:p>
        </w:tc>
        <w:tc>
          <w:tcPr>
            <w:tcW w:w="1910" w:type="dxa"/>
            <w:shd w:val="clear" w:color="auto" w:fill="00B0F0"/>
          </w:tcPr>
          <w:p w:rsidR="00B45120" w:rsidRDefault="00865B6C">
            <w:pPr>
              <w:pStyle w:val="ListParagraph11"/>
              <w:spacing w:after="0" w:line="240" w:lineRule="auto"/>
              <w:ind w:left="0"/>
              <w:rPr>
                <w:b/>
              </w:rPr>
            </w:pPr>
            <w:r>
              <w:rPr>
                <w:b/>
              </w:rPr>
              <w:t>Pin Type</w:t>
            </w:r>
          </w:p>
        </w:tc>
        <w:tc>
          <w:tcPr>
            <w:tcW w:w="4804" w:type="dxa"/>
            <w:shd w:val="clear" w:color="auto" w:fill="00B0F0"/>
          </w:tcPr>
          <w:p w:rsidR="00B45120" w:rsidRDefault="00865B6C">
            <w:pPr>
              <w:pStyle w:val="ListParagraph11"/>
              <w:spacing w:after="0" w:line="240" w:lineRule="auto"/>
              <w:ind w:left="0"/>
              <w:rPr>
                <w:b/>
              </w:rPr>
            </w:pPr>
            <w:r>
              <w:rPr>
                <w:b/>
              </w:rPr>
              <w:t>Description</w:t>
            </w:r>
          </w:p>
        </w:tc>
      </w:tr>
      <w:tr w:rsidR="00B45120">
        <w:tc>
          <w:tcPr>
            <w:tcW w:w="939" w:type="dxa"/>
          </w:tcPr>
          <w:p w:rsidR="00B45120" w:rsidRDefault="00865B6C">
            <w:pPr>
              <w:pStyle w:val="ListParagraph11"/>
              <w:spacing w:after="0" w:line="240" w:lineRule="auto"/>
              <w:ind w:left="0"/>
            </w:pPr>
            <w:r>
              <w:t>1</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2</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rPr>
          <w:trHeight w:val="90"/>
        </w:trPr>
        <w:tc>
          <w:tcPr>
            <w:tcW w:w="939" w:type="dxa"/>
          </w:tcPr>
          <w:p w:rsidR="00B45120" w:rsidRDefault="00865B6C">
            <w:pPr>
              <w:pStyle w:val="ListParagraph11"/>
              <w:spacing w:after="0" w:line="240" w:lineRule="auto"/>
              <w:ind w:left="0"/>
            </w:pPr>
            <w:r>
              <w:t>3</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4</w:t>
            </w:r>
          </w:p>
        </w:tc>
        <w:tc>
          <w:tcPr>
            <w:tcW w:w="1635" w:type="dxa"/>
            <w:vAlign w:val="center"/>
          </w:tcPr>
          <w:p w:rsidR="00B45120" w:rsidRDefault="00865B6C">
            <w:pPr>
              <w:pStyle w:val="ListParagraph11"/>
              <w:spacing w:after="0" w:line="240" w:lineRule="auto"/>
              <w:ind w:left="0"/>
            </w:pPr>
            <w:r>
              <w:t>P0.22</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5</w:t>
            </w:r>
          </w:p>
        </w:tc>
        <w:tc>
          <w:tcPr>
            <w:tcW w:w="1635" w:type="dxa"/>
            <w:vAlign w:val="center"/>
          </w:tcPr>
          <w:p w:rsidR="00B45120" w:rsidRDefault="00865B6C">
            <w:pPr>
              <w:pStyle w:val="ListParagraph11"/>
              <w:spacing w:after="0" w:line="240" w:lineRule="auto"/>
              <w:ind w:left="0"/>
            </w:pPr>
            <w:r>
              <w:t>P0.23</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6</w:t>
            </w:r>
          </w:p>
        </w:tc>
        <w:tc>
          <w:tcPr>
            <w:tcW w:w="1635" w:type="dxa"/>
            <w:vAlign w:val="center"/>
          </w:tcPr>
          <w:p w:rsidR="00B45120" w:rsidRDefault="00865B6C">
            <w:pPr>
              <w:pStyle w:val="ListParagraph11"/>
              <w:spacing w:after="0" w:line="240" w:lineRule="auto"/>
              <w:ind w:left="0"/>
            </w:pPr>
            <w:r>
              <w:t>P0.24</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7</w:t>
            </w:r>
          </w:p>
        </w:tc>
        <w:tc>
          <w:tcPr>
            <w:tcW w:w="1635" w:type="dxa"/>
            <w:vAlign w:val="center"/>
          </w:tcPr>
          <w:p w:rsidR="00B45120" w:rsidRDefault="00865B6C">
            <w:pPr>
              <w:pStyle w:val="ListParagraph11"/>
              <w:spacing w:after="0" w:line="240" w:lineRule="auto"/>
              <w:ind w:left="0"/>
            </w:pPr>
            <w:r>
              <w:t>P0.25</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8</w:t>
            </w:r>
          </w:p>
        </w:tc>
        <w:tc>
          <w:tcPr>
            <w:tcW w:w="1635" w:type="dxa"/>
            <w:vAlign w:val="center"/>
          </w:tcPr>
          <w:p w:rsidR="00B45120" w:rsidRDefault="00865B6C">
            <w:pPr>
              <w:pStyle w:val="ListParagraph11"/>
              <w:spacing w:after="0" w:line="240" w:lineRule="auto"/>
              <w:ind w:left="0"/>
            </w:pPr>
            <w:r>
              <w:t>P0.28</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9</w:t>
            </w:r>
          </w:p>
        </w:tc>
        <w:tc>
          <w:tcPr>
            <w:tcW w:w="1635" w:type="dxa"/>
            <w:vAlign w:val="center"/>
          </w:tcPr>
          <w:p w:rsidR="00B45120" w:rsidRDefault="00865B6C">
            <w:pPr>
              <w:pStyle w:val="ListParagraph11"/>
              <w:spacing w:after="0" w:line="240" w:lineRule="auto"/>
              <w:ind w:left="0"/>
            </w:pPr>
            <w:r>
              <w:t>P0.29</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10</w:t>
            </w:r>
          </w:p>
        </w:tc>
        <w:tc>
          <w:tcPr>
            <w:tcW w:w="1635" w:type="dxa"/>
            <w:vAlign w:val="center"/>
          </w:tcPr>
          <w:p w:rsidR="00B45120" w:rsidRDefault="00865B6C">
            <w:pPr>
              <w:pStyle w:val="ListParagraph11"/>
              <w:spacing w:after="0" w:line="240" w:lineRule="auto"/>
              <w:ind w:left="0"/>
            </w:pPr>
            <w:r>
              <w:t>P0.00</w:t>
            </w:r>
          </w:p>
          <w:p w:rsidR="00B45120" w:rsidRDefault="00865B6C">
            <w:pPr>
              <w:pStyle w:val="ListParagraph11"/>
              <w:spacing w:after="0" w:line="240" w:lineRule="auto"/>
              <w:ind w:left="0"/>
            </w:pPr>
            <w:r>
              <w:t>AREF0</w:t>
            </w:r>
          </w:p>
        </w:tc>
        <w:tc>
          <w:tcPr>
            <w:tcW w:w="1910" w:type="dxa"/>
          </w:tcPr>
          <w:p w:rsidR="00B45120" w:rsidRDefault="00865B6C">
            <w:pPr>
              <w:pStyle w:val="ListParagraph11"/>
              <w:spacing w:after="0" w:line="240" w:lineRule="auto"/>
              <w:ind w:left="0"/>
            </w:pPr>
            <w:r>
              <w:t>Digital I/O</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General Purpose Digital Input/output</w:t>
            </w:r>
          </w:p>
          <w:p w:rsidR="00B45120" w:rsidRDefault="00865B6C">
            <w:pPr>
              <w:pStyle w:val="ListParagraph11"/>
              <w:spacing w:after="0" w:line="240" w:lineRule="auto"/>
              <w:ind w:left="0"/>
            </w:pPr>
            <w:r>
              <w:t>ADC/LPCOMP reference input 0</w:t>
            </w:r>
          </w:p>
        </w:tc>
      </w:tr>
      <w:tr w:rsidR="00B45120">
        <w:tc>
          <w:tcPr>
            <w:tcW w:w="939" w:type="dxa"/>
          </w:tcPr>
          <w:p w:rsidR="00B45120" w:rsidRDefault="00865B6C">
            <w:pPr>
              <w:pStyle w:val="ListParagraph11"/>
              <w:spacing w:after="0" w:line="240" w:lineRule="auto"/>
              <w:ind w:left="0"/>
            </w:pPr>
            <w:r>
              <w:t>11</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 xml:space="preserve"> Ground</w:t>
            </w:r>
          </w:p>
        </w:tc>
        <w:tc>
          <w:tcPr>
            <w:tcW w:w="4804" w:type="dxa"/>
          </w:tcPr>
          <w:p w:rsidR="00B45120" w:rsidRDefault="00865B6C">
            <w:pPr>
              <w:pStyle w:val="ListParagraph11"/>
              <w:spacing w:after="0" w:line="240" w:lineRule="auto"/>
              <w:ind w:left="0"/>
            </w:pPr>
            <w:r>
              <w:t xml:space="preserve"> Ground Pin must be connected to solid gnd plane</w:t>
            </w:r>
          </w:p>
        </w:tc>
      </w:tr>
      <w:tr w:rsidR="00B45120">
        <w:tc>
          <w:tcPr>
            <w:tcW w:w="939" w:type="dxa"/>
          </w:tcPr>
          <w:p w:rsidR="00B45120" w:rsidRDefault="00865B6C">
            <w:pPr>
              <w:pStyle w:val="ListParagraph11"/>
              <w:spacing w:after="0" w:line="240" w:lineRule="auto"/>
              <w:ind w:left="0"/>
            </w:pPr>
            <w:r>
              <w:t>12</w:t>
            </w:r>
          </w:p>
        </w:tc>
        <w:tc>
          <w:tcPr>
            <w:tcW w:w="1635" w:type="dxa"/>
            <w:vAlign w:val="center"/>
          </w:tcPr>
          <w:p w:rsidR="00B45120" w:rsidRDefault="00865B6C">
            <w:pPr>
              <w:pStyle w:val="ListParagraph11"/>
              <w:spacing w:after="0" w:line="240" w:lineRule="auto"/>
              <w:ind w:left="0"/>
            </w:pPr>
            <w:r>
              <w:t>VCC</w:t>
            </w:r>
          </w:p>
        </w:tc>
        <w:tc>
          <w:tcPr>
            <w:tcW w:w="1910" w:type="dxa"/>
          </w:tcPr>
          <w:p w:rsidR="00B45120" w:rsidRDefault="00865B6C">
            <w:pPr>
              <w:pStyle w:val="ListParagraph11"/>
              <w:spacing w:after="0" w:line="240" w:lineRule="auto"/>
              <w:ind w:left="0"/>
            </w:pPr>
            <w:r>
              <w:t>Power</w:t>
            </w:r>
          </w:p>
        </w:tc>
        <w:tc>
          <w:tcPr>
            <w:tcW w:w="4804" w:type="dxa"/>
          </w:tcPr>
          <w:p w:rsidR="00B45120" w:rsidRDefault="00865B6C">
            <w:pPr>
              <w:pStyle w:val="ListParagraph11"/>
              <w:spacing w:after="0" w:line="240" w:lineRule="auto"/>
              <w:ind w:left="0"/>
            </w:pPr>
            <w:r>
              <w:t>Power Supply</w:t>
            </w:r>
          </w:p>
        </w:tc>
      </w:tr>
      <w:tr w:rsidR="00B45120">
        <w:tc>
          <w:tcPr>
            <w:tcW w:w="939" w:type="dxa"/>
          </w:tcPr>
          <w:p w:rsidR="00B45120" w:rsidRDefault="00865B6C">
            <w:pPr>
              <w:pStyle w:val="ListParagraph11"/>
              <w:spacing w:after="0" w:line="240" w:lineRule="auto"/>
              <w:ind w:left="0"/>
            </w:pPr>
            <w:r>
              <w:t>13</w:t>
            </w:r>
          </w:p>
        </w:tc>
        <w:tc>
          <w:tcPr>
            <w:tcW w:w="1635" w:type="dxa"/>
            <w:vAlign w:val="center"/>
          </w:tcPr>
          <w:p w:rsidR="00B45120" w:rsidRDefault="00865B6C">
            <w:pPr>
              <w:pStyle w:val="ListParagraph11"/>
              <w:spacing w:after="0" w:line="240" w:lineRule="auto"/>
              <w:ind w:left="0"/>
            </w:pPr>
            <w:r>
              <w:t>DCC</w:t>
            </w:r>
          </w:p>
        </w:tc>
        <w:tc>
          <w:tcPr>
            <w:tcW w:w="1910" w:type="dxa"/>
          </w:tcPr>
          <w:p w:rsidR="00B45120" w:rsidRDefault="00865B6C">
            <w:pPr>
              <w:pStyle w:val="ListParagraph11"/>
              <w:spacing w:after="0" w:line="240" w:lineRule="auto"/>
              <w:ind w:left="0"/>
            </w:pPr>
            <w:r>
              <w:t>Power</w:t>
            </w:r>
          </w:p>
        </w:tc>
        <w:tc>
          <w:tcPr>
            <w:tcW w:w="4804" w:type="dxa"/>
          </w:tcPr>
          <w:p w:rsidR="00B45120" w:rsidRDefault="00865B6C">
            <w:pPr>
              <w:pStyle w:val="ListParagraph11"/>
              <w:spacing w:after="0" w:line="240" w:lineRule="auto"/>
              <w:ind w:left="0"/>
            </w:pPr>
            <w:r>
              <w:t>DC/DC output voltage to external LC filter</w:t>
            </w:r>
          </w:p>
        </w:tc>
      </w:tr>
      <w:tr w:rsidR="00B45120">
        <w:tc>
          <w:tcPr>
            <w:tcW w:w="939" w:type="dxa"/>
          </w:tcPr>
          <w:p w:rsidR="00B45120" w:rsidRDefault="00865B6C">
            <w:pPr>
              <w:pStyle w:val="ListParagraph11"/>
              <w:spacing w:after="0" w:line="240" w:lineRule="auto"/>
              <w:ind w:left="0"/>
            </w:pPr>
            <w:r>
              <w:t>14</w:t>
            </w:r>
          </w:p>
        </w:tc>
        <w:tc>
          <w:tcPr>
            <w:tcW w:w="1635" w:type="dxa"/>
            <w:vAlign w:val="center"/>
          </w:tcPr>
          <w:p w:rsidR="00B45120" w:rsidRDefault="00865B6C">
            <w:pPr>
              <w:pStyle w:val="ListParagraph11"/>
              <w:spacing w:after="0" w:line="240" w:lineRule="auto"/>
              <w:ind w:left="0"/>
            </w:pPr>
            <w:r>
              <w:t>P0.30</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15</w:t>
            </w:r>
          </w:p>
        </w:tc>
        <w:tc>
          <w:tcPr>
            <w:tcW w:w="1635" w:type="dxa"/>
            <w:vAlign w:val="center"/>
          </w:tcPr>
          <w:p w:rsidR="00B45120" w:rsidRDefault="00865B6C">
            <w:pPr>
              <w:pStyle w:val="ListParagraph11"/>
              <w:spacing w:after="0" w:line="240" w:lineRule="auto"/>
              <w:ind w:left="0"/>
            </w:pPr>
            <w:r>
              <w:t>P0.01</w:t>
            </w:r>
          </w:p>
          <w:p w:rsidR="00B45120" w:rsidRDefault="00865B6C">
            <w:pPr>
              <w:pStyle w:val="ListParagraph11"/>
              <w:spacing w:after="0" w:line="240" w:lineRule="auto"/>
              <w:ind w:left="0"/>
            </w:pPr>
            <w:r>
              <w:t>AIN2</w:t>
            </w:r>
          </w:p>
        </w:tc>
        <w:tc>
          <w:tcPr>
            <w:tcW w:w="1910" w:type="dxa"/>
          </w:tcPr>
          <w:p w:rsidR="00B45120" w:rsidRDefault="00865B6C">
            <w:pPr>
              <w:pStyle w:val="ListParagraph11"/>
              <w:spacing w:after="0" w:line="240" w:lineRule="auto"/>
              <w:ind w:left="0"/>
            </w:pPr>
            <w:r>
              <w:t xml:space="preserve">Digital I/O </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Digital Input/output and Analog Input</w:t>
            </w:r>
          </w:p>
          <w:p w:rsidR="00B45120" w:rsidRDefault="00865B6C">
            <w:pPr>
              <w:pStyle w:val="ListParagraph11"/>
              <w:spacing w:after="0" w:line="240" w:lineRule="auto"/>
              <w:ind w:left="0"/>
            </w:pPr>
            <w:r>
              <w:t>ADC/LPCOMP input 2</w:t>
            </w:r>
          </w:p>
        </w:tc>
      </w:tr>
      <w:tr w:rsidR="00B45120">
        <w:tc>
          <w:tcPr>
            <w:tcW w:w="939" w:type="dxa"/>
          </w:tcPr>
          <w:p w:rsidR="00B45120" w:rsidRDefault="00865B6C">
            <w:pPr>
              <w:pStyle w:val="ListParagraph11"/>
              <w:spacing w:after="0" w:line="240" w:lineRule="auto"/>
              <w:ind w:left="0"/>
            </w:pPr>
            <w:r>
              <w:t>16</w:t>
            </w:r>
          </w:p>
        </w:tc>
        <w:tc>
          <w:tcPr>
            <w:tcW w:w="1635" w:type="dxa"/>
            <w:vAlign w:val="center"/>
          </w:tcPr>
          <w:p w:rsidR="00B45120" w:rsidRDefault="00865B6C">
            <w:pPr>
              <w:pStyle w:val="ListParagraph11"/>
              <w:spacing w:after="0" w:line="240" w:lineRule="auto"/>
              <w:ind w:left="0"/>
            </w:pPr>
            <w:r>
              <w:t>P0.02</w:t>
            </w:r>
          </w:p>
          <w:p w:rsidR="00B45120" w:rsidRDefault="00865B6C">
            <w:pPr>
              <w:pStyle w:val="ListParagraph11"/>
              <w:spacing w:after="0" w:line="240" w:lineRule="auto"/>
              <w:ind w:left="0"/>
            </w:pPr>
            <w:r>
              <w:t>AIN3</w:t>
            </w:r>
          </w:p>
        </w:tc>
        <w:tc>
          <w:tcPr>
            <w:tcW w:w="1910" w:type="dxa"/>
          </w:tcPr>
          <w:p w:rsidR="00B45120" w:rsidRDefault="00865B6C">
            <w:pPr>
              <w:pStyle w:val="ListParagraph11"/>
              <w:spacing w:after="0" w:line="240" w:lineRule="auto"/>
              <w:ind w:left="0"/>
            </w:pPr>
            <w:r>
              <w:t>Digital I/O</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General Purpose Digital Input/output</w:t>
            </w:r>
          </w:p>
          <w:p w:rsidR="00B45120" w:rsidRDefault="00865B6C">
            <w:pPr>
              <w:pStyle w:val="ListParagraph11"/>
              <w:spacing w:after="0" w:line="240" w:lineRule="auto"/>
              <w:ind w:left="0"/>
            </w:pPr>
            <w:r>
              <w:t>ADC/LPCOMP input 3</w:t>
            </w:r>
          </w:p>
        </w:tc>
      </w:tr>
      <w:tr w:rsidR="00B45120">
        <w:tc>
          <w:tcPr>
            <w:tcW w:w="939" w:type="dxa"/>
          </w:tcPr>
          <w:p w:rsidR="00B45120" w:rsidRDefault="00865B6C">
            <w:pPr>
              <w:pStyle w:val="ListParagraph11"/>
              <w:spacing w:after="0" w:line="240" w:lineRule="auto"/>
              <w:ind w:left="0"/>
            </w:pPr>
            <w:r>
              <w:t>17</w:t>
            </w:r>
          </w:p>
        </w:tc>
        <w:tc>
          <w:tcPr>
            <w:tcW w:w="1635" w:type="dxa"/>
            <w:vAlign w:val="center"/>
          </w:tcPr>
          <w:p w:rsidR="00B45120" w:rsidRDefault="00865B6C">
            <w:pPr>
              <w:pStyle w:val="ListParagraph11"/>
              <w:spacing w:after="0" w:line="240" w:lineRule="auto"/>
              <w:ind w:left="0"/>
            </w:pPr>
            <w:r>
              <w:t>P0.03</w:t>
            </w:r>
          </w:p>
          <w:p w:rsidR="00B45120" w:rsidRDefault="00865B6C">
            <w:pPr>
              <w:pStyle w:val="ListParagraph11"/>
              <w:spacing w:after="0" w:line="240" w:lineRule="auto"/>
              <w:ind w:left="0"/>
            </w:pPr>
            <w:r>
              <w:t>AIN4</w:t>
            </w:r>
          </w:p>
        </w:tc>
        <w:tc>
          <w:tcPr>
            <w:tcW w:w="1910" w:type="dxa"/>
          </w:tcPr>
          <w:p w:rsidR="00B45120" w:rsidRDefault="00865B6C">
            <w:pPr>
              <w:pStyle w:val="ListParagraph11"/>
              <w:spacing w:after="0" w:line="240" w:lineRule="auto"/>
              <w:ind w:left="0"/>
            </w:pPr>
            <w:r>
              <w:t>Digital I/O</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General Purpose Digital Input/output</w:t>
            </w:r>
          </w:p>
          <w:p w:rsidR="00B45120" w:rsidRDefault="00865B6C">
            <w:pPr>
              <w:pStyle w:val="ListParagraph11"/>
              <w:spacing w:after="0" w:line="240" w:lineRule="auto"/>
              <w:ind w:left="0"/>
            </w:pPr>
            <w:r>
              <w:t>ADC/LPCOMP input 4</w:t>
            </w:r>
          </w:p>
        </w:tc>
      </w:tr>
      <w:tr w:rsidR="00B45120">
        <w:tc>
          <w:tcPr>
            <w:tcW w:w="939" w:type="dxa"/>
          </w:tcPr>
          <w:p w:rsidR="00B45120" w:rsidRDefault="00865B6C">
            <w:pPr>
              <w:pStyle w:val="ListParagraph11"/>
              <w:spacing w:after="0" w:line="240" w:lineRule="auto"/>
              <w:ind w:left="0"/>
            </w:pPr>
            <w:r>
              <w:t>18</w:t>
            </w:r>
          </w:p>
        </w:tc>
        <w:tc>
          <w:tcPr>
            <w:tcW w:w="1635" w:type="dxa"/>
            <w:vAlign w:val="center"/>
          </w:tcPr>
          <w:p w:rsidR="00B45120" w:rsidRDefault="00865B6C">
            <w:pPr>
              <w:pStyle w:val="ListParagraph11"/>
              <w:spacing w:after="0" w:line="240" w:lineRule="auto"/>
              <w:ind w:left="0"/>
            </w:pPr>
            <w:r>
              <w:t>P0.04</w:t>
            </w:r>
          </w:p>
          <w:p w:rsidR="00B45120" w:rsidRDefault="00865B6C">
            <w:pPr>
              <w:pStyle w:val="ListParagraph11"/>
              <w:spacing w:after="0" w:line="240" w:lineRule="auto"/>
              <w:ind w:left="0"/>
            </w:pPr>
            <w:r>
              <w:t>AIN5</w:t>
            </w:r>
          </w:p>
        </w:tc>
        <w:tc>
          <w:tcPr>
            <w:tcW w:w="1910" w:type="dxa"/>
          </w:tcPr>
          <w:p w:rsidR="00B45120" w:rsidRDefault="00865B6C">
            <w:pPr>
              <w:pStyle w:val="ListParagraph11"/>
              <w:spacing w:after="0" w:line="240" w:lineRule="auto"/>
              <w:ind w:left="0"/>
            </w:pPr>
            <w:r>
              <w:t>Digital I/O</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General Purpose Digital Input/output</w:t>
            </w:r>
          </w:p>
          <w:p w:rsidR="00B45120" w:rsidRDefault="00865B6C">
            <w:pPr>
              <w:pStyle w:val="ListParagraph11"/>
              <w:spacing w:after="0" w:line="240" w:lineRule="auto"/>
              <w:ind w:left="0"/>
            </w:pPr>
            <w:r>
              <w:t>ADC/LPCOMP input 5</w:t>
            </w:r>
          </w:p>
        </w:tc>
      </w:tr>
      <w:tr w:rsidR="00B45120">
        <w:tc>
          <w:tcPr>
            <w:tcW w:w="939" w:type="dxa"/>
          </w:tcPr>
          <w:p w:rsidR="00B45120" w:rsidRDefault="00865B6C">
            <w:pPr>
              <w:pStyle w:val="ListParagraph11"/>
              <w:spacing w:after="0" w:line="240" w:lineRule="auto"/>
              <w:ind w:left="0"/>
            </w:pPr>
            <w:r>
              <w:t>19</w:t>
            </w:r>
          </w:p>
        </w:tc>
        <w:tc>
          <w:tcPr>
            <w:tcW w:w="1635" w:type="dxa"/>
            <w:vAlign w:val="center"/>
          </w:tcPr>
          <w:p w:rsidR="00B45120" w:rsidRDefault="00865B6C">
            <w:pPr>
              <w:pStyle w:val="ListParagraph11"/>
              <w:spacing w:after="0" w:line="240" w:lineRule="auto"/>
              <w:ind w:left="0"/>
            </w:pPr>
            <w:r>
              <w:t>P0.05</w:t>
            </w:r>
          </w:p>
          <w:p w:rsidR="00B45120" w:rsidRDefault="00865B6C">
            <w:pPr>
              <w:pStyle w:val="ListParagraph11"/>
              <w:spacing w:after="0" w:line="240" w:lineRule="auto"/>
              <w:ind w:left="0"/>
            </w:pPr>
            <w:r>
              <w:t>AIN6</w:t>
            </w:r>
          </w:p>
        </w:tc>
        <w:tc>
          <w:tcPr>
            <w:tcW w:w="1910" w:type="dxa"/>
          </w:tcPr>
          <w:p w:rsidR="00B45120" w:rsidRDefault="00865B6C">
            <w:pPr>
              <w:pStyle w:val="ListParagraph11"/>
              <w:spacing w:after="0" w:line="240" w:lineRule="auto"/>
              <w:ind w:left="0"/>
            </w:pPr>
            <w:r>
              <w:t>Digital I/O</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General Purpose Digital Input/output</w:t>
            </w:r>
          </w:p>
          <w:p w:rsidR="00B45120" w:rsidRDefault="00865B6C">
            <w:pPr>
              <w:pStyle w:val="ListParagraph11"/>
              <w:spacing w:after="0" w:line="240" w:lineRule="auto"/>
              <w:ind w:left="0"/>
            </w:pPr>
            <w:r>
              <w:t>ADC/LPCOMP input 6</w:t>
            </w:r>
          </w:p>
        </w:tc>
      </w:tr>
      <w:tr w:rsidR="00B45120">
        <w:tc>
          <w:tcPr>
            <w:tcW w:w="939" w:type="dxa"/>
          </w:tcPr>
          <w:p w:rsidR="00B45120" w:rsidRDefault="00865B6C">
            <w:pPr>
              <w:pStyle w:val="ListParagraph11"/>
              <w:spacing w:after="0" w:line="240" w:lineRule="auto"/>
              <w:ind w:left="0"/>
            </w:pPr>
            <w:r>
              <w:t>20</w:t>
            </w:r>
          </w:p>
        </w:tc>
        <w:tc>
          <w:tcPr>
            <w:tcW w:w="1635" w:type="dxa"/>
            <w:vAlign w:val="center"/>
          </w:tcPr>
          <w:p w:rsidR="00B45120" w:rsidRDefault="00865B6C">
            <w:pPr>
              <w:pStyle w:val="ListParagraph11"/>
              <w:spacing w:after="0" w:line="240" w:lineRule="auto"/>
              <w:ind w:left="0"/>
            </w:pPr>
            <w:r>
              <w:t>P0.06</w:t>
            </w:r>
          </w:p>
          <w:p w:rsidR="00B45120" w:rsidRDefault="00865B6C">
            <w:pPr>
              <w:pStyle w:val="ListParagraph11"/>
              <w:spacing w:after="0" w:line="240" w:lineRule="auto"/>
              <w:ind w:left="0"/>
            </w:pPr>
            <w:r>
              <w:t>AIN7</w:t>
            </w:r>
          </w:p>
          <w:p w:rsidR="00B45120" w:rsidRDefault="00865B6C">
            <w:pPr>
              <w:pStyle w:val="ListParagraph11"/>
              <w:spacing w:after="0" w:line="240" w:lineRule="auto"/>
              <w:ind w:left="0"/>
            </w:pPr>
            <w:r>
              <w:t>AREF1</w:t>
            </w:r>
          </w:p>
        </w:tc>
        <w:tc>
          <w:tcPr>
            <w:tcW w:w="1910" w:type="dxa"/>
          </w:tcPr>
          <w:p w:rsidR="00B45120" w:rsidRDefault="00865B6C">
            <w:pPr>
              <w:pStyle w:val="ListParagraph11"/>
              <w:spacing w:after="0" w:line="240" w:lineRule="auto"/>
              <w:ind w:left="0"/>
            </w:pPr>
            <w:r>
              <w:t>Digital I/O</w:t>
            </w:r>
          </w:p>
          <w:p w:rsidR="00B45120" w:rsidRDefault="00865B6C">
            <w:pPr>
              <w:pStyle w:val="ListParagraph11"/>
              <w:spacing w:after="0" w:line="240" w:lineRule="auto"/>
              <w:ind w:left="0"/>
            </w:pPr>
            <w:r>
              <w:t>Analog input</w:t>
            </w:r>
          </w:p>
          <w:p w:rsidR="00B45120" w:rsidRDefault="00865B6C">
            <w:pPr>
              <w:pStyle w:val="ListParagraph11"/>
              <w:spacing w:after="0" w:line="240" w:lineRule="auto"/>
              <w:ind w:left="0"/>
            </w:pPr>
            <w:r>
              <w:t>Analog input</w:t>
            </w:r>
          </w:p>
        </w:tc>
        <w:tc>
          <w:tcPr>
            <w:tcW w:w="4804" w:type="dxa"/>
          </w:tcPr>
          <w:p w:rsidR="00B45120" w:rsidRDefault="00865B6C">
            <w:pPr>
              <w:pStyle w:val="ListParagraph11"/>
              <w:spacing w:after="0" w:line="240" w:lineRule="auto"/>
              <w:ind w:left="0"/>
            </w:pPr>
            <w:r>
              <w:t>General Purpose Digital Input/output</w:t>
            </w:r>
          </w:p>
          <w:p w:rsidR="00B45120" w:rsidRDefault="00865B6C">
            <w:pPr>
              <w:pStyle w:val="ListParagraph11"/>
              <w:spacing w:after="0" w:line="240" w:lineRule="auto"/>
              <w:ind w:left="0"/>
            </w:pPr>
            <w:r>
              <w:t>ADC/LPCOMP input 7</w:t>
            </w:r>
          </w:p>
          <w:p w:rsidR="00B45120" w:rsidRDefault="00865B6C">
            <w:pPr>
              <w:pStyle w:val="ListParagraph11"/>
              <w:spacing w:after="0" w:line="240" w:lineRule="auto"/>
              <w:ind w:left="0"/>
            </w:pPr>
            <w:r>
              <w:t>ADC/LPCOMP reference input 1</w:t>
            </w:r>
          </w:p>
        </w:tc>
      </w:tr>
      <w:tr w:rsidR="00B45120">
        <w:tc>
          <w:tcPr>
            <w:tcW w:w="939" w:type="dxa"/>
          </w:tcPr>
          <w:p w:rsidR="00B45120" w:rsidRDefault="00865B6C">
            <w:pPr>
              <w:pStyle w:val="ListParagraph11"/>
              <w:spacing w:after="0" w:line="240" w:lineRule="auto"/>
              <w:ind w:left="0"/>
            </w:pPr>
            <w:r>
              <w:t>21</w:t>
            </w:r>
          </w:p>
        </w:tc>
        <w:tc>
          <w:tcPr>
            <w:tcW w:w="1635" w:type="dxa"/>
            <w:vAlign w:val="center"/>
          </w:tcPr>
          <w:p w:rsidR="00B45120" w:rsidRDefault="00865B6C">
            <w:pPr>
              <w:pStyle w:val="ListParagraph11"/>
              <w:spacing w:after="0" w:line="240" w:lineRule="auto"/>
              <w:ind w:left="0"/>
            </w:pPr>
            <w:r>
              <w:t>P0.07</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22</w:t>
            </w:r>
          </w:p>
        </w:tc>
        <w:tc>
          <w:tcPr>
            <w:tcW w:w="1635" w:type="dxa"/>
            <w:vAlign w:val="center"/>
          </w:tcPr>
          <w:p w:rsidR="00B45120" w:rsidRDefault="00865B6C">
            <w:pPr>
              <w:pStyle w:val="ListParagraph11"/>
              <w:spacing w:after="0" w:line="240" w:lineRule="auto"/>
              <w:ind w:left="0"/>
            </w:pPr>
            <w:r>
              <w:t>P0.08</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Input/output</w:t>
            </w:r>
          </w:p>
        </w:tc>
      </w:tr>
      <w:tr w:rsidR="00B45120">
        <w:tc>
          <w:tcPr>
            <w:tcW w:w="939" w:type="dxa"/>
          </w:tcPr>
          <w:p w:rsidR="00B45120" w:rsidRDefault="00865B6C">
            <w:pPr>
              <w:pStyle w:val="ListParagraph11"/>
              <w:spacing w:after="0" w:line="240" w:lineRule="auto"/>
              <w:ind w:left="0"/>
            </w:pPr>
            <w:r>
              <w:t>23</w:t>
            </w:r>
          </w:p>
        </w:tc>
        <w:tc>
          <w:tcPr>
            <w:tcW w:w="1635" w:type="dxa"/>
            <w:vAlign w:val="center"/>
          </w:tcPr>
          <w:p w:rsidR="00B45120" w:rsidRDefault="00865B6C">
            <w:pPr>
              <w:pStyle w:val="ListParagraph11"/>
              <w:spacing w:after="0" w:line="240" w:lineRule="auto"/>
              <w:ind w:left="0"/>
            </w:pPr>
            <w:r>
              <w:rPr>
                <w:color w:val="000000"/>
              </w:rP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24</w:t>
            </w:r>
          </w:p>
        </w:tc>
        <w:tc>
          <w:tcPr>
            <w:tcW w:w="1635" w:type="dxa"/>
            <w:vAlign w:val="center"/>
          </w:tcPr>
          <w:p w:rsidR="00B45120" w:rsidRDefault="00865B6C">
            <w:pPr>
              <w:pStyle w:val="ListParagraph11"/>
              <w:spacing w:after="0" w:line="240" w:lineRule="auto"/>
              <w:ind w:left="0"/>
            </w:pPr>
            <w:r>
              <w:rPr>
                <w:color w:val="000000"/>
              </w:rPr>
              <w:t>VCC</w:t>
            </w:r>
          </w:p>
        </w:tc>
        <w:tc>
          <w:tcPr>
            <w:tcW w:w="1910" w:type="dxa"/>
          </w:tcPr>
          <w:p w:rsidR="00B45120" w:rsidRDefault="00865B6C">
            <w:pPr>
              <w:pStyle w:val="ListParagraph11"/>
              <w:spacing w:after="0" w:line="240" w:lineRule="auto"/>
              <w:ind w:left="0"/>
            </w:pPr>
            <w:r>
              <w:t>Power</w:t>
            </w:r>
          </w:p>
        </w:tc>
        <w:tc>
          <w:tcPr>
            <w:tcW w:w="4804" w:type="dxa"/>
          </w:tcPr>
          <w:p w:rsidR="00B45120" w:rsidRDefault="00865B6C">
            <w:pPr>
              <w:pStyle w:val="ListParagraph11"/>
              <w:spacing w:after="0" w:line="240" w:lineRule="auto"/>
              <w:ind w:left="0"/>
            </w:pPr>
            <w:r>
              <w:t>Power Supply</w:t>
            </w:r>
          </w:p>
        </w:tc>
      </w:tr>
      <w:tr w:rsidR="00B45120">
        <w:tc>
          <w:tcPr>
            <w:tcW w:w="939" w:type="dxa"/>
          </w:tcPr>
          <w:p w:rsidR="00B45120" w:rsidRDefault="00865B6C">
            <w:pPr>
              <w:pStyle w:val="ListParagraph11"/>
              <w:spacing w:after="0" w:line="240" w:lineRule="auto"/>
              <w:ind w:left="0"/>
            </w:pPr>
            <w:r>
              <w:t>25</w:t>
            </w:r>
          </w:p>
        </w:tc>
        <w:tc>
          <w:tcPr>
            <w:tcW w:w="1635" w:type="dxa"/>
            <w:vAlign w:val="center"/>
          </w:tcPr>
          <w:p w:rsidR="00B45120" w:rsidRDefault="00865B6C">
            <w:pPr>
              <w:pStyle w:val="ListParagraph11"/>
              <w:spacing w:after="0" w:line="240" w:lineRule="auto"/>
              <w:ind w:left="0"/>
            </w:pPr>
            <w:r>
              <w:rPr>
                <w:color w:val="000000"/>
              </w:rPr>
              <w:t>SWDIO</w:t>
            </w:r>
          </w:p>
          <w:p w:rsidR="00B45120" w:rsidRDefault="00865B6C">
            <w:pPr>
              <w:pStyle w:val="ListParagraph11"/>
              <w:spacing w:after="0" w:line="240" w:lineRule="auto"/>
              <w:ind w:left="0"/>
            </w:pPr>
            <w:r>
              <w:t>reset</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autoSpaceDE w:val="0"/>
              <w:autoSpaceDN w:val="0"/>
              <w:adjustRightInd w:val="0"/>
              <w:spacing w:after="0" w:line="240" w:lineRule="auto"/>
            </w:pPr>
            <w:r>
              <w:t>System reset (active low). Also hardware debug and flash programming I/O</w:t>
            </w:r>
          </w:p>
        </w:tc>
      </w:tr>
      <w:tr w:rsidR="00B45120">
        <w:tc>
          <w:tcPr>
            <w:tcW w:w="939" w:type="dxa"/>
          </w:tcPr>
          <w:p w:rsidR="00B45120" w:rsidRDefault="00865B6C">
            <w:pPr>
              <w:pStyle w:val="ListParagraph11"/>
              <w:spacing w:after="0" w:line="240" w:lineRule="auto"/>
              <w:ind w:left="0"/>
            </w:pPr>
            <w:r>
              <w:t>26</w:t>
            </w:r>
          </w:p>
        </w:tc>
        <w:tc>
          <w:tcPr>
            <w:tcW w:w="1635" w:type="dxa"/>
            <w:vAlign w:val="center"/>
          </w:tcPr>
          <w:p w:rsidR="00B45120" w:rsidRDefault="00865B6C">
            <w:pPr>
              <w:pStyle w:val="ListParagraph11"/>
              <w:spacing w:after="0" w:line="240" w:lineRule="auto"/>
              <w:ind w:left="0"/>
            </w:pPr>
            <w:r>
              <w:t>SWDCLK</w:t>
            </w:r>
          </w:p>
        </w:tc>
        <w:tc>
          <w:tcPr>
            <w:tcW w:w="1910" w:type="dxa"/>
          </w:tcPr>
          <w:p w:rsidR="00B45120" w:rsidRDefault="00865B6C">
            <w:pPr>
              <w:pStyle w:val="ListParagraph11"/>
              <w:spacing w:after="0" w:line="240" w:lineRule="auto"/>
              <w:ind w:left="0"/>
            </w:pPr>
            <w:r>
              <w:t>Digital Input</w:t>
            </w:r>
          </w:p>
        </w:tc>
        <w:tc>
          <w:tcPr>
            <w:tcW w:w="4804" w:type="dxa"/>
          </w:tcPr>
          <w:p w:rsidR="00B45120" w:rsidRDefault="00865B6C">
            <w:pPr>
              <w:pStyle w:val="ListParagraph11"/>
              <w:spacing w:after="0" w:line="240" w:lineRule="auto"/>
              <w:ind w:left="0"/>
            </w:pPr>
            <w:r>
              <w:t>Hardware debug and flash programming I/O</w:t>
            </w:r>
          </w:p>
        </w:tc>
      </w:tr>
      <w:tr w:rsidR="00B45120">
        <w:tc>
          <w:tcPr>
            <w:tcW w:w="939" w:type="dxa"/>
          </w:tcPr>
          <w:p w:rsidR="00B45120" w:rsidRDefault="00865B6C">
            <w:pPr>
              <w:pStyle w:val="ListParagraph11"/>
              <w:spacing w:after="0" w:line="240" w:lineRule="auto"/>
              <w:ind w:left="0"/>
            </w:pPr>
            <w:r>
              <w:t>27</w:t>
            </w:r>
          </w:p>
        </w:tc>
        <w:tc>
          <w:tcPr>
            <w:tcW w:w="1635" w:type="dxa"/>
            <w:vAlign w:val="center"/>
          </w:tcPr>
          <w:p w:rsidR="00B45120" w:rsidRDefault="00865B6C">
            <w:pPr>
              <w:pStyle w:val="ListParagraph11"/>
              <w:spacing w:after="0" w:line="240" w:lineRule="auto"/>
              <w:ind w:left="0"/>
            </w:pPr>
            <w:r>
              <w:t>P0.11</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I/O pin.</w:t>
            </w:r>
          </w:p>
        </w:tc>
      </w:tr>
      <w:tr w:rsidR="00B45120">
        <w:tc>
          <w:tcPr>
            <w:tcW w:w="939" w:type="dxa"/>
          </w:tcPr>
          <w:p w:rsidR="00B45120" w:rsidRDefault="00865B6C">
            <w:pPr>
              <w:pStyle w:val="ListParagraph11"/>
              <w:spacing w:after="0" w:line="240" w:lineRule="auto"/>
              <w:ind w:left="0"/>
            </w:pPr>
            <w:r>
              <w:t>28</w:t>
            </w:r>
          </w:p>
        </w:tc>
        <w:tc>
          <w:tcPr>
            <w:tcW w:w="1635" w:type="dxa"/>
            <w:vAlign w:val="center"/>
          </w:tcPr>
          <w:p w:rsidR="00B45120" w:rsidRDefault="00865B6C">
            <w:pPr>
              <w:pStyle w:val="ListParagraph11"/>
              <w:spacing w:after="0" w:line="240" w:lineRule="auto"/>
              <w:ind w:left="0"/>
            </w:pPr>
            <w:r>
              <w:t>P0.12</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29</w:t>
            </w:r>
          </w:p>
        </w:tc>
        <w:tc>
          <w:tcPr>
            <w:tcW w:w="1635" w:type="dxa"/>
            <w:vAlign w:val="center"/>
          </w:tcPr>
          <w:p w:rsidR="00B45120" w:rsidRDefault="00865B6C">
            <w:pPr>
              <w:pStyle w:val="ListParagraph11"/>
              <w:spacing w:after="0" w:line="240" w:lineRule="auto"/>
              <w:ind w:left="0"/>
            </w:pPr>
            <w:r>
              <w:t>P0.13</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30</w:t>
            </w:r>
          </w:p>
        </w:tc>
        <w:tc>
          <w:tcPr>
            <w:tcW w:w="1635" w:type="dxa"/>
            <w:vAlign w:val="center"/>
          </w:tcPr>
          <w:p w:rsidR="00B45120" w:rsidRDefault="00865B6C">
            <w:pPr>
              <w:pStyle w:val="ListParagraph11"/>
              <w:spacing w:after="0" w:line="240" w:lineRule="auto"/>
              <w:ind w:left="0"/>
            </w:pPr>
            <w:r>
              <w:t>P0.14</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31</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32</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33</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34</w:t>
            </w:r>
          </w:p>
        </w:tc>
        <w:tc>
          <w:tcPr>
            <w:tcW w:w="1635" w:type="dxa"/>
            <w:vAlign w:val="center"/>
          </w:tcPr>
          <w:p w:rsidR="00B45120" w:rsidRDefault="00865B6C">
            <w:pPr>
              <w:pStyle w:val="ListParagraph11"/>
              <w:spacing w:after="0" w:line="240" w:lineRule="auto"/>
              <w:ind w:left="0"/>
            </w:pPr>
            <w:r>
              <w:t>1-Dec</w:t>
            </w:r>
          </w:p>
        </w:tc>
        <w:tc>
          <w:tcPr>
            <w:tcW w:w="1910" w:type="dxa"/>
          </w:tcPr>
          <w:p w:rsidR="00B45120" w:rsidRDefault="00865B6C">
            <w:pPr>
              <w:pStyle w:val="ListParagraph11"/>
              <w:spacing w:after="0" w:line="240" w:lineRule="auto"/>
              <w:ind w:left="0"/>
            </w:pPr>
            <w:r>
              <w:t>Power</w:t>
            </w:r>
          </w:p>
        </w:tc>
        <w:tc>
          <w:tcPr>
            <w:tcW w:w="4804" w:type="dxa"/>
          </w:tcPr>
          <w:p w:rsidR="00B45120" w:rsidRDefault="00865B6C">
            <w:pPr>
              <w:pStyle w:val="ListParagraph11"/>
              <w:spacing w:after="0" w:line="240" w:lineRule="auto"/>
              <w:ind w:left="0"/>
            </w:pPr>
            <w:r>
              <w:t>Power supply decoupling</w:t>
            </w:r>
          </w:p>
        </w:tc>
      </w:tr>
      <w:tr w:rsidR="00B45120">
        <w:tc>
          <w:tcPr>
            <w:tcW w:w="939" w:type="dxa"/>
          </w:tcPr>
          <w:p w:rsidR="00B45120" w:rsidRDefault="00865B6C">
            <w:pPr>
              <w:pStyle w:val="ListParagraph11"/>
              <w:spacing w:after="0" w:line="240" w:lineRule="auto"/>
              <w:ind w:left="0"/>
            </w:pPr>
            <w:r>
              <w:lastRenderedPageBreak/>
              <w:t>35</w:t>
            </w:r>
          </w:p>
        </w:tc>
        <w:tc>
          <w:tcPr>
            <w:tcW w:w="1635" w:type="dxa"/>
            <w:vAlign w:val="center"/>
          </w:tcPr>
          <w:p w:rsidR="00B45120" w:rsidRDefault="00865B6C">
            <w:pPr>
              <w:pStyle w:val="ListParagraph11"/>
              <w:spacing w:after="0" w:line="240" w:lineRule="auto"/>
              <w:ind w:left="0"/>
            </w:pPr>
            <w:r>
              <w:t>P0.21</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36</w:t>
            </w:r>
          </w:p>
        </w:tc>
        <w:tc>
          <w:tcPr>
            <w:tcW w:w="1635" w:type="dxa"/>
            <w:vAlign w:val="center"/>
          </w:tcPr>
          <w:p w:rsidR="00B45120" w:rsidRDefault="00865B6C">
            <w:pPr>
              <w:pStyle w:val="ListParagraph11"/>
              <w:spacing w:after="0" w:line="240" w:lineRule="auto"/>
              <w:ind w:left="0"/>
            </w:pPr>
            <w:r>
              <w:t>XL1</w:t>
            </w:r>
          </w:p>
        </w:tc>
        <w:tc>
          <w:tcPr>
            <w:tcW w:w="1910" w:type="dxa"/>
          </w:tcPr>
          <w:p w:rsidR="00B45120" w:rsidRDefault="00865B6C">
            <w:pPr>
              <w:pStyle w:val="ListParagraph11"/>
              <w:spacing w:after="0" w:line="240" w:lineRule="auto"/>
              <w:ind w:left="0"/>
            </w:pPr>
            <w:r>
              <w:t>Analog Input</w:t>
            </w:r>
          </w:p>
        </w:tc>
        <w:tc>
          <w:tcPr>
            <w:tcW w:w="4804" w:type="dxa"/>
          </w:tcPr>
          <w:p w:rsidR="00B45120" w:rsidRDefault="00865B6C">
            <w:pPr>
              <w:autoSpaceDE w:val="0"/>
              <w:autoSpaceDN w:val="0"/>
              <w:adjustRightInd w:val="0"/>
              <w:spacing w:after="0" w:line="240" w:lineRule="auto"/>
            </w:pPr>
            <w:r>
              <w:t>Connection for 32.768 kHz crystal or external 32.768 kHz</w:t>
            </w:r>
          </w:p>
          <w:p w:rsidR="00B45120" w:rsidRDefault="00865B6C">
            <w:pPr>
              <w:pStyle w:val="ListParagraph11"/>
              <w:spacing w:after="0" w:line="240" w:lineRule="auto"/>
              <w:ind w:left="0"/>
            </w:pPr>
            <w:r>
              <w:t>clock reference</w:t>
            </w:r>
          </w:p>
        </w:tc>
      </w:tr>
      <w:tr w:rsidR="00B45120">
        <w:tc>
          <w:tcPr>
            <w:tcW w:w="939" w:type="dxa"/>
          </w:tcPr>
          <w:p w:rsidR="00B45120" w:rsidRDefault="00865B6C">
            <w:pPr>
              <w:pStyle w:val="ListParagraph11"/>
              <w:spacing w:after="0" w:line="240" w:lineRule="auto"/>
              <w:ind w:left="0"/>
            </w:pPr>
            <w:r>
              <w:t>37</w:t>
            </w:r>
          </w:p>
        </w:tc>
        <w:tc>
          <w:tcPr>
            <w:tcW w:w="1635" w:type="dxa"/>
            <w:vAlign w:val="center"/>
          </w:tcPr>
          <w:p w:rsidR="00B45120" w:rsidRDefault="00865B6C">
            <w:pPr>
              <w:pStyle w:val="ListParagraph11"/>
              <w:spacing w:after="0" w:line="240" w:lineRule="auto"/>
              <w:ind w:left="0"/>
            </w:pPr>
            <w:r>
              <w:t>XL2</w:t>
            </w:r>
          </w:p>
        </w:tc>
        <w:tc>
          <w:tcPr>
            <w:tcW w:w="1910" w:type="dxa"/>
          </w:tcPr>
          <w:p w:rsidR="00B45120" w:rsidRDefault="00865B6C">
            <w:pPr>
              <w:pStyle w:val="ListParagraph11"/>
              <w:spacing w:after="0" w:line="240" w:lineRule="auto"/>
              <w:ind w:left="0"/>
            </w:pPr>
            <w:r>
              <w:t>Analog Output</w:t>
            </w:r>
          </w:p>
        </w:tc>
        <w:tc>
          <w:tcPr>
            <w:tcW w:w="4804" w:type="dxa"/>
          </w:tcPr>
          <w:p w:rsidR="00B45120" w:rsidRDefault="00865B6C">
            <w:pPr>
              <w:pStyle w:val="ListParagraph11"/>
              <w:spacing w:after="0" w:line="240" w:lineRule="auto"/>
              <w:ind w:left="0"/>
            </w:pPr>
            <w:r>
              <w:t>Connection for 32.768 kHz crystal</w:t>
            </w:r>
          </w:p>
        </w:tc>
      </w:tr>
      <w:tr w:rsidR="00B45120">
        <w:tc>
          <w:tcPr>
            <w:tcW w:w="939" w:type="dxa"/>
          </w:tcPr>
          <w:p w:rsidR="00B45120" w:rsidRDefault="00865B6C">
            <w:pPr>
              <w:pStyle w:val="ListParagraph11"/>
              <w:spacing w:after="0" w:line="240" w:lineRule="auto"/>
              <w:ind w:left="0"/>
            </w:pPr>
            <w:r>
              <w:t>38</w:t>
            </w:r>
          </w:p>
        </w:tc>
        <w:tc>
          <w:tcPr>
            <w:tcW w:w="1635" w:type="dxa"/>
            <w:vAlign w:val="center"/>
          </w:tcPr>
          <w:p w:rsidR="00B45120" w:rsidRDefault="00865B6C">
            <w:pPr>
              <w:pStyle w:val="ListParagraph11"/>
              <w:spacing w:after="0" w:line="240" w:lineRule="auto"/>
              <w:ind w:left="0"/>
            </w:pPr>
            <w:r>
              <w:t>P0.15</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39</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40</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41</w:t>
            </w:r>
          </w:p>
        </w:tc>
        <w:tc>
          <w:tcPr>
            <w:tcW w:w="1635" w:type="dxa"/>
            <w:vAlign w:val="center"/>
          </w:tcPr>
          <w:p w:rsidR="00B45120" w:rsidRDefault="00865B6C">
            <w:pPr>
              <w:pStyle w:val="ListParagraph11"/>
              <w:spacing w:after="0" w:line="240" w:lineRule="auto"/>
              <w:ind w:left="0"/>
            </w:pPr>
            <w:r>
              <w:t>GND</w:t>
            </w:r>
          </w:p>
        </w:tc>
        <w:tc>
          <w:tcPr>
            <w:tcW w:w="1910" w:type="dxa"/>
          </w:tcPr>
          <w:p w:rsidR="00B45120" w:rsidRDefault="00865B6C">
            <w:pPr>
              <w:pStyle w:val="ListParagraph11"/>
              <w:spacing w:after="0" w:line="240" w:lineRule="auto"/>
              <w:ind w:left="0"/>
            </w:pPr>
            <w:r>
              <w:t>Ground</w:t>
            </w:r>
          </w:p>
        </w:tc>
        <w:tc>
          <w:tcPr>
            <w:tcW w:w="4804" w:type="dxa"/>
          </w:tcPr>
          <w:p w:rsidR="00B45120" w:rsidRDefault="00865B6C">
            <w:pPr>
              <w:pStyle w:val="ListParagraph11"/>
              <w:spacing w:after="0" w:line="240" w:lineRule="auto"/>
              <w:ind w:left="0"/>
            </w:pPr>
            <w:r>
              <w:t>Ground Pin must be connected to solid gnd plane</w:t>
            </w:r>
          </w:p>
        </w:tc>
      </w:tr>
      <w:tr w:rsidR="00B45120">
        <w:tc>
          <w:tcPr>
            <w:tcW w:w="939" w:type="dxa"/>
          </w:tcPr>
          <w:p w:rsidR="00B45120" w:rsidRDefault="00865B6C">
            <w:pPr>
              <w:pStyle w:val="ListParagraph11"/>
              <w:spacing w:after="0" w:line="240" w:lineRule="auto"/>
              <w:ind w:left="0"/>
            </w:pPr>
            <w:r>
              <w:t>42</w:t>
            </w:r>
          </w:p>
        </w:tc>
        <w:tc>
          <w:tcPr>
            <w:tcW w:w="1635" w:type="dxa"/>
            <w:vAlign w:val="center"/>
          </w:tcPr>
          <w:p w:rsidR="00B45120" w:rsidRDefault="00865B6C">
            <w:pPr>
              <w:pStyle w:val="ListParagraph11"/>
              <w:spacing w:after="0" w:line="240" w:lineRule="auto"/>
              <w:ind w:left="0"/>
            </w:pPr>
            <w:r>
              <w:t>VCC</w:t>
            </w:r>
          </w:p>
        </w:tc>
        <w:tc>
          <w:tcPr>
            <w:tcW w:w="1910" w:type="dxa"/>
          </w:tcPr>
          <w:p w:rsidR="00B45120" w:rsidRDefault="00865B6C">
            <w:pPr>
              <w:pStyle w:val="ListParagraph11"/>
              <w:spacing w:after="0" w:line="240" w:lineRule="auto"/>
              <w:ind w:left="0"/>
            </w:pPr>
            <w:r>
              <w:t>Power</w:t>
            </w:r>
          </w:p>
        </w:tc>
        <w:tc>
          <w:tcPr>
            <w:tcW w:w="4804" w:type="dxa"/>
          </w:tcPr>
          <w:p w:rsidR="00B45120" w:rsidRDefault="00865B6C">
            <w:pPr>
              <w:pStyle w:val="ListParagraph11"/>
              <w:spacing w:after="0" w:line="240" w:lineRule="auto"/>
              <w:ind w:left="0"/>
            </w:pPr>
            <w:r>
              <w:t>Power Supply</w:t>
            </w:r>
          </w:p>
        </w:tc>
      </w:tr>
      <w:tr w:rsidR="00B45120">
        <w:tc>
          <w:tcPr>
            <w:tcW w:w="939" w:type="dxa"/>
          </w:tcPr>
          <w:p w:rsidR="00B45120" w:rsidRDefault="00865B6C">
            <w:pPr>
              <w:pStyle w:val="ListParagraph11"/>
              <w:spacing w:after="0" w:line="240" w:lineRule="auto"/>
              <w:ind w:left="0"/>
            </w:pPr>
            <w:r>
              <w:t>43</w:t>
            </w:r>
          </w:p>
        </w:tc>
        <w:tc>
          <w:tcPr>
            <w:tcW w:w="1635" w:type="dxa"/>
            <w:vAlign w:val="center"/>
          </w:tcPr>
          <w:p w:rsidR="00B45120" w:rsidRDefault="00865B6C">
            <w:pPr>
              <w:pStyle w:val="ListParagraph11"/>
              <w:spacing w:after="0" w:line="240" w:lineRule="auto"/>
              <w:ind w:left="0"/>
            </w:pPr>
            <w:r>
              <w:t>P0.16</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44</w:t>
            </w:r>
          </w:p>
        </w:tc>
        <w:tc>
          <w:tcPr>
            <w:tcW w:w="1635" w:type="dxa"/>
            <w:vAlign w:val="center"/>
          </w:tcPr>
          <w:p w:rsidR="00B45120" w:rsidRDefault="00865B6C">
            <w:pPr>
              <w:pStyle w:val="ListParagraph11"/>
              <w:spacing w:after="0" w:line="240" w:lineRule="auto"/>
              <w:ind w:left="0"/>
            </w:pPr>
            <w:r>
              <w:t>P0.10</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r w:rsidR="00B45120">
        <w:tc>
          <w:tcPr>
            <w:tcW w:w="939" w:type="dxa"/>
          </w:tcPr>
          <w:p w:rsidR="00B45120" w:rsidRDefault="00865B6C">
            <w:pPr>
              <w:pStyle w:val="ListParagraph11"/>
              <w:spacing w:after="0" w:line="240" w:lineRule="auto"/>
              <w:ind w:left="0"/>
            </w:pPr>
            <w:r>
              <w:t>45</w:t>
            </w:r>
          </w:p>
        </w:tc>
        <w:tc>
          <w:tcPr>
            <w:tcW w:w="1635" w:type="dxa"/>
            <w:vAlign w:val="center"/>
          </w:tcPr>
          <w:p w:rsidR="00B45120" w:rsidRDefault="00865B6C">
            <w:pPr>
              <w:pStyle w:val="ListParagraph11"/>
              <w:spacing w:after="0" w:line="240" w:lineRule="auto"/>
              <w:ind w:left="0"/>
            </w:pPr>
            <w:r>
              <w:t>P0.09</w:t>
            </w:r>
          </w:p>
        </w:tc>
        <w:tc>
          <w:tcPr>
            <w:tcW w:w="1910" w:type="dxa"/>
          </w:tcPr>
          <w:p w:rsidR="00B45120" w:rsidRDefault="00865B6C">
            <w:pPr>
              <w:pStyle w:val="ListParagraph11"/>
              <w:spacing w:after="0" w:line="240" w:lineRule="auto"/>
              <w:ind w:left="0"/>
            </w:pPr>
            <w:r>
              <w:t>Digital I/O</w:t>
            </w:r>
          </w:p>
        </w:tc>
        <w:tc>
          <w:tcPr>
            <w:tcW w:w="4804" w:type="dxa"/>
          </w:tcPr>
          <w:p w:rsidR="00B45120" w:rsidRDefault="00865B6C">
            <w:pPr>
              <w:pStyle w:val="ListParagraph11"/>
              <w:spacing w:after="0" w:line="240" w:lineRule="auto"/>
              <w:ind w:left="0"/>
            </w:pPr>
            <w:r>
              <w:t>General Purpose Digital Input/ Output</w:t>
            </w:r>
          </w:p>
        </w:tc>
      </w:tr>
    </w:tbl>
    <w:p w:rsidR="00B45120" w:rsidRPr="00781D65" w:rsidRDefault="00865B6C">
      <w:pPr>
        <w:pStyle w:val="Caption"/>
        <w:jc w:val="center"/>
        <w:rPr>
          <w:sz w:val="22"/>
          <w:szCs w:val="22"/>
        </w:rPr>
      </w:pPr>
      <w:r w:rsidRPr="00781D65">
        <w:rPr>
          <w:sz w:val="22"/>
          <w:szCs w:val="22"/>
        </w:rPr>
        <w:t>Table</w:t>
      </w:r>
      <w:r w:rsidR="00781D65" w:rsidRPr="00781D65">
        <w:rPr>
          <w:sz w:val="22"/>
          <w:szCs w:val="22"/>
        </w:rPr>
        <w:t>#4</w:t>
      </w:r>
      <w:r w:rsidRPr="00781D65">
        <w:rPr>
          <w:sz w:val="22"/>
          <w:szCs w:val="22"/>
        </w:rPr>
        <w:t xml:space="preserve"> Pinout detail and description</w:t>
      </w:r>
    </w:p>
    <w:p w:rsidR="00B45120" w:rsidRDefault="00865B6C">
      <w:r>
        <w:br w:type="page"/>
      </w:r>
    </w:p>
    <w:p w:rsidR="00B45120" w:rsidRDefault="00865B6C">
      <w:pPr>
        <w:pStyle w:val="Heading1"/>
        <w:numPr>
          <w:ilvl w:val="0"/>
          <w:numId w:val="1"/>
        </w:numPr>
      </w:pPr>
      <w:bookmarkStart w:id="68" w:name="_Toc11788"/>
      <w:bookmarkStart w:id="69" w:name="_Toc30239"/>
      <w:bookmarkStart w:id="70" w:name="_Toc419131684"/>
      <w:bookmarkStart w:id="71" w:name="_Toc419294751"/>
      <w:bookmarkStart w:id="72" w:name="_Toc419738868"/>
      <w:r>
        <w:lastRenderedPageBreak/>
        <w:t xml:space="preserve">Electrical </w:t>
      </w:r>
      <w:bookmarkEnd w:id="68"/>
      <w:bookmarkEnd w:id="69"/>
      <w:r>
        <w:t>characteristics</w:t>
      </w:r>
      <w:bookmarkEnd w:id="70"/>
      <w:bookmarkEnd w:id="71"/>
      <w:bookmarkEnd w:id="72"/>
    </w:p>
    <w:p w:rsidR="00B45120" w:rsidRDefault="005A3BDD">
      <w:pPr>
        <w:pStyle w:val="Heading2"/>
        <w:numPr>
          <w:ilvl w:val="1"/>
          <w:numId w:val="1"/>
        </w:numPr>
      </w:pPr>
      <w:bookmarkStart w:id="73" w:name="_Toc16804"/>
      <w:bookmarkStart w:id="74" w:name="_Toc28734"/>
      <w:bookmarkStart w:id="75" w:name="_Toc419131685"/>
      <w:bookmarkStart w:id="76" w:name="_Toc419294752"/>
      <w:r>
        <w:t xml:space="preserve"> </w:t>
      </w:r>
      <w:bookmarkStart w:id="77" w:name="_Toc419738869"/>
      <w:r w:rsidR="00865B6C">
        <w:t xml:space="preserve">Absolute Maximum </w:t>
      </w:r>
      <w:bookmarkEnd w:id="73"/>
      <w:bookmarkEnd w:id="74"/>
      <w:r w:rsidR="00865B6C">
        <w:t xml:space="preserve">Settings </w:t>
      </w:r>
      <w:r w:rsidR="00865B6C" w:rsidRPr="00624391">
        <w:rPr>
          <w:b w:val="0"/>
          <w:vertAlign w:val="superscript"/>
        </w:rPr>
        <w:t>(1)</w:t>
      </w:r>
      <w:bookmarkEnd w:id="75"/>
      <w:bookmarkEnd w:id="76"/>
      <w:bookmarkEnd w:id="77"/>
    </w:p>
    <w:p w:rsidR="00B45120" w:rsidRDefault="00865B6C">
      <w:pPr>
        <w:ind w:left="900"/>
      </w:pPr>
      <w:r>
        <w:t>Over operating free-air temperature range (unless otherwise noted).</w:t>
      </w:r>
    </w:p>
    <w:tbl>
      <w:tblPr>
        <w:tblpPr w:leftFromText="180" w:rightFromText="180" w:vertAnchor="text" w:tblpXSpec="center" w:tblpY="1"/>
        <w:tblOverlap w:val="never"/>
        <w:tblW w:w="8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2763"/>
        <w:gridCol w:w="628"/>
        <w:gridCol w:w="1331"/>
        <w:gridCol w:w="1264"/>
      </w:tblGrid>
      <w:tr w:rsidR="00B45120">
        <w:tc>
          <w:tcPr>
            <w:tcW w:w="4918" w:type="dxa"/>
            <w:gridSpan w:val="2"/>
            <w:shd w:val="clear" w:color="auto" w:fill="auto"/>
          </w:tcPr>
          <w:p w:rsidR="00B45120" w:rsidRDefault="00B45120">
            <w:pPr>
              <w:pStyle w:val="ListParagraph11"/>
              <w:spacing w:after="0" w:line="240" w:lineRule="auto"/>
              <w:ind w:left="0"/>
            </w:pPr>
          </w:p>
        </w:tc>
        <w:tc>
          <w:tcPr>
            <w:tcW w:w="628" w:type="dxa"/>
            <w:shd w:val="clear" w:color="auto" w:fill="00B0F0"/>
          </w:tcPr>
          <w:p w:rsidR="00B45120" w:rsidRDefault="00865B6C">
            <w:pPr>
              <w:pStyle w:val="ListParagraph11"/>
              <w:spacing w:after="0" w:line="240" w:lineRule="auto"/>
              <w:ind w:left="0"/>
              <w:jc w:val="center"/>
              <w:rPr>
                <w:b/>
              </w:rPr>
            </w:pPr>
            <w:r>
              <w:rPr>
                <w:b/>
              </w:rPr>
              <w:t>Min</w:t>
            </w:r>
          </w:p>
        </w:tc>
        <w:tc>
          <w:tcPr>
            <w:tcW w:w="1331" w:type="dxa"/>
            <w:shd w:val="clear" w:color="auto" w:fill="00B0F0"/>
          </w:tcPr>
          <w:p w:rsidR="00B45120" w:rsidRDefault="00865B6C">
            <w:pPr>
              <w:pStyle w:val="ListParagraph11"/>
              <w:spacing w:after="0" w:line="240" w:lineRule="auto"/>
              <w:ind w:left="0"/>
              <w:jc w:val="center"/>
              <w:rPr>
                <w:b/>
              </w:rPr>
            </w:pPr>
            <w:r>
              <w:rPr>
                <w:b/>
              </w:rPr>
              <w:t>Max</w:t>
            </w:r>
          </w:p>
        </w:tc>
        <w:tc>
          <w:tcPr>
            <w:tcW w:w="1264" w:type="dxa"/>
            <w:shd w:val="clear" w:color="auto" w:fill="00B0F0"/>
          </w:tcPr>
          <w:p w:rsidR="00B45120" w:rsidRDefault="00865B6C">
            <w:pPr>
              <w:pStyle w:val="ListParagraph11"/>
              <w:spacing w:after="0" w:line="240" w:lineRule="auto"/>
              <w:ind w:left="0"/>
              <w:jc w:val="center"/>
              <w:rPr>
                <w:b/>
              </w:rPr>
            </w:pPr>
            <w:r>
              <w:rPr>
                <w:b/>
              </w:rPr>
              <w:t>Unit</w:t>
            </w:r>
          </w:p>
        </w:tc>
      </w:tr>
      <w:tr w:rsidR="00B45120" w:rsidTr="00624391">
        <w:tc>
          <w:tcPr>
            <w:tcW w:w="2155" w:type="dxa"/>
          </w:tcPr>
          <w:p w:rsidR="00B45120" w:rsidRDefault="00865B6C">
            <w:pPr>
              <w:pStyle w:val="ListParagraph11"/>
              <w:spacing w:after="0" w:line="240" w:lineRule="auto"/>
              <w:ind w:left="0"/>
            </w:pPr>
            <w:r>
              <w:t>Supply Voltage</w:t>
            </w:r>
          </w:p>
        </w:tc>
        <w:tc>
          <w:tcPr>
            <w:tcW w:w="2763" w:type="dxa"/>
          </w:tcPr>
          <w:p w:rsidR="00B45120" w:rsidRDefault="00865B6C">
            <w:pPr>
              <w:pStyle w:val="ListParagraph11"/>
              <w:spacing w:after="0" w:line="240" w:lineRule="auto"/>
              <w:ind w:left="0"/>
            </w:pPr>
            <w:r>
              <w:t>All supply pin must have same voltage</w:t>
            </w:r>
          </w:p>
        </w:tc>
        <w:tc>
          <w:tcPr>
            <w:tcW w:w="628" w:type="dxa"/>
          </w:tcPr>
          <w:p w:rsidR="00B45120" w:rsidRDefault="00865B6C">
            <w:pPr>
              <w:pStyle w:val="ListParagraph11"/>
              <w:spacing w:after="0" w:line="240" w:lineRule="auto"/>
              <w:ind w:left="0"/>
            </w:pPr>
            <w:r>
              <w:t>-0.3</w:t>
            </w:r>
          </w:p>
        </w:tc>
        <w:tc>
          <w:tcPr>
            <w:tcW w:w="1331" w:type="dxa"/>
          </w:tcPr>
          <w:p w:rsidR="00B45120" w:rsidRDefault="00865B6C">
            <w:pPr>
              <w:pStyle w:val="ListParagraph11"/>
              <w:spacing w:after="0" w:line="240" w:lineRule="auto"/>
              <w:ind w:left="0"/>
            </w:pPr>
            <w:r>
              <w:t>3.6</w:t>
            </w:r>
          </w:p>
        </w:tc>
        <w:tc>
          <w:tcPr>
            <w:tcW w:w="1264" w:type="dxa"/>
          </w:tcPr>
          <w:p w:rsidR="00B45120" w:rsidRDefault="00865B6C">
            <w:pPr>
              <w:pStyle w:val="ListParagraph11"/>
              <w:spacing w:after="0" w:line="240" w:lineRule="auto"/>
              <w:ind w:left="0"/>
            </w:pPr>
            <w:r>
              <w:t>V</w:t>
            </w:r>
          </w:p>
        </w:tc>
      </w:tr>
      <w:tr w:rsidR="00B45120" w:rsidTr="00624391">
        <w:tc>
          <w:tcPr>
            <w:tcW w:w="2155" w:type="dxa"/>
          </w:tcPr>
          <w:p w:rsidR="00B45120" w:rsidRDefault="00865B6C">
            <w:pPr>
              <w:pStyle w:val="ListParagraph11"/>
              <w:spacing w:after="0" w:line="240" w:lineRule="auto"/>
              <w:ind w:left="0"/>
            </w:pPr>
            <w:r>
              <w:t>Voltage on any digital pin</w:t>
            </w:r>
          </w:p>
        </w:tc>
        <w:tc>
          <w:tcPr>
            <w:tcW w:w="2763" w:type="dxa"/>
          </w:tcPr>
          <w:p w:rsidR="00B45120" w:rsidRDefault="00B45120">
            <w:pPr>
              <w:pStyle w:val="ListParagraph11"/>
              <w:spacing w:after="0" w:line="240" w:lineRule="auto"/>
              <w:ind w:left="0"/>
            </w:pPr>
          </w:p>
        </w:tc>
        <w:tc>
          <w:tcPr>
            <w:tcW w:w="628" w:type="dxa"/>
          </w:tcPr>
          <w:p w:rsidR="00B45120" w:rsidRDefault="00865B6C">
            <w:pPr>
              <w:pStyle w:val="ListParagraph11"/>
              <w:spacing w:after="0" w:line="240" w:lineRule="auto"/>
              <w:ind w:left="0"/>
            </w:pPr>
            <w:r>
              <w:t>-0.3</w:t>
            </w:r>
          </w:p>
        </w:tc>
        <w:tc>
          <w:tcPr>
            <w:tcW w:w="1331" w:type="dxa"/>
          </w:tcPr>
          <w:p w:rsidR="00B45120" w:rsidRDefault="00865B6C">
            <w:pPr>
              <w:pStyle w:val="ListParagraph11"/>
              <w:spacing w:after="0" w:line="240" w:lineRule="auto"/>
              <w:ind w:left="0"/>
            </w:pPr>
            <w:r>
              <w:t>Vdd+0.3 &lt;= 3.6</w:t>
            </w:r>
          </w:p>
        </w:tc>
        <w:tc>
          <w:tcPr>
            <w:tcW w:w="1264" w:type="dxa"/>
          </w:tcPr>
          <w:p w:rsidR="00B45120" w:rsidRDefault="00865B6C">
            <w:pPr>
              <w:pStyle w:val="ListParagraph11"/>
              <w:spacing w:after="0" w:line="240" w:lineRule="auto"/>
              <w:ind w:left="0"/>
            </w:pPr>
            <w:r>
              <w:t>V</w:t>
            </w:r>
          </w:p>
        </w:tc>
      </w:tr>
      <w:tr w:rsidR="00B45120" w:rsidTr="00624391">
        <w:tc>
          <w:tcPr>
            <w:tcW w:w="2155" w:type="dxa"/>
          </w:tcPr>
          <w:p w:rsidR="00B45120" w:rsidRDefault="00865B6C">
            <w:pPr>
              <w:pStyle w:val="ListParagraph11"/>
              <w:spacing w:after="0" w:line="240" w:lineRule="auto"/>
              <w:ind w:left="0"/>
            </w:pPr>
            <w:r>
              <w:t>Input RF level</w:t>
            </w:r>
          </w:p>
        </w:tc>
        <w:tc>
          <w:tcPr>
            <w:tcW w:w="2763" w:type="dxa"/>
          </w:tcPr>
          <w:p w:rsidR="00B45120" w:rsidRDefault="00B45120">
            <w:pPr>
              <w:pStyle w:val="ListParagraph11"/>
              <w:spacing w:after="0" w:line="240" w:lineRule="auto"/>
              <w:ind w:left="0"/>
            </w:pPr>
          </w:p>
        </w:tc>
        <w:tc>
          <w:tcPr>
            <w:tcW w:w="628" w:type="dxa"/>
          </w:tcPr>
          <w:p w:rsidR="00B45120" w:rsidRDefault="00B45120">
            <w:pPr>
              <w:pStyle w:val="ListParagraph11"/>
              <w:spacing w:after="0" w:line="240" w:lineRule="auto"/>
              <w:ind w:left="0"/>
            </w:pPr>
          </w:p>
        </w:tc>
        <w:tc>
          <w:tcPr>
            <w:tcW w:w="1331" w:type="dxa"/>
          </w:tcPr>
          <w:p w:rsidR="00B45120" w:rsidRDefault="00865B6C">
            <w:pPr>
              <w:pStyle w:val="ListParagraph11"/>
              <w:spacing w:after="0" w:line="240" w:lineRule="auto"/>
              <w:ind w:left="0"/>
            </w:pPr>
            <w:r>
              <w:t>10</w:t>
            </w:r>
          </w:p>
        </w:tc>
        <w:tc>
          <w:tcPr>
            <w:tcW w:w="1264" w:type="dxa"/>
          </w:tcPr>
          <w:p w:rsidR="00B45120" w:rsidRDefault="00865B6C">
            <w:pPr>
              <w:pStyle w:val="ListParagraph11"/>
              <w:spacing w:after="0" w:line="240" w:lineRule="auto"/>
              <w:ind w:left="0"/>
            </w:pPr>
            <w:r>
              <w:t>dBm</w:t>
            </w:r>
          </w:p>
        </w:tc>
      </w:tr>
      <w:tr w:rsidR="00B45120" w:rsidTr="00624391">
        <w:tc>
          <w:tcPr>
            <w:tcW w:w="2155" w:type="dxa"/>
          </w:tcPr>
          <w:p w:rsidR="00B45120" w:rsidRDefault="00865B6C">
            <w:pPr>
              <w:pStyle w:val="ListParagraph11"/>
              <w:spacing w:after="0" w:line="240" w:lineRule="auto"/>
              <w:ind w:left="0"/>
            </w:pPr>
            <w:r>
              <w:t>Storage Temp Range</w:t>
            </w:r>
          </w:p>
        </w:tc>
        <w:tc>
          <w:tcPr>
            <w:tcW w:w="2763" w:type="dxa"/>
          </w:tcPr>
          <w:p w:rsidR="00B45120" w:rsidRDefault="00B45120">
            <w:pPr>
              <w:pStyle w:val="ListParagraph11"/>
              <w:spacing w:after="0" w:line="240" w:lineRule="auto"/>
              <w:ind w:left="0"/>
            </w:pPr>
          </w:p>
        </w:tc>
        <w:tc>
          <w:tcPr>
            <w:tcW w:w="628" w:type="dxa"/>
          </w:tcPr>
          <w:p w:rsidR="00B45120" w:rsidRDefault="00865B6C">
            <w:pPr>
              <w:pStyle w:val="ListParagraph11"/>
              <w:spacing w:after="0" w:line="240" w:lineRule="auto"/>
              <w:ind w:left="0"/>
            </w:pPr>
            <w:r>
              <w:t>-40</w:t>
            </w:r>
          </w:p>
        </w:tc>
        <w:tc>
          <w:tcPr>
            <w:tcW w:w="1331" w:type="dxa"/>
          </w:tcPr>
          <w:p w:rsidR="00B45120" w:rsidRDefault="00865B6C">
            <w:pPr>
              <w:pStyle w:val="ListParagraph11"/>
              <w:spacing w:after="0" w:line="240" w:lineRule="auto"/>
              <w:ind w:left="0"/>
            </w:pPr>
            <w:r>
              <w:t>+125</w:t>
            </w:r>
          </w:p>
        </w:tc>
        <w:tc>
          <w:tcPr>
            <w:tcW w:w="1264" w:type="dxa"/>
          </w:tcPr>
          <w:p w:rsidR="00B45120" w:rsidRDefault="00865B6C">
            <w:pPr>
              <w:pStyle w:val="ListParagraph11"/>
              <w:spacing w:after="0" w:line="240" w:lineRule="auto"/>
              <w:ind w:left="0"/>
            </w:pPr>
            <w:r>
              <w:t>⁰C</w:t>
            </w:r>
          </w:p>
        </w:tc>
      </w:tr>
      <w:tr w:rsidR="00B45120" w:rsidTr="00624391">
        <w:tc>
          <w:tcPr>
            <w:tcW w:w="2155" w:type="dxa"/>
          </w:tcPr>
          <w:p w:rsidR="00B45120" w:rsidRDefault="00865B6C">
            <w:pPr>
              <w:pStyle w:val="ListParagraph11"/>
              <w:spacing w:after="0" w:line="240" w:lineRule="auto"/>
              <w:ind w:left="0"/>
            </w:pPr>
            <w:r>
              <w:t>Operating Temp Range</w:t>
            </w:r>
          </w:p>
        </w:tc>
        <w:tc>
          <w:tcPr>
            <w:tcW w:w="2763" w:type="dxa"/>
          </w:tcPr>
          <w:p w:rsidR="00B45120" w:rsidRDefault="00B45120">
            <w:pPr>
              <w:pStyle w:val="ListParagraph11"/>
              <w:spacing w:after="0" w:line="240" w:lineRule="auto"/>
              <w:ind w:left="0"/>
            </w:pPr>
          </w:p>
          <w:p w:rsidR="00B45120" w:rsidRDefault="00B45120">
            <w:pPr>
              <w:pStyle w:val="ListParagraph11"/>
              <w:spacing w:after="0" w:line="240" w:lineRule="auto"/>
              <w:ind w:left="0"/>
            </w:pPr>
          </w:p>
          <w:p w:rsidR="00B45120" w:rsidRDefault="00B45120">
            <w:pPr>
              <w:pStyle w:val="ListParagraph11"/>
              <w:spacing w:after="0" w:line="240" w:lineRule="auto"/>
              <w:ind w:left="0"/>
            </w:pPr>
          </w:p>
        </w:tc>
        <w:tc>
          <w:tcPr>
            <w:tcW w:w="628" w:type="dxa"/>
          </w:tcPr>
          <w:p w:rsidR="00B45120" w:rsidRDefault="00865B6C">
            <w:pPr>
              <w:pStyle w:val="ListParagraph11"/>
              <w:spacing w:after="0" w:line="240" w:lineRule="auto"/>
              <w:ind w:left="0"/>
            </w:pPr>
            <w:r>
              <w:t>-25</w:t>
            </w:r>
          </w:p>
        </w:tc>
        <w:tc>
          <w:tcPr>
            <w:tcW w:w="1331" w:type="dxa"/>
          </w:tcPr>
          <w:p w:rsidR="00B45120" w:rsidRDefault="00865B6C">
            <w:pPr>
              <w:pStyle w:val="ListParagraph11"/>
              <w:spacing w:after="0" w:line="240" w:lineRule="auto"/>
              <w:ind w:left="0"/>
            </w:pPr>
            <w:r>
              <w:t>+75</w:t>
            </w:r>
          </w:p>
        </w:tc>
        <w:tc>
          <w:tcPr>
            <w:tcW w:w="1264" w:type="dxa"/>
          </w:tcPr>
          <w:p w:rsidR="00B45120" w:rsidRDefault="00865B6C">
            <w:pPr>
              <w:pStyle w:val="ListParagraph11"/>
              <w:spacing w:after="0" w:line="240" w:lineRule="auto"/>
              <w:ind w:left="0"/>
            </w:pPr>
            <w:r>
              <w:t>⁰C</w:t>
            </w:r>
          </w:p>
        </w:tc>
      </w:tr>
    </w:tbl>
    <w:p w:rsidR="00B45120" w:rsidRPr="00F115F2" w:rsidRDefault="00865B6C">
      <w:pPr>
        <w:pStyle w:val="Caption"/>
        <w:jc w:val="center"/>
        <w:rPr>
          <w:sz w:val="22"/>
          <w:szCs w:val="22"/>
        </w:rPr>
      </w:pPr>
      <w:r w:rsidRPr="00F115F2">
        <w:rPr>
          <w:sz w:val="22"/>
          <w:szCs w:val="22"/>
        </w:rPr>
        <w:t>Table</w:t>
      </w:r>
      <w:r w:rsidR="00F115F2" w:rsidRPr="00F115F2">
        <w:rPr>
          <w:sz w:val="22"/>
          <w:szCs w:val="22"/>
        </w:rPr>
        <w:t>#</w:t>
      </w:r>
      <w:r w:rsidRPr="00F115F2">
        <w:rPr>
          <w:sz w:val="22"/>
          <w:szCs w:val="22"/>
        </w:rPr>
        <w:t xml:space="preserve"> </w:t>
      </w:r>
      <w:r w:rsidR="0006011B">
        <w:rPr>
          <w:sz w:val="22"/>
          <w:szCs w:val="22"/>
        </w:rPr>
        <w:t>5</w:t>
      </w:r>
      <w:r w:rsidRPr="00F115F2">
        <w:rPr>
          <w:sz w:val="22"/>
          <w:szCs w:val="22"/>
        </w:rPr>
        <w:t xml:space="preserve"> </w:t>
      </w:r>
      <w:r w:rsidR="00DA57F1">
        <w:rPr>
          <w:sz w:val="22"/>
          <w:szCs w:val="22"/>
        </w:rPr>
        <w:t>Absolute Maximum Settings</w:t>
      </w:r>
    </w:p>
    <w:p w:rsidR="00B45120" w:rsidRDefault="00865B6C">
      <w:pPr>
        <w:pStyle w:val="ListParagraph1"/>
        <w:numPr>
          <w:ilvl w:val="0"/>
          <w:numId w:val="8"/>
        </w:numPr>
        <w:autoSpaceDE w:val="0"/>
        <w:autoSpaceDN w:val="0"/>
        <w:adjustRightInd w:val="0"/>
        <w:spacing w:before="120" w:after="0" w:line="240" w:lineRule="auto"/>
      </w:pPr>
      <w:r>
        <w:t>Stress beyond those listed under Absolute Maximum Ratings may cause permanent damage to the device. These are stress ratings only and functional operation of the device at these or any other condition beyond those indicated under Recommended Operating Conditions is not implied. Exposure to absolute-maximum-rated conditions for extended periods may affect device reliability.</w:t>
      </w:r>
    </w:p>
    <w:p w:rsidR="00B45120" w:rsidRDefault="00865B6C">
      <w:pPr>
        <w:pStyle w:val="ListParagraph1"/>
        <w:numPr>
          <w:ilvl w:val="0"/>
          <w:numId w:val="8"/>
        </w:numPr>
        <w:spacing w:before="120" w:after="0"/>
      </w:pPr>
      <w:r>
        <w:rPr>
          <w:color w:val="FF0000"/>
        </w:rPr>
        <w:t>CAUTION:</w:t>
      </w:r>
      <w:r>
        <w:t xml:space="preserve"> ESD sensitive device. Precautions should be used when handling the device in order to prevent permanent damage.</w:t>
      </w:r>
    </w:p>
    <w:p w:rsidR="00B45120" w:rsidRDefault="00B45120">
      <w:pPr>
        <w:spacing w:before="120" w:after="0"/>
        <w:ind w:left="1080"/>
      </w:pPr>
    </w:p>
    <w:p w:rsidR="00B45120" w:rsidRDefault="005A3BDD">
      <w:pPr>
        <w:pStyle w:val="Heading2"/>
        <w:numPr>
          <w:ilvl w:val="1"/>
          <w:numId w:val="1"/>
        </w:numPr>
      </w:pPr>
      <w:bookmarkStart w:id="78" w:name="_Toc419294753"/>
      <w:r>
        <w:t xml:space="preserve"> </w:t>
      </w:r>
      <w:bookmarkStart w:id="79" w:name="_Toc419738870"/>
      <w:r w:rsidR="00865B6C">
        <w:t>Recommended Operating Condition</w:t>
      </w:r>
      <w:bookmarkEnd w:id="78"/>
      <w:bookmarkEnd w:id="79"/>
      <w:r w:rsidR="00865B6C">
        <w:t xml:space="preserve"> </w:t>
      </w:r>
    </w:p>
    <w:tbl>
      <w:tblPr>
        <w:tblW w:w="7452"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4227"/>
      </w:tblGrid>
      <w:tr w:rsidR="00B45120">
        <w:tc>
          <w:tcPr>
            <w:tcW w:w="3225" w:type="dxa"/>
            <w:shd w:val="clear" w:color="auto" w:fill="00B0F0"/>
          </w:tcPr>
          <w:p w:rsidR="00B45120" w:rsidRDefault="00865B6C">
            <w:pPr>
              <w:autoSpaceDE w:val="0"/>
              <w:autoSpaceDN w:val="0"/>
              <w:adjustRightInd w:val="0"/>
              <w:spacing w:before="120" w:after="0" w:line="240" w:lineRule="auto"/>
              <w:ind w:left="720"/>
              <w:rPr>
                <w:b/>
              </w:rPr>
            </w:pPr>
            <w:r>
              <w:rPr>
                <w:b/>
              </w:rPr>
              <w:t>Items</w:t>
            </w:r>
          </w:p>
        </w:tc>
        <w:tc>
          <w:tcPr>
            <w:tcW w:w="4227" w:type="dxa"/>
            <w:shd w:val="clear" w:color="auto" w:fill="00B0F0"/>
          </w:tcPr>
          <w:p w:rsidR="00B45120" w:rsidRDefault="00865B6C">
            <w:pPr>
              <w:autoSpaceDE w:val="0"/>
              <w:autoSpaceDN w:val="0"/>
              <w:adjustRightInd w:val="0"/>
              <w:spacing w:before="120" w:after="0" w:line="240" w:lineRule="auto"/>
              <w:ind w:left="720"/>
              <w:rPr>
                <w:b/>
              </w:rPr>
            </w:pPr>
            <w:r>
              <w:rPr>
                <w:b/>
              </w:rPr>
              <w:t>Specification</w:t>
            </w:r>
          </w:p>
        </w:tc>
      </w:tr>
      <w:tr w:rsidR="00B45120">
        <w:tc>
          <w:tcPr>
            <w:tcW w:w="3225" w:type="dxa"/>
          </w:tcPr>
          <w:p w:rsidR="00B45120" w:rsidRDefault="00865B6C" w:rsidP="00FC2980">
            <w:pPr>
              <w:autoSpaceDE w:val="0"/>
              <w:autoSpaceDN w:val="0"/>
              <w:adjustRightInd w:val="0"/>
              <w:spacing w:before="120" w:after="0" w:line="240" w:lineRule="auto"/>
            </w:pPr>
            <w:r>
              <w:t>Supply Voltage (Vdd)</w:t>
            </w:r>
          </w:p>
        </w:tc>
        <w:tc>
          <w:tcPr>
            <w:tcW w:w="4227" w:type="dxa"/>
          </w:tcPr>
          <w:p w:rsidR="00B45120" w:rsidRDefault="00865B6C">
            <w:pPr>
              <w:autoSpaceDE w:val="0"/>
              <w:autoSpaceDN w:val="0"/>
              <w:adjustRightInd w:val="0"/>
              <w:spacing w:before="120" w:after="0" w:line="240" w:lineRule="auto"/>
              <w:ind w:left="720"/>
            </w:pPr>
            <w:r>
              <w:t>2.0-3.6V</w:t>
            </w:r>
          </w:p>
        </w:tc>
      </w:tr>
      <w:tr w:rsidR="00B45120">
        <w:tc>
          <w:tcPr>
            <w:tcW w:w="3225" w:type="dxa"/>
          </w:tcPr>
          <w:p w:rsidR="00B45120" w:rsidRDefault="00865B6C" w:rsidP="00FC2980">
            <w:pPr>
              <w:autoSpaceDE w:val="0"/>
              <w:autoSpaceDN w:val="0"/>
              <w:adjustRightInd w:val="0"/>
              <w:spacing w:before="120" w:after="0" w:line="240" w:lineRule="auto"/>
            </w:pPr>
            <w:r>
              <w:t>Vdd ripple</w:t>
            </w:r>
          </w:p>
        </w:tc>
        <w:tc>
          <w:tcPr>
            <w:tcW w:w="4227" w:type="dxa"/>
          </w:tcPr>
          <w:p w:rsidR="00B45120" w:rsidRDefault="00865B6C">
            <w:pPr>
              <w:autoSpaceDE w:val="0"/>
              <w:autoSpaceDN w:val="0"/>
              <w:adjustRightInd w:val="0"/>
              <w:spacing w:before="120" w:after="0" w:line="240" w:lineRule="auto"/>
              <w:ind w:left="720"/>
            </w:pPr>
            <w:r>
              <w:t>100mV max</w:t>
            </w:r>
          </w:p>
        </w:tc>
      </w:tr>
      <w:tr w:rsidR="00B45120">
        <w:tc>
          <w:tcPr>
            <w:tcW w:w="3225" w:type="dxa"/>
          </w:tcPr>
          <w:p w:rsidR="00B45120" w:rsidRDefault="00865B6C" w:rsidP="00FC2980">
            <w:pPr>
              <w:autoSpaceDE w:val="0"/>
              <w:autoSpaceDN w:val="0"/>
              <w:adjustRightInd w:val="0"/>
              <w:spacing w:before="120" w:after="0" w:line="240" w:lineRule="auto"/>
            </w:pPr>
            <w:r>
              <w:t>Max. Voltage on any pin</w:t>
            </w:r>
          </w:p>
        </w:tc>
        <w:tc>
          <w:tcPr>
            <w:tcW w:w="4227" w:type="dxa"/>
          </w:tcPr>
          <w:p w:rsidR="00B45120" w:rsidRDefault="00865B6C">
            <w:pPr>
              <w:autoSpaceDE w:val="0"/>
              <w:autoSpaceDN w:val="0"/>
              <w:adjustRightInd w:val="0"/>
              <w:spacing w:before="120" w:after="0" w:line="240" w:lineRule="auto"/>
              <w:ind w:left="720"/>
            </w:pPr>
            <w:r>
              <w:t>Vdd + 0.3V (Not 5V Tolerant)</w:t>
            </w:r>
          </w:p>
        </w:tc>
      </w:tr>
      <w:tr w:rsidR="00B45120">
        <w:tc>
          <w:tcPr>
            <w:tcW w:w="3225" w:type="dxa"/>
          </w:tcPr>
          <w:p w:rsidR="00B45120" w:rsidRDefault="00865B6C" w:rsidP="00FC2980">
            <w:pPr>
              <w:autoSpaceDE w:val="0"/>
              <w:autoSpaceDN w:val="0"/>
              <w:adjustRightInd w:val="0"/>
              <w:spacing w:before="120" w:after="0" w:line="240" w:lineRule="auto"/>
            </w:pPr>
            <w:r>
              <w:t>Ambient Temperature range</w:t>
            </w:r>
          </w:p>
        </w:tc>
        <w:tc>
          <w:tcPr>
            <w:tcW w:w="4227" w:type="dxa"/>
          </w:tcPr>
          <w:p w:rsidR="00B45120" w:rsidRDefault="00865B6C">
            <w:pPr>
              <w:autoSpaceDE w:val="0"/>
              <w:autoSpaceDN w:val="0"/>
              <w:adjustRightInd w:val="0"/>
              <w:spacing w:before="120" w:after="0" w:line="240" w:lineRule="auto"/>
              <w:ind w:left="720"/>
            </w:pPr>
            <w:r>
              <w:t>-25⁰C to 85⁰C</w:t>
            </w:r>
          </w:p>
        </w:tc>
      </w:tr>
    </w:tbl>
    <w:p w:rsidR="00B45120" w:rsidRPr="00D77C7D" w:rsidRDefault="00865B6C">
      <w:pPr>
        <w:pStyle w:val="Caption"/>
        <w:jc w:val="center"/>
        <w:rPr>
          <w:sz w:val="22"/>
          <w:szCs w:val="22"/>
        </w:rPr>
      </w:pPr>
      <w:r w:rsidRPr="00D77C7D">
        <w:rPr>
          <w:sz w:val="22"/>
          <w:szCs w:val="22"/>
        </w:rPr>
        <w:t>Table</w:t>
      </w:r>
      <w:r w:rsidR="00D77C7D" w:rsidRPr="00D77C7D">
        <w:rPr>
          <w:sz w:val="22"/>
          <w:szCs w:val="22"/>
        </w:rPr>
        <w:t>#</w:t>
      </w:r>
      <w:r w:rsidRPr="00D77C7D">
        <w:rPr>
          <w:sz w:val="22"/>
          <w:szCs w:val="22"/>
        </w:rPr>
        <w:t xml:space="preserve"> </w:t>
      </w:r>
      <w:r w:rsidR="00A00752">
        <w:rPr>
          <w:sz w:val="22"/>
          <w:szCs w:val="22"/>
        </w:rPr>
        <w:t>6</w:t>
      </w:r>
      <w:r w:rsidRPr="00D77C7D">
        <w:rPr>
          <w:sz w:val="22"/>
          <w:szCs w:val="22"/>
        </w:rPr>
        <w:t xml:space="preserve"> </w:t>
      </w:r>
      <w:r w:rsidR="00DA57F1">
        <w:rPr>
          <w:sz w:val="22"/>
          <w:szCs w:val="22"/>
        </w:rPr>
        <w:t>recommended operating condition</w:t>
      </w:r>
    </w:p>
    <w:p w:rsidR="00B45120" w:rsidRDefault="00B45120"/>
    <w:p w:rsidR="00B45120" w:rsidRDefault="00865B6C">
      <w:r>
        <w:br w:type="page"/>
      </w:r>
    </w:p>
    <w:p w:rsidR="00B45120" w:rsidRDefault="005A3BDD">
      <w:pPr>
        <w:pStyle w:val="Heading2"/>
        <w:numPr>
          <w:ilvl w:val="1"/>
          <w:numId w:val="1"/>
        </w:numPr>
      </w:pPr>
      <w:bookmarkStart w:id="80" w:name="_Toc419294754"/>
      <w:r>
        <w:lastRenderedPageBreak/>
        <w:t xml:space="preserve"> </w:t>
      </w:r>
      <w:bookmarkStart w:id="81" w:name="_Toc419738871"/>
      <w:r w:rsidR="00865B6C">
        <w:t>DC Characteristics</w:t>
      </w:r>
      <w:bookmarkEnd w:id="80"/>
      <w:bookmarkEnd w:id="81"/>
    </w:p>
    <w:p w:rsidR="00B45120" w:rsidRDefault="00B45120">
      <w:pPr>
        <w:ind w:left="900"/>
      </w:pPr>
    </w:p>
    <w:p w:rsidR="00B45120" w:rsidRDefault="00865B6C">
      <w:pPr>
        <w:ind w:left="900"/>
      </w:pPr>
      <w:r>
        <w:rPr>
          <w:highlight w:val="yellow"/>
        </w:rPr>
        <w:t>ADD Later</w:t>
      </w:r>
    </w:p>
    <w:p w:rsidR="00B45120" w:rsidRDefault="005A3BDD">
      <w:pPr>
        <w:pStyle w:val="Heading2"/>
        <w:numPr>
          <w:ilvl w:val="1"/>
          <w:numId w:val="1"/>
        </w:numPr>
      </w:pPr>
      <w:bookmarkStart w:id="82" w:name="_Toc419294755"/>
      <w:r>
        <w:t xml:space="preserve"> </w:t>
      </w:r>
      <w:bookmarkStart w:id="83" w:name="_Toc419738872"/>
      <w:r w:rsidR="00865B6C">
        <w:t>Current Consumption</w:t>
      </w:r>
      <w:bookmarkEnd w:id="82"/>
      <w:bookmarkEnd w:id="83"/>
    </w:p>
    <w:p w:rsidR="00B45120" w:rsidRDefault="00865B6C">
      <w:pPr>
        <w:ind w:left="900"/>
      </w:pPr>
      <w:r>
        <w:t>Measurement done at TA = 25 ⁰C, VDD = 3V.</w:t>
      </w:r>
    </w:p>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3690"/>
      </w:tblGrid>
      <w:tr w:rsidR="00B45120">
        <w:trPr>
          <w:jc w:val="center"/>
        </w:trPr>
        <w:tc>
          <w:tcPr>
            <w:tcW w:w="3708" w:type="dxa"/>
            <w:shd w:val="clear" w:color="auto" w:fill="00B0F0"/>
          </w:tcPr>
          <w:p w:rsidR="00B45120" w:rsidRDefault="00865B6C">
            <w:pPr>
              <w:pStyle w:val="ListParagraph11"/>
              <w:spacing w:after="0" w:line="240" w:lineRule="auto"/>
              <w:ind w:left="0"/>
              <w:jc w:val="center"/>
              <w:rPr>
                <w:b/>
              </w:rPr>
            </w:pPr>
            <w:r>
              <w:rPr>
                <w:b/>
              </w:rPr>
              <w:t>Items</w:t>
            </w:r>
          </w:p>
        </w:tc>
        <w:tc>
          <w:tcPr>
            <w:tcW w:w="3690" w:type="dxa"/>
            <w:shd w:val="clear" w:color="auto" w:fill="00B0F0"/>
          </w:tcPr>
          <w:p w:rsidR="00B45120" w:rsidRDefault="00865B6C">
            <w:pPr>
              <w:pStyle w:val="ListParagraph11"/>
              <w:spacing w:after="0" w:line="240" w:lineRule="auto"/>
              <w:ind w:left="0"/>
              <w:jc w:val="center"/>
              <w:rPr>
                <w:b/>
              </w:rPr>
            </w:pPr>
            <w:r>
              <w:rPr>
                <w:b/>
              </w:rPr>
              <w:t>Specification</w:t>
            </w:r>
          </w:p>
        </w:tc>
      </w:tr>
      <w:tr w:rsidR="00B45120">
        <w:trPr>
          <w:trHeight w:val="350"/>
          <w:jc w:val="center"/>
        </w:trPr>
        <w:tc>
          <w:tcPr>
            <w:tcW w:w="3708" w:type="dxa"/>
          </w:tcPr>
          <w:p w:rsidR="00B45120" w:rsidRDefault="00865B6C">
            <w:pPr>
              <w:rPr>
                <w:rFonts w:ascii="Times New Roman" w:hAnsi="Times New Roman"/>
                <w:color w:val="000000"/>
                <w:sz w:val="24"/>
                <w:szCs w:val="24"/>
              </w:rPr>
            </w:pPr>
            <w:r>
              <w:rPr>
                <w:color w:val="000000"/>
              </w:rPr>
              <w:t>System Off – No RAM retention</w:t>
            </w:r>
          </w:p>
        </w:tc>
        <w:tc>
          <w:tcPr>
            <w:tcW w:w="3690" w:type="dxa"/>
          </w:tcPr>
          <w:p w:rsidR="00B45120" w:rsidRDefault="00865B6C" w:rsidP="005A3BDD">
            <w:pPr>
              <w:rPr>
                <w:color w:val="000000"/>
              </w:rPr>
            </w:pPr>
            <w:r>
              <w:rPr>
                <w:color w:val="000000"/>
              </w:rPr>
              <w:t>0.6uA</w:t>
            </w:r>
          </w:p>
        </w:tc>
      </w:tr>
      <w:tr w:rsidR="00B45120">
        <w:trPr>
          <w:jc w:val="center"/>
        </w:trPr>
        <w:tc>
          <w:tcPr>
            <w:tcW w:w="3708" w:type="dxa"/>
          </w:tcPr>
          <w:p w:rsidR="00B45120" w:rsidRDefault="00865B6C">
            <w:pPr>
              <w:rPr>
                <w:color w:val="000000"/>
              </w:rPr>
            </w:pPr>
            <w:r>
              <w:rPr>
                <w:color w:val="000000"/>
              </w:rPr>
              <w:t>System Off – 8KB RAM retention</w:t>
            </w:r>
          </w:p>
        </w:tc>
        <w:tc>
          <w:tcPr>
            <w:tcW w:w="3690" w:type="dxa"/>
          </w:tcPr>
          <w:p w:rsidR="00B45120" w:rsidRDefault="00865B6C" w:rsidP="005A3BDD">
            <w:pPr>
              <w:rPr>
                <w:color w:val="000000"/>
              </w:rPr>
            </w:pPr>
            <w:r>
              <w:rPr>
                <w:color w:val="000000"/>
              </w:rPr>
              <w:t>1.2uA</w:t>
            </w:r>
          </w:p>
        </w:tc>
      </w:tr>
      <w:tr w:rsidR="00B45120" w:rsidTr="005A3BDD">
        <w:trPr>
          <w:trHeight w:val="530"/>
          <w:jc w:val="center"/>
        </w:trPr>
        <w:tc>
          <w:tcPr>
            <w:tcW w:w="3708" w:type="dxa"/>
          </w:tcPr>
          <w:p w:rsidR="00B45120" w:rsidRDefault="00865B6C">
            <w:pPr>
              <w:rPr>
                <w:color w:val="000000"/>
              </w:rPr>
            </w:pPr>
            <w:r>
              <w:rPr>
                <w:color w:val="000000"/>
              </w:rPr>
              <w:t>System Off – 16KB RAM retention</w:t>
            </w:r>
          </w:p>
        </w:tc>
        <w:tc>
          <w:tcPr>
            <w:tcW w:w="3690" w:type="dxa"/>
          </w:tcPr>
          <w:p w:rsidR="00B45120" w:rsidRDefault="00865B6C" w:rsidP="005A3BDD">
            <w:pPr>
              <w:rPr>
                <w:color w:val="000000"/>
              </w:rPr>
            </w:pPr>
            <w:r>
              <w:rPr>
                <w:color w:val="000000"/>
              </w:rPr>
              <w:t>1.8uA</w:t>
            </w:r>
          </w:p>
        </w:tc>
      </w:tr>
      <w:tr w:rsidR="00B45120">
        <w:trPr>
          <w:jc w:val="center"/>
        </w:trPr>
        <w:tc>
          <w:tcPr>
            <w:tcW w:w="3708" w:type="dxa"/>
          </w:tcPr>
          <w:p w:rsidR="00B45120" w:rsidRDefault="00865B6C">
            <w:pPr>
              <w:rPr>
                <w:color w:val="000000"/>
              </w:rPr>
            </w:pPr>
            <w:r>
              <w:rPr>
                <w:color w:val="000000"/>
              </w:rPr>
              <w:t>Low MCU Activity</w:t>
            </w:r>
          </w:p>
        </w:tc>
        <w:tc>
          <w:tcPr>
            <w:tcW w:w="3690" w:type="dxa"/>
          </w:tcPr>
          <w:p w:rsidR="00B45120" w:rsidRDefault="00865B6C">
            <w:pPr>
              <w:rPr>
                <w:color w:val="000000"/>
              </w:rPr>
            </w:pPr>
            <w:r>
              <w:rPr>
                <w:color w:val="000000"/>
              </w:rPr>
              <w:t>2.6uA</w:t>
            </w:r>
          </w:p>
        </w:tc>
      </w:tr>
      <w:tr w:rsidR="00B45120">
        <w:trPr>
          <w:jc w:val="center"/>
        </w:trPr>
        <w:tc>
          <w:tcPr>
            <w:tcW w:w="3708" w:type="dxa"/>
          </w:tcPr>
          <w:p w:rsidR="00B45120" w:rsidRDefault="00865B6C">
            <w:pPr>
              <w:rPr>
                <w:color w:val="000000"/>
              </w:rPr>
            </w:pPr>
            <w:r>
              <w:rPr>
                <w:color w:val="000000"/>
              </w:rPr>
              <w:t>Rx (Peak Current)</w:t>
            </w:r>
          </w:p>
        </w:tc>
        <w:tc>
          <w:tcPr>
            <w:tcW w:w="3690" w:type="dxa"/>
          </w:tcPr>
          <w:p w:rsidR="00B45120" w:rsidRDefault="00865B6C" w:rsidP="005A3BDD">
            <w:pPr>
              <w:rPr>
                <w:color w:val="000000"/>
              </w:rPr>
            </w:pPr>
            <w:r>
              <w:rPr>
                <w:color w:val="000000"/>
              </w:rPr>
              <w:t>13mA</w:t>
            </w:r>
          </w:p>
        </w:tc>
      </w:tr>
      <w:tr w:rsidR="00B45120">
        <w:trPr>
          <w:jc w:val="center"/>
        </w:trPr>
        <w:tc>
          <w:tcPr>
            <w:tcW w:w="3708" w:type="dxa"/>
          </w:tcPr>
          <w:p w:rsidR="00B45120" w:rsidRDefault="00865B6C">
            <w:pPr>
              <w:rPr>
                <w:color w:val="000000"/>
              </w:rPr>
            </w:pPr>
            <w:r>
              <w:rPr>
                <w:color w:val="000000"/>
              </w:rPr>
              <w:t>Tx 0 dBm</w:t>
            </w:r>
          </w:p>
        </w:tc>
        <w:tc>
          <w:tcPr>
            <w:tcW w:w="3690" w:type="dxa"/>
          </w:tcPr>
          <w:p w:rsidR="00B45120" w:rsidRDefault="00865B6C" w:rsidP="005A3BDD">
            <w:pPr>
              <w:rPr>
                <w:color w:val="000000"/>
              </w:rPr>
            </w:pPr>
            <w:r>
              <w:rPr>
                <w:color w:val="000000"/>
              </w:rPr>
              <w:t>10.5mA</w:t>
            </w:r>
          </w:p>
        </w:tc>
      </w:tr>
      <w:tr w:rsidR="00B45120">
        <w:trPr>
          <w:jc w:val="center"/>
        </w:trPr>
        <w:tc>
          <w:tcPr>
            <w:tcW w:w="3708" w:type="dxa"/>
          </w:tcPr>
          <w:p w:rsidR="00B45120" w:rsidRDefault="00865B6C">
            <w:pPr>
              <w:rPr>
                <w:color w:val="000000"/>
              </w:rPr>
            </w:pPr>
            <w:r>
              <w:rPr>
                <w:color w:val="000000"/>
              </w:rPr>
              <w:t>Tx 10dBm</w:t>
            </w:r>
          </w:p>
        </w:tc>
        <w:tc>
          <w:tcPr>
            <w:tcW w:w="3690" w:type="dxa"/>
          </w:tcPr>
          <w:p w:rsidR="00B45120" w:rsidRDefault="00865B6C">
            <w:pPr>
              <w:rPr>
                <w:color w:val="000000"/>
              </w:rPr>
            </w:pPr>
            <w:r>
              <w:rPr>
                <w:color w:val="000000"/>
              </w:rPr>
              <w:t>50mA</w:t>
            </w:r>
          </w:p>
        </w:tc>
      </w:tr>
      <w:tr w:rsidR="00B45120">
        <w:trPr>
          <w:jc w:val="center"/>
        </w:trPr>
        <w:tc>
          <w:tcPr>
            <w:tcW w:w="3708" w:type="dxa"/>
          </w:tcPr>
          <w:p w:rsidR="00B45120" w:rsidRDefault="00865B6C">
            <w:pPr>
              <w:rPr>
                <w:color w:val="000000"/>
              </w:rPr>
            </w:pPr>
            <w:r>
              <w:rPr>
                <w:color w:val="000000"/>
              </w:rPr>
              <w:t>Tx 20 dBm (Full power)</w:t>
            </w:r>
          </w:p>
        </w:tc>
        <w:tc>
          <w:tcPr>
            <w:tcW w:w="3690" w:type="dxa"/>
          </w:tcPr>
          <w:p w:rsidR="00B45120" w:rsidRDefault="00865B6C">
            <w:pPr>
              <w:rPr>
                <w:color w:val="000000"/>
              </w:rPr>
            </w:pPr>
            <w:r>
              <w:rPr>
                <w:color w:val="000000"/>
              </w:rPr>
              <w:t>100mA</w:t>
            </w:r>
          </w:p>
        </w:tc>
      </w:tr>
    </w:tbl>
    <w:p w:rsidR="00B45120" w:rsidRPr="00301F13" w:rsidRDefault="00865B6C">
      <w:pPr>
        <w:pStyle w:val="Caption"/>
        <w:jc w:val="center"/>
        <w:rPr>
          <w:sz w:val="22"/>
          <w:szCs w:val="22"/>
        </w:rPr>
      </w:pPr>
      <w:r w:rsidRPr="00301F13">
        <w:rPr>
          <w:sz w:val="22"/>
          <w:szCs w:val="22"/>
        </w:rPr>
        <w:t>Table</w:t>
      </w:r>
      <w:r w:rsidR="00301F13" w:rsidRPr="00301F13">
        <w:rPr>
          <w:sz w:val="22"/>
          <w:szCs w:val="22"/>
        </w:rPr>
        <w:t>#</w:t>
      </w:r>
      <w:r w:rsidRPr="00301F13">
        <w:rPr>
          <w:sz w:val="22"/>
          <w:szCs w:val="22"/>
        </w:rPr>
        <w:t xml:space="preserve"> </w:t>
      </w:r>
      <w:r w:rsidR="002D1411">
        <w:rPr>
          <w:sz w:val="22"/>
          <w:szCs w:val="22"/>
        </w:rPr>
        <w:t>7</w:t>
      </w:r>
      <w:r w:rsidR="00DA57F1">
        <w:rPr>
          <w:sz w:val="22"/>
          <w:szCs w:val="22"/>
        </w:rPr>
        <w:t xml:space="preserve"> Current consumption</w:t>
      </w:r>
    </w:p>
    <w:p w:rsidR="00B45120" w:rsidRDefault="00865B6C">
      <w:pPr>
        <w:pStyle w:val="Heading2"/>
        <w:ind w:firstLine="720"/>
      </w:pPr>
      <w:bookmarkStart w:id="84" w:name="_Toc419131689"/>
      <w:bookmarkStart w:id="85" w:name="_Toc419294756"/>
      <w:bookmarkStart w:id="86" w:name="_Toc15255"/>
      <w:bookmarkStart w:id="87" w:name="_Toc11345"/>
      <w:bookmarkStart w:id="88" w:name="_Toc419738873"/>
      <w:r>
        <w:t>1</w:t>
      </w:r>
      <w:r w:rsidR="005A3BDD">
        <w:t>1</w:t>
      </w:r>
      <w:r>
        <w:t>.5 Current consumption with waveform while advertisement mode</w:t>
      </w:r>
      <w:bookmarkEnd w:id="84"/>
      <w:bookmarkEnd w:id="85"/>
      <w:bookmarkEnd w:id="86"/>
      <w:bookmarkEnd w:id="87"/>
      <w:bookmarkEnd w:id="88"/>
    </w:p>
    <w:p w:rsidR="00B45120" w:rsidRDefault="00865B6C">
      <w:pPr>
        <w:pStyle w:val="Default"/>
        <w:ind w:right="280" w:firstLine="720"/>
        <w:jc w:val="both"/>
        <w:rPr>
          <w:rFonts w:ascii="Calibri" w:hAnsi="Calibri"/>
          <w:color w:val="FF0000"/>
          <w:sz w:val="22"/>
          <w:szCs w:val="22"/>
        </w:rPr>
      </w:pPr>
      <w:r>
        <w:rPr>
          <w:rFonts w:ascii="Calibri" w:hAnsi="Calibri"/>
          <w:b/>
          <w:color w:val="FF0000"/>
          <w:sz w:val="22"/>
          <w:szCs w:val="22"/>
        </w:rPr>
        <w:t>-</w:t>
      </w:r>
      <w:r>
        <w:rPr>
          <w:rFonts w:ascii="Calibri" w:hAnsi="Calibri"/>
          <w:color w:val="FF0000"/>
          <w:sz w:val="22"/>
          <w:szCs w:val="22"/>
        </w:rPr>
        <w:t xml:space="preserve"> Add later</w:t>
      </w:r>
    </w:p>
    <w:p w:rsidR="00B45120" w:rsidRDefault="00865B6C">
      <w:pPr>
        <w:pStyle w:val="Heading2"/>
        <w:ind w:firstLine="720"/>
      </w:pPr>
      <w:bookmarkStart w:id="89" w:name="_Toc15596"/>
      <w:bookmarkStart w:id="90" w:name="_Toc419131690"/>
      <w:bookmarkStart w:id="91" w:name="_Toc24517"/>
      <w:bookmarkStart w:id="92" w:name="_Toc419294757"/>
      <w:bookmarkStart w:id="93" w:name="_Toc419738874"/>
      <w:r>
        <w:t>1</w:t>
      </w:r>
      <w:r w:rsidR="005A3BDD">
        <w:t>1</w:t>
      </w:r>
      <w:r>
        <w:t xml:space="preserve">.6 Peak Current consumption vs </w:t>
      </w:r>
      <w:proofErr w:type="gramStart"/>
      <w:r>
        <w:t>tx</w:t>
      </w:r>
      <w:proofErr w:type="gramEnd"/>
      <w:r>
        <w:t xml:space="preserve"> power graph</w:t>
      </w:r>
      <w:bookmarkEnd w:id="89"/>
      <w:bookmarkEnd w:id="90"/>
      <w:bookmarkEnd w:id="91"/>
      <w:bookmarkEnd w:id="92"/>
      <w:bookmarkEnd w:id="93"/>
    </w:p>
    <w:p w:rsidR="00B45120" w:rsidRDefault="00865B6C">
      <w:pPr>
        <w:pStyle w:val="Default"/>
        <w:ind w:right="280" w:firstLine="720"/>
        <w:jc w:val="both"/>
        <w:rPr>
          <w:rFonts w:ascii="Calibri" w:hAnsi="Calibri"/>
          <w:b/>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rsidR="00B45120" w:rsidRDefault="00865B6C">
      <w:pPr>
        <w:pStyle w:val="Heading2"/>
        <w:ind w:firstLine="720"/>
      </w:pPr>
      <w:bookmarkStart w:id="94" w:name="_Toc419294758"/>
      <w:bookmarkStart w:id="95" w:name="_Toc13870"/>
      <w:bookmarkStart w:id="96" w:name="_Toc24120"/>
      <w:bookmarkStart w:id="97" w:name="_Toc419131691"/>
      <w:bookmarkStart w:id="98" w:name="_Toc419738875"/>
      <w:r>
        <w:t>1</w:t>
      </w:r>
      <w:r w:rsidR="005A3BDD">
        <w:t>1</w:t>
      </w:r>
      <w:r>
        <w:t>.7 Current consumption using DC converter (TPS62730)</w:t>
      </w:r>
      <w:bookmarkEnd w:id="94"/>
      <w:bookmarkEnd w:id="95"/>
      <w:bookmarkEnd w:id="96"/>
      <w:bookmarkEnd w:id="97"/>
      <w:bookmarkEnd w:id="98"/>
    </w:p>
    <w:p w:rsidR="00D624ED" w:rsidRDefault="00865B6C" w:rsidP="00655DDA">
      <w:pPr>
        <w:pStyle w:val="Default"/>
        <w:ind w:right="280" w:firstLine="720"/>
        <w:jc w:val="both"/>
        <w:rPr>
          <w:rFonts w:ascii="Calibri" w:hAnsi="Calibri"/>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rsidR="00D624ED" w:rsidRDefault="00D624ED">
      <w:pPr>
        <w:pStyle w:val="Default"/>
        <w:ind w:right="280" w:firstLine="720"/>
        <w:jc w:val="both"/>
        <w:rPr>
          <w:rFonts w:ascii="Calibri" w:hAnsi="Calibri"/>
          <w:color w:val="FF0000"/>
          <w:sz w:val="22"/>
          <w:szCs w:val="22"/>
        </w:rPr>
      </w:pPr>
    </w:p>
    <w:p w:rsidR="00D624ED" w:rsidRDefault="00D624ED">
      <w:pPr>
        <w:pStyle w:val="Default"/>
        <w:ind w:right="280" w:firstLine="720"/>
        <w:jc w:val="both"/>
        <w:rPr>
          <w:rFonts w:ascii="Calibri" w:hAnsi="Calibri"/>
          <w:color w:val="FF0000"/>
          <w:sz w:val="22"/>
          <w:szCs w:val="22"/>
        </w:rPr>
      </w:pPr>
    </w:p>
    <w:p w:rsidR="00D624ED" w:rsidRDefault="00D624ED">
      <w:pPr>
        <w:pStyle w:val="Default"/>
        <w:ind w:right="280" w:firstLine="720"/>
        <w:jc w:val="both"/>
        <w:rPr>
          <w:rFonts w:ascii="Calibri" w:hAnsi="Calibri"/>
          <w:b/>
          <w:color w:val="FF0000"/>
          <w:sz w:val="22"/>
          <w:szCs w:val="22"/>
        </w:rPr>
      </w:pPr>
    </w:p>
    <w:p w:rsidR="00B45120" w:rsidRDefault="00B45120">
      <w:pPr>
        <w:pStyle w:val="Heading2"/>
      </w:pPr>
    </w:p>
    <w:p w:rsidR="00B45120" w:rsidRDefault="00B45120">
      <w:pPr>
        <w:ind w:left="1425"/>
      </w:pPr>
    </w:p>
    <w:p w:rsidR="00B45120" w:rsidRDefault="00865B6C">
      <w:pPr>
        <w:pStyle w:val="Heading1"/>
        <w:numPr>
          <w:ilvl w:val="0"/>
          <w:numId w:val="1"/>
        </w:numPr>
      </w:pPr>
      <w:bookmarkStart w:id="99" w:name="_Toc419294759"/>
      <w:bookmarkStart w:id="100" w:name="_Toc419738876"/>
      <w:r>
        <w:lastRenderedPageBreak/>
        <w:t>RF Characteristics</w:t>
      </w:r>
      <w:bookmarkEnd w:id="99"/>
      <w:bookmarkEnd w:id="100"/>
    </w:p>
    <w:p w:rsidR="00B45120" w:rsidRDefault="00865B6C">
      <w:pPr>
        <w:pStyle w:val="Heading2"/>
        <w:numPr>
          <w:ilvl w:val="1"/>
          <w:numId w:val="1"/>
        </w:numPr>
        <w:ind w:left="1418" w:hanging="574"/>
      </w:pPr>
      <w:bookmarkStart w:id="101" w:name="_Toc419294760"/>
      <w:bookmarkStart w:id="102" w:name="_Toc419738877"/>
      <w:r>
        <w:t>RF specification summary</w:t>
      </w:r>
      <w:bookmarkEnd w:id="101"/>
      <w:bookmarkEnd w:id="102"/>
    </w:p>
    <w:p w:rsidR="00B45120" w:rsidRDefault="00B45120"/>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3690"/>
      </w:tblGrid>
      <w:tr w:rsidR="00B45120">
        <w:trPr>
          <w:jc w:val="center"/>
        </w:trPr>
        <w:tc>
          <w:tcPr>
            <w:tcW w:w="3708" w:type="dxa"/>
            <w:shd w:val="clear" w:color="auto" w:fill="00B0F0"/>
          </w:tcPr>
          <w:p w:rsidR="00B45120" w:rsidRDefault="00865B6C">
            <w:pPr>
              <w:pStyle w:val="ListParagraph11"/>
              <w:spacing w:after="0" w:line="240" w:lineRule="auto"/>
              <w:ind w:left="0"/>
              <w:jc w:val="center"/>
              <w:rPr>
                <w:b/>
              </w:rPr>
            </w:pPr>
            <w:r>
              <w:rPr>
                <w:b/>
              </w:rPr>
              <w:t>Items</w:t>
            </w:r>
          </w:p>
        </w:tc>
        <w:tc>
          <w:tcPr>
            <w:tcW w:w="3690" w:type="dxa"/>
            <w:shd w:val="clear" w:color="auto" w:fill="00B0F0"/>
          </w:tcPr>
          <w:p w:rsidR="00B45120" w:rsidRDefault="00865B6C">
            <w:pPr>
              <w:pStyle w:val="ListParagraph11"/>
              <w:spacing w:after="0" w:line="240" w:lineRule="auto"/>
              <w:ind w:left="0"/>
              <w:jc w:val="center"/>
              <w:rPr>
                <w:b/>
              </w:rPr>
            </w:pPr>
            <w:r>
              <w:rPr>
                <w:b/>
              </w:rPr>
              <w:t>Specification</w:t>
            </w:r>
          </w:p>
        </w:tc>
      </w:tr>
      <w:tr w:rsidR="00B45120">
        <w:trPr>
          <w:jc w:val="center"/>
        </w:trPr>
        <w:tc>
          <w:tcPr>
            <w:tcW w:w="3708" w:type="dxa"/>
          </w:tcPr>
          <w:p w:rsidR="00B45120" w:rsidRDefault="00865B6C">
            <w:pPr>
              <w:pStyle w:val="ListParagraph11"/>
              <w:spacing w:after="0" w:line="240" w:lineRule="auto"/>
              <w:ind w:left="0"/>
            </w:pPr>
            <w:r>
              <w:t>Frequency</w:t>
            </w:r>
          </w:p>
        </w:tc>
        <w:tc>
          <w:tcPr>
            <w:tcW w:w="3690" w:type="dxa"/>
          </w:tcPr>
          <w:p w:rsidR="00B45120" w:rsidRDefault="00865B6C">
            <w:pPr>
              <w:pStyle w:val="ListParagraph11"/>
              <w:spacing w:after="0" w:line="240" w:lineRule="auto"/>
              <w:ind w:left="0"/>
            </w:pPr>
            <w:r>
              <w:t>2402-2480 MHz in 2MHz steps</w:t>
            </w:r>
          </w:p>
        </w:tc>
      </w:tr>
      <w:tr w:rsidR="00B45120">
        <w:trPr>
          <w:jc w:val="center"/>
        </w:trPr>
        <w:tc>
          <w:tcPr>
            <w:tcW w:w="3708" w:type="dxa"/>
          </w:tcPr>
          <w:p w:rsidR="00B45120" w:rsidRDefault="00865B6C">
            <w:pPr>
              <w:pStyle w:val="ListParagraph11"/>
              <w:spacing w:after="0" w:line="240" w:lineRule="auto"/>
              <w:ind w:left="0"/>
            </w:pPr>
            <w:r>
              <w:t>Data rate and Modulation</w:t>
            </w:r>
          </w:p>
        </w:tc>
        <w:tc>
          <w:tcPr>
            <w:tcW w:w="3690" w:type="dxa"/>
          </w:tcPr>
          <w:p w:rsidR="00B45120" w:rsidRDefault="00865B6C">
            <w:pPr>
              <w:pStyle w:val="ListParagraph11"/>
              <w:spacing w:after="0" w:line="240" w:lineRule="auto"/>
              <w:ind w:left="0"/>
            </w:pPr>
            <w:r>
              <w:t>1 Mbps, GFSK</w:t>
            </w:r>
          </w:p>
        </w:tc>
      </w:tr>
      <w:tr w:rsidR="00B45120">
        <w:trPr>
          <w:jc w:val="center"/>
        </w:trPr>
        <w:tc>
          <w:tcPr>
            <w:tcW w:w="3708" w:type="dxa"/>
          </w:tcPr>
          <w:p w:rsidR="00B45120" w:rsidRDefault="00865B6C">
            <w:pPr>
              <w:pStyle w:val="ListParagraph11"/>
              <w:spacing w:after="0" w:line="240" w:lineRule="auto"/>
              <w:ind w:left="0"/>
            </w:pPr>
            <w:r>
              <w:t>Number of Channel</w:t>
            </w:r>
          </w:p>
        </w:tc>
        <w:tc>
          <w:tcPr>
            <w:tcW w:w="3690" w:type="dxa"/>
          </w:tcPr>
          <w:p w:rsidR="00B45120" w:rsidRDefault="00865B6C">
            <w:pPr>
              <w:pStyle w:val="ListParagraph11"/>
              <w:spacing w:after="0" w:line="240" w:lineRule="auto"/>
              <w:ind w:left="0"/>
            </w:pPr>
            <w:r>
              <w:t xml:space="preserve">40: 37 data /3 advertising </w:t>
            </w:r>
          </w:p>
        </w:tc>
      </w:tr>
      <w:tr w:rsidR="00B45120">
        <w:trPr>
          <w:jc w:val="center"/>
        </w:trPr>
        <w:tc>
          <w:tcPr>
            <w:tcW w:w="3708" w:type="dxa"/>
          </w:tcPr>
          <w:p w:rsidR="00B45120" w:rsidRDefault="00865B6C">
            <w:pPr>
              <w:pStyle w:val="ListParagraph11"/>
              <w:spacing w:after="0" w:line="240" w:lineRule="auto"/>
              <w:ind w:left="0"/>
            </w:pPr>
            <w:r>
              <w:t xml:space="preserve">Receiver Sensitivity (BLE) </w:t>
            </w:r>
          </w:p>
        </w:tc>
        <w:tc>
          <w:tcPr>
            <w:tcW w:w="3690" w:type="dxa"/>
          </w:tcPr>
          <w:p w:rsidR="00B45120" w:rsidRDefault="00865B6C">
            <w:pPr>
              <w:pStyle w:val="ListParagraph11"/>
              <w:spacing w:after="0" w:line="240" w:lineRule="auto"/>
              <w:ind w:left="0"/>
            </w:pPr>
            <w:r>
              <w:t>-93 dBm</w:t>
            </w:r>
          </w:p>
        </w:tc>
      </w:tr>
      <w:tr w:rsidR="00B45120">
        <w:trPr>
          <w:jc w:val="center"/>
        </w:trPr>
        <w:tc>
          <w:tcPr>
            <w:tcW w:w="3708" w:type="dxa"/>
          </w:tcPr>
          <w:p w:rsidR="00B45120" w:rsidRDefault="00865B6C">
            <w:pPr>
              <w:pStyle w:val="ListParagraph11"/>
              <w:spacing w:after="0" w:line="240" w:lineRule="auto"/>
              <w:ind w:left="0"/>
            </w:pPr>
            <w:r>
              <w:t>Receiver Sensitivity (ANT)</w:t>
            </w:r>
          </w:p>
        </w:tc>
        <w:tc>
          <w:tcPr>
            <w:tcW w:w="3690" w:type="dxa"/>
          </w:tcPr>
          <w:p w:rsidR="00B45120" w:rsidRDefault="00865B6C">
            <w:pPr>
              <w:pStyle w:val="ListParagraph11"/>
              <w:spacing w:after="0" w:line="240" w:lineRule="auto"/>
              <w:ind w:left="0"/>
            </w:pPr>
            <w:r>
              <w:t>-90 dBm</w:t>
            </w:r>
          </w:p>
        </w:tc>
      </w:tr>
      <w:tr w:rsidR="00B45120">
        <w:trPr>
          <w:jc w:val="center"/>
        </w:trPr>
        <w:tc>
          <w:tcPr>
            <w:tcW w:w="3708" w:type="dxa"/>
          </w:tcPr>
          <w:p w:rsidR="00B45120" w:rsidRDefault="00865B6C">
            <w:pPr>
              <w:pStyle w:val="ListParagraph11"/>
              <w:spacing w:after="0" w:line="240" w:lineRule="auto"/>
              <w:ind w:left="0"/>
            </w:pPr>
            <w:r>
              <w:t>Output power</w:t>
            </w:r>
          </w:p>
        </w:tc>
        <w:tc>
          <w:tcPr>
            <w:tcW w:w="3690" w:type="dxa"/>
          </w:tcPr>
          <w:p w:rsidR="00B45120" w:rsidRDefault="00865B6C">
            <w:pPr>
              <w:pStyle w:val="ListParagraph11"/>
              <w:spacing w:after="0" w:line="240" w:lineRule="auto"/>
              <w:ind w:left="0"/>
            </w:pPr>
            <w:r>
              <w:t xml:space="preserve">-12 dBm to 10 dBm </w:t>
            </w:r>
          </w:p>
        </w:tc>
      </w:tr>
      <w:tr w:rsidR="00B45120">
        <w:trPr>
          <w:jc w:val="center"/>
        </w:trPr>
        <w:tc>
          <w:tcPr>
            <w:tcW w:w="3708" w:type="dxa"/>
          </w:tcPr>
          <w:p w:rsidR="00B45120" w:rsidRDefault="00865B6C">
            <w:pPr>
              <w:pStyle w:val="ListParagraph11"/>
              <w:spacing w:after="0" w:line="240" w:lineRule="auto"/>
              <w:ind w:left="0"/>
            </w:pPr>
            <w:r>
              <w:t>Rx/Tx Turnaround</w:t>
            </w:r>
          </w:p>
        </w:tc>
        <w:tc>
          <w:tcPr>
            <w:tcW w:w="3690" w:type="dxa"/>
          </w:tcPr>
          <w:p w:rsidR="00B45120" w:rsidRDefault="00865B6C">
            <w:pPr>
              <w:pStyle w:val="ListParagraph11"/>
              <w:spacing w:after="0" w:line="240" w:lineRule="auto"/>
              <w:ind w:left="0"/>
            </w:pPr>
            <w:r>
              <w:t>150 uSec</w:t>
            </w:r>
          </w:p>
        </w:tc>
      </w:tr>
    </w:tbl>
    <w:p w:rsidR="00B45120" w:rsidRPr="00301F13" w:rsidRDefault="00865B6C">
      <w:pPr>
        <w:pStyle w:val="Caption"/>
        <w:jc w:val="center"/>
        <w:rPr>
          <w:sz w:val="22"/>
          <w:szCs w:val="22"/>
        </w:rPr>
      </w:pPr>
      <w:r w:rsidRPr="00301F13">
        <w:rPr>
          <w:sz w:val="22"/>
          <w:szCs w:val="22"/>
        </w:rPr>
        <w:t>Table</w:t>
      </w:r>
      <w:r w:rsidR="00301F13" w:rsidRPr="00301F13">
        <w:rPr>
          <w:sz w:val="22"/>
          <w:szCs w:val="22"/>
        </w:rPr>
        <w:t>#</w:t>
      </w:r>
      <w:r w:rsidRPr="00301F13">
        <w:rPr>
          <w:sz w:val="22"/>
          <w:szCs w:val="22"/>
        </w:rPr>
        <w:t xml:space="preserve"> </w:t>
      </w:r>
      <w:r w:rsidR="00752CEA">
        <w:rPr>
          <w:sz w:val="22"/>
          <w:szCs w:val="22"/>
        </w:rPr>
        <w:t>8</w:t>
      </w:r>
      <w:r w:rsidR="00DA57F1">
        <w:rPr>
          <w:sz w:val="22"/>
          <w:szCs w:val="22"/>
        </w:rPr>
        <w:t xml:space="preserve"> </w:t>
      </w:r>
      <w:r w:rsidR="00A915C4">
        <w:rPr>
          <w:sz w:val="22"/>
          <w:szCs w:val="22"/>
        </w:rPr>
        <w:t xml:space="preserve">RF Specification </w:t>
      </w:r>
    </w:p>
    <w:p w:rsidR="00B45120" w:rsidRDefault="00865B6C">
      <w:pPr>
        <w:pStyle w:val="Heading2"/>
        <w:ind w:left="1418" w:hanging="567"/>
      </w:pPr>
      <w:bookmarkStart w:id="103" w:name="_Toc419131694"/>
      <w:bookmarkStart w:id="104" w:name="_Toc419294761"/>
      <w:bookmarkStart w:id="105" w:name="_Toc419738878"/>
      <w:r>
        <w:t>1</w:t>
      </w:r>
      <w:r w:rsidR="007C5BB1">
        <w:t>2</w:t>
      </w:r>
      <w:r>
        <w:t>.2 Radiation pattern - X Axis</w:t>
      </w:r>
      <w:bookmarkEnd w:id="103"/>
      <w:bookmarkEnd w:id="104"/>
      <w:bookmarkEnd w:id="105"/>
    </w:p>
    <w:p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rsidR="00B45120" w:rsidRDefault="00865B6C">
      <w:pPr>
        <w:pStyle w:val="Heading2"/>
        <w:ind w:left="1276" w:hanging="425"/>
      </w:pPr>
      <w:bookmarkStart w:id="106" w:name="_Toc419294762"/>
      <w:bookmarkStart w:id="107" w:name="_Toc5599"/>
      <w:bookmarkStart w:id="108" w:name="_Toc14925"/>
      <w:bookmarkStart w:id="109" w:name="_Toc419738879"/>
      <w:r>
        <w:t>1</w:t>
      </w:r>
      <w:r w:rsidR="007C5BB1">
        <w:t>2</w:t>
      </w:r>
      <w:r>
        <w:t xml:space="preserve">.3 </w:t>
      </w:r>
      <w:bookmarkStart w:id="110" w:name="_Toc419131695"/>
      <w:r>
        <w:t>Radiation pattern - Y Axis</w:t>
      </w:r>
      <w:bookmarkEnd w:id="106"/>
      <w:bookmarkEnd w:id="107"/>
      <w:bookmarkEnd w:id="108"/>
      <w:bookmarkEnd w:id="109"/>
      <w:bookmarkEnd w:id="110"/>
    </w:p>
    <w:p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rsidR="00B45120" w:rsidRDefault="00865B6C">
      <w:pPr>
        <w:pStyle w:val="Heading2"/>
        <w:ind w:left="1276" w:hanging="425"/>
      </w:pPr>
      <w:bookmarkStart w:id="111" w:name="_Toc32352"/>
      <w:bookmarkStart w:id="112" w:name="_Toc16011"/>
      <w:r>
        <w:t xml:space="preserve"> </w:t>
      </w:r>
      <w:bookmarkStart w:id="113" w:name="_Toc419131696"/>
      <w:bookmarkStart w:id="114" w:name="_Toc419294763"/>
      <w:bookmarkStart w:id="115" w:name="_Toc419738880"/>
      <w:r>
        <w:t>1</w:t>
      </w:r>
      <w:r w:rsidR="007C5BB1">
        <w:t>2</w:t>
      </w:r>
      <w:r>
        <w:t>.4 Radiation pattern - Z Axis</w:t>
      </w:r>
      <w:bookmarkEnd w:id="111"/>
      <w:bookmarkEnd w:id="112"/>
      <w:bookmarkEnd w:id="113"/>
      <w:bookmarkEnd w:id="114"/>
      <w:bookmarkEnd w:id="115"/>
    </w:p>
    <w:p w:rsidR="00B45120" w:rsidRDefault="00865B6C">
      <w:pPr>
        <w:pStyle w:val="Default"/>
        <w:ind w:left="131" w:right="280" w:firstLine="720"/>
        <w:jc w:val="both"/>
        <w:rPr>
          <w:rFonts w:ascii="Calibri" w:hAnsi="Calibri"/>
          <w:b/>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rsidR="00B45120" w:rsidRDefault="00865B6C">
      <w:pPr>
        <w:pStyle w:val="Heading2"/>
        <w:ind w:left="1418" w:hanging="567"/>
      </w:pPr>
      <w:bookmarkStart w:id="116" w:name="_Toc30770"/>
      <w:bookmarkStart w:id="117" w:name="_Toc7886"/>
      <w:r>
        <w:t xml:space="preserve"> </w:t>
      </w:r>
      <w:bookmarkStart w:id="118" w:name="_Toc419294764"/>
      <w:bookmarkStart w:id="119" w:name="_Toc419131697"/>
      <w:bookmarkStart w:id="120" w:name="_Toc419738881"/>
      <w:r w:rsidR="007C5BB1">
        <w:t>12</w:t>
      </w:r>
      <w:r>
        <w:t>.5 Line of sight (L.O.S.) Range</w:t>
      </w:r>
      <w:bookmarkEnd w:id="116"/>
      <w:bookmarkEnd w:id="117"/>
      <w:bookmarkEnd w:id="118"/>
      <w:bookmarkEnd w:id="119"/>
      <w:bookmarkEnd w:id="120"/>
      <w:r w:rsidR="00655DDA">
        <w:t xml:space="preserve"> Testing</w:t>
      </w:r>
    </w:p>
    <w:p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rsidR="00B45120" w:rsidRDefault="00865B6C">
      <w:pPr>
        <w:pStyle w:val="Heading2"/>
        <w:ind w:left="1276" w:hanging="425"/>
      </w:pPr>
      <w:bookmarkStart w:id="121" w:name="_Toc2542"/>
      <w:bookmarkStart w:id="122" w:name="_Toc4671"/>
      <w:r>
        <w:t xml:space="preserve"> </w:t>
      </w:r>
      <w:bookmarkStart w:id="123" w:name="_Toc419294765"/>
      <w:bookmarkStart w:id="124" w:name="_Toc419131698"/>
      <w:bookmarkStart w:id="125" w:name="_Toc419738882"/>
      <w:r>
        <w:t>1</w:t>
      </w:r>
      <w:r w:rsidR="007C5BB1">
        <w:t>2</w:t>
      </w:r>
      <w:r>
        <w:t>.6 Impact of module height above Ground on range</w:t>
      </w:r>
      <w:bookmarkEnd w:id="121"/>
      <w:bookmarkEnd w:id="122"/>
      <w:bookmarkEnd w:id="123"/>
      <w:bookmarkEnd w:id="124"/>
      <w:bookmarkEnd w:id="125"/>
    </w:p>
    <w:p w:rsidR="00B45120" w:rsidRDefault="00865B6C">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rsidR="00B45120" w:rsidRDefault="00865B6C" w:rsidP="007C5BB1">
      <w:pPr>
        <w:pStyle w:val="Heading1"/>
        <w:numPr>
          <w:ilvl w:val="0"/>
          <w:numId w:val="1"/>
        </w:numPr>
      </w:pPr>
      <w:r>
        <w:br w:type="page"/>
      </w:r>
      <w:bookmarkStart w:id="126" w:name="_Toc419131699"/>
      <w:bookmarkStart w:id="127" w:name="_Toc419294766"/>
      <w:bookmarkStart w:id="128" w:name="_Toc419738883"/>
      <w:r>
        <w:lastRenderedPageBreak/>
        <w:t>Mechanical Dimension</w:t>
      </w:r>
      <w:bookmarkEnd w:id="126"/>
      <w:bookmarkEnd w:id="127"/>
      <w:bookmarkEnd w:id="128"/>
    </w:p>
    <w:p w:rsidR="00B45120" w:rsidRDefault="007C5BB1" w:rsidP="007B2D40">
      <w:pPr>
        <w:jc w:val="center"/>
      </w:pPr>
      <w:r>
        <w:rPr>
          <w:noProof/>
        </w:rPr>
        <w:drawing>
          <wp:inline distT="0" distB="0" distL="0" distR="0" wp14:anchorId="67E834AF" wp14:editId="523A00B4">
            <wp:extent cx="2743200" cy="2659380"/>
            <wp:effectExtent l="0" t="0" r="0" b="7620"/>
            <wp:docPr id="105" name="Picture Fram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659380"/>
                    </a:xfrm>
                    <a:prstGeom prst="rect">
                      <a:avLst/>
                    </a:prstGeom>
                    <a:noFill/>
                    <a:ln>
                      <a:noFill/>
                    </a:ln>
                  </pic:spPr>
                </pic:pic>
              </a:graphicData>
            </a:graphic>
          </wp:inline>
        </w:drawing>
      </w:r>
    </w:p>
    <w:p w:rsidR="00B45120" w:rsidRPr="000A2C69" w:rsidRDefault="00865B6C">
      <w:pPr>
        <w:pStyle w:val="Caption"/>
        <w:jc w:val="center"/>
        <w:rPr>
          <w:sz w:val="22"/>
          <w:szCs w:val="22"/>
        </w:rPr>
      </w:pPr>
      <w:r w:rsidRPr="000A2C69">
        <w:rPr>
          <w:sz w:val="22"/>
          <w:szCs w:val="22"/>
        </w:rPr>
        <w:t>Figure</w:t>
      </w:r>
      <w:r w:rsidR="000A2C69" w:rsidRPr="000A2C69">
        <w:rPr>
          <w:sz w:val="22"/>
          <w:szCs w:val="22"/>
        </w:rPr>
        <w:t>#</w:t>
      </w:r>
      <w:r w:rsidRPr="000A2C69">
        <w:rPr>
          <w:sz w:val="22"/>
          <w:szCs w:val="22"/>
        </w:rPr>
        <w:t xml:space="preserve"> </w:t>
      </w:r>
      <w:r w:rsidR="00D1304C" w:rsidRPr="000A2C69">
        <w:rPr>
          <w:sz w:val="22"/>
          <w:szCs w:val="22"/>
        </w:rPr>
        <w:fldChar w:fldCharType="begin"/>
      </w:r>
      <w:r w:rsidR="00D1304C" w:rsidRPr="000A2C69">
        <w:rPr>
          <w:sz w:val="22"/>
          <w:szCs w:val="22"/>
        </w:rPr>
        <w:instrText xml:space="preserve"> SEQ Figure \* ARABIC </w:instrText>
      </w:r>
      <w:r w:rsidR="00D1304C" w:rsidRPr="000A2C69">
        <w:rPr>
          <w:sz w:val="22"/>
          <w:szCs w:val="22"/>
        </w:rPr>
        <w:fldChar w:fldCharType="separate"/>
      </w:r>
      <w:r w:rsidRPr="000A2C69">
        <w:rPr>
          <w:sz w:val="22"/>
          <w:szCs w:val="22"/>
        </w:rPr>
        <w:t>2</w:t>
      </w:r>
      <w:r w:rsidR="00D1304C" w:rsidRPr="000A2C69">
        <w:rPr>
          <w:sz w:val="22"/>
          <w:szCs w:val="22"/>
        </w:rPr>
        <w:fldChar w:fldCharType="end"/>
      </w:r>
      <w:r w:rsidRPr="000A2C69">
        <w:rPr>
          <w:sz w:val="22"/>
          <w:szCs w:val="22"/>
        </w:rPr>
        <w:t xml:space="preserve"> Mechanical Dimension</w:t>
      </w:r>
    </w:p>
    <w:p w:rsidR="00B45120" w:rsidRDefault="00865B6C">
      <w:pPr>
        <w:ind w:firstLine="720"/>
      </w:pPr>
      <w:r>
        <w:t>Note: All Dimensions are in mm.</w:t>
      </w:r>
    </w:p>
    <w:tbl>
      <w:tblPr>
        <w:tblW w:w="4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1530"/>
        <w:gridCol w:w="1440"/>
        <w:gridCol w:w="1170"/>
      </w:tblGrid>
      <w:tr w:rsidR="00B45120" w:rsidTr="00A915C4">
        <w:trPr>
          <w:jc w:val="center"/>
        </w:trPr>
        <w:tc>
          <w:tcPr>
            <w:tcW w:w="558" w:type="dxa"/>
            <w:shd w:val="clear" w:color="auto" w:fill="00B0F0"/>
          </w:tcPr>
          <w:p w:rsidR="00B45120" w:rsidRDefault="00865B6C">
            <w:pPr>
              <w:pStyle w:val="ListParagraph11"/>
              <w:spacing w:after="0" w:line="240" w:lineRule="auto"/>
              <w:ind w:left="0"/>
              <w:jc w:val="center"/>
              <w:rPr>
                <w:b/>
                <w:sz w:val="20"/>
                <w:szCs w:val="20"/>
              </w:rPr>
            </w:pPr>
            <w:r>
              <w:rPr>
                <w:b/>
                <w:sz w:val="20"/>
                <w:szCs w:val="20"/>
              </w:rPr>
              <w:t>No.</w:t>
            </w:r>
          </w:p>
        </w:tc>
        <w:tc>
          <w:tcPr>
            <w:tcW w:w="1530" w:type="dxa"/>
            <w:shd w:val="clear" w:color="auto" w:fill="00B0F0"/>
          </w:tcPr>
          <w:p w:rsidR="00B45120" w:rsidRDefault="00865B6C">
            <w:pPr>
              <w:pStyle w:val="ListParagraph11"/>
              <w:spacing w:after="0" w:line="240" w:lineRule="auto"/>
              <w:ind w:left="0"/>
              <w:jc w:val="center"/>
              <w:rPr>
                <w:b/>
                <w:sz w:val="20"/>
                <w:szCs w:val="20"/>
              </w:rPr>
            </w:pPr>
            <w:r>
              <w:rPr>
                <w:b/>
                <w:sz w:val="20"/>
                <w:szCs w:val="20"/>
              </w:rPr>
              <w:t>Item</w:t>
            </w:r>
          </w:p>
        </w:tc>
        <w:tc>
          <w:tcPr>
            <w:tcW w:w="1440" w:type="dxa"/>
            <w:shd w:val="clear" w:color="auto" w:fill="00B0F0"/>
          </w:tcPr>
          <w:p w:rsidR="00B45120" w:rsidRDefault="00865B6C">
            <w:pPr>
              <w:pStyle w:val="ListParagraph11"/>
              <w:spacing w:after="0" w:line="240" w:lineRule="auto"/>
              <w:ind w:left="0"/>
              <w:jc w:val="center"/>
              <w:rPr>
                <w:b/>
                <w:sz w:val="20"/>
                <w:szCs w:val="20"/>
              </w:rPr>
            </w:pPr>
            <w:r>
              <w:rPr>
                <w:b/>
                <w:sz w:val="20"/>
                <w:szCs w:val="20"/>
              </w:rPr>
              <w:t>Dimension</w:t>
            </w:r>
          </w:p>
        </w:tc>
        <w:tc>
          <w:tcPr>
            <w:tcW w:w="1170" w:type="dxa"/>
            <w:shd w:val="clear" w:color="auto" w:fill="00B0F0"/>
          </w:tcPr>
          <w:p w:rsidR="00B45120" w:rsidRDefault="00865B6C">
            <w:pPr>
              <w:pStyle w:val="ListParagraph11"/>
              <w:spacing w:after="0" w:line="240" w:lineRule="auto"/>
              <w:ind w:left="0"/>
              <w:jc w:val="center"/>
              <w:rPr>
                <w:b/>
                <w:sz w:val="20"/>
                <w:szCs w:val="20"/>
              </w:rPr>
            </w:pPr>
            <w:r>
              <w:rPr>
                <w:b/>
                <w:sz w:val="20"/>
                <w:szCs w:val="20"/>
              </w:rPr>
              <w:t>Tolerance</w:t>
            </w:r>
          </w:p>
        </w:tc>
      </w:tr>
      <w:tr w:rsidR="00B45120" w:rsidTr="00A915C4">
        <w:trPr>
          <w:jc w:val="center"/>
        </w:trPr>
        <w:tc>
          <w:tcPr>
            <w:tcW w:w="558" w:type="dxa"/>
          </w:tcPr>
          <w:p w:rsidR="00B45120" w:rsidRDefault="00865B6C">
            <w:pPr>
              <w:pStyle w:val="ListParagraph11"/>
              <w:spacing w:after="0" w:line="240" w:lineRule="auto"/>
              <w:ind w:left="0"/>
              <w:rPr>
                <w:sz w:val="20"/>
                <w:szCs w:val="20"/>
              </w:rPr>
            </w:pPr>
            <w:r>
              <w:rPr>
                <w:sz w:val="20"/>
                <w:szCs w:val="20"/>
              </w:rPr>
              <w:t>1.</w:t>
            </w:r>
          </w:p>
        </w:tc>
        <w:tc>
          <w:tcPr>
            <w:tcW w:w="1530" w:type="dxa"/>
          </w:tcPr>
          <w:p w:rsidR="00B45120" w:rsidRDefault="00865B6C">
            <w:pPr>
              <w:pStyle w:val="ListParagraph11"/>
              <w:spacing w:after="0" w:line="240" w:lineRule="auto"/>
              <w:ind w:left="0"/>
              <w:rPr>
                <w:sz w:val="20"/>
                <w:szCs w:val="20"/>
              </w:rPr>
            </w:pPr>
            <w:r>
              <w:rPr>
                <w:sz w:val="20"/>
                <w:szCs w:val="20"/>
              </w:rPr>
              <w:t>Length</w:t>
            </w:r>
          </w:p>
        </w:tc>
        <w:tc>
          <w:tcPr>
            <w:tcW w:w="1440" w:type="dxa"/>
          </w:tcPr>
          <w:p w:rsidR="00B45120" w:rsidRDefault="00865B6C">
            <w:pPr>
              <w:pStyle w:val="ListParagraph11"/>
              <w:spacing w:after="0" w:line="240" w:lineRule="auto"/>
              <w:ind w:left="0"/>
              <w:rPr>
                <w:sz w:val="20"/>
                <w:szCs w:val="20"/>
              </w:rPr>
            </w:pPr>
            <w:r>
              <w:rPr>
                <w:sz w:val="20"/>
                <w:szCs w:val="20"/>
              </w:rPr>
              <w:t>25.00 mm</w:t>
            </w:r>
          </w:p>
        </w:tc>
        <w:tc>
          <w:tcPr>
            <w:tcW w:w="1170" w:type="dxa"/>
          </w:tcPr>
          <w:p w:rsidR="00B45120" w:rsidRDefault="00865B6C">
            <w:pPr>
              <w:pStyle w:val="ListParagraph11"/>
              <w:spacing w:after="0" w:line="240" w:lineRule="auto"/>
              <w:ind w:left="0"/>
              <w:rPr>
                <w:sz w:val="20"/>
                <w:szCs w:val="20"/>
              </w:rPr>
            </w:pPr>
            <w:r>
              <w:rPr>
                <w:sz w:val="20"/>
                <w:szCs w:val="20"/>
              </w:rPr>
              <w:t>+/- 0.20</w:t>
            </w:r>
          </w:p>
        </w:tc>
      </w:tr>
      <w:tr w:rsidR="00B45120" w:rsidTr="00A915C4">
        <w:trPr>
          <w:jc w:val="center"/>
        </w:trPr>
        <w:tc>
          <w:tcPr>
            <w:tcW w:w="558" w:type="dxa"/>
          </w:tcPr>
          <w:p w:rsidR="00B45120" w:rsidRDefault="00865B6C">
            <w:pPr>
              <w:pStyle w:val="ListParagraph11"/>
              <w:spacing w:after="0" w:line="240" w:lineRule="auto"/>
              <w:ind w:left="0"/>
              <w:rPr>
                <w:sz w:val="20"/>
                <w:szCs w:val="20"/>
              </w:rPr>
            </w:pPr>
            <w:r>
              <w:rPr>
                <w:sz w:val="20"/>
                <w:szCs w:val="20"/>
              </w:rPr>
              <w:t>2.</w:t>
            </w:r>
          </w:p>
        </w:tc>
        <w:tc>
          <w:tcPr>
            <w:tcW w:w="1530" w:type="dxa"/>
          </w:tcPr>
          <w:p w:rsidR="00B45120" w:rsidRDefault="00865B6C">
            <w:pPr>
              <w:pStyle w:val="ListParagraph11"/>
              <w:spacing w:after="0" w:line="240" w:lineRule="auto"/>
              <w:ind w:left="0"/>
              <w:rPr>
                <w:sz w:val="20"/>
                <w:szCs w:val="20"/>
              </w:rPr>
            </w:pPr>
            <w:r>
              <w:rPr>
                <w:sz w:val="20"/>
                <w:szCs w:val="20"/>
              </w:rPr>
              <w:t>Width</w:t>
            </w:r>
          </w:p>
        </w:tc>
        <w:tc>
          <w:tcPr>
            <w:tcW w:w="1440" w:type="dxa"/>
          </w:tcPr>
          <w:p w:rsidR="00B45120" w:rsidRDefault="00865B6C">
            <w:pPr>
              <w:pStyle w:val="ListParagraph11"/>
              <w:spacing w:after="0" w:line="240" w:lineRule="auto"/>
              <w:ind w:left="0"/>
              <w:rPr>
                <w:sz w:val="20"/>
                <w:szCs w:val="20"/>
              </w:rPr>
            </w:pPr>
            <w:r>
              <w:rPr>
                <w:sz w:val="20"/>
                <w:szCs w:val="20"/>
              </w:rPr>
              <w:t xml:space="preserve">20.00 mm </w:t>
            </w:r>
          </w:p>
        </w:tc>
        <w:tc>
          <w:tcPr>
            <w:tcW w:w="1170" w:type="dxa"/>
          </w:tcPr>
          <w:p w:rsidR="00B45120" w:rsidRDefault="00865B6C">
            <w:pPr>
              <w:pStyle w:val="ListParagraph11"/>
              <w:spacing w:after="0" w:line="240" w:lineRule="auto"/>
              <w:ind w:left="0"/>
              <w:rPr>
                <w:sz w:val="20"/>
                <w:szCs w:val="20"/>
              </w:rPr>
            </w:pPr>
            <w:r>
              <w:rPr>
                <w:sz w:val="20"/>
                <w:szCs w:val="20"/>
              </w:rPr>
              <w:t>+/- 0.20</w:t>
            </w:r>
          </w:p>
        </w:tc>
      </w:tr>
      <w:tr w:rsidR="00B45120" w:rsidTr="00A915C4">
        <w:trPr>
          <w:jc w:val="center"/>
        </w:trPr>
        <w:tc>
          <w:tcPr>
            <w:tcW w:w="558" w:type="dxa"/>
          </w:tcPr>
          <w:p w:rsidR="00B45120" w:rsidRDefault="00865B6C">
            <w:pPr>
              <w:pStyle w:val="ListParagraph11"/>
              <w:spacing w:after="0" w:line="240" w:lineRule="auto"/>
              <w:ind w:left="0"/>
              <w:rPr>
                <w:sz w:val="20"/>
                <w:szCs w:val="20"/>
              </w:rPr>
            </w:pPr>
            <w:r>
              <w:rPr>
                <w:sz w:val="20"/>
                <w:szCs w:val="20"/>
              </w:rPr>
              <w:t>3.</w:t>
            </w:r>
          </w:p>
        </w:tc>
        <w:tc>
          <w:tcPr>
            <w:tcW w:w="1530" w:type="dxa"/>
          </w:tcPr>
          <w:p w:rsidR="00B45120" w:rsidRDefault="00865B6C">
            <w:pPr>
              <w:pStyle w:val="ListParagraph11"/>
              <w:spacing w:after="0" w:line="240" w:lineRule="auto"/>
              <w:ind w:left="0"/>
              <w:rPr>
                <w:sz w:val="20"/>
                <w:szCs w:val="20"/>
              </w:rPr>
            </w:pPr>
            <w:r>
              <w:rPr>
                <w:sz w:val="20"/>
                <w:szCs w:val="20"/>
              </w:rPr>
              <w:t>Height</w:t>
            </w:r>
          </w:p>
        </w:tc>
        <w:tc>
          <w:tcPr>
            <w:tcW w:w="1440" w:type="dxa"/>
          </w:tcPr>
          <w:p w:rsidR="00B45120" w:rsidRDefault="00865B6C">
            <w:pPr>
              <w:pStyle w:val="ListParagraph11"/>
              <w:spacing w:after="0" w:line="240" w:lineRule="auto"/>
              <w:ind w:left="0"/>
              <w:rPr>
                <w:sz w:val="20"/>
                <w:szCs w:val="20"/>
              </w:rPr>
            </w:pPr>
            <w:r>
              <w:rPr>
                <w:sz w:val="20"/>
                <w:szCs w:val="20"/>
              </w:rPr>
              <w:t>2.3 mm</w:t>
            </w:r>
          </w:p>
        </w:tc>
        <w:tc>
          <w:tcPr>
            <w:tcW w:w="1170" w:type="dxa"/>
          </w:tcPr>
          <w:p w:rsidR="00B45120" w:rsidRDefault="00865B6C">
            <w:pPr>
              <w:pStyle w:val="ListParagraph11"/>
              <w:spacing w:after="0" w:line="240" w:lineRule="auto"/>
              <w:ind w:left="0"/>
              <w:rPr>
                <w:sz w:val="20"/>
                <w:szCs w:val="20"/>
              </w:rPr>
            </w:pPr>
            <w:r>
              <w:rPr>
                <w:sz w:val="20"/>
                <w:szCs w:val="20"/>
              </w:rPr>
              <w:t>+/- 0.20</w:t>
            </w:r>
          </w:p>
        </w:tc>
      </w:tr>
    </w:tbl>
    <w:p w:rsidR="00B45120" w:rsidRPr="000A2C69" w:rsidRDefault="00865B6C">
      <w:pPr>
        <w:pStyle w:val="Caption"/>
        <w:jc w:val="center"/>
        <w:rPr>
          <w:sz w:val="22"/>
          <w:szCs w:val="22"/>
        </w:rPr>
      </w:pPr>
      <w:r w:rsidRPr="000A2C69">
        <w:rPr>
          <w:sz w:val="22"/>
          <w:szCs w:val="22"/>
        </w:rPr>
        <w:t>Table</w:t>
      </w:r>
      <w:r w:rsidR="000A2C69" w:rsidRPr="000A2C69">
        <w:rPr>
          <w:sz w:val="22"/>
          <w:szCs w:val="22"/>
        </w:rPr>
        <w:t>#</w:t>
      </w:r>
      <w:r w:rsidRPr="000A2C69">
        <w:rPr>
          <w:sz w:val="22"/>
          <w:szCs w:val="22"/>
        </w:rPr>
        <w:t xml:space="preserve"> </w:t>
      </w:r>
      <w:r w:rsidR="00752CEA">
        <w:rPr>
          <w:sz w:val="22"/>
          <w:szCs w:val="22"/>
        </w:rPr>
        <w:t>9</w:t>
      </w:r>
      <w:r w:rsidR="00A915C4">
        <w:rPr>
          <w:sz w:val="22"/>
          <w:szCs w:val="22"/>
        </w:rPr>
        <w:t xml:space="preserve"> Mechanical Dimension</w:t>
      </w:r>
    </w:p>
    <w:p w:rsidR="00B45120" w:rsidRDefault="00865B6C">
      <w:r>
        <w:br w:type="page"/>
      </w:r>
    </w:p>
    <w:p w:rsidR="00B45120" w:rsidRDefault="00865B6C">
      <w:pPr>
        <w:pStyle w:val="Heading1"/>
        <w:numPr>
          <w:ilvl w:val="0"/>
          <w:numId w:val="1"/>
        </w:numPr>
      </w:pPr>
      <w:bookmarkStart w:id="129" w:name="_Toc419294767"/>
      <w:bookmarkStart w:id="130" w:name="_Toc419738884"/>
      <w:r>
        <w:lastRenderedPageBreak/>
        <w:t>Recommended land pattern</w:t>
      </w:r>
      <w:bookmarkEnd w:id="129"/>
      <w:bookmarkEnd w:id="130"/>
    </w:p>
    <w:p w:rsidR="00B45120" w:rsidRDefault="00B45120">
      <w:pPr>
        <w:pStyle w:val="ListParagraph1"/>
        <w:rPr>
          <w:rFonts w:ascii="Cambria" w:eastAsia="Times New Roman" w:hAnsi="Cambria"/>
          <w:b/>
          <w:bCs/>
          <w:kern w:val="32"/>
          <w:sz w:val="32"/>
          <w:szCs w:val="32"/>
        </w:rPr>
      </w:pPr>
    </w:p>
    <w:p w:rsidR="00B45120" w:rsidRDefault="007C5BB1">
      <w:r>
        <w:rPr>
          <w:noProof/>
        </w:rPr>
        <w:drawing>
          <wp:inline distT="0" distB="0" distL="0" distR="0" wp14:anchorId="1639DF25" wp14:editId="45325B8B">
            <wp:extent cx="5737860" cy="4259580"/>
            <wp:effectExtent l="0" t="0" r="0" b="7620"/>
            <wp:docPr id="106" name="Picture Fram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p>
    <w:p w:rsidR="00B45120" w:rsidRPr="00EE243F" w:rsidRDefault="00865B6C">
      <w:pPr>
        <w:pStyle w:val="Caption"/>
        <w:jc w:val="center"/>
        <w:rPr>
          <w:sz w:val="22"/>
          <w:szCs w:val="22"/>
        </w:rPr>
      </w:pPr>
      <w:r w:rsidRPr="00EE243F">
        <w:rPr>
          <w:sz w:val="22"/>
          <w:szCs w:val="22"/>
        </w:rPr>
        <w:t>Figure</w:t>
      </w:r>
      <w:r w:rsidR="00EE243F" w:rsidRPr="00EE243F">
        <w:rPr>
          <w:sz w:val="22"/>
          <w:szCs w:val="22"/>
        </w:rPr>
        <w:t>#</w:t>
      </w:r>
      <w:r w:rsidRPr="00EE243F">
        <w:rPr>
          <w:sz w:val="22"/>
          <w:szCs w:val="22"/>
        </w:rPr>
        <w:t xml:space="preserve"> </w:t>
      </w:r>
      <w:r w:rsidR="00D1304C" w:rsidRPr="00EE243F">
        <w:rPr>
          <w:sz w:val="22"/>
          <w:szCs w:val="22"/>
        </w:rPr>
        <w:fldChar w:fldCharType="begin"/>
      </w:r>
      <w:r w:rsidR="00D1304C" w:rsidRPr="00EE243F">
        <w:rPr>
          <w:sz w:val="22"/>
          <w:szCs w:val="22"/>
        </w:rPr>
        <w:instrText xml:space="preserve"> SEQ Figure \* ARABIC </w:instrText>
      </w:r>
      <w:r w:rsidR="00D1304C" w:rsidRPr="00EE243F">
        <w:rPr>
          <w:sz w:val="22"/>
          <w:szCs w:val="22"/>
        </w:rPr>
        <w:fldChar w:fldCharType="separate"/>
      </w:r>
      <w:r w:rsidRPr="00EE243F">
        <w:rPr>
          <w:sz w:val="22"/>
          <w:szCs w:val="22"/>
        </w:rPr>
        <w:t>3</w:t>
      </w:r>
      <w:r w:rsidR="00D1304C" w:rsidRPr="00EE243F">
        <w:rPr>
          <w:sz w:val="22"/>
          <w:szCs w:val="22"/>
        </w:rPr>
        <w:fldChar w:fldCharType="end"/>
      </w:r>
      <w:r w:rsidRPr="00EE243F">
        <w:rPr>
          <w:sz w:val="22"/>
          <w:szCs w:val="22"/>
        </w:rPr>
        <w:t xml:space="preserve"> Recommended land pattern</w:t>
      </w:r>
    </w:p>
    <w:p w:rsidR="00B45120" w:rsidRDefault="00865B6C">
      <w:pPr>
        <w:ind w:left="720"/>
      </w:pPr>
      <w:r>
        <w:t>Note: All Dimensions are in mm.</w:t>
      </w:r>
    </w:p>
    <w:p w:rsidR="00B45120" w:rsidRDefault="00865B6C">
      <w:r>
        <w:br w:type="page"/>
      </w:r>
    </w:p>
    <w:p w:rsidR="00B45120" w:rsidRDefault="00865B6C">
      <w:pPr>
        <w:pStyle w:val="Heading1"/>
        <w:numPr>
          <w:ilvl w:val="0"/>
          <w:numId w:val="1"/>
        </w:numPr>
      </w:pPr>
      <w:bookmarkStart w:id="131" w:name="_Toc419294768"/>
      <w:bookmarkStart w:id="132" w:name="_Toc419738885"/>
      <w:r>
        <w:lastRenderedPageBreak/>
        <w:t>Design Guide Line</w:t>
      </w:r>
      <w:bookmarkEnd w:id="131"/>
      <w:bookmarkEnd w:id="132"/>
    </w:p>
    <w:p w:rsidR="00D043E9" w:rsidRDefault="00D043E9" w:rsidP="00D043E9">
      <w:pPr>
        <w:pStyle w:val="Heading2"/>
        <w:numPr>
          <w:ilvl w:val="1"/>
          <w:numId w:val="1"/>
        </w:numPr>
      </w:pPr>
      <w:r>
        <w:t xml:space="preserve"> </w:t>
      </w:r>
      <w:bookmarkStart w:id="133" w:name="_Toc419738886"/>
      <w:r>
        <w:t>Reference Board and guidelines</w:t>
      </w:r>
      <w:bookmarkEnd w:id="133"/>
    </w:p>
    <w:p w:rsidR="00B45120" w:rsidRDefault="00865B6C">
      <w:pPr>
        <w:pStyle w:val="ListParagraph11"/>
        <w:numPr>
          <w:ilvl w:val="0"/>
          <w:numId w:val="9"/>
        </w:numPr>
        <w:rPr>
          <w:b/>
          <w:sz w:val="28"/>
          <w:szCs w:val="28"/>
        </w:rPr>
      </w:pPr>
      <w:r>
        <w:t>Digital I/O, Power supply and Clock signals should be shielded by GND plane and stitched via as per figure# 4.</w:t>
      </w:r>
    </w:p>
    <w:p w:rsidR="00B45120" w:rsidRDefault="00865B6C">
      <w:pPr>
        <w:pStyle w:val="ListParagraph11"/>
        <w:numPr>
          <w:ilvl w:val="0"/>
          <w:numId w:val="9"/>
        </w:numPr>
        <w:rPr>
          <w:b/>
          <w:sz w:val="28"/>
          <w:szCs w:val="28"/>
        </w:rPr>
      </w:pPr>
      <w:r>
        <w:t>Preferable location of SRU232 is edge/corner of PCB.</w:t>
      </w:r>
    </w:p>
    <w:p w:rsidR="00B45120" w:rsidRDefault="00865B6C">
      <w:pPr>
        <w:pStyle w:val="ListParagraph11"/>
        <w:numPr>
          <w:ilvl w:val="0"/>
          <w:numId w:val="9"/>
        </w:numPr>
        <w:rPr>
          <w:b/>
          <w:sz w:val="28"/>
          <w:szCs w:val="28"/>
        </w:rPr>
      </w:pPr>
      <w:r>
        <w:t>All ground pins must be connected directly to ground solid plane.</w:t>
      </w:r>
    </w:p>
    <w:p w:rsidR="00B45120" w:rsidRDefault="00865B6C">
      <w:pPr>
        <w:pStyle w:val="ListParagraph11"/>
        <w:numPr>
          <w:ilvl w:val="0"/>
          <w:numId w:val="9"/>
        </w:numPr>
        <w:rPr>
          <w:b/>
          <w:sz w:val="28"/>
          <w:szCs w:val="28"/>
        </w:rPr>
      </w:pPr>
      <w:r>
        <w:t>Place ground via as close as possible to ground pins.</w:t>
      </w:r>
    </w:p>
    <w:p w:rsidR="00B45120" w:rsidRDefault="00865B6C">
      <w:pPr>
        <w:pStyle w:val="ListParagraph11"/>
        <w:numPr>
          <w:ilvl w:val="0"/>
          <w:numId w:val="9"/>
        </w:numPr>
        <w:rPr>
          <w:rFonts w:cs="Calibri"/>
          <w:b/>
        </w:rPr>
      </w:pPr>
      <w:r>
        <w:rPr>
          <w:rFonts w:cs="Calibri"/>
          <w:color w:val="000000"/>
        </w:rPr>
        <w:t>For Optimal Radio performance, the SRU232 module’s antenna end should protrude at least 30 mm beyond any metal enclosure.</w:t>
      </w:r>
    </w:p>
    <w:p w:rsidR="00B45120" w:rsidRDefault="007C5BB1">
      <w:pPr>
        <w:pStyle w:val="ListParagraph11"/>
        <w:ind w:left="1080"/>
        <w:jc w:val="center"/>
        <w:rPr>
          <w:rFonts w:cs="Calibri"/>
          <w:b/>
        </w:rPr>
      </w:pPr>
      <w:r>
        <w:rPr>
          <w:rFonts w:cs="Calibri"/>
          <w:b/>
          <w:noProof/>
        </w:rPr>
        <mc:AlternateContent>
          <mc:Choice Requires="wps">
            <w:drawing>
              <wp:anchor distT="0" distB="0" distL="114300" distR="114300" simplePos="0" relativeHeight="251663360" behindDoc="0" locked="0" layoutInCell="1" allowOverlap="1" wp14:anchorId="13B6B65E" wp14:editId="637EFA6E">
                <wp:simplePos x="0" y="0"/>
                <wp:positionH relativeFrom="column">
                  <wp:posOffset>5210175</wp:posOffset>
                </wp:positionH>
                <wp:positionV relativeFrom="paragraph">
                  <wp:posOffset>2051050</wp:posOffset>
                </wp:positionV>
                <wp:extent cx="85725" cy="1647825"/>
                <wp:effectExtent l="47625" t="35560" r="47625" b="21590"/>
                <wp:wrapNone/>
                <wp:docPr id="13" name="Up Arrow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 cy="1647825"/>
                        </a:xfrm>
                        <a:prstGeom prst="upArrow">
                          <a:avLst>
                            <a:gd name="adj1" fmla="val 50000"/>
                            <a:gd name="adj2" fmla="val 49835"/>
                          </a:avLst>
                        </a:prstGeom>
                        <a:solidFill>
                          <a:srgbClr val="4F81BD"/>
                        </a:solidFill>
                        <a:ln w="25400">
                          <a:solidFill>
                            <a:srgbClr val="395E8A"/>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B269EC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3" o:spid="_x0000_s1026" type="#_x0000_t68" style="position:absolute;margin-left:410.25pt;margin-top:161.5pt;width:6.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eAQwIAAJEEAAAOAAAAZHJzL2Uyb0RvYy54bWysVNuO2jAQfa/Uf7D8XkIg7AZEWFFYqkrb&#10;dqXtfoCxHeLWt9qGwH59x06g9KI+VOXB8mTGZ87MmWF+d1QSHbjzwugK54MhRlxTw4TeVfj58+ZN&#10;iZEPRDMijeYVPnGP7xavX81bO+Mj0xjJuEMAov2stRVuQrCzLPO04Yr4gbFcg7M2TpEApttlzJEW&#10;0JXMRsPhTdYax6wzlHsPX9edEy8Sfl1zGj7VtecByQoDt5BOl85tPLPFnMx2jthG0J4G+QcWiggN&#10;SS9QaxII2jvxG5QS1Blv6jCgRmWmrgXlqQaoJh/+Us1TQyxPtUBzvL20yf8/WPrx8OiQYKDdGCNN&#10;FGj0bNHSOdOiYhz701o/g7An++hihd4+GPrVI21WDdE7nkIbThiwymN89tODaHh4irbtB8MAneyD&#10;Sa061k5FQGgCOiZFThdF+DEgCh/Lye1oghEFT35T3JZgxAxkdn5snQ/vuFEoXiq8t4lOwieHBx+S&#10;JqwvjLAvOUa1kiDxgUg0GcKvH4GrmNF1TDEtx+ekPSKkP6dNDTFSsI2QMhlut11JhwC+wsWmzN+u&#10;e8b+Okxq1FZ4NCkg/98xxtPJfbn8E4YSAVZHCgVAsZC+kijFvWZpsAMRsrsDZ6l7baIcnaxbw04g&#10;jTPdXsAew6Ux7gWjFnaiwv7bnjiOkXyvQd5pXhRxiZJRgDRguGvP9tpDNAWoCgeMuusqdIu3t07s&#10;GsiUp9q1WcJI1CKcZ6dj1ZOFuU+C9zsaF+vaTlE//kkW3wEAAP//AwBQSwMEFAAGAAgAAAAhAInC&#10;diXhAAAACwEAAA8AAABkcnMvZG93bnJldi54bWxMj8tOwzAQRfdI/IM1SOyo82ggSjOpUAVIbFBp&#10;KrF1YzcJxHZkO2n4e4YV7GY0R3fOLbeLHtisnO+tQYhXETBlGit70yIc6+e7HJgPwkgxWKMQvpWH&#10;bXV9VYpC2ot5V/MhtIxCjC8EQhfCWHDum05p4Vd2VIZuZ+u0CLS6lksnLhSuB55E0T3Xojf0oROj&#10;2nWq+TpMGuFt98I/3Prp87Ue54d4ivfHULeItzfL4wZYUEv4g+FXn9ShIqeTnYz0bEDIkygjFCFN&#10;UipFRJ6uaTghZHmSAa9K/r9D9QMAAP//AwBQSwECLQAUAAYACAAAACEAtoM4kv4AAADhAQAAEwAA&#10;AAAAAAAAAAAAAAAAAAAAW0NvbnRlbnRfVHlwZXNdLnhtbFBLAQItABQABgAIAAAAIQA4/SH/1gAA&#10;AJQBAAALAAAAAAAAAAAAAAAAAC8BAABfcmVscy8ucmVsc1BLAQItABQABgAIAAAAIQBFM1eAQwIA&#10;AJEEAAAOAAAAAAAAAAAAAAAAAC4CAABkcnMvZTJvRG9jLnhtbFBLAQItABQABgAIAAAAIQCJwnYl&#10;4QAAAAsBAAAPAAAAAAAAAAAAAAAAAJ0EAABkcnMvZG93bnJldi54bWxQSwUGAAAAAAQABADzAAAA&#10;qwUAAAAA&#10;" adj="560" fillcolor="#4f81bd" strokecolor="#395e8a" strokeweight="2pt">
                <v:stroke miterlimit="2"/>
              </v:shape>
            </w:pict>
          </mc:Fallback>
        </mc:AlternateContent>
      </w:r>
      <w:r>
        <w:rPr>
          <w:rFonts w:cs="Calibri"/>
          <w:b/>
          <w:noProof/>
        </w:rPr>
        <w:drawing>
          <wp:inline distT="0" distB="0" distL="0" distR="0" wp14:anchorId="195A3657" wp14:editId="34E35C0E">
            <wp:extent cx="5036820" cy="3528060"/>
            <wp:effectExtent l="0" t="0" r="0" b="0"/>
            <wp:docPr id="107" name="Picture Fram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6820" cy="3528060"/>
                    </a:xfrm>
                    <a:prstGeom prst="rect">
                      <a:avLst/>
                    </a:prstGeom>
                    <a:noFill/>
                    <a:ln>
                      <a:noFill/>
                    </a:ln>
                  </pic:spPr>
                </pic:pic>
              </a:graphicData>
            </a:graphic>
          </wp:inline>
        </w:drawing>
      </w:r>
    </w:p>
    <w:p w:rsidR="00B45120" w:rsidRPr="00752CEA" w:rsidRDefault="007C5BB1">
      <w:pPr>
        <w:pStyle w:val="Caption"/>
        <w:jc w:val="center"/>
        <w:rPr>
          <w:sz w:val="22"/>
          <w:szCs w:val="22"/>
        </w:rPr>
      </w:pPr>
      <w:r w:rsidRPr="00752CEA">
        <w:rPr>
          <w:rFonts w:cs="Calibri"/>
          <w:b w:val="0"/>
          <w:noProof/>
          <w:sz w:val="22"/>
          <w:szCs w:val="22"/>
        </w:rPr>
        <mc:AlternateContent>
          <mc:Choice Requires="wps">
            <w:drawing>
              <wp:anchor distT="0" distB="0" distL="114300" distR="114300" simplePos="0" relativeHeight="251662336" behindDoc="0" locked="0" layoutInCell="1" allowOverlap="1" wp14:anchorId="114F649F" wp14:editId="2DD3F1F1">
                <wp:simplePos x="0" y="0"/>
                <wp:positionH relativeFrom="margin">
                  <wp:posOffset>5025390</wp:posOffset>
                </wp:positionH>
                <wp:positionV relativeFrom="paragraph">
                  <wp:posOffset>21590</wp:posOffset>
                </wp:positionV>
                <wp:extent cx="685165" cy="342900"/>
                <wp:effectExtent l="5715" t="6350" r="13970" b="12700"/>
                <wp:wrapNone/>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342900"/>
                        </a:xfrm>
                        <a:prstGeom prst="rect">
                          <a:avLst/>
                        </a:prstGeom>
                        <a:solidFill>
                          <a:srgbClr val="FFFFFF"/>
                        </a:solidFill>
                        <a:ln w="9525">
                          <a:solidFill>
                            <a:srgbClr val="000000"/>
                          </a:solidFill>
                          <a:miter lim="200000"/>
                          <a:headEnd/>
                          <a:tailEnd/>
                        </a:ln>
                      </wps:spPr>
                      <wps:txbx>
                        <w:txbxContent>
                          <w:p w:rsidR="00671C6A" w:rsidRDefault="00671C6A">
                            <w:pPr>
                              <w:rPr>
                                <w:b/>
                              </w:rPr>
                            </w:pPr>
                            <w:r>
                              <w:rPr>
                                <w:b/>
                              </w:rPr>
                              <w:t>SRU232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1" o:spid="_x0000_s1026" style="position:absolute;left:0;text-align:left;margin-left:395.7pt;margin-top:1.7pt;width:53.95pt;height:2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4yvKAIAAEcEAAAOAAAAZHJzL2Uyb0RvYy54bWysU1Fv0zAQfkfiP1h+p2lLW9ao6TQ6ipAG&#10;TNr4AY7jNBa2z5zdJuPX7+K0pQOeEH6wfL7z5+++u1tdd9awg8KgwRV8MhpzppyESrtdwb89bt9c&#10;cRaicJUw4FTBn1Tg1+vXr1atz9UUGjCVQkYgLuStL3gTo8+zLMhGWRFG4JUjZw1oRSQTd1mFoiV0&#10;a7LpeLzIWsDKI0gVAt3eDk6+Tvh1rWT8WtdBRWYKTtxi2jHtZb9n65XIdyh8o+WRhvgHFlZoR5+e&#10;oW5FFGyP+g8oqyVCgDqOJNgM6lpLlXKgbCbj37J5aIRXKRcSJ/izTOH/wcovh3tkuqLaTTlzwlKN&#10;HlUX2Xvo2GzS69P6kFPYg7/HPsPg70B+D8zBphFup24QoW2UqIhVis9ePOiNQE9Z2X6GitDFPkKS&#10;qqvR9oAkAutSRZ7OFekZSLpcXM0nizlnklxvZ9PlOFUsE/npsccQPyqwrD8UHKngCVwc7kIk8hR6&#10;Cknkwehqq41JBu7KjUF2ENQc27T6fOlJuAwzjrUFX86n84T8whcuIcZp/Q3C6khdbrQtODUtraHv&#10;etU+uCr1YBTaDGf63ziicVJuqEDsyu5YjBKqJxIUYehmmj46NIA/OWupkwsefuwFKs7MJ0dFWU5m&#10;s771kzGbv5uSgZee8tIjnCSogkfOhuMmDuOy96h3Df00STI4uKFC1jqJ3FMdWB15U7cmIY+T1Y/D&#10;pZ2ifs3/+hkAAP//AwBQSwMEFAAGAAgAAAAhANUBTwDgAAAACAEAAA8AAABkcnMvZG93bnJldi54&#10;bWxMj81OwzAQhO9IvIO1SNyok7bQJmRT8SMuqEpFQD278ZJExGsrdtvw9pgTnEarGc18W2wmM4gT&#10;jb63jJDOEhDEjdU9twgf7y83axA+KNZqsEwI3+RhU15eFCrX9sxvdKpDK2IJ+1whdCG4XErfdGSU&#10;n1lHHL1POxoV4jm2Uo/qHMvNIOdJcieN6jkudMrRU0fNV300CHvHSbqtXKjq1/lu+7jr989Vj3h9&#10;NT3cgwg0hb8w/OJHdCgj08EeWXsxIKyydBmjCIso0V9n2QLEAeF2tQRZFvL/A+UPAAAA//8DAFBL&#10;AQItABQABgAIAAAAIQC2gziS/gAAAOEBAAATAAAAAAAAAAAAAAAAAAAAAABbQ29udGVudF9UeXBl&#10;c10ueG1sUEsBAi0AFAAGAAgAAAAhADj9If/WAAAAlAEAAAsAAAAAAAAAAAAAAAAALwEAAF9yZWxz&#10;Ly5yZWxzUEsBAi0AFAAGAAgAAAAhAH1vjK8oAgAARwQAAA4AAAAAAAAAAAAAAAAALgIAAGRycy9l&#10;Mm9Eb2MueG1sUEsBAi0AFAAGAAgAAAAhANUBTwDgAAAACAEAAA8AAAAAAAAAAAAAAAAAggQAAGRy&#10;cy9kb3ducmV2LnhtbFBLBQYAAAAABAAEAPMAAACPBQAAAAA=&#10;">
                <v:stroke miterlimit="2"/>
                <v:textbox>
                  <w:txbxContent>
                    <w:p w:rsidR="00671C6A" w:rsidRDefault="00671C6A">
                      <w:pPr>
                        <w:rPr>
                          <w:b/>
                        </w:rPr>
                      </w:pPr>
                      <w:r>
                        <w:rPr>
                          <w:b/>
                        </w:rPr>
                        <w:t>SRU232</w:t>
                      </w:r>
                    </w:p>
                  </w:txbxContent>
                </v:textbox>
                <w10:wrap anchorx="margin"/>
              </v:rect>
            </w:pict>
          </mc:Fallback>
        </mc:AlternateContent>
      </w:r>
      <w:r w:rsidR="00865B6C" w:rsidRPr="00752CEA">
        <w:rPr>
          <w:sz w:val="22"/>
          <w:szCs w:val="22"/>
        </w:rPr>
        <w:t>Figure</w:t>
      </w:r>
      <w:r w:rsidR="00752CEA" w:rsidRPr="00752CEA">
        <w:rPr>
          <w:sz w:val="22"/>
          <w:szCs w:val="22"/>
        </w:rPr>
        <w:t>#</w:t>
      </w:r>
      <w:r w:rsidR="00865B6C" w:rsidRPr="00752CEA">
        <w:rPr>
          <w:sz w:val="22"/>
          <w:szCs w:val="22"/>
        </w:rPr>
        <w:t xml:space="preserve"> </w:t>
      </w:r>
      <w:r w:rsidR="00D1304C" w:rsidRPr="00752CEA">
        <w:rPr>
          <w:sz w:val="22"/>
          <w:szCs w:val="22"/>
        </w:rPr>
        <w:fldChar w:fldCharType="begin"/>
      </w:r>
      <w:r w:rsidR="00D1304C" w:rsidRPr="00752CEA">
        <w:rPr>
          <w:sz w:val="22"/>
          <w:szCs w:val="22"/>
        </w:rPr>
        <w:instrText xml:space="preserve"> SEQ Figure \* ARABIC </w:instrText>
      </w:r>
      <w:r w:rsidR="00D1304C" w:rsidRPr="00752CEA">
        <w:rPr>
          <w:sz w:val="22"/>
          <w:szCs w:val="22"/>
        </w:rPr>
        <w:fldChar w:fldCharType="separate"/>
      </w:r>
      <w:r w:rsidR="00865B6C" w:rsidRPr="00752CEA">
        <w:rPr>
          <w:sz w:val="22"/>
          <w:szCs w:val="22"/>
        </w:rPr>
        <w:t>4</w:t>
      </w:r>
      <w:r w:rsidR="00D1304C" w:rsidRPr="00752CEA">
        <w:rPr>
          <w:sz w:val="22"/>
          <w:szCs w:val="22"/>
        </w:rPr>
        <w:fldChar w:fldCharType="end"/>
      </w:r>
      <w:r w:rsidR="00865B6C" w:rsidRPr="00752CEA">
        <w:rPr>
          <w:sz w:val="22"/>
          <w:szCs w:val="22"/>
        </w:rPr>
        <w:t xml:space="preserve"> Reference Host board for SRU232</w:t>
      </w:r>
    </w:p>
    <w:p w:rsidR="00B45120" w:rsidRDefault="00B45120"/>
    <w:p w:rsidR="00B45120" w:rsidRDefault="00B45120">
      <w:pPr>
        <w:pStyle w:val="ListParagraph1"/>
      </w:pPr>
    </w:p>
    <w:p w:rsidR="00B45120" w:rsidRDefault="00865B6C">
      <w:pPr>
        <w:pStyle w:val="ListParagraph1"/>
        <w:numPr>
          <w:ilvl w:val="0"/>
          <w:numId w:val="10"/>
        </w:numPr>
      </w:pPr>
      <w:r>
        <w:t xml:space="preserve">Layout above is utilized for FCC and IC testing. </w:t>
      </w:r>
      <w:r w:rsidR="00EE243F">
        <w:t>Specific restrictions for use of the module are</w:t>
      </w:r>
      <w:r>
        <w:t xml:space="preserve"> defined in the Guideline bullets above.</w:t>
      </w:r>
    </w:p>
    <w:p w:rsidR="00EE243F" w:rsidRDefault="00EE243F" w:rsidP="00EE243F">
      <w:pPr>
        <w:pStyle w:val="ListParagraph1"/>
      </w:pPr>
    </w:p>
    <w:p w:rsidR="00EE243F" w:rsidRDefault="00EE243F" w:rsidP="00EE243F">
      <w:pPr>
        <w:pStyle w:val="ListParagraph1"/>
      </w:pPr>
    </w:p>
    <w:p w:rsidR="00EE243F" w:rsidRPr="00655DDA" w:rsidRDefault="00655DDA" w:rsidP="00655DDA">
      <w:pPr>
        <w:spacing w:after="160" w:line="259" w:lineRule="auto"/>
        <w:rPr>
          <w:rFonts w:eastAsia="Calibri"/>
        </w:rPr>
      </w:pPr>
      <w:r>
        <w:br w:type="page"/>
      </w:r>
    </w:p>
    <w:p w:rsidR="00B45120" w:rsidRDefault="007C5BB1" w:rsidP="00D043E9">
      <w:pPr>
        <w:pStyle w:val="Heading2"/>
        <w:numPr>
          <w:ilvl w:val="1"/>
          <w:numId w:val="1"/>
        </w:numPr>
      </w:pPr>
      <w:bookmarkStart w:id="134" w:name="_Toc419294769"/>
      <w:r>
        <w:lastRenderedPageBreak/>
        <w:t xml:space="preserve"> </w:t>
      </w:r>
      <w:bookmarkStart w:id="135" w:name="_Toc419738887"/>
      <w:r w:rsidR="00865B6C">
        <w:t>Recommended Capacitor bank</w:t>
      </w:r>
      <w:bookmarkEnd w:id="134"/>
      <w:bookmarkEnd w:id="135"/>
    </w:p>
    <w:p w:rsidR="00B45120" w:rsidRDefault="00B45120"/>
    <w:p w:rsidR="00B45120" w:rsidRDefault="007C5BB1">
      <w:pPr>
        <w:jc w:val="center"/>
      </w:pPr>
      <w:r>
        <w:rPr>
          <w:noProof/>
        </w:rPr>
        <w:drawing>
          <wp:inline distT="0" distB="0" distL="0" distR="0" wp14:anchorId="3381B865" wp14:editId="128BDB21">
            <wp:extent cx="5722620" cy="2042160"/>
            <wp:effectExtent l="0" t="0" r="0" b="0"/>
            <wp:docPr id="108" name="Picture Fram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2620" cy="2042160"/>
                    </a:xfrm>
                    <a:prstGeom prst="rect">
                      <a:avLst/>
                    </a:prstGeom>
                    <a:noFill/>
                    <a:ln>
                      <a:noFill/>
                    </a:ln>
                  </pic:spPr>
                </pic:pic>
              </a:graphicData>
            </a:graphic>
          </wp:inline>
        </w:drawing>
      </w:r>
    </w:p>
    <w:p w:rsidR="00B45120" w:rsidRPr="00752CEA" w:rsidRDefault="00865B6C">
      <w:pPr>
        <w:pStyle w:val="Caption"/>
        <w:jc w:val="center"/>
        <w:rPr>
          <w:sz w:val="22"/>
          <w:szCs w:val="22"/>
        </w:rPr>
      </w:pPr>
      <w:r w:rsidRPr="00752CEA">
        <w:rPr>
          <w:sz w:val="22"/>
          <w:szCs w:val="22"/>
        </w:rPr>
        <w:t>Figure</w:t>
      </w:r>
      <w:r w:rsidR="00752CEA" w:rsidRPr="00752CEA">
        <w:rPr>
          <w:sz w:val="22"/>
          <w:szCs w:val="22"/>
        </w:rPr>
        <w:t>#</w:t>
      </w:r>
      <w:r w:rsidRPr="00752CEA">
        <w:rPr>
          <w:sz w:val="22"/>
          <w:szCs w:val="22"/>
        </w:rPr>
        <w:t xml:space="preserve"> </w:t>
      </w:r>
      <w:r w:rsidR="003B7987" w:rsidRPr="00752CEA">
        <w:rPr>
          <w:sz w:val="22"/>
          <w:szCs w:val="22"/>
        </w:rPr>
        <w:fldChar w:fldCharType="begin"/>
      </w:r>
      <w:r w:rsidR="003B7987" w:rsidRPr="00752CEA">
        <w:rPr>
          <w:sz w:val="22"/>
          <w:szCs w:val="22"/>
        </w:rPr>
        <w:instrText xml:space="preserve"> SEQ Figure \* ARABIC </w:instrText>
      </w:r>
      <w:r w:rsidR="003B7987" w:rsidRPr="00752CEA">
        <w:rPr>
          <w:sz w:val="22"/>
          <w:szCs w:val="22"/>
        </w:rPr>
        <w:fldChar w:fldCharType="separate"/>
      </w:r>
      <w:r w:rsidRPr="00752CEA">
        <w:rPr>
          <w:sz w:val="22"/>
          <w:szCs w:val="22"/>
        </w:rPr>
        <w:t>5</w:t>
      </w:r>
      <w:r w:rsidR="003B7987" w:rsidRPr="00752CEA">
        <w:rPr>
          <w:sz w:val="22"/>
          <w:szCs w:val="22"/>
        </w:rPr>
        <w:fldChar w:fldCharType="end"/>
      </w:r>
      <w:r w:rsidRPr="00752CEA">
        <w:rPr>
          <w:sz w:val="22"/>
          <w:szCs w:val="22"/>
        </w:rPr>
        <w:t xml:space="preserve"> Recommended Capacitor bank</w:t>
      </w:r>
    </w:p>
    <w:p w:rsidR="00B45120" w:rsidRDefault="00865B6C">
      <w:pPr>
        <w:pStyle w:val="ListParagraph1"/>
        <w:numPr>
          <w:ilvl w:val="0"/>
          <w:numId w:val="11"/>
        </w:numPr>
        <w:rPr>
          <w:rFonts w:eastAsia="SimSun"/>
        </w:rPr>
      </w:pPr>
      <w:r>
        <w:rPr>
          <w:rFonts w:eastAsia="SimSun"/>
        </w:rPr>
        <w:t>Ceramic and Tantalum Capacitor bank is recommended on VCC pins.</w:t>
      </w:r>
    </w:p>
    <w:p w:rsidR="00B45120" w:rsidRDefault="00865B6C">
      <w:pPr>
        <w:pStyle w:val="ListParagraph1"/>
        <w:numPr>
          <w:ilvl w:val="0"/>
          <w:numId w:val="11"/>
        </w:numPr>
        <w:rPr>
          <w:rFonts w:eastAsia="SimSun"/>
        </w:rPr>
      </w:pPr>
      <w:r>
        <w:rPr>
          <w:rFonts w:eastAsia="SimSun"/>
        </w:rPr>
        <w:t>Value of Capacitors are depends upon noise, PCB layout and surrounding components.</w:t>
      </w:r>
    </w:p>
    <w:p w:rsidR="00B45120" w:rsidRDefault="00865B6C">
      <w:pPr>
        <w:pStyle w:val="ListParagraph1"/>
        <w:numPr>
          <w:ilvl w:val="0"/>
          <w:numId w:val="11"/>
        </w:numPr>
        <w:rPr>
          <w:rFonts w:eastAsia="SimSun"/>
        </w:rPr>
      </w:pPr>
      <w:r>
        <w:rPr>
          <w:rFonts w:eastAsia="SimSun"/>
        </w:rPr>
        <w:t xml:space="preserve">It is recommended to derive correct value of capacitors after installation of SRU232 in actual host board. </w:t>
      </w:r>
    </w:p>
    <w:p w:rsidR="00B45120" w:rsidRDefault="00B45120">
      <w:pPr>
        <w:ind w:left="1080"/>
        <w:contextualSpacing/>
      </w:pPr>
    </w:p>
    <w:p w:rsidR="00B45120" w:rsidRDefault="00865B6C">
      <w:r>
        <w:br w:type="page"/>
      </w:r>
    </w:p>
    <w:p w:rsidR="00B45120" w:rsidRDefault="00865B6C" w:rsidP="00B94C4E">
      <w:pPr>
        <w:pStyle w:val="Heading1"/>
        <w:numPr>
          <w:ilvl w:val="0"/>
          <w:numId w:val="1"/>
        </w:numPr>
        <w:rPr>
          <w:rFonts w:eastAsia="SimSun"/>
        </w:rPr>
      </w:pPr>
      <w:bookmarkStart w:id="136" w:name="_Toc419294770"/>
      <w:bookmarkStart w:id="137" w:name="_Toc419738888"/>
      <w:r>
        <w:rPr>
          <w:rFonts w:eastAsia="SimSun"/>
        </w:rPr>
        <w:lastRenderedPageBreak/>
        <w:t>Module placed on the recommended PCB land</w:t>
      </w:r>
      <w:r w:rsidR="009B0AD2">
        <w:rPr>
          <w:rFonts w:eastAsia="SimSun"/>
        </w:rPr>
        <w:t xml:space="preserve"> </w:t>
      </w:r>
      <w:r>
        <w:rPr>
          <w:rFonts w:eastAsia="SimSun"/>
        </w:rPr>
        <w:t>pattern.</w:t>
      </w:r>
      <w:bookmarkEnd w:id="136"/>
      <w:bookmarkEnd w:id="137"/>
    </w:p>
    <w:p w:rsidR="00B45120" w:rsidRDefault="00865B6C">
      <w:pPr>
        <w:pStyle w:val="ListParagraph1"/>
        <w:numPr>
          <w:ilvl w:val="0"/>
          <w:numId w:val="12"/>
        </w:numPr>
        <w:rPr>
          <w:rFonts w:eastAsia="SimSun"/>
          <w:bCs/>
          <w:kern w:val="32"/>
        </w:rPr>
      </w:pPr>
      <w:r>
        <w:rPr>
          <w:rFonts w:eastAsia="SimSun"/>
          <w:bCs/>
          <w:kern w:val="32"/>
        </w:rPr>
        <w:t xml:space="preserve">For optimal performance of the </w:t>
      </w:r>
      <w:r w:rsidR="007C5BB1">
        <w:rPr>
          <w:rFonts w:eastAsia="SimSun"/>
          <w:bCs/>
          <w:kern w:val="32"/>
        </w:rPr>
        <w:t>antenna,</w:t>
      </w:r>
      <w:r>
        <w:rPr>
          <w:rFonts w:eastAsia="SimSun"/>
          <w:bCs/>
          <w:kern w:val="32"/>
        </w:rPr>
        <w:t xml:space="preserve"> place the module at the edge of the PCB as shown in the Figure #6. </w:t>
      </w:r>
    </w:p>
    <w:p w:rsidR="00B45120" w:rsidRDefault="00865B6C">
      <w:pPr>
        <w:pStyle w:val="ListParagraph1"/>
        <w:numPr>
          <w:ilvl w:val="0"/>
          <w:numId w:val="12"/>
        </w:numPr>
        <w:rPr>
          <w:rFonts w:eastAsia="SimSun"/>
          <w:bCs/>
          <w:kern w:val="32"/>
        </w:rPr>
      </w:pPr>
      <w:r>
        <w:rPr>
          <w:rFonts w:eastAsia="SimSun"/>
          <w:bCs/>
          <w:kern w:val="32"/>
        </w:rPr>
        <w:t xml:space="preserve">Do not place any metal (traces, components, battery etc.) within the clearance area of the antenna. Connect all the GND pins directly to a solid GND plane. </w:t>
      </w:r>
    </w:p>
    <w:p w:rsidR="00B45120" w:rsidRDefault="00865B6C">
      <w:pPr>
        <w:pStyle w:val="ListParagraph1"/>
        <w:numPr>
          <w:ilvl w:val="0"/>
          <w:numId w:val="12"/>
        </w:numPr>
        <w:ind w:left="1418"/>
        <w:rPr>
          <w:rFonts w:eastAsia="SimSun"/>
          <w:bCs/>
          <w:kern w:val="32"/>
        </w:rPr>
      </w:pPr>
      <w:r>
        <w:rPr>
          <w:rFonts w:eastAsia="SimSun"/>
          <w:bCs/>
          <w:kern w:val="32"/>
        </w:rPr>
        <w:t>Place the GND via as close to the GND pins as possible. Use good layout practices to avoid any excessive noise coupling to signal lines or supply voltage lines.</w:t>
      </w:r>
    </w:p>
    <w:p w:rsidR="00B45120" w:rsidRDefault="00865B6C">
      <w:pPr>
        <w:pStyle w:val="ListParagraph1"/>
        <w:numPr>
          <w:ilvl w:val="0"/>
          <w:numId w:val="12"/>
        </w:numPr>
        <w:ind w:left="1418"/>
        <w:rPr>
          <w:rFonts w:eastAsia="SimSun"/>
          <w:bCs/>
          <w:kern w:val="32"/>
        </w:rPr>
      </w:pPr>
      <w:r>
        <w:rPr>
          <w:rFonts w:eastAsia="SimSun"/>
          <w:bCs/>
          <w:kern w:val="32"/>
        </w:rPr>
        <w:t>Do not place plastic or any other dielectric mat</w:t>
      </w:r>
      <w:bookmarkStart w:id="138" w:name="_Toc419131704"/>
      <w:r>
        <w:rPr>
          <w:rFonts w:eastAsia="SimSun"/>
          <w:bCs/>
          <w:kern w:val="32"/>
        </w:rPr>
        <w:t>erial in touch with the</w:t>
      </w:r>
      <w:bookmarkEnd w:id="138"/>
      <w:r w:rsidR="007C5BB1">
        <w:t xml:space="preserve"> antenna</w:t>
      </w:r>
      <w:r w:rsidR="007C5BB1">
        <w:rPr>
          <w:rFonts w:eastAsia="SimSun"/>
          <w:bCs/>
          <w:kern w:val="32"/>
        </w:rPr>
        <w:t>.</w:t>
      </w:r>
    </w:p>
    <w:p w:rsidR="007C5BB1" w:rsidRDefault="007C5BB1" w:rsidP="007C5BB1">
      <w:pPr>
        <w:pStyle w:val="ListParagraph1"/>
        <w:ind w:left="1418"/>
        <w:rPr>
          <w:rFonts w:eastAsia="SimSun"/>
          <w:bCs/>
          <w:kern w:val="32"/>
        </w:rPr>
      </w:pPr>
    </w:p>
    <w:p w:rsidR="007C5BB1" w:rsidRPr="007C5BB1" w:rsidRDefault="007C5BB1" w:rsidP="007C5BB1">
      <w:pPr>
        <w:pStyle w:val="ListParagraph1"/>
        <w:ind w:left="1418"/>
        <w:jc w:val="center"/>
        <w:rPr>
          <w:rFonts w:eastAsia="SimSun"/>
          <w:bCs/>
          <w:kern w:val="32"/>
        </w:rPr>
      </w:pPr>
      <w:r>
        <w:rPr>
          <w:rFonts w:eastAsia="SimSun"/>
          <w:bCs/>
          <w:noProof/>
          <w:kern w:val="32"/>
        </w:rPr>
        <w:drawing>
          <wp:inline distT="0" distB="0" distL="0" distR="0" wp14:anchorId="1A623956" wp14:editId="453E627F">
            <wp:extent cx="2567940" cy="1287780"/>
            <wp:effectExtent l="0" t="0" r="3810" b="76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7940" cy="1287780"/>
                    </a:xfrm>
                    <a:prstGeom prst="rect">
                      <a:avLst/>
                    </a:prstGeom>
                    <a:noFill/>
                    <a:ln>
                      <a:noFill/>
                    </a:ln>
                  </pic:spPr>
                </pic:pic>
              </a:graphicData>
            </a:graphic>
          </wp:inline>
        </w:drawing>
      </w:r>
    </w:p>
    <w:p w:rsidR="007C5BB1" w:rsidRPr="00752CEA" w:rsidRDefault="00865B6C">
      <w:pPr>
        <w:pStyle w:val="Caption"/>
        <w:ind w:left="1418" w:hanging="284"/>
        <w:jc w:val="center"/>
        <w:rPr>
          <w:sz w:val="22"/>
          <w:szCs w:val="22"/>
        </w:rPr>
      </w:pPr>
      <w:r w:rsidRPr="00752CEA">
        <w:rPr>
          <w:sz w:val="22"/>
          <w:szCs w:val="22"/>
        </w:rPr>
        <w:t>Figure</w:t>
      </w:r>
      <w:r w:rsidR="00752CEA" w:rsidRPr="00752CEA">
        <w:rPr>
          <w:sz w:val="22"/>
          <w:szCs w:val="22"/>
        </w:rPr>
        <w:t>#</w:t>
      </w:r>
      <w:r w:rsidRPr="00752CEA">
        <w:rPr>
          <w:sz w:val="22"/>
          <w:szCs w:val="22"/>
        </w:rPr>
        <w:t xml:space="preserve"> </w:t>
      </w:r>
      <w:r w:rsidR="00D1304C" w:rsidRPr="00752CEA">
        <w:rPr>
          <w:sz w:val="22"/>
          <w:szCs w:val="22"/>
        </w:rPr>
        <w:fldChar w:fldCharType="begin"/>
      </w:r>
      <w:r w:rsidR="00D1304C" w:rsidRPr="00752CEA">
        <w:rPr>
          <w:sz w:val="22"/>
          <w:szCs w:val="22"/>
        </w:rPr>
        <w:instrText xml:space="preserve"> SEQ Figure \* ARABIC </w:instrText>
      </w:r>
      <w:r w:rsidR="00D1304C" w:rsidRPr="00752CEA">
        <w:rPr>
          <w:sz w:val="22"/>
          <w:szCs w:val="22"/>
        </w:rPr>
        <w:fldChar w:fldCharType="separate"/>
      </w:r>
      <w:r w:rsidRPr="00752CEA">
        <w:rPr>
          <w:sz w:val="22"/>
          <w:szCs w:val="22"/>
        </w:rPr>
        <w:t>6</w:t>
      </w:r>
      <w:r w:rsidR="00D1304C" w:rsidRPr="00752CEA">
        <w:rPr>
          <w:sz w:val="22"/>
          <w:szCs w:val="22"/>
        </w:rPr>
        <w:fldChar w:fldCharType="end"/>
      </w:r>
      <w:r w:rsidRPr="00752CEA">
        <w:rPr>
          <w:sz w:val="22"/>
          <w:szCs w:val="22"/>
        </w:rPr>
        <w:t xml:space="preserve"> Recommended   layout of </w:t>
      </w:r>
      <w:r w:rsidR="007C5BB1" w:rsidRPr="00752CEA">
        <w:rPr>
          <w:sz w:val="22"/>
          <w:szCs w:val="22"/>
        </w:rPr>
        <w:t>SRU232</w:t>
      </w:r>
    </w:p>
    <w:p w:rsidR="00B45120" w:rsidRDefault="007C5BB1">
      <w:pPr>
        <w:pStyle w:val="Caption"/>
        <w:ind w:left="1418" w:hanging="284"/>
        <w:jc w:val="center"/>
        <w:rPr>
          <w:b w:val="0"/>
          <w:color w:val="FF0000"/>
        </w:rPr>
      </w:pPr>
      <w:bookmarkStart w:id="139" w:name="_Toc419131706"/>
      <w:r>
        <w:rPr>
          <w:b w:val="0"/>
          <w:noProof/>
          <w:color w:val="FF0000"/>
        </w:rPr>
        <w:drawing>
          <wp:inline distT="0" distB="0" distL="0" distR="0" wp14:anchorId="05557C34" wp14:editId="3B8A971B">
            <wp:extent cx="3985260" cy="1981200"/>
            <wp:effectExtent l="0" t="0" r="0" b="0"/>
            <wp:docPr id="110" name="Picture Fram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5260" cy="1981200"/>
                    </a:xfrm>
                    <a:prstGeom prst="rect">
                      <a:avLst/>
                    </a:prstGeom>
                    <a:noFill/>
                    <a:ln>
                      <a:noFill/>
                    </a:ln>
                  </pic:spPr>
                </pic:pic>
              </a:graphicData>
            </a:graphic>
          </wp:inline>
        </w:drawing>
      </w:r>
      <w:bookmarkEnd w:id="139"/>
    </w:p>
    <w:p w:rsidR="007C5BB1" w:rsidRPr="007C5BB1" w:rsidRDefault="007C5BB1" w:rsidP="007C5BB1"/>
    <w:p w:rsidR="00B45120" w:rsidRPr="00752CEA" w:rsidRDefault="00865B6C">
      <w:pPr>
        <w:pStyle w:val="Caption"/>
        <w:jc w:val="center"/>
        <w:rPr>
          <w:sz w:val="22"/>
          <w:szCs w:val="22"/>
        </w:rPr>
      </w:pPr>
      <w:r w:rsidRPr="00752CEA">
        <w:rPr>
          <w:sz w:val="22"/>
          <w:szCs w:val="22"/>
        </w:rPr>
        <w:t>Figure</w:t>
      </w:r>
      <w:r w:rsidR="00752CEA" w:rsidRPr="00752CEA">
        <w:rPr>
          <w:sz w:val="22"/>
          <w:szCs w:val="22"/>
        </w:rPr>
        <w:t>#</w:t>
      </w:r>
      <w:r w:rsidRPr="00752CEA">
        <w:rPr>
          <w:sz w:val="22"/>
          <w:szCs w:val="22"/>
        </w:rPr>
        <w:t xml:space="preserve"> </w:t>
      </w:r>
      <w:r w:rsidR="00D1304C" w:rsidRPr="00752CEA">
        <w:rPr>
          <w:sz w:val="22"/>
          <w:szCs w:val="22"/>
        </w:rPr>
        <w:fldChar w:fldCharType="begin"/>
      </w:r>
      <w:r w:rsidR="00D1304C" w:rsidRPr="00752CEA">
        <w:rPr>
          <w:sz w:val="22"/>
          <w:szCs w:val="22"/>
        </w:rPr>
        <w:instrText xml:space="preserve"> SEQ Figure \* ARABIC </w:instrText>
      </w:r>
      <w:r w:rsidR="00D1304C" w:rsidRPr="00752CEA">
        <w:rPr>
          <w:sz w:val="22"/>
          <w:szCs w:val="22"/>
        </w:rPr>
        <w:fldChar w:fldCharType="separate"/>
      </w:r>
      <w:r w:rsidRPr="00752CEA">
        <w:rPr>
          <w:sz w:val="22"/>
          <w:szCs w:val="22"/>
        </w:rPr>
        <w:t>7</w:t>
      </w:r>
      <w:r w:rsidR="00D1304C" w:rsidRPr="00752CEA">
        <w:rPr>
          <w:sz w:val="22"/>
          <w:szCs w:val="22"/>
        </w:rPr>
        <w:fldChar w:fldCharType="end"/>
      </w:r>
      <w:r w:rsidRPr="00752CEA">
        <w:rPr>
          <w:sz w:val="22"/>
          <w:szCs w:val="22"/>
        </w:rPr>
        <w:t xml:space="preserve"> Poor layout of SRU232</w:t>
      </w:r>
    </w:p>
    <w:p w:rsidR="00B45120" w:rsidRDefault="00865B6C">
      <w:r>
        <w:br w:type="page"/>
      </w:r>
    </w:p>
    <w:p w:rsidR="00B45120" w:rsidRDefault="00865B6C" w:rsidP="00D043E9">
      <w:pPr>
        <w:pStyle w:val="Heading1"/>
        <w:numPr>
          <w:ilvl w:val="0"/>
          <w:numId w:val="1"/>
        </w:numPr>
      </w:pPr>
      <w:bookmarkStart w:id="140" w:name="_Toc419294771"/>
      <w:bookmarkStart w:id="141" w:name="_Toc419738889"/>
      <w:r>
        <w:lastRenderedPageBreak/>
        <w:t>Range vs. Amount of GND on the sides of the module</w:t>
      </w:r>
      <w:bookmarkEnd w:id="140"/>
      <w:bookmarkEnd w:id="141"/>
    </w:p>
    <w:p w:rsidR="00B45120" w:rsidRDefault="00B45120"/>
    <w:p w:rsidR="00B45120" w:rsidRDefault="007C5BB1">
      <w:pPr>
        <w:jc w:val="center"/>
      </w:pPr>
      <w:bookmarkStart w:id="142" w:name="_Toc419131709"/>
      <w:r>
        <w:rPr>
          <w:b/>
          <w:noProof/>
          <w:sz w:val="28"/>
          <w:szCs w:val="28"/>
        </w:rPr>
        <w:drawing>
          <wp:inline distT="0" distB="0" distL="0" distR="0" wp14:anchorId="4ED3B3D6" wp14:editId="2AA6E818">
            <wp:extent cx="5737860" cy="4259580"/>
            <wp:effectExtent l="0" t="0" r="0" b="7620"/>
            <wp:docPr id="111" name="Picture Fram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bookmarkEnd w:id="142"/>
    </w:p>
    <w:p w:rsidR="00B45120" w:rsidRPr="00BC08A9" w:rsidRDefault="00865B6C">
      <w:pPr>
        <w:pStyle w:val="Caption"/>
        <w:jc w:val="center"/>
        <w:rPr>
          <w:sz w:val="22"/>
          <w:szCs w:val="22"/>
        </w:rPr>
      </w:pPr>
      <w:r w:rsidRPr="00BC08A9">
        <w:rPr>
          <w:sz w:val="22"/>
          <w:szCs w:val="22"/>
        </w:rPr>
        <w:t>Figure</w:t>
      </w:r>
      <w:r w:rsidR="00BC08A9" w:rsidRPr="00BC08A9">
        <w:rPr>
          <w:sz w:val="22"/>
          <w:szCs w:val="22"/>
        </w:rPr>
        <w:t>#</w:t>
      </w:r>
      <w:r w:rsidRPr="00BC08A9">
        <w:rPr>
          <w:sz w:val="22"/>
          <w:szCs w:val="22"/>
        </w:rPr>
        <w:t xml:space="preserve"> </w:t>
      </w:r>
      <w:r w:rsidR="003B7987" w:rsidRPr="00BC08A9">
        <w:rPr>
          <w:sz w:val="22"/>
          <w:szCs w:val="22"/>
        </w:rPr>
        <w:fldChar w:fldCharType="begin"/>
      </w:r>
      <w:r w:rsidR="003B7987" w:rsidRPr="00BC08A9">
        <w:rPr>
          <w:sz w:val="22"/>
          <w:szCs w:val="22"/>
        </w:rPr>
        <w:instrText xml:space="preserve"> SEQ Figure \* ARABIC </w:instrText>
      </w:r>
      <w:r w:rsidR="003B7987" w:rsidRPr="00BC08A9">
        <w:rPr>
          <w:sz w:val="22"/>
          <w:szCs w:val="22"/>
        </w:rPr>
        <w:fldChar w:fldCharType="separate"/>
      </w:r>
      <w:r w:rsidRPr="00BC08A9">
        <w:rPr>
          <w:sz w:val="22"/>
          <w:szCs w:val="22"/>
        </w:rPr>
        <w:t>8</w:t>
      </w:r>
      <w:r w:rsidR="003B7987" w:rsidRPr="00BC08A9">
        <w:rPr>
          <w:sz w:val="22"/>
          <w:szCs w:val="22"/>
        </w:rPr>
        <w:fldChar w:fldCharType="end"/>
      </w:r>
      <w:r w:rsidR="00A915C4">
        <w:rPr>
          <w:sz w:val="22"/>
          <w:szCs w:val="22"/>
        </w:rPr>
        <w:t xml:space="preserve"> Range vs. Amount of GND</w:t>
      </w:r>
    </w:p>
    <w:p w:rsidR="00B45120" w:rsidRDefault="00BC08A9">
      <w:r>
        <w:t xml:space="preserve">Note: Above graph is taken from Bluegiga. We have to perform same test using our module. </w:t>
      </w:r>
      <w:r w:rsidR="00865B6C">
        <w:br w:type="page"/>
      </w:r>
    </w:p>
    <w:p w:rsidR="00B45120" w:rsidRDefault="00865B6C" w:rsidP="00D043E9">
      <w:pPr>
        <w:pStyle w:val="Heading1"/>
        <w:numPr>
          <w:ilvl w:val="0"/>
          <w:numId w:val="1"/>
        </w:numPr>
      </w:pPr>
      <w:bookmarkStart w:id="143" w:name="_Toc419294772"/>
      <w:bookmarkStart w:id="144" w:name="_Toc419738890"/>
      <w:r>
        <w:lastRenderedPageBreak/>
        <w:t>Soldering Recommendations</w:t>
      </w:r>
      <w:bookmarkEnd w:id="143"/>
      <w:bookmarkEnd w:id="144"/>
    </w:p>
    <w:p w:rsidR="00B45120" w:rsidRDefault="00B45120">
      <w:pPr>
        <w:pStyle w:val="ListParagraph1"/>
        <w:rPr>
          <w:rFonts w:ascii="Cambria" w:eastAsia="Times New Roman" w:hAnsi="Cambria"/>
          <w:b/>
          <w:bCs/>
          <w:kern w:val="32"/>
          <w:sz w:val="32"/>
          <w:szCs w:val="32"/>
        </w:rPr>
      </w:pPr>
    </w:p>
    <w:p w:rsidR="00B45120" w:rsidRDefault="007C5BB1">
      <w:r>
        <w:rPr>
          <w:noProof/>
        </w:rPr>
        <w:drawing>
          <wp:inline distT="0" distB="0" distL="0" distR="0" wp14:anchorId="6022A1E8" wp14:editId="2BAA1C2C">
            <wp:extent cx="5455920" cy="3169920"/>
            <wp:effectExtent l="0" t="0" r="0" b="0"/>
            <wp:docPr id="112" name="Picture Fram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55920" cy="3169920"/>
                    </a:xfrm>
                    <a:prstGeom prst="rect">
                      <a:avLst/>
                    </a:prstGeom>
                    <a:noFill/>
                    <a:ln>
                      <a:noFill/>
                    </a:ln>
                  </pic:spPr>
                </pic:pic>
              </a:graphicData>
            </a:graphic>
          </wp:inline>
        </w:drawing>
      </w:r>
    </w:p>
    <w:p w:rsidR="00B45120" w:rsidRPr="002D5CD8" w:rsidRDefault="00865B6C">
      <w:pPr>
        <w:pStyle w:val="Caption"/>
        <w:jc w:val="center"/>
        <w:rPr>
          <w:sz w:val="22"/>
          <w:szCs w:val="22"/>
        </w:rPr>
      </w:pPr>
      <w:r w:rsidRPr="002D5CD8">
        <w:rPr>
          <w:sz w:val="22"/>
          <w:szCs w:val="22"/>
        </w:rPr>
        <w:t>Figure</w:t>
      </w:r>
      <w:r w:rsidR="002D5CD8" w:rsidRPr="002D5CD8">
        <w:rPr>
          <w:sz w:val="22"/>
          <w:szCs w:val="22"/>
        </w:rPr>
        <w:t>#</w:t>
      </w:r>
      <w:r w:rsidRPr="002D5CD8">
        <w:rPr>
          <w:sz w:val="22"/>
          <w:szCs w:val="22"/>
        </w:rPr>
        <w:t xml:space="preserve"> </w:t>
      </w:r>
      <w:r w:rsidR="00D1304C" w:rsidRPr="002D5CD8">
        <w:rPr>
          <w:sz w:val="22"/>
          <w:szCs w:val="22"/>
        </w:rPr>
        <w:fldChar w:fldCharType="begin"/>
      </w:r>
      <w:r w:rsidR="00D1304C" w:rsidRPr="002D5CD8">
        <w:rPr>
          <w:sz w:val="22"/>
          <w:szCs w:val="22"/>
        </w:rPr>
        <w:instrText xml:space="preserve"> SEQ Figure \* ARABIC </w:instrText>
      </w:r>
      <w:r w:rsidR="00D1304C" w:rsidRPr="002D5CD8">
        <w:rPr>
          <w:sz w:val="22"/>
          <w:szCs w:val="22"/>
        </w:rPr>
        <w:fldChar w:fldCharType="separate"/>
      </w:r>
      <w:r w:rsidRPr="002D5CD8">
        <w:rPr>
          <w:sz w:val="22"/>
          <w:szCs w:val="22"/>
        </w:rPr>
        <w:t>9</w:t>
      </w:r>
      <w:r w:rsidR="00D1304C" w:rsidRPr="002D5CD8">
        <w:rPr>
          <w:sz w:val="22"/>
          <w:szCs w:val="22"/>
        </w:rPr>
        <w:fldChar w:fldCharType="end"/>
      </w:r>
      <w:r w:rsidRPr="002D5CD8">
        <w:rPr>
          <w:sz w:val="22"/>
          <w:szCs w:val="22"/>
        </w:rPr>
        <w:t xml:space="preserve"> Soldering Recommendations</w:t>
      </w:r>
    </w:p>
    <w:p w:rsidR="00B45120" w:rsidRDefault="00B45120"/>
    <w:p w:rsidR="00B45120" w:rsidRDefault="00B45120"/>
    <w:p w:rsidR="00B45120" w:rsidRDefault="00B45120">
      <w:pPr>
        <w:pStyle w:val="ListParagraph1"/>
        <w:ind w:left="1440"/>
        <w:jc w:val="center"/>
        <w:rPr>
          <w:rFonts w:eastAsia="SimSun"/>
          <w:bCs/>
          <w:kern w:val="32"/>
        </w:rPr>
      </w:pPr>
    </w:p>
    <w:p w:rsidR="00B45120" w:rsidRDefault="00865B6C">
      <w:pPr>
        <w:rPr>
          <w:rFonts w:ascii="Cambria" w:hAnsi="Cambria"/>
          <w:b/>
          <w:bCs/>
          <w:kern w:val="32"/>
          <w:sz w:val="32"/>
          <w:szCs w:val="32"/>
        </w:rPr>
      </w:pPr>
      <w:r>
        <w:br w:type="page"/>
      </w:r>
    </w:p>
    <w:p w:rsidR="00B45120" w:rsidRDefault="00865B6C" w:rsidP="00D043E9">
      <w:pPr>
        <w:pStyle w:val="Heading1"/>
        <w:numPr>
          <w:ilvl w:val="0"/>
          <w:numId w:val="1"/>
        </w:numPr>
        <w:rPr>
          <w:rFonts w:eastAsia="SimSun"/>
        </w:rPr>
      </w:pPr>
      <w:bookmarkStart w:id="145" w:name="_Toc419294773"/>
      <w:bookmarkStart w:id="146" w:name="_Toc419738891"/>
      <w:r>
        <w:rPr>
          <w:rFonts w:eastAsia="SimSun"/>
        </w:rPr>
        <w:lastRenderedPageBreak/>
        <w:t>Certifications</w:t>
      </w:r>
      <w:bookmarkEnd w:id="145"/>
      <w:bookmarkEnd w:id="146"/>
    </w:p>
    <w:p w:rsidR="00B45120" w:rsidRPr="00326BDF" w:rsidRDefault="00865B6C" w:rsidP="00326BDF">
      <w:pPr>
        <w:pStyle w:val="Heading2"/>
      </w:pPr>
      <w:r>
        <w:t xml:space="preserve"> </w:t>
      </w:r>
      <w:bookmarkStart w:id="147" w:name="_Toc419131712"/>
      <w:r>
        <w:tab/>
      </w:r>
      <w:bookmarkStart w:id="148" w:name="_Toc419294774"/>
      <w:bookmarkStart w:id="149" w:name="_Toc419738892"/>
      <w:r w:rsidR="00C26F9B">
        <w:t>19</w:t>
      </w:r>
      <w:r>
        <w:t>.1 Module FCC and IC Compliance Statement</w:t>
      </w:r>
      <w:bookmarkEnd w:id="147"/>
      <w:bookmarkEnd w:id="148"/>
      <w:bookmarkEnd w:id="149"/>
    </w:p>
    <w:p w:rsidR="00B45120" w:rsidRDefault="00326BDF">
      <w:bookmarkStart w:id="150" w:name="_Toc419294775"/>
      <w:r>
        <w:rPr>
          <w:rFonts w:cs="Calibri"/>
          <w:b/>
          <w:noProof/>
        </w:rPr>
        <mc:AlternateContent>
          <mc:Choice Requires="wps">
            <w:drawing>
              <wp:anchor distT="0" distB="0" distL="114300" distR="114300" simplePos="0" relativeHeight="251664384" behindDoc="0" locked="0" layoutInCell="1" allowOverlap="1" wp14:anchorId="38078420" wp14:editId="136485B0">
                <wp:simplePos x="0" y="0"/>
                <wp:positionH relativeFrom="column">
                  <wp:posOffset>461645</wp:posOffset>
                </wp:positionH>
                <wp:positionV relativeFrom="paragraph">
                  <wp:posOffset>22225</wp:posOffset>
                </wp:positionV>
                <wp:extent cx="3963035" cy="1172210"/>
                <wp:effectExtent l="8255" t="13335" r="10160" b="5080"/>
                <wp:wrapNone/>
                <wp:docPr id="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3035" cy="1172210"/>
                        </a:xfrm>
                        <a:prstGeom prst="rect">
                          <a:avLst/>
                        </a:prstGeom>
                        <a:solidFill>
                          <a:srgbClr val="FFFFFF"/>
                        </a:solidFill>
                        <a:ln w="9525">
                          <a:solidFill>
                            <a:srgbClr val="000000"/>
                          </a:solidFill>
                          <a:miter lim="200000"/>
                          <a:headEnd/>
                          <a:tailEnd/>
                        </a:ln>
                      </wps:spPr>
                      <wps:txbx>
                        <w:txbxContent>
                          <w:p w:rsidR="00671C6A" w:rsidRDefault="00671C6A">
                            <w:pPr>
                              <w:spacing w:after="0" w:line="240" w:lineRule="auto"/>
                              <w:rPr>
                                <w:rFonts w:ascii="Arial" w:hAnsi="Arial" w:cs="Arial"/>
                                <w:sz w:val="20"/>
                                <w:szCs w:val="20"/>
                              </w:rPr>
                            </w:pPr>
                            <w:r>
                              <w:rPr>
                                <w:rFonts w:ascii="Arial" w:hAnsi="Arial" w:cs="Arial"/>
                                <w:sz w:val="20"/>
                                <w:szCs w:val="20"/>
                              </w:rPr>
                              <w:t xml:space="preserve">FCC ID: </w:t>
                            </w:r>
                            <w:r>
                              <w:t>2AEHJSRU232</w:t>
                            </w:r>
                          </w:p>
                          <w:p w:rsidR="00671C6A" w:rsidRDefault="00671C6A">
                            <w:pPr>
                              <w:spacing w:after="0" w:line="240" w:lineRule="auto"/>
                              <w:rPr>
                                <w:rFonts w:ascii="Arial" w:hAnsi="Arial" w:cs="Arial"/>
                                <w:sz w:val="20"/>
                                <w:szCs w:val="20"/>
                              </w:rPr>
                            </w:pPr>
                            <w:r>
                              <w:rPr>
                                <w:rFonts w:ascii="Arial" w:hAnsi="Arial" w:cs="Arial"/>
                                <w:sz w:val="20"/>
                                <w:szCs w:val="20"/>
                              </w:rPr>
                              <w:t>This device complies with Part 15 of the FCC Rules.</w:t>
                            </w:r>
                          </w:p>
                          <w:p w:rsidR="00671C6A" w:rsidRDefault="00671C6A">
                            <w:pPr>
                              <w:spacing w:after="0" w:line="240" w:lineRule="auto"/>
                              <w:rPr>
                                <w:rFonts w:ascii="Arial" w:hAnsi="Arial" w:cs="Arial"/>
                                <w:sz w:val="20"/>
                                <w:szCs w:val="20"/>
                              </w:rPr>
                            </w:pPr>
                            <w:r>
                              <w:rPr>
                                <w:rFonts w:ascii="Arial" w:hAnsi="Arial" w:cs="Arial"/>
                                <w:sz w:val="20"/>
                                <w:szCs w:val="20"/>
                              </w:rPr>
                              <w:t>Operation is subject to the following two conditions:</w:t>
                            </w:r>
                          </w:p>
                          <w:p w:rsidR="00671C6A" w:rsidRDefault="00671C6A">
                            <w:pPr>
                              <w:spacing w:after="0" w:line="240" w:lineRule="auto"/>
                              <w:ind w:left="720" w:hanging="360"/>
                              <w:rPr>
                                <w:rFonts w:ascii="Arial" w:hAnsi="Arial" w:cs="Arial"/>
                                <w:sz w:val="20"/>
                                <w:szCs w:val="20"/>
                              </w:rPr>
                            </w:pPr>
                            <w:r>
                              <w:rPr>
                                <w:rFonts w:ascii="Arial" w:hAnsi="Arial" w:cs="Arial"/>
                                <w:sz w:val="20"/>
                                <w:szCs w:val="20"/>
                              </w:rPr>
                              <w:t>1) This device may not cause harmful interference and</w:t>
                            </w:r>
                          </w:p>
                          <w:p w:rsidR="00671C6A" w:rsidRDefault="00671C6A">
                            <w:pPr>
                              <w:spacing w:after="0" w:line="240" w:lineRule="auto"/>
                              <w:ind w:left="720" w:hanging="360"/>
                              <w:rPr>
                                <w:rFonts w:ascii="Arial" w:hAnsi="Arial" w:cs="Arial"/>
                                <w:sz w:val="20"/>
                                <w:szCs w:val="20"/>
                              </w:rPr>
                            </w:pPr>
                            <w:r>
                              <w:rPr>
                                <w:rFonts w:ascii="Arial" w:hAnsi="Arial" w:cs="Arial"/>
                                <w:sz w:val="20"/>
                                <w:szCs w:val="20"/>
                              </w:rPr>
                              <w:t>2) This device must accept any interference received,</w:t>
                            </w:r>
                          </w:p>
                          <w:p w:rsidR="00671C6A" w:rsidRDefault="00671C6A">
                            <w:pPr>
                              <w:spacing w:after="0" w:line="240" w:lineRule="auto"/>
                              <w:ind w:left="720" w:hanging="360"/>
                              <w:rPr>
                                <w:sz w:val="20"/>
                                <w:szCs w:val="20"/>
                              </w:rPr>
                            </w:pPr>
                            <w:r>
                              <w:rPr>
                                <w:rFonts w:ascii="Arial" w:hAnsi="Arial" w:cs="Arial"/>
                                <w:sz w:val="20"/>
                                <w:szCs w:val="20"/>
                              </w:rPr>
                              <w:t>Including interference that may cause undesired operation.</w:t>
                            </w:r>
                          </w:p>
                          <w:p w:rsidR="00671C6A" w:rsidRDefault="00671C6A">
                            <w:pPr>
                              <w:spacing w:line="240" w:lineRule="auto"/>
                            </w:pPr>
                          </w:p>
                          <w:p w:rsidR="00671C6A" w:rsidRDefault="00671C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7" style="position:absolute;margin-left:36.35pt;margin-top:1.75pt;width:312.05pt;height:9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HLgIAAFEEAAAOAAAAZHJzL2Uyb0RvYy54bWysVNuO0zAQfUfiHyy/01za7tKo6WrVpQhp&#10;gRULH+A4TmLh2GbsNilfz9jpdrvAE8IPliczPj5zZibrm7FX5CDASaNLms1SSoTmppa6Lem3r7s3&#10;bylxnumaKaNFSY/C0ZvN61frwRYiN51RtQCCINoVgy1p570tksTxTvTMzYwVGp2NgZ55NKFNamAD&#10;ovcqydP0KhkM1BYMF87h17vJSTcRv2kE95+bxglPVEmRm487xL0Ke7JZs6IFZjvJTzTYP7DomdT4&#10;6BnqjnlG9iD/gOolB+NM42fc9IlpGslFzAGzydLfsnnsmBUxFxTH2bNM7v/B8k+HByCyxtpllGjW&#10;Y42+oGpMt0qQxSoINFhXYNyjfYCQorP3hn93RJtth2HiFsAMnWA10spCfPLiQjAcXiXV8NHUCM/2&#10;3kStxgb6AIgqkDGW5HguiRg94fhxvrqap/MlJRx9WXad51ksWsKKp+sWnH8vTE/CoaSA7CM8O9w7&#10;H+iw4ikk0jdK1jupVDSgrbYKyIFhf+ziihlglpdhSpOhpKtlvozIL3zuEiKN628QvfTY6Er2JcW+&#10;xRWCWBF0e6frePZMqumMlJU+CRm0m2rgx2qcShXuBl0rUx9RWTBTX+Mc4qEz8JOSAXu6pO7HnoGg&#10;RH3QWJ1VtliEIYjGYnmdowGXnurSwzRHqJJ6Sqbj1k+Ds7cg2w5fyqIa2txiRRsZtX5mdaKPfRtL&#10;cJqxMBiXdox6/hNsfgEAAP//AwBQSwMEFAAGAAgAAAAhAPdjHp3eAAAACAEAAA8AAABkcnMvZG93&#10;bnJldi54bWxMj8tOwzAQRfdI/IM1SOyokyDSNI1T8RAbVKUioK7d2CQW8diK3Tb8PcOqLEf36M65&#10;1Wa2IzvpKRiHAtJFAkxj55TBXsDnx+tdASxEiUqODrWAHx1gU19fVbJU7ozv+tTGnlEJhlIKGGL0&#10;JeehG7SVYeG8Rsq+3GRlpHPquZrkmcrtyLMkybmVBunDIL1+HnT33R6tgL3HJN02PjbtW7bbPu3M&#10;/qUxQtzezI9rYFHP8QLDnz6pQ01OB3dEFdgoYJktiRRw/wCM4nyV05IDcUWRAq8r/n9A/QsAAP//&#10;AwBQSwECLQAUAAYACAAAACEAtoM4kv4AAADhAQAAEwAAAAAAAAAAAAAAAAAAAAAAW0NvbnRlbnRf&#10;VHlwZXNdLnhtbFBLAQItABQABgAIAAAAIQA4/SH/1gAAAJQBAAALAAAAAAAAAAAAAAAAAC8BAABf&#10;cmVscy8ucmVsc1BLAQItABQABgAIAAAAIQB8z/dHLgIAAFEEAAAOAAAAAAAAAAAAAAAAAC4CAABk&#10;cnMvZTJvRG9jLnhtbFBLAQItABQABgAIAAAAIQD3Yx6d3gAAAAgBAAAPAAAAAAAAAAAAAAAAAIgE&#10;AABkcnMvZG93bnJldi54bWxQSwUGAAAAAAQABADzAAAAkwUAAAAA&#10;">
                <v:stroke miterlimit="2"/>
                <v:textbox>
                  <w:txbxContent>
                    <w:p w:rsidR="00671C6A" w:rsidRDefault="00671C6A">
                      <w:pPr>
                        <w:spacing w:after="0" w:line="240" w:lineRule="auto"/>
                        <w:rPr>
                          <w:rFonts w:ascii="Arial" w:hAnsi="Arial" w:cs="Arial"/>
                          <w:sz w:val="20"/>
                          <w:szCs w:val="20"/>
                        </w:rPr>
                      </w:pPr>
                      <w:r>
                        <w:rPr>
                          <w:rFonts w:ascii="Arial" w:hAnsi="Arial" w:cs="Arial"/>
                          <w:sz w:val="20"/>
                          <w:szCs w:val="20"/>
                        </w:rPr>
                        <w:t xml:space="preserve">FCC ID: </w:t>
                      </w:r>
                      <w:r>
                        <w:t>2AEHJSRU232</w:t>
                      </w:r>
                    </w:p>
                    <w:p w:rsidR="00671C6A" w:rsidRDefault="00671C6A">
                      <w:pPr>
                        <w:spacing w:after="0" w:line="240" w:lineRule="auto"/>
                        <w:rPr>
                          <w:rFonts w:ascii="Arial" w:hAnsi="Arial" w:cs="Arial"/>
                          <w:sz w:val="20"/>
                          <w:szCs w:val="20"/>
                        </w:rPr>
                      </w:pPr>
                      <w:r>
                        <w:rPr>
                          <w:rFonts w:ascii="Arial" w:hAnsi="Arial" w:cs="Arial"/>
                          <w:sz w:val="20"/>
                          <w:szCs w:val="20"/>
                        </w:rPr>
                        <w:t>This device complies with Part 15 of the FCC Rules.</w:t>
                      </w:r>
                    </w:p>
                    <w:p w:rsidR="00671C6A" w:rsidRDefault="00671C6A">
                      <w:pPr>
                        <w:spacing w:after="0" w:line="240" w:lineRule="auto"/>
                        <w:rPr>
                          <w:rFonts w:ascii="Arial" w:hAnsi="Arial" w:cs="Arial"/>
                          <w:sz w:val="20"/>
                          <w:szCs w:val="20"/>
                        </w:rPr>
                      </w:pPr>
                      <w:r>
                        <w:rPr>
                          <w:rFonts w:ascii="Arial" w:hAnsi="Arial" w:cs="Arial"/>
                          <w:sz w:val="20"/>
                          <w:szCs w:val="20"/>
                        </w:rPr>
                        <w:t>Operation is subject to the following two conditions:</w:t>
                      </w:r>
                    </w:p>
                    <w:p w:rsidR="00671C6A" w:rsidRDefault="00671C6A">
                      <w:pPr>
                        <w:spacing w:after="0" w:line="240" w:lineRule="auto"/>
                        <w:ind w:left="720" w:hanging="360"/>
                        <w:rPr>
                          <w:rFonts w:ascii="Arial" w:hAnsi="Arial" w:cs="Arial"/>
                          <w:sz w:val="20"/>
                          <w:szCs w:val="20"/>
                        </w:rPr>
                      </w:pPr>
                      <w:r>
                        <w:rPr>
                          <w:rFonts w:ascii="Arial" w:hAnsi="Arial" w:cs="Arial"/>
                          <w:sz w:val="20"/>
                          <w:szCs w:val="20"/>
                        </w:rPr>
                        <w:t>1) This device may not cause harmful interference and</w:t>
                      </w:r>
                    </w:p>
                    <w:p w:rsidR="00671C6A" w:rsidRDefault="00671C6A">
                      <w:pPr>
                        <w:spacing w:after="0" w:line="240" w:lineRule="auto"/>
                        <w:ind w:left="720" w:hanging="360"/>
                        <w:rPr>
                          <w:rFonts w:ascii="Arial" w:hAnsi="Arial" w:cs="Arial"/>
                          <w:sz w:val="20"/>
                          <w:szCs w:val="20"/>
                        </w:rPr>
                      </w:pPr>
                      <w:r>
                        <w:rPr>
                          <w:rFonts w:ascii="Arial" w:hAnsi="Arial" w:cs="Arial"/>
                          <w:sz w:val="20"/>
                          <w:szCs w:val="20"/>
                        </w:rPr>
                        <w:t>2) This device must accept any interference received,</w:t>
                      </w:r>
                    </w:p>
                    <w:p w:rsidR="00671C6A" w:rsidRDefault="00671C6A">
                      <w:pPr>
                        <w:spacing w:after="0" w:line="240" w:lineRule="auto"/>
                        <w:ind w:left="720" w:hanging="360"/>
                        <w:rPr>
                          <w:sz w:val="20"/>
                          <w:szCs w:val="20"/>
                        </w:rPr>
                      </w:pPr>
                      <w:r>
                        <w:rPr>
                          <w:rFonts w:ascii="Arial" w:hAnsi="Arial" w:cs="Arial"/>
                          <w:sz w:val="20"/>
                          <w:szCs w:val="20"/>
                        </w:rPr>
                        <w:t>Including interference that may cause undesired operation.</w:t>
                      </w:r>
                    </w:p>
                    <w:p w:rsidR="00671C6A" w:rsidRDefault="00671C6A">
                      <w:pPr>
                        <w:spacing w:line="240" w:lineRule="auto"/>
                      </w:pPr>
                    </w:p>
                    <w:p w:rsidR="00671C6A" w:rsidRDefault="00671C6A"/>
                  </w:txbxContent>
                </v:textbox>
              </v:rect>
            </w:pict>
          </mc:Fallback>
        </mc:AlternateContent>
      </w:r>
      <w:bookmarkEnd w:id="150"/>
    </w:p>
    <w:p w:rsidR="00B45120" w:rsidRDefault="00865B6C">
      <w:pPr>
        <w:pStyle w:val="Caption"/>
      </w:pPr>
      <w:r>
        <w:t xml:space="preserve"> </w:t>
      </w:r>
    </w:p>
    <w:p w:rsidR="00B45120" w:rsidRDefault="00B45120">
      <w:pPr>
        <w:ind w:left="360"/>
      </w:pPr>
    </w:p>
    <w:p w:rsidR="00B45120" w:rsidRDefault="00B45120"/>
    <w:p w:rsidR="00B45120" w:rsidRDefault="00865B6C">
      <w:pPr>
        <w:pStyle w:val="p0"/>
        <w:spacing w:after="0"/>
      </w:pPr>
      <w:r>
        <w:t>++++++++++++++++++++++++++++++++++++++++++++++++++++++++++++++++++++++++++++++++++</w:t>
      </w:r>
    </w:p>
    <w:p w:rsidR="00B45120" w:rsidRDefault="00865B6C">
      <w:pPr>
        <w:pStyle w:val="p0"/>
        <w:numPr>
          <w:ilvl w:val="0"/>
          <w:numId w:val="13"/>
        </w:numPr>
        <w:spacing w:after="0"/>
      </w:pPr>
      <w:r>
        <w:t>This equipment has been tested and found to comply with the limits for a class B digital device, pursuant to part 15 of the FCC rules.</w:t>
      </w:r>
    </w:p>
    <w:p w:rsidR="00B45120" w:rsidRDefault="00865B6C">
      <w:pPr>
        <w:pStyle w:val="p0"/>
        <w:numPr>
          <w:ilvl w:val="0"/>
          <w:numId w:val="13"/>
        </w:numPr>
        <w:spacing w:after="0"/>
      </w:pPr>
      <w:r>
        <w:t xml:space="preserve">These limits are designed to provide reasonable protection against harmful interference in a residential installation. </w:t>
      </w:r>
    </w:p>
    <w:p w:rsidR="00B45120" w:rsidRDefault="00865B6C">
      <w:pPr>
        <w:pStyle w:val="p0"/>
        <w:numPr>
          <w:ilvl w:val="0"/>
          <w:numId w:val="13"/>
        </w:numPr>
        <w:spacing w:after="0"/>
      </w:pPr>
      <w:r>
        <w:t xml:space="preserve">This equipment generates, uses a can Radiate radio frequency energy and if not installed and used in accordance with the instructions, may cause harmful interference to radio communications. </w:t>
      </w:r>
    </w:p>
    <w:p w:rsidR="00B45120" w:rsidRDefault="00865B6C">
      <w:pPr>
        <w:pStyle w:val="p0"/>
        <w:numPr>
          <w:ilvl w:val="0"/>
          <w:numId w:val="13"/>
        </w:numPr>
        <w:spacing w:after="0"/>
      </w:pPr>
      <w:r>
        <w:t>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rsidR="00B45120" w:rsidRDefault="00865B6C">
      <w:pPr>
        <w:pStyle w:val="p0"/>
        <w:spacing w:after="0"/>
        <w:ind w:left="851"/>
      </w:pPr>
      <w:r>
        <w:t>•</w:t>
      </w:r>
      <w:r>
        <w:tab/>
        <w:t>Reorient or relocate the receiving antenna.</w:t>
      </w:r>
    </w:p>
    <w:p w:rsidR="00B45120" w:rsidRDefault="00865B6C">
      <w:pPr>
        <w:pStyle w:val="p0"/>
        <w:spacing w:after="0"/>
        <w:ind w:left="851"/>
      </w:pPr>
      <w:r>
        <w:t>•</w:t>
      </w:r>
      <w:r>
        <w:tab/>
        <w:t>Increase the separation between the equipment and the receiver.</w:t>
      </w:r>
    </w:p>
    <w:p w:rsidR="00B45120" w:rsidRDefault="00865B6C">
      <w:pPr>
        <w:pStyle w:val="p0"/>
        <w:spacing w:after="0"/>
        <w:ind w:left="1418" w:hanging="567"/>
      </w:pPr>
      <w:r>
        <w:t>•</w:t>
      </w:r>
      <w:r>
        <w:tab/>
        <w:t>Connect the equipment into an outlet on a circuit different from that to which the receiver is connected.</w:t>
      </w:r>
    </w:p>
    <w:p w:rsidR="00B45120" w:rsidRDefault="00865B6C">
      <w:pPr>
        <w:pStyle w:val="p0"/>
        <w:spacing w:after="0"/>
        <w:ind w:left="1418" w:hanging="567"/>
      </w:pPr>
      <w:r>
        <w:t>•</w:t>
      </w:r>
      <w:r>
        <w:tab/>
        <w:t>Consult the dealer or an experienced radio/TV technician for help.</w:t>
      </w:r>
    </w:p>
    <w:p w:rsidR="00B45120" w:rsidRDefault="00865B6C">
      <w:pPr>
        <w:pStyle w:val="p0"/>
        <w:numPr>
          <w:ilvl w:val="0"/>
          <w:numId w:val="14"/>
        </w:numPr>
        <w:spacing w:after="0"/>
      </w:pPr>
      <w:r>
        <w:t>In order to maintain compliance with FCC regulations.</w:t>
      </w:r>
    </w:p>
    <w:p w:rsidR="00B45120" w:rsidRDefault="00865B6C">
      <w:pPr>
        <w:pStyle w:val="p0"/>
        <w:numPr>
          <w:ilvl w:val="0"/>
          <w:numId w:val="14"/>
        </w:numPr>
        <w:spacing w:after="0"/>
      </w:pPr>
      <w:r>
        <w:t xml:space="preserve">Operation with non-approved equipment is likely to result in interference to radio and TV reception. </w:t>
      </w:r>
    </w:p>
    <w:p w:rsidR="00B45120" w:rsidRDefault="00865B6C">
      <w:pPr>
        <w:pStyle w:val="p0"/>
        <w:numPr>
          <w:ilvl w:val="0"/>
          <w:numId w:val="14"/>
        </w:numPr>
        <w:spacing w:after="0"/>
      </w:pPr>
      <w:r>
        <w:t xml:space="preserve">The user is cautioned that changes and modifications made to this module without the approval of manufacturer could void the user’s authority to operate this equipment. </w:t>
      </w:r>
    </w:p>
    <w:p w:rsidR="00B45120" w:rsidRDefault="00865B6C">
      <w:pPr>
        <w:pStyle w:val="Heading2"/>
        <w:ind w:firstLine="720"/>
      </w:pPr>
      <w:bookmarkStart w:id="151" w:name="_Toc419131713"/>
      <w:bookmarkStart w:id="152" w:name="_Toc419294776"/>
      <w:bookmarkStart w:id="153" w:name="_Toc419738893"/>
      <w:r>
        <w:t>1</w:t>
      </w:r>
      <w:r w:rsidR="00C26F9B">
        <w:t>9</w:t>
      </w:r>
      <w:r>
        <w:t>.2 OEM / Host Labeling / Statement Information</w:t>
      </w:r>
      <w:bookmarkEnd w:id="151"/>
      <w:bookmarkEnd w:id="152"/>
      <w:bookmarkEnd w:id="153"/>
    </w:p>
    <w:p w:rsidR="00B45120" w:rsidRDefault="00865B6C">
      <w:pPr>
        <w:pStyle w:val="p17"/>
        <w:numPr>
          <w:ilvl w:val="0"/>
          <w:numId w:val="15"/>
        </w:numPr>
        <w:spacing w:before="120" w:after="0"/>
      </w:pPr>
      <w:r>
        <w:t>In order to comply with the use rules of Model SR</w:t>
      </w:r>
      <w:r w:rsidR="003929E7">
        <w:t>U232</w:t>
      </w:r>
      <w:r>
        <w:t>, The OEM / Host is required to label the product according and provide the following statements:</w:t>
      </w:r>
    </w:p>
    <w:p w:rsidR="00B45120" w:rsidRDefault="00865B6C">
      <w:pPr>
        <w:pStyle w:val="p17"/>
        <w:numPr>
          <w:ilvl w:val="0"/>
          <w:numId w:val="15"/>
        </w:numPr>
        <w:spacing w:before="120" w:after="0"/>
        <w:rPr>
          <w:sz w:val="24"/>
          <w:szCs w:val="24"/>
        </w:rPr>
      </w:pPr>
      <w:r>
        <w:t>FCC Label #1: 2 part statement label. This label must be applied to the Host /OEM product. (Exception being products that are defined in Alternate statement below)</w:t>
      </w:r>
      <w:r>
        <w:rPr>
          <w:sz w:val="24"/>
          <w:szCs w:val="24"/>
        </w:rPr>
        <w:t xml:space="preserve"> </w:t>
      </w:r>
    </w:p>
    <w:p w:rsidR="00655DDA" w:rsidRDefault="00865B6C">
      <w:pPr>
        <w:pStyle w:val="p17"/>
        <w:numPr>
          <w:ilvl w:val="0"/>
          <w:numId w:val="15"/>
        </w:numPr>
        <w:spacing w:before="120" w:after="0"/>
      </w:pPr>
      <w:r>
        <w:t xml:space="preserve">Material: polyester white base with clear overcoat with permanent printing and acrylic adhesive.  Size and printing as shown. Paper labels are not permitted, on the product.    </w:t>
      </w:r>
    </w:p>
    <w:p w:rsidR="00B45120" w:rsidRPr="00655DDA" w:rsidRDefault="00655DDA" w:rsidP="00655DDA">
      <w:pPr>
        <w:spacing w:after="160" w:line="259" w:lineRule="auto"/>
        <w:rPr>
          <w:rFonts w:eastAsia="Times New Roman"/>
        </w:rPr>
      </w:pPr>
      <w:r>
        <w:br w:type="page"/>
      </w:r>
    </w:p>
    <w:p w:rsidR="00B45120" w:rsidRDefault="00865B6C">
      <w:pPr>
        <w:pStyle w:val="p17"/>
        <w:numPr>
          <w:ilvl w:val="0"/>
          <w:numId w:val="15"/>
        </w:numPr>
        <w:spacing w:before="120" w:after="0"/>
      </w:pPr>
      <w:r>
        <w:lastRenderedPageBreak/>
        <w:t xml:space="preserve">This label to be placed on product visible to end user on Host / OEM device/product. </w:t>
      </w:r>
    </w:p>
    <w:p w:rsidR="00B45120" w:rsidRDefault="00865B6C">
      <w:pPr>
        <w:pStyle w:val="p17"/>
        <w:numPr>
          <w:ilvl w:val="0"/>
          <w:numId w:val="15"/>
        </w:numPr>
        <w:spacing w:before="120" w:after="0"/>
      </w:pPr>
      <w:r>
        <w:t xml:space="preserve">Alternate application: Printing permanently in the instructions is allowed whereas the Host / OEM product is smaller than the palm of a hand. Printing font must be 8 pt. or larger.  </w:t>
      </w:r>
    </w:p>
    <w:p w:rsidR="00B45120" w:rsidRDefault="00865B6C">
      <w:pPr>
        <w:pStyle w:val="p17"/>
        <w:spacing w:after="0"/>
        <w:rPr>
          <w:b/>
          <w:bCs/>
        </w:rPr>
      </w:pPr>
      <w:r>
        <w:rPr>
          <w:b/>
          <w:bCs/>
        </w:rPr>
        <w:t xml:space="preserve"> </w:t>
      </w:r>
    </w:p>
    <w:p w:rsidR="00B45120" w:rsidRDefault="00865B6C">
      <w:pPr>
        <w:pStyle w:val="p17"/>
        <w:spacing w:after="0"/>
        <w:rPr>
          <w:color w:val="FF0000"/>
        </w:rPr>
      </w:pPr>
      <w:r>
        <w:rPr>
          <w:color w:val="FF0000"/>
        </w:rPr>
        <w:t>(FCC TWO PART STATEMENT)</w:t>
      </w:r>
    </w:p>
    <w:p w:rsidR="00B45120" w:rsidRDefault="00865B6C">
      <w:pPr>
        <w:pStyle w:val="p0"/>
        <w:spacing w:after="0"/>
      </w:pPr>
      <w:r>
        <w:t xml:space="preserve"> </w:t>
      </w:r>
    </w:p>
    <w:p w:rsidR="00B45120" w:rsidRDefault="007C5BB1">
      <w:pPr>
        <w:pStyle w:val="p0"/>
        <w:spacing w:after="0"/>
      </w:pPr>
      <w:r>
        <w:rPr>
          <w:noProof/>
        </w:rPr>
        <mc:AlternateContent>
          <mc:Choice Requires="wps">
            <w:drawing>
              <wp:anchor distT="0" distB="0" distL="114300" distR="114300" simplePos="0" relativeHeight="251666432" behindDoc="0" locked="0" layoutInCell="1" allowOverlap="1" wp14:anchorId="12695E0C" wp14:editId="6F49B32B">
                <wp:simplePos x="0" y="0"/>
                <wp:positionH relativeFrom="column">
                  <wp:posOffset>758190</wp:posOffset>
                </wp:positionH>
                <wp:positionV relativeFrom="paragraph">
                  <wp:posOffset>334010</wp:posOffset>
                </wp:positionV>
                <wp:extent cx="315595" cy="768985"/>
                <wp:effectExtent l="5715" t="13970" r="12065" b="7620"/>
                <wp:wrapNone/>
                <wp:docPr id="10" name="Left Brac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595" cy="768985"/>
                        </a:xfrm>
                        <a:prstGeom prst="leftBrace">
                          <a:avLst>
                            <a:gd name="adj1" fmla="val 2029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105F3F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026" type="#_x0000_t87" style="position:absolute;margin-left:59.7pt;margin-top:26.3pt;width:24.8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7hQIAAC8FAAAOAAAAZHJzL2Uyb0RvYy54bWysVNuO0zAQfUfiHyy/d3PZpNtEm66WXhDS&#10;AistfIBrO43BsYPtNl0Q/87YSUvLviBEHhw7MzkzZ+aMb+8OrUR7bqzQqsLJVYwRV1QzobYV/vxp&#10;PZlhZB1RjEiteIWfucV389evbvuu5KlutGTcIABRtuy7CjfOdWUUWdrwltgr3XEFxlqbljg4mm3E&#10;DOkBvZVRGsfTqNeGdUZTbi18XQ5GPA/4dc2p+1jXljskKwy5ubCasG78Gs1vSbk1pGsEHdMg/5BF&#10;S4SCoCeoJXEE7Yx4AdUKarTVtbuiuo10XQvKAwdgk8R/sHlqSMcDFyiO7U5lsv8Pln7YPxokGPQO&#10;yqNICz164LVDbwyhHE2vfYX6zpbg+NQ9Gs/Rdg+afrVgiC4s/mDBB23695oBENk5HapyqE3r/wS+&#10;6BCK/3wqPj84ROHjdZLnRY4RBdPNdFbMch86IuXx585Y95brFvlNhSVkGZIMEcj+wbrQADayIOxL&#10;glHdSujnnkiUxmmRjf0+80nPffIYnjHsiAgJHAN7eKXXQsqgGqlQX+EiT/OQgdVSMG8MJTLbzUIa&#10;BIGBaHhG2As3o3eKBbCGE7Ya944IOewhuFQeD4o08vPlCsL6UcTFaraaZZMsna4mWbxcTu7Xi2wy&#10;XSc3+fJ6uVgsk58+tSQrG8EYVz67o8iT7O9ENI7bIM+TzC9Y2HOy6/C8JBtdphE6C1yO78AuyMkr&#10;aJDcRrNnUJPRw9TCLQObRpvvGPUwsRW233bEcIzkOwUjUSRZ5kc8HLL8JoWDObdszi1EUYCqsMNo&#10;2C7ccC3sOiO2DURKQluVvgcV18Id5T5kNWofpjIwGG8QP/bn5+D1+56b/wIAAP//AwBQSwMEFAAG&#10;AAgAAAAhAH9LJjThAAAACgEAAA8AAABkcnMvZG93bnJldi54bWxMj91Og0AQRu9NfIfNmHjTtAtY&#10;QZCl8a8x0aRJWx9ggRGI7Cxhty2+fadXejdf5uSbM/lqMr044ug6SwrCRQACqbJ1R42Cr/16/gDC&#10;eU217i2hgl90sCqur3Kd1fZEWzzufCO4hFymFbTeD5mUrmrRaLewAxLvvu1otOc4NrIe9YnLTS+j&#10;IIil0R3xhVYP+NJi9bM7GAWzTRrN3rfeLj/CJnp73Sefz+tSqdub6ekRhMfJ/8Fw0Wd1KNiptAeq&#10;neg5h+mSUQX3UQziAsRpCKLkIblLQBa5/P9CcQYAAP//AwBQSwECLQAUAAYACAAAACEAtoM4kv4A&#10;AADhAQAAEwAAAAAAAAAAAAAAAAAAAAAAW0NvbnRlbnRfVHlwZXNdLnhtbFBLAQItABQABgAIAAAA&#10;IQA4/SH/1gAAAJQBAAALAAAAAAAAAAAAAAAAAC8BAABfcmVscy8ucmVsc1BLAQItABQABgAIAAAA&#10;IQDJJ/K7hQIAAC8FAAAOAAAAAAAAAAAAAAAAAC4CAABkcnMvZTJvRG9jLnhtbFBLAQItABQABgAI&#10;AAAAIQB/SyY04QAAAAoBAAAPAAAAAAAAAAAAAAAAAN8EAABkcnMvZG93bnJldi54bWxQSwUGAAAA&#10;AAQABADzAAAA7QUAAAAA&#10;" adj="1799"/>
            </w:pict>
          </mc:Fallback>
        </mc:AlternateContent>
      </w:r>
      <w:r>
        <w:rPr>
          <w:noProof/>
        </w:rPr>
        <mc:AlternateContent>
          <mc:Choice Requires="wps">
            <w:drawing>
              <wp:anchor distT="0" distB="0" distL="114300" distR="114300" simplePos="0" relativeHeight="251665408" behindDoc="0" locked="0" layoutInCell="1" allowOverlap="1" wp14:anchorId="796B7D64" wp14:editId="2BB66070">
                <wp:simplePos x="0" y="0"/>
                <wp:positionH relativeFrom="column">
                  <wp:posOffset>1109345</wp:posOffset>
                </wp:positionH>
                <wp:positionV relativeFrom="paragraph">
                  <wp:posOffset>294640</wp:posOffset>
                </wp:positionV>
                <wp:extent cx="3209290" cy="840105"/>
                <wp:effectExtent l="13970" t="12700" r="5715" b="1397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290" cy="840105"/>
                        </a:xfrm>
                        <a:prstGeom prst="rect">
                          <a:avLst/>
                        </a:prstGeom>
                        <a:solidFill>
                          <a:srgbClr val="FFFFFF"/>
                        </a:solidFill>
                        <a:ln w="9525">
                          <a:solidFill>
                            <a:srgbClr val="000000"/>
                          </a:solidFill>
                          <a:miter lim="200000"/>
                          <a:headEnd/>
                          <a:tailEnd/>
                        </a:ln>
                      </wps:spPr>
                      <wps:txbx>
                        <w:txbxContent>
                          <w:p w:rsidR="00671C6A" w:rsidRDefault="00671C6A">
                            <w:pPr>
                              <w:spacing w:after="0" w:line="240" w:lineRule="auto"/>
                              <w:rPr>
                                <w:rFonts w:ascii="Arial" w:hAnsi="Arial" w:cs="Arial"/>
                                <w:sz w:val="16"/>
                                <w:szCs w:val="16"/>
                              </w:rPr>
                            </w:pPr>
                            <w:r>
                              <w:rPr>
                                <w:rFonts w:ascii="Arial" w:hAnsi="Arial" w:cs="Arial"/>
                                <w:sz w:val="16"/>
                                <w:szCs w:val="16"/>
                              </w:rPr>
                              <w:t>Contains FCC ID: 2AEHJSRU232</w:t>
                            </w:r>
                          </w:p>
                          <w:p w:rsidR="00671C6A" w:rsidRDefault="00671C6A">
                            <w:pPr>
                              <w:spacing w:after="0" w:line="240" w:lineRule="auto"/>
                              <w:rPr>
                                <w:rFonts w:ascii="Arial" w:hAnsi="Arial" w:cs="Arial"/>
                                <w:sz w:val="16"/>
                                <w:szCs w:val="16"/>
                              </w:rPr>
                            </w:pPr>
                            <w:r>
                              <w:rPr>
                                <w:rFonts w:ascii="Arial" w:hAnsi="Arial" w:cs="Arial"/>
                                <w:sz w:val="16"/>
                                <w:szCs w:val="16"/>
                              </w:rPr>
                              <w:t>This device complies with Part 15 of the FCC Rules.</w:t>
                            </w:r>
                          </w:p>
                          <w:p w:rsidR="00671C6A" w:rsidRDefault="00671C6A">
                            <w:pPr>
                              <w:spacing w:after="0" w:line="240" w:lineRule="auto"/>
                              <w:jc w:val="center"/>
                              <w:rPr>
                                <w:rFonts w:ascii="Arial" w:hAnsi="Arial" w:cs="Arial"/>
                                <w:sz w:val="16"/>
                                <w:szCs w:val="16"/>
                              </w:rPr>
                            </w:pPr>
                            <w:r>
                              <w:rPr>
                                <w:rFonts w:ascii="Arial" w:hAnsi="Arial" w:cs="Arial"/>
                                <w:sz w:val="16"/>
                                <w:szCs w:val="16"/>
                              </w:rPr>
                              <w:t>Operation is subject to the following two conditions:</w:t>
                            </w:r>
                          </w:p>
                          <w:p w:rsidR="00671C6A" w:rsidRDefault="00671C6A">
                            <w:pPr>
                              <w:spacing w:after="0" w:line="240" w:lineRule="auto"/>
                              <w:ind w:left="720" w:hanging="360"/>
                              <w:rPr>
                                <w:rFonts w:ascii="Arial" w:hAnsi="Arial" w:cs="Arial"/>
                                <w:sz w:val="16"/>
                                <w:szCs w:val="16"/>
                              </w:rPr>
                            </w:pPr>
                            <w:r>
                              <w:rPr>
                                <w:rFonts w:ascii="Arial" w:hAnsi="Arial" w:cs="Arial"/>
                                <w:sz w:val="16"/>
                                <w:szCs w:val="16"/>
                              </w:rPr>
                              <w:t>1) This device may not cause harmful interference and</w:t>
                            </w:r>
                          </w:p>
                          <w:p w:rsidR="00671C6A" w:rsidRDefault="00671C6A">
                            <w:pPr>
                              <w:spacing w:after="0" w:line="240" w:lineRule="auto"/>
                              <w:ind w:left="720" w:hanging="360"/>
                              <w:rPr>
                                <w:rFonts w:ascii="Arial" w:hAnsi="Arial" w:cs="Arial"/>
                                <w:sz w:val="16"/>
                                <w:szCs w:val="16"/>
                              </w:rPr>
                            </w:pPr>
                            <w:r>
                              <w:rPr>
                                <w:rFonts w:ascii="Arial" w:hAnsi="Arial" w:cs="Arial"/>
                                <w:sz w:val="16"/>
                                <w:szCs w:val="16"/>
                              </w:rPr>
                              <w:t>2) This device must accept any interference received,</w:t>
                            </w:r>
                          </w:p>
                          <w:p w:rsidR="00671C6A" w:rsidRDefault="00671C6A">
                            <w:pPr>
                              <w:spacing w:after="0" w:line="240" w:lineRule="auto"/>
                              <w:ind w:left="720" w:hanging="360"/>
                              <w:rPr>
                                <w:sz w:val="16"/>
                                <w:szCs w:val="16"/>
                              </w:rPr>
                            </w:pPr>
                            <w:r>
                              <w:rPr>
                                <w:rFonts w:ascii="Arial" w:hAnsi="Arial" w:cs="Arial"/>
                                <w:sz w:val="16"/>
                                <w:szCs w:val="16"/>
                              </w:rPr>
                              <w:t>Including interference that may cause undesired operation.</w:t>
                            </w:r>
                          </w:p>
                          <w:p w:rsidR="00671C6A" w:rsidRDefault="00671C6A">
                            <w:pPr>
                              <w:spacing w:line="240" w:lineRule="auto"/>
                              <w:jc w:val="center"/>
                            </w:pPr>
                          </w:p>
                          <w:p w:rsidR="00671C6A" w:rsidRDefault="00671C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28" style="position:absolute;margin-left:87.35pt;margin-top:23.2pt;width:252.7pt;height:66.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f3KQIAAE8EAAAOAAAAZHJzL2Uyb0RvYy54bWysVNuO0zAQfUfiHyy/06ShXbZR09WqSxHS&#10;AisWPsBxnMTCN8Zuk/L1jJ1u6QJPCD9Ynsz4eOacmaxvRq3IQYCX1lR0PsspEYbbRpquol+/7F5d&#10;U+IDMw1T1oiKHoWnN5uXL9aDK0Vhe6saAQRBjC8HV9E+BFdmmee90MzPrBMGna0FzQKa0GUNsAHR&#10;tcqKPL/KBguNA8uF9/j1bnLSTcJvW8HDp7b1IhBVUcwtpB3SXsc926xZ2QFzveSnNNg/ZKGZNPjo&#10;GeqOBUb2IP+A0pKD9bYNM251ZttWcpFqwGrm+W/VPPbMiVQLkuPdmSb//2D5x8MDENlUdEWJYRol&#10;+oykMdMpQa6KyM/gfIlhj+4BYoXe3Vv+zRNjtz2GiVsAO/SCNZjVPMZnzy5Ew+NVUg8fbIPwbB9s&#10;ompsQUdAJIGMSZHjWRExBsLx4+siXxUrFI6j73qBFC3TE6x8uu3Ah3fCahIPFQVMPqGzw70PMRtW&#10;PoWk7K2SzU4qlQzo6q0CcmDYHbu0Tuj+MkwZMiA/y2KZkJ/5/CVEntbfILQM2OZK6opi1+KKQayM&#10;tL01TToHJtV0xpSVOfEYqZskCGM9JqHOotS2OSKxYKeuxinEQ2/hByUDdnRF/fc9A0GJem9QnNV8&#10;sYgjkIzF8k2BBlx66ksPMxyhKhoomY7bMI3N3oHsenxpntgw9hYFbWXiOoo9ZXVKH7s2SXCasDgW&#10;l3aK+vUf2PwEAAD//wMAUEsDBBQABgAIAAAAIQDwIJKQ3gAAAAoBAAAPAAAAZHJzL2Rvd25yZXYu&#10;eG1sTI/LasMwEEX3hf6DmEJ3jexgbONaDn3QTQkOdUvWiqXaotZIWEri/n0nq2Z5uYc7Z+rNYid2&#10;0nMwDgWkqwSYxt4pg4OAr8+3hxJYiBKVnBxqAb86wKa5vallpdwZP/SpiwOjEQyVFDDG6CvOQz9q&#10;K8PKeY3UfbvZykhxHria5ZnG7cTXSZJzKw3ShVF6/TLq/qc7WgF7j0m6bX1su/f1bvu8M/vX1ghx&#10;f7c8PQKLeon/MFz0SR0acjq4I6rAJspFVhAqIMszYATkZZICO1yasgDe1Pz6heYPAAD//wMAUEsB&#10;Ai0AFAAGAAgAAAAhALaDOJL+AAAA4QEAABMAAAAAAAAAAAAAAAAAAAAAAFtDb250ZW50X1R5cGVz&#10;XS54bWxQSwECLQAUAAYACAAAACEAOP0h/9YAAACUAQAACwAAAAAAAAAAAAAAAAAvAQAAX3JlbHMv&#10;LnJlbHNQSwECLQAUAAYACAAAACEAJkXn9ykCAABPBAAADgAAAAAAAAAAAAAAAAAuAgAAZHJzL2Uy&#10;b0RvYy54bWxQSwECLQAUAAYACAAAACEA8CCSkN4AAAAKAQAADwAAAAAAAAAAAAAAAACDBAAAZHJz&#10;L2Rvd25yZXYueG1sUEsFBgAAAAAEAAQA8wAAAI4FAAAAAA==&#10;">
                <v:stroke miterlimit="2"/>
                <v:textbox>
                  <w:txbxContent>
                    <w:p w:rsidR="00671C6A" w:rsidRDefault="00671C6A">
                      <w:pPr>
                        <w:spacing w:after="0" w:line="240" w:lineRule="auto"/>
                        <w:rPr>
                          <w:rFonts w:ascii="Arial" w:hAnsi="Arial" w:cs="Arial"/>
                          <w:sz w:val="16"/>
                          <w:szCs w:val="16"/>
                        </w:rPr>
                      </w:pPr>
                      <w:r>
                        <w:rPr>
                          <w:rFonts w:ascii="Arial" w:hAnsi="Arial" w:cs="Arial"/>
                          <w:sz w:val="16"/>
                          <w:szCs w:val="16"/>
                        </w:rPr>
                        <w:t>Contains FCC ID: 2AEHJSRU232</w:t>
                      </w:r>
                    </w:p>
                    <w:p w:rsidR="00671C6A" w:rsidRDefault="00671C6A">
                      <w:pPr>
                        <w:spacing w:after="0" w:line="240" w:lineRule="auto"/>
                        <w:rPr>
                          <w:rFonts w:ascii="Arial" w:hAnsi="Arial" w:cs="Arial"/>
                          <w:sz w:val="16"/>
                          <w:szCs w:val="16"/>
                        </w:rPr>
                      </w:pPr>
                      <w:r>
                        <w:rPr>
                          <w:rFonts w:ascii="Arial" w:hAnsi="Arial" w:cs="Arial"/>
                          <w:sz w:val="16"/>
                          <w:szCs w:val="16"/>
                        </w:rPr>
                        <w:t>This device complies with Part 15 of the FCC Rules.</w:t>
                      </w:r>
                    </w:p>
                    <w:p w:rsidR="00671C6A" w:rsidRDefault="00671C6A">
                      <w:pPr>
                        <w:spacing w:after="0" w:line="240" w:lineRule="auto"/>
                        <w:jc w:val="center"/>
                        <w:rPr>
                          <w:rFonts w:ascii="Arial" w:hAnsi="Arial" w:cs="Arial"/>
                          <w:sz w:val="16"/>
                          <w:szCs w:val="16"/>
                        </w:rPr>
                      </w:pPr>
                      <w:r>
                        <w:rPr>
                          <w:rFonts w:ascii="Arial" w:hAnsi="Arial" w:cs="Arial"/>
                          <w:sz w:val="16"/>
                          <w:szCs w:val="16"/>
                        </w:rPr>
                        <w:t>Operation is subject to the following two conditions:</w:t>
                      </w:r>
                    </w:p>
                    <w:p w:rsidR="00671C6A" w:rsidRDefault="00671C6A">
                      <w:pPr>
                        <w:spacing w:after="0" w:line="240" w:lineRule="auto"/>
                        <w:ind w:left="720" w:hanging="360"/>
                        <w:rPr>
                          <w:rFonts w:ascii="Arial" w:hAnsi="Arial" w:cs="Arial"/>
                          <w:sz w:val="16"/>
                          <w:szCs w:val="16"/>
                        </w:rPr>
                      </w:pPr>
                      <w:r>
                        <w:rPr>
                          <w:rFonts w:ascii="Arial" w:hAnsi="Arial" w:cs="Arial"/>
                          <w:sz w:val="16"/>
                          <w:szCs w:val="16"/>
                        </w:rPr>
                        <w:t>1) This device may not cause harmful interference and</w:t>
                      </w:r>
                    </w:p>
                    <w:p w:rsidR="00671C6A" w:rsidRDefault="00671C6A">
                      <w:pPr>
                        <w:spacing w:after="0" w:line="240" w:lineRule="auto"/>
                        <w:ind w:left="720" w:hanging="360"/>
                        <w:rPr>
                          <w:rFonts w:ascii="Arial" w:hAnsi="Arial" w:cs="Arial"/>
                          <w:sz w:val="16"/>
                          <w:szCs w:val="16"/>
                        </w:rPr>
                      </w:pPr>
                      <w:r>
                        <w:rPr>
                          <w:rFonts w:ascii="Arial" w:hAnsi="Arial" w:cs="Arial"/>
                          <w:sz w:val="16"/>
                          <w:szCs w:val="16"/>
                        </w:rPr>
                        <w:t>2) This device must accept any interference received,</w:t>
                      </w:r>
                    </w:p>
                    <w:p w:rsidR="00671C6A" w:rsidRDefault="00671C6A">
                      <w:pPr>
                        <w:spacing w:after="0" w:line="240" w:lineRule="auto"/>
                        <w:ind w:left="720" w:hanging="360"/>
                        <w:rPr>
                          <w:sz w:val="16"/>
                          <w:szCs w:val="16"/>
                        </w:rPr>
                      </w:pPr>
                      <w:r>
                        <w:rPr>
                          <w:rFonts w:ascii="Arial" w:hAnsi="Arial" w:cs="Arial"/>
                          <w:sz w:val="16"/>
                          <w:szCs w:val="16"/>
                        </w:rPr>
                        <w:t>Including interference that may cause undesired operation.</w:t>
                      </w:r>
                    </w:p>
                    <w:p w:rsidR="00671C6A" w:rsidRDefault="00671C6A">
                      <w:pPr>
                        <w:spacing w:line="240" w:lineRule="auto"/>
                        <w:jc w:val="center"/>
                      </w:pPr>
                    </w:p>
                    <w:p w:rsidR="00671C6A" w:rsidRDefault="00671C6A"/>
                  </w:txbxContent>
                </v:textbox>
              </v:rect>
            </w:pict>
          </mc:Fallback>
        </mc:AlternateContent>
      </w:r>
      <w:r>
        <w:rPr>
          <w:noProof/>
        </w:rPr>
        <mc:AlternateContent>
          <mc:Choice Requires="wps">
            <w:drawing>
              <wp:inline distT="0" distB="0" distL="0" distR="0" wp14:anchorId="0E9E6CF3" wp14:editId="6EC66BF5">
                <wp:extent cx="335280" cy="769620"/>
                <wp:effectExtent l="0" t="3810" r="0" b="0"/>
                <wp:docPr id="8" name="Rectangle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5496AE49" id="Rectangle 1047" o:spid="_x0000_s1026" style="width:26.4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bKsAIAAKc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woBMbYeGXqfg+NQ/Kluj7h9k+U0jIRcNOLI7peTQMFoBrtD6+2cX7EbD&#10;VbQaPsgKEtCNka5Zu1p1NiC0Ae0cJ89HTtjOoBIOr68n0QyYK8E0jZM4cpz5ND1c7pU275jskF1k&#10;WAF6F5xuH7SxYGh6cLG5hCx42zraW3F2AI7jCaSGq9ZmQTgWfyZBspwtZ8QjUbz0SJDn3l2xIF5c&#10;hNNJfp0vFnn4y+YNSdrwqmLCpjkoKiR/xthe26MWjprSsuWVDWchabVeLVqFthQUXbjPtRwsL27+&#10;OQzXBKjloqQwIsF9lHhFPJt6pCATL5kGMy8Ik/skDkhC8uK8pAcu2L+XhIYMJ5No4lg6AX1RW+C+&#10;17XRtOMGZkbLOxDt0YmmVoFLUTlqDeXtuD5phYX/0gqg+0C006uV6Cj1layeQa5KgpxAeTDdYNFI&#10;9QOjASZFhvX3DVUMo/a9AMknISF2tLgNmUxBoUidWlanFipKCJVhg9G4XJhxHG16xdcNZApdY4S8&#10;g2dScydh+4RGVPvHBdPAVbKfXHbcnO6d18t8nf8GAAD//wMAUEsDBBQABgAIAAAAIQDvqGml2wAA&#10;AAQBAAAPAAAAZHJzL2Rvd25yZXYueG1sTI9BS8NAEIXvgv9hGcGL2E0DisRsihTEIkIx1Z6n2TEJ&#10;ZmfT7DaJ/97Ri14GHu/x5nv5anadGmkIrWcDy0UCirjytuXawNvu8foOVIjIFjvPZOCLAqyK87Mc&#10;M+snfqWxjLWSEg4ZGmhi7DOtQ9WQw7DwPbF4H35wGEUOtbYDTlLuOp0mya122LJ8aLCndUPVZ3ly&#10;BqZqO+53L096e7XfeD5ujuvy/dmYy4v54R5UpDn+heEHX9ChEKaDP7ENqjMgQ+LvFe8mlRUHyaTL&#10;FHSR6//wxTcAAAD//wMAUEsBAi0AFAAGAAgAAAAhALaDOJL+AAAA4QEAABMAAAAAAAAAAAAAAAAA&#10;AAAAAFtDb250ZW50X1R5cGVzXS54bWxQSwECLQAUAAYACAAAACEAOP0h/9YAAACUAQAACwAAAAAA&#10;AAAAAAAAAAAvAQAAX3JlbHMvLnJlbHNQSwECLQAUAAYACAAAACEAV4fWyrACAACnBQAADgAAAAAA&#10;AAAAAAAAAAAuAgAAZHJzL2Uyb0RvYy54bWxQSwECLQAUAAYACAAAACEA76hppdsAAAAEAQAADwAA&#10;AAAAAAAAAAAAAAAKBQAAZHJzL2Rvd25yZXYueG1sUEsFBgAAAAAEAAQA8wAAABIGAAAAAA==&#10;" filled="f" stroked="f">
                <w10:anchorlock/>
              </v:rect>
            </w:pict>
          </mc:Fallback>
        </mc:AlternateContent>
      </w:r>
      <w:r w:rsidR="00865B6C">
        <w:tab/>
        <w:t xml:space="preserve">   ¾”</w:t>
      </w:r>
    </w:p>
    <w:p w:rsidR="00B45120" w:rsidRDefault="00865B6C">
      <w:pPr>
        <w:pStyle w:val="p0"/>
        <w:spacing w:after="0"/>
      </w:pPr>
      <w:r>
        <w:t xml:space="preserve">    </w:t>
      </w:r>
    </w:p>
    <w:p w:rsidR="00B45120" w:rsidRDefault="00865B6C">
      <w:pPr>
        <w:pStyle w:val="p0"/>
        <w:spacing w:after="0"/>
      </w:pPr>
      <w:r>
        <w:t xml:space="preserve"> </w:t>
      </w:r>
    </w:p>
    <w:p w:rsidR="00B45120" w:rsidRDefault="007C5BB1">
      <w:pPr>
        <w:pStyle w:val="p0"/>
        <w:spacing w:after="0"/>
      </w:pPr>
      <w:r>
        <w:rPr>
          <w:noProof/>
        </w:rPr>
        <mc:AlternateContent>
          <mc:Choice Requires="wps">
            <w:drawing>
              <wp:anchor distT="0" distB="0" distL="114300" distR="114300" simplePos="0" relativeHeight="251667456" behindDoc="0" locked="0" layoutInCell="1" allowOverlap="1" wp14:anchorId="4D28935C" wp14:editId="28AA05EB">
                <wp:simplePos x="0" y="0"/>
                <wp:positionH relativeFrom="column">
                  <wp:posOffset>2582545</wp:posOffset>
                </wp:positionH>
                <wp:positionV relativeFrom="paragraph">
                  <wp:posOffset>-1324610</wp:posOffset>
                </wp:positionV>
                <wp:extent cx="301625" cy="3148965"/>
                <wp:effectExtent l="6350" t="8890" r="6985" b="13335"/>
                <wp:wrapNone/>
                <wp:docPr id="7" name="Left Brac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1625" cy="3148965"/>
                        </a:xfrm>
                        <a:prstGeom prst="leftBrace">
                          <a:avLst>
                            <a:gd name="adj1" fmla="val 87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852FA5" id="Left Brace 60" o:spid="_x0000_s1026" type="#_x0000_t87" style="position:absolute;margin-left:203.35pt;margin-top:-104.3pt;width:23.75pt;height:247.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hijQIAAD4FAAAOAAAAZHJzL2Uyb0RvYy54bWysVNtu1DAQfUfiHyy/b5Nss7eo2arsBSEV&#10;qFT4AK/tbAKOHWzvZlvEvzOepNuUviBEHhyPZ3R8zlx8dX2qFTlK6yqjc5pcxJRIzY2o9D6nX79s&#10;R3NKnGdaMGW0zOmDdPR6+fbNVdtkcmxKo4S0BEC0y9omp6X3TRZFjpeyZu7CNFKDszC2Zh5Mu4+E&#10;ZS2g1yoax/E0ao0VjTVcOgen685Jl4hfFJL7z0XhpCcqp8DN42px3YU1Wl6xbG9ZU1a8p8H+gUXN&#10;Kg2XnqHWzDNysNUrqLri1jhT+Atu6sgURcUlagA1SfyHmvuSNRK1QHJcc06T+3+w/NPxzpJK5HRG&#10;iWY1lOhWFp68s4xLMsUEtY3LIO6+ubNBomtuDf/uIHPRC08wHMSQXfvRCABiB28wKafC1sQaSH4y&#10;haLBh8egnpywFA/nUsiTJxwOL2MInVDCwXWZpPPFdBJqFbEsgAUajXX+vTQ1CZucKmCNpBGaHW+d&#10;x3qIXhUT3xJKilpBeY9Mkfks0OjKP4gZD2MmSLW7tkcEAk8XB3httpVSiKI0aXO6mABrzJJRlQhO&#10;NOx+t1KWwMWgFL9ejRuGWXPQAsFKycSm33tWqW4Plysd8CBLvb6QL+yzn4t4sZlv5ukoHU83ozRe&#10;r0c321U6mm6T2WR9uV6t1smvQC1Js7ISQurA7qnnk/Tveqqfvq5bz13/QoUbit3i91ps9JIGVha0&#10;PP1RHbZX6KgwzS7bGfEA3YV9BKMMjw6UvTT2kZIWBjin7seBWUmJ+qBhQhZJmoaJRyOdzMZg2KFn&#10;N/QwzQEqp56Sbrvy3StxaGy1L0PrYlm1uYGuLiofuuKZVW/AkKKC/kEJr8DQxqjnZ2/5GwAA//8D&#10;AFBLAwQUAAYACAAAACEAXXSnLdwAAAAJAQAADwAAAGRycy9kb3ducmV2LnhtbEyPwU7DMBBE70j8&#10;g7VI3KjTlqZRGqdCSIgrCQhxdO1tEojXUew04e9ZTnCb0T7NzhTHxfXigmPoPClYrxIQSMbbjhoF&#10;b69PdxmIEDVZ3XtCBd8Y4FheXxU6t36mCi91bASHUMi1gjbGIZcymBadDis/IPHt7EenI9uxkXbU&#10;M4e7Xm6SJJVOd8QfWj3gY4vmq56cgnQylazfZ1N99s9S+j1+bF8mpW5vlocDiIhL/IPhtz5Xh5I7&#10;nfxENoiefbbZMcpil4JgIN1n9yBOLLZrkGUh/y8ofwAAAP//AwBQSwECLQAUAAYACAAAACEAtoM4&#10;kv4AAADhAQAAEwAAAAAAAAAAAAAAAAAAAAAAW0NvbnRlbnRfVHlwZXNdLnhtbFBLAQItABQABgAI&#10;AAAAIQA4/SH/1gAAAJQBAAALAAAAAAAAAAAAAAAAAC8BAABfcmVscy8ucmVsc1BLAQItABQABgAI&#10;AAAAIQCISUhijQIAAD4FAAAOAAAAAAAAAAAAAAAAAC4CAABkcnMvZTJvRG9jLnhtbFBLAQItABQA&#10;BgAIAAAAIQBddKct3AAAAAkBAAAPAAAAAAAAAAAAAAAAAOcEAABkcnMvZG93bnJldi54bWxQSwUG&#10;AAAAAAQABADzAAAA8AUAAAAA&#10;"/>
            </w:pict>
          </mc:Fallback>
        </mc:AlternateContent>
      </w:r>
    </w:p>
    <w:p w:rsidR="00B45120" w:rsidRDefault="00865B6C">
      <w:pPr>
        <w:pStyle w:val="p0"/>
        <w:spacing w:after="0"/>
      </w:pPr>
      <w:r>
        <w:t xml:space="preserve"> </w:t>
      </w:r>
    </w:p>
    <w:p w:rsidR="00B45120" w:rsidRDefault="00865B6C">
      <w:pPr>
        <w:pStyle w:val="p17"/>
        <w:numPr>
          <w:ilvl w:val="1"/>
          <w:numId w:val="16"/>
        </w:numPr>
      </w:pPr>
      <w:r>
        <w:t xml:space="preserve">“  </w:t>
      </w:r>
    </w:p>
    <w:p w:rsidR="00B45120" w:rsidRDefault="00865B6C">
      <w:pPr>
        <w:pStyle w:val="p0"/>
        <w:numPr>
          <w:ilvl w:val="0"/>
          <w:numId w:val="17"/>
        </w:numPr>
        <w:spacing w:after="0"/>
      </w:pPr>
      <w:r>
        <w:t xml:space="preserve">FCC Labels 2:  To the FCC two part statement above, the following statement should be placed in the host device/product user’s manual. </w:t>
      </w:r>
    </w:p>
    <w:p w:rsidR="00B45120" w:rsidRDefault="00865B6C">
      <w:pPr>
        <w:pStyle w:val="p0"/>
        <w:numPr>
          <w:ilvl w:val="0"/>
          <w:numId w:val="17"/>
        </w:numPr>
        <w:spacing w:after="0"/>
      </w:pPr>
      <w:r>
        <w:rPr>
          <w:color w:val="FF0000"/>
        </w:rPr>
        <w:t xml:space="preserve">The words “Do Not Print” indicate the title of the section and / or instructions they do not need to be printed in the host device/product manual. </w:t>
      </w:r>
    </w:p>
    <w:p w:rsidR="00B45120" w:rsidRDefault="00865B6C">
      <w:pPr>
        <w:pStyle w:val="p0"/>
        <w:spacing w:after="0"/>
      </w:pPr>
      <w:r>
        <w:t xml:space="preserve">   _________________________________________________________________________________</w:t>
      </w:r>
    </w:p>
    <w:p w:rsidR="00B45120" w:rsidRDefault="00865B6C">
      <w:pPr>
        <w:pStyle w:val="p0"/>
        <w:spacing w:after="0"/>
      </w:pPr>
      <w:r>
        <w:rPr>
          <w:color w:val="FF0000"/>
        </w:rPr>
        <w:t xml:space="preserve">                 Do Not Print &gt;&gt;&gt;&gt;&gt;&gt;&gt;&gt; (FCC COMPLIANCE STATEMENT)   &lt;&lt;&lt;&lt;&lt; Do Not Print</w:t>
      </w:r>
    </w:p>
    <w:p w:rsidR="00B45120" w:rsidRDefault="00865B6C">
      <w:pPr>
        <w:pStyle w:val="p0"/>
        <w:numPr>
          <w:ilvl w:val="0"/>
          <w:numId w:val="18"/>
        </w:numPr>
        <w:spacing w:after="0"/>
      </w:pPr>
      <w:r>
        <w:t xml:space="preserve">This equipment has been tested and found to comply with the limits for a class B digital device, Pursuant to part 15 of the FCC rules. </w:t>
      </w:r>
    </w:p>
    <w:p w:rsidR="00B45120" w:rsidRDefault="00865B6C">
      <w:pPr>
        <w:pStyle w:val="p0"/>
        <w:numPr>
          <w:ilvl w:val="0"/>
          <w:numId w:val="18"/>
        </w:numPr>
        <w:spacing w:after="0"/>
      </w:pPr>
      <w:r>
        <w:t xml:space="preserve">These limits are designed to provide reasonable protection against harmful interference in a residential installation. </w:t>
      </w:r>
    </w:p>
    <w:p w:rsidR="00B45120" w:rsidRDefault="00865B6C">
      <w:pPr>
        <w:pStyle w:val="p0"/>
        <w:numPr>
          <w:ilvl w:val="0"/>
          <w:numId w:val="18"/>
        </w:numPr>
        <w:spacing w:after="0"/>
      </w:pPr>
      <w:r>
        <w:t xml:space="preserve">This equipment generates, uses a can Radiate radio frequency energy and if not installed and used in accordance with the instructions, may cause harmful interference to radio communications. </w:t>
      </w:r>
    </w:p>
    <w:p w:rsidR="00B45120" w:rsidRDefault="00865B6C">
      <w:pPr>
        <w:pStyle w:val="p0"/>
        <w:numPr>
          <w:ilvl w:val="0"/>
          <w:numId w:val="18"/>
        </w:numPr>
        <w:spacing w:after="0"/>
      </w:pPr>
      <w:r>
        <w:t xml:space="preserve">However, there is no guarantee that Interference will not occur in a particular installation. </w:t>
      </w:r>
    </w:p>
    <w:p w:rsidR="00B45120" w:rsidRDefault="00865B6C">
      <w:pPr>
        <w:pStyle w:val="p0"/>
        <w:numPr>
          <w:ilvl w:val="0"/>
          <w:numId w:val="18"/>
        </w:numPr>
        <w:spacing w:after="0"/>
      </w:pPr>
      <w:r>
        <w:t>If this equipment does cause harmful interference to radio or television reception, which can be determined by turning the equipment off and on, the user is encouraged to try to correct the interference by one or more of the Following measures:</w:t>
      </w:r>
    </w:p>
    <w:p w:rsidR="00B45120" w:rsidRDefault="00865B6C">
      <w:pPr>
        <w:pStyle w:val="p17"/>
        <w:numPr>
          <w:ilvl w:val="0"/>
          <w:numId w:val="19"/>
        </w:numPr>
        <w:ind w:left="1134" w:hanging="425"/>
      </w:pPr>
      <w:r>
        <w:t>Reorient or relocate the receiving antenna.</w:t>
      </w:r>
    </w:p>
    <w:p w:rsidR="00B45120" w:rsidRDefault="00865B6C">
      <w:pPr>
        <w:pStyle w:val="p17"/>
        <w:numPr>
          <w:ilvl w:val="0"/>
          <w:numId w:val="19"/>
        </w:numPr>
        <w:ind w:left="1134" w:hanging="425"/>
      </w:pPr>
      <w:r>
        <w:t>Increase the separation between the equipment and the receiver.</w:t>
      </w:r>
    </w:p>
    <w:p w:rsidR="00B45120" w:rsidRDefault="00865B6C">
      <w:pPr>
        <w:pStyle w:val="p17"/>
        <w:numPr>
          <w:ilvl w:val="0"/>
          <w:numId w:val="19"/>
        </w:numPr>
        <w:ind w:left="1134" w:hanging="425"/>
      </w:pPr>
      <w:r>
        <w:t>Connect the equipment into an outlet on a circuit different from that to which the receiver is connected.</w:t>
      </w:r>
    </w:p>
    <w:p w:rsidR="00B45120" w:rsidRDefault="00865B6C">
      <w:pPr>
        <w:pStyle w:val="p17"/>
        <w:numPr>
          <w:ilvl w:val="0"/>
          <w:numId w:val="19"/>
        </w:numPr>
        <w:ind w:left="1134" w:hanging="425"/>
      </w:pPr>
      <w:r>
        <w:t>Consult the dealer or an experienced radio/TV technician for help.</w:t>
      </w:r>
    </w:p>
    <w:p w:rsidR="00B45120" w:rsidRDefault="00865B6C">
      <w:pPr>
        <w:pStyle w:val="p0"/>
        <w:numPr>
          <w:ilvl w:val="0"/>
          <w:numId w:val="19"/>
        </w:numPr>
        <w:spacing w:after="0"/>
      </w:pPr>
      <w:r>
        <w:lastRenderedPageBreak/>
        <w:t xml:space="preserve">In order to maintain compliance with FCC regulations, shielded cables must be used with this equipment. </w:t>
      </w:r>
    </w:p>
    <w:p w:rsidR="00B45120" w:rsidRDefault="00865B6C">
      <w:pPr>
        <w:pStyle w:val="p0"/>
        <w:numPr>
          <w:ilvl w:val="0"/>
          <w:numId w:val="19"/>
        </w:numPr>
        <w:spacing w:after="0"/>
      </w:pPr>
      <w:r>
        <w:t xml:space="preserve">Operation with non-approved equipment or unshielded cables is likely to result in interference to radio and TV reception. </w:t>
      </w:r>
    </w:p>
    <w:p w:rsidR="00B45120" w:rsidRDefault="00865B6C">
      <w:pPr>
        <w:pStyle w:val="p0"/>
        <w:numPr>
          <w:ilvl w:val="0"/>
          <w:numId w:val="19"/>
        </w:numPr>
        <w:spacing w:after="0"/>
      </w:pPr>
      <w:r>
        <w:t xml:space="preserve">The user is cautioned that changes and modifications made to the equipment without the approval of manufacturer could void the user’s authority to operate this equipment. </w:t>
      </w:r>
    </w:p>
    <w:p w:rsidR="00B45120" w:rsidRDefault="00B45120">
      <w:pPr>
        <w:pStyle w:val="p0"/>
        <w:spacing w:after="0"/>
        <w:ind w:left="720"/>
      </w:pPr>
    </w:p>
    <w:p w:rsidR="00B45120" w:rsidRDefault="00865B6C" w:rsidP="00C26F9B">
      <w:pPr>
        <w:pStyle w:val="Heading2"/>
        <w:numPr>
          <w:ilvl w:val="1"/>
          <w:numId w:val="25"/>
        </w:numPr>
      </w:pPr>
      <w:bookmarkStart w:id="154" w:name="_Toc419131714"/>
      <w:bookmarkStart w:id="155" w:name="_Toc419294777"/>
      <w:bookmarkStart w:id="156" w:name="_Toc419738894"/>
      <w:r>
        <w:t>IC (Industry Canada) Labeling</w:t>
      </w:r>
      <w:bookmarkEnd w:id="154"/>
      <w:bookmarkEnd w:id="155"/>
      <w:bookmarkEnd w:id="156"/>
      <w:r>
        <w:t xml:space="preserve"> </w:t>
      </w:r>
    </w:p>
    <w:p w:rsidR="00B45120" w:rsidRDefault="00865B6C">
      <w:pPr>
        <w:pStyle w:val="p0"/>
        <w:numPr>
          <w:ilvl w:val="1"/>
          <w:numId w:val="21"/>
        </w:numPr>
        <w:spacing w:after="0"/>
      </w:pPr>
      <w:r>
        <w:rPr>
          <w:b/>
          <w:bCs/>
        </w:rPr>
        <w:t>Product label:</w:t>
      </w:r>
      <w:r>
        <w:t xml:space="preserve"> Products built using the SRD521 module must have the following label affixed to it.</w:t>
      </w:r>
    </w:p>
    <w:p w:rsidR="00B45120" w:rsidRDefault="00865B6C">
      <w:pPr>
        <w:pStyle w:val="p0"/>
        <w:numPr>
          <w:ilvl w:val="1"/>
          <w:numId w:val="21"/>
        </w:numPr>
        <w:spacing w:after="0"/>
      </w:pPr>
      <w:r>
        <w:t xml:space="preserve">It must be placed in a location readily readable by the end user. </w:t>
      </w:r>
    </w:p>
    <w:p w:rsidR="00B45120" w:rsidRDefault="00865B6C">
      <w:pPr>
        <w:pStyle w:val="p0"/>
        <w:numPr>
          <w:ilvl w:val="1"/>
          <w:numId w:val="21"/>
        </w:numPr>
        <w:spacing w:after="0"/>
      </w:pPr>
      <w:r>
        <w:t xml:space="preserve">The label material is to be white polyester with black permanent ink and permanent adhesive. Minimum size of label and print are shown below. </w:t>
      </w:r>
    </w:p>
    <w:p w:rsidR="00B45120" w:rsidRDefault="007C5BB1">
      <w:pPr>
        <w:pStyle w:val="p16"/>
        <w:ind w:right="280"/>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9504" behindDoc="0" locked="0" layoutInCell="1" allowOverlap="1" wp14:anchorId="1DB1C584" wp14:editId="47F314D2">
                <wp:simplePos x="0" y="0"/>
                <wp:positionH relativeFrom="column">
                  <wp:posOffset>1755775</wp:posOffset>
                </wp:positionH>
                <wp:positionV relativeFrom="paragraph">
                  <wp:posOffset>302260</wp:posOffset>
                </wp:positionV>
                <wp:extent cx="301625" cy="518160"/>
                <wp:effectExtent l="12700" t="13335" r="9525" b="11430"/>
                <wp:wrapNone/>
                <wp:docPr id="6" name="Left Brac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518160"/>
                        </a:xfrm>
                        <a:prstGeom prst="leftBrace">
                          <a:avLst>
                            <a:gd name="adj1" fmla="val 83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A8A2AE" id="Left Brace 199" o:spid="_x0000_s1026" type="#_x0000_t87" style="position:absolute;margin-left:138.25pt;margin-top:23.8pt;width:23.75pt;height:4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9zhQIAAC4FAAAOAAAAZHJzL2Uyb0RvYy54bWysVMGO0zAQvSPxD5bvbZI27bbRpqulaRHS&#10;AistfIBrO43BsYPtNi2If2fspCXLXhAiB8eTmbyZN37j27tTLdGRGyu0ynEyjjHiimom1D7Hnz9t&#10;RwuMrCOKEakVz/GZW3y3ev3qtm0yPtGVlowbBCDKZm2T48q5JosiSyteEzvWDVfgLLWpiQPT7CNm&#10;SAvotYwmcTyPWm1YYzTl1sLXonPiVcAvS07dx7K03CGZY6jNhdWEdefXaHVLsr0hTSVoXwb5hypq&#10;IhQkvUIVxBF0MOIFVC2o0VaXbkx1HemyFJQHDsAmif9g81SRhgcu0BzbXNtk/x8s/XB8NEiwHM8x&#10;UqSGI3rgpUNvDKEcJcul71Db2AwCn5pH4zna5kHTrxYc0TOPNyzEoF37XjNAIgenQ1dOpan9n8AX&#10;nULzz9fm85NDFD5O42Q+mWFEwTVLFsk8HE5EssvPjbHuLdc18pscSygzVBkykOODdeEAWE+DsC8J&#10;RmUt4TyPRKLFNJ72xz0ImQxDZjE8Pgay9oCwu+T16EpvhZRBNFKhNsfLGdQcmqKlYN4ZDLPfraVB&#10;kBd4hqeHtcMwow+KBbCKE7bp944I2e0huVQeD3rU0/PdCrr6sYyXm8VmkY7SyXwzSuOiGN1v1+lo&#10;vk1uZsW0WK+L5KcvLUmzSjDGla/uovEk/TsN9dPWqfOq8mcs7JDsNjwvyUbPywgtBi6Xd2AX1OQF&#10;1Clup9kZxGR0N7RwycCm0uY7Ri0MbI7ttwMxHCP5TsFELJM09RMejHR2MwHDDD27oYcoClA5dhh1&#10;27XrboVDY8S+gkxJOFal70HEpXAXtXdV9dKHoQwM+gvET/3QDlG/r7nVLwAAAP//AwBQSwMEFAAG&#10;AAgAAAAhACOxowLfAAAACgEAAA8AAABkcnMvZG93bnJldi54bWxMj8FOwzAQRO9I/IO1SFwQdQgl&#10;LSFOhYpAvdIipN62sUlC7XUUu6379ywnOK72aeZNtUjOiqMZQ+9Jwd0kA2Go8bqnVsHH5vV2DiJE&#10;JI3Wk1FwNgEW9eVFhaX2J3o3x3VsBYdQKFFBF+NQShmazjgMEz8Y4t+XHx1GPsdW6hFPHO6szLOs&#10;kA574oYOB7PsTLNfH5wCucG0Oi+/nU2fRPbmxb/ttyulrq/S8xOIaFL8g+FXn9WhZqedP5AOwirI&#10;Z8UDowqmswIEA/f5lMftmMwfc5B1Jf9PqH8AAAD//wMAUEsBAi0AFAAGAAgAAAAhALaDOJL+AAAA&#10;4QEAABMAAAAAAAAAAAAAAAAAAAAAAFtDb250ZW50X1R5cGVzXS54bWxQSwECLQAUAAYACAAAACEA&#10;OP0h/9YAAACUAQAACwAAAAAAAAAAAAAAAAAvAQAAX3JlbHMvLnJlbHNQSwECLQAUAAYACAAAACEA&#10;nw9Pc4UCAAAuBQAADgAAAAAAAAAAAAAAAAAuAgAAZHJzL2Uyb0RvYy54bWxQSwECLQAUAAYACAAA&#10;ACEAI7GjAt8AAAAKAQAADwAAAAAAAAAAAAAAAADfBAAAZHJzL2Rvd25yZXYueG1sUEsFBgAAAAAE&#10;AAQA8wAAAOsFAAAAAA==&#10;" adj="1044"/>
            </w:pict>
          </mc:Fallback>
        </mc:AlternateContent>
      </w:r>
      <w:r>
        <w:rPr>
          <w:rFonts w:ascii="Calibri" w:hAnsi="Calibri"/>
          <w:noProof/>
          <w:sz w:val="22"/>
          <w:szCs w:val="22"/>
        </w:rPr>
        <mc:AlternateContent>
          <mc:Choice Requires="wps">
            <w:drawing>
              <wp:anchor distT="0" distB="0" distL="114300" distR="114300" simplePos="0" relativeHeight="251668480" behindDoc="0" locked="0" layoutInCell="1" allowOverlap="1" wp14:anchorId="53729B26" wp14:editId="6EB6D8FE">
                <wp:simplePos x="0" y="0"/>
                <wp:positionH relativeFrom="column">
                  <wp:posOffset>2161540</wp:posOffset>
                </wp:positionH>
                <wp:positionV relativeFrom="paragraph">
                  <wp:posOffset>302260</wp:posOffset>
                </wp:positionV>
                <wp:extent cx="2636520" cy="534670"/>
                <wp:effectExtent l="8890" t="13335" r="12065" b="13970"/>
                <wp:wrapNone/>
                <wp:docPr id="5"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534670"/>
                        </a:xfrm>
                        <a:prstGeom prst="rect">
                          <a:avLst/>
                        </a:prstGeom>
                        <a:solidFill>
                          <a:srgbClr val="FFFFFF"/>
                        </a:solidFill>
                        <a:ln w="9525">
                          <a:solidFill>
                            <a:srgbClr val="000000"/>
                          </a:solidFill>
                          <a:miter lim="200000"/>
                          <a:headEnd/>
                          <a:tailEnd/>
                        </a:ln>
                      </wps:spPr>
                      <wps:txbx>
                        <w:txbxContent>
                          <w:p w:rsidR="00671C6A" w:rsidRDefault="00671C6A">
                            <w:pPr>
                              <w:spacing w:after="0" w:line="240" w:lineRule="auto"/>
                              <w:jc w:val="center"/>
                              <w:rPr>
                                <w:rFonts w:ascii="Arial" w:hAnsi="Arial" w:cs="Arial"/>
                                <w:sz w:val="16"/>
                                <w:szCs w:val="16"/>
                              </w:rPr>
                            </w:pPr>
                            <w:r>
                              <w:rPr>
                                <w:rFonts w:ascii="Arial" w:hAnsi="Arial" w:cs="Arial"/>
                                <w:sz w:val="16"/>
                                <w:szCs w:val="16"/>
                              </w:rPr>
                              <w:t>Model: SRU232</w:t>
                            </w:r>
                          </w:p>
                          <w:p w:rsidR="00671C6A" w:rsidRDefault="00671C6A">
                            <w:pPr>
                              <w:spacing w:after="0" w:line="240" w:lineRule="auto"/>
                              <w:jc w:val="center"/>
                              <w:rPr>
                                <w:rFonts w:ascii="Arial" w:hAnsi="Arial" w:cs="Arial"/>
                                <w:sz w:val="16"/>
                                <w:szCs w:val="16"/>
                              </w:rPr>
                            </w:pPr>
                            <w:r>
                              <w:rPr>
                                <w:rFonts w:ascii="Arial" w:hAnsi="Arial" w:cs="Arial"/>
                                <w:sz w:val="16"/>
                                <w:szCs w:val="16"/>
                              </w:rPr>
                              <w:t>Contains IC: 20053-SRU232</w:t>
                            </w:r>
                          </w:p>
                          <w:p w:rsidR="00671C6A" w:rsidRDefault="00671C6A">
                            <w:pPr>
                              <w:spacing w:line="240" w:lineRule="auto"/>
                              <w:jc w:val="center"/>
                            </w:pPr>
                          </w:p>
                          <w:p w:rsidR="00671C6A" w:rsidRDefault="00671C6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9" style="position:absolute;left:0;text-align:left;margin-left:170.2pt;margin-top:23.8pt;width:207.6pt;height:4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7tLAIAAFAEAAAOAAAAZHJzL2Uyb0RvYy54bWysVMGO0zAQvSPxD5bvNE3bdLdR09WqSxHS&#10;AisWPsBxnMTCsc3YbVK+nrHTli5wQuRg2Znxy5v3ZrK+GzpFDgKcNLqg6WRKidDcVFI3Bf36Zffm&#10;lhLnma6YMloU9Cgcvdu8frXubS5mpjWqEkAQRLu8twVtvbd5kjjeio65ibFCY7A20DGPR2iSCliP&#10;6J1KZtPpMukNVBYMF87h24cxSDcRv64F95/q2glPVEGRm48rxLUMa7JZs7wBZlvJTzTYP7DomNT4&#10;0QvUA/OM7EH+AdVJDsaZ2k+46RJT15KLWANWk05/q+a5ZVbEWlAcZy8yuf8Hyz8enoDIqqAZJZp1&#10;aNFnFI3pRgmSrm6DQL11OeY92ycIJTr7aPg3R7TZtpgn7gFM3wpWIa005CcvLoSDw6uk7D+YCvHZ&#10;3puo1VBDFwBRBTJES44XS8TgCceXs+V8mc3QOY6xbL5Y3kTPEpafb1tw/p0wHQmbggKyj+js8Oh8&#10;YMPyc0pkb5SsdlKpeICm3CogB4btsYtPLACLvE5TmvQFXWWzLCK/iLlriGl8/gbRSY99rmSHJV2S&#10;WB5ke6ur2IWeSTXukbLSJx2DdKMFfiiH6NT8bEppqiMKC2ZsaxxD3LQGflDSY0sX1H3fMxCUqPca&#10;zVmli0WYgXhYZDdBVriOlNcRpjlCFdRTMm63fpybvQXZtPilNKqhzT0aWsuodTB7ZHWij20bLTiN&#10;WJiL63PM+vUj2PwEAAD//wMAUEsDBBQABgAIAAAAIQA9iTd+4AAAAAoBAAAPAAAAZHJzL2Rvd25y&#10;ZXYueG1sTI/LTsMwEEX3SPyDNUjsqJ02fSjEqXiIDapSEVDXbmwSi3hsxW4b/p5hBbsZzdGdc8vt&#10;5AZ2NmO0HiVkMwHMYOu1xU7Cx/vL3QZYTAq1GjwaCd8mwra6vipVof0F38y5SR2jEIyFktCnFArO&#10;Y9sbp+LMB4N0+/SjU4nWseN6VBcKdwOfC7HiTlmkD70K5qk37VdzchIOAUW2q0Oqm9f5fve4t4fn&#10;2kp5ezM93ANLZkp/MPzqkzpU5HT0J9SRDRIWucgJlZCvV8AIWC+XNByJXGQb4FXJ/1eofgAAAP//&#10;AwBQSwECLQAUAAYACAAAACEAtoM4kv4AAADhAQAAEwAAAAAAAAAAAAAAAAAAAAAAW0NvbnRlbnRf&#10;VHlwZXNdLnhtbFBLAQItABQABgAIAAAAIQA4/SH/1gAAAJQBAAALAAAAAAAAAAAAAAAAAC8BAABf&#10;cmVscy8ucmVsc1BLAQItABQABgAIAAAAIQCYNa7tLAIAAFAEAAAOAAAAAAAAAAAAAAAAAC4CAABk&#10;cnMvZTJvRG9jLnhtbFBLAQItABQABgAIAAAAIQA9iTd+4AAAAAoBAAAPAAAAAAAAAAAAAAAAAIYE&#10;AABkcnMvZG93bnJldi54bWxQSwUGAAAAAAQABADzAAAAkwUAAAAA&#10;">
                <v:stroke miterlimit="2"/>
                <v:textbox>
                  <w:txbxContent>
                    <w:p w:rsidR="00671C6A" w:rsidRDefault="00671C6A">
                      <w:pPr>
                        <w:spacing w:after="0" w:line="240" w:lineRule="auto"/>
                        <w:jc w:val="center"/>
                        <w:rPr>
                          <w:rFonts w:ascii="Arial" w:hAnsi="Arial" w:cs="Arial"/>
                          <w:sz w:val="16"/>
                          <w:szCs w:val="16"/>
                        </w:rPr>
                      </w:pPr>
                      <w:r>
                        <w:rPr>
                          <w:rFonts w:ascii="Arial" w:hAnsi="Arial" w:cs="Arial"/>
                          <w:sz w:val="16"/>
                          <w:szCs w:val="16"/>
                        </w:rPr>
                        <w:t>Model: SRU232</w:t>
                      </w:r>
                    </w:p>
                    <w:p w:rsidR="00671C6A" w:rsidRDefault="00671C6A">
                      <w:pPr>
                        <w:spacing w:after="0" w:line="240" w:lineRule="auto"/>
                        <w:jc w:val="center"/>
                        <w:rPr>
                          <w:rFonts w:ascii="Arial" w:hAnsi="Arial" w:cs="Arial"/>
                          <w:sz w:val="16"/>
                          <w:szCs w:val="16"/>
                        </w:rPr>
                      </w:pPr>
                      <w:r>
                        <w:rPr>
                          <w:rFonts w:ascii="Arial" w:hAnsi="Arial" w:cs="Arial"/>
                          <w:sz w:val="16"/>
                          <w:szCs w:val="16"/>
                        </w:rPr>
                        <w:t>Contains IC: 20053-SRU232</w:t>
                      </w:r>
                    </w:p>
                    <w:p w:rsidR="00671C6A" w:rsidRDefault="00671C6A">
                      <w:pPr>
                        <w:spacing w:line="240" w:lineRule="auto"/>
                        <w:jc w:val="center"/>
                      </w:pPr>
                    </w:p>
                    <w:p w:rsidR="00671C6A" w:rsidRDefault="00671C6A">
                      <w:pPr>
                        <w:jc w:val="center"/>
                      </w:pPr>
                    </w:p>
                  </w:txbxContent>
                </v:textbox>
              </v:rect>
            </w:pict>
          </mc:Fallback>
        </mc:AlternateContent>
      </w:r>
      <w:r>
        <w:rPr>
          <w:rFonts w:ascii="Calibri" w:hAnsi="Calibri"/>
          <w:noProof/>
          <w:sz w:val="22"/>
          <w:szCs w:val="22"/>
        </w:rPr>
        <mc:AlternateContent>
          <mc:Choice Requires="wps">
            <w:drawing>
              <wp:inline distT="0" distB="0" distL="0" distR="0" wp14:anchorId="77AF8075" wp14:editId="22DFEFD5">
                <wp:extent cx="335280" cy="533400"/>
                <wp:effectExtent l="0" t="0" r="0" b="3175"/>
                <wp:docPr id="3" name="Rectangle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rect w14:anchorId="21FE2568" id="Rectangle 1051" o:spid="_x0000_s1026" style="width:26.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zAsAIAAKcFAAAOAAAAZHJzL2Uyb0RvYy54bWysVG1v0zAQ/o7Ef7D8PctLnbaJlk5b0yCk&#10;ARODH+AmTmOR2MF2mw7Ef+fsrF3bfUFAPli273z3PHdP7vpm37Vox5TmUmQ4vAowYqKUFRebDH/9&#10;UnhzjLShoqKtFCzDT0zjm8XbN9dDn7JINrKtmEIQROh06DPcGNOnvq/LhnVUX8meCTDWUnXUwFFt&#10;/ErRAaJ3rR8FwdQfpKp6JUumNdzmoxEvXPy6ZqX5VNeaGdRmGLAZtyq3ru3qL65pulG0b3j5DIP+&#10;BYqOcgFJj6FyaijaKv4qVMdLJbWszVUpO1/WNS+Z4wBswuCCzWNDe+a4QHF0fyyT/n9hy4+7B4V4&#10;leEJRoJ20KLPUDQqNi1DYRCHtkJDr1NwfOwflOWo+3tZftNIyGUDjuxWKTk0jFaAy/n7Zw/sQcNT&#10;tB4+yAoS0K2Rrlj7WnU2IJQB7V1Pno49YXuDSricTOJoDp0rwRRPJiRwPfNpenjcK23eMdkhu8mw&#10;AvQuON3dawPgwfXgYnMJWfC2dW1vxdkFOI43kBqeWpsF4br4MwmS1Xw1Jx6JpiuPBHnu3RZL4k2L&#10;cBbnk3y5zMNfNm9I0oZXFRM2zUFRIfmzjj1re9TCUVNatryy4SwkrTbrZavQjoKiC/fZFgH4Ezf/&#10;HIYzA5cLSmFEgrso8YrpfOaRgsReMgvmXhAmd8k0IAnJi3NK91ywf6eEhgwncRS7Lp2AvuAWuO81&#10;N5p23MDMaHmX4fnRiaZWgStRudYayttxf1IKC/+lFFCxQ6OdXq1ER6mvZfUEclUS5ATKg+kGm0aq&#10;HxgNMCkyrL9vqWIYte8FSD4JCbGjxR1IPIvgoE4t61MLFSWEyrDBaNwuzTiOtr3imwYyha4wQt7C&#10;b1JzJ2H7C42oAL89wDRwTJ4nlx03p2fn9TJfF78BAAD//wMAUEsDBBQABgAIAAAAIQAWjZVn2wAA&#10;AAMBAAAPAAAAZHJzL2Rvd25yZXYueG1sTI9BS8NAEIXvgv9hGcGL2I1FpcRsihTEIkJpqj1Ps2MS&#10;zM6m2W0S/72jF708GN7w3vey5eRaNVAfGs8GbmYJKOLS24YrA2+7p+sFqBCRLbaeycAXBVjm52cZ&#10;ptaPvKWhiJWSEA4pGqhj7FKtQ1mTwzDzHbF4H753GOXsK217HCXctXqeJPfaYcPSUGNHq5rKz+Lk&#10;DIzlZtjvXp/15mq/9nxcH1fF+4sxlxfT4wOoSFP8e4YffEGHXJgO/sQ2qNaADIm/Kt7dXFYcDCxu&#10;E9B5pv+z598AAAD//wMAUEsBAi0AFAAGAAgAAAAhALaDOJL+AAAA4QEAABMAAAAAAAAAAAAAAAAA&#10;AAAAAFtDb250ZW50X1R5cGVzXS54bWxQSwECLQAUAAYACAAAACEAOP0h/9YAAACUAQAACwAAAAAA&#10;AAAAAAAAAAAvAQAAX3JlbHMvLnJlbHNQSwECLQAUAAYACAAAACEAKUWswLACAACnBQAADgAAAAAA&#10;AAAAAAAAAAAuAgAAZHJzL2Uyb0RvYy54bWxQSwECLQAUAAYACAAAACEAFo2VZ9sAAAADAQAADwAA&#10;AAAAAAAAAAAAAAAKBQAAZHJzL2Rvd25yZXYueG1sUEsFBgAAAAAEAAQA8wAAABIGAAAAAA==&#10;" filled="f" stroked="f">
                <w10:anchorlock/>
              </v:rect>
            </w:pict>
          </mc:Fallback>
        </mc:AlternateContent>
      </w:r>
      <w:r w:rsidR="00865B6C">
        <w:rPr>
          <w:rFonts w:ascii="Calibri" w:hAnsi="Calibri"/>
          <w:sz w:val="22"/>
          <w:szCs w:val="22"/>
        </w:rPr>
        <w:t xml:space="preserve"> </w:t>
      </w:r>
    </w:p>
    <w:p w:rsidR="00B45120" w:rsidRDefault="00865B6C">
      <w:pPr>
        <w:pStyle w:val="p16"/>
        <w:ind w:right="280"/>
        <w:jc w:val="both"/>
        <w:rPr>
          <w:rFonts w:ascii="Calibri" w:hAnsi="Calibri"/>
          <w:sz w:val="22"/>
          <w:szCs w:val="22"/>
        </w:rPr>
      </w:pPr>
      <w:r>
        <w:rPr>
          <w:rFonts w:ascii="Calibri" w:hAnsi="Calibri"/>
          <w:sz w:val="22"/>
          <w:szCs w:val="22"/>
        </w:rPr>
        <w:t xml:space="preserve">                 </w:t>
      </w:r>
      <w:r>
        <w:rPr>
          <w:rFonts w:ascii="Calibri" w:hAnsi="Calibri"/>
          <w:sz w:val="22"/>
          <w:szCs w:val="22"/>
        </w:rPr>
        <w:tab/>
        <w:t xml:space="preserve">    ½” or 13mm</w:t>
      </w:r>
    </w:p>
    <w:p w:rsidR="00B45120" w:rsidRDefault="007C5BB1">
      <w:pPr>
        <w:pStyle w:val="p16"/>
        <w:ind w:right="280"/>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70528" behindDoc="0" locked="0" layoutInCell="1" allowOverlap="1" wp14:anchorId="04008471" wp14:editId="22E59029">
                <wp:simplePos x="0" y="0"/>
                <wp:positionH relativeFrom="column">
                  <wp:posOffset>3340100</wp:posOffset>
                </wp:positionH>
                <wp:positionV relativeFrom="paragraph">
                  <wp:posOffset>-1009015</wp:posOffset>
                </wp:positionV>
                <wp:extent cx="301625" cy="2614295"/>
                <wp:effectExtent l="12065" t="9525" r="12065" b="12700"/>
                <wp:wrapNone/>
                <wp:docPr id="2" name="Left Brac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1625" cy="2614295"/>
                        </a:xfrm>
                        <a:prstGeom prst="leftBrace">
                          <a:avLst>
                            <a:gd name="adj1" fmla="val 468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BE08E7" id="Left Brace 196" o:spid="_x0000_s1026" type="#_x0000_t87" style="position:absolute;margin-left:263pt;margin-top:-79.45pt;width:23.75pt;height:205.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afkgIAAD8FAAAOAAAAZHJzL2Uyb0RvYy54bWysVF1v0zAUfUfiP1h+7/KxNGujpdNoWoQ0&#10;YNLgB7i20xgcO9hu0w3x37l2sq5lLwiRh8Q39+r4nHuPfX1zaCXac2OFViVOLmKMuKKaCbUt8dcv&#10;68kMI+uIYkRqxUv8yC2+Wbx9c913BU91oyXjBgGIskXflbhxriuiyNKGt8Re6I4rSNbatMRBaLYR&#10;M6QH9FZGaRznUa8N64ym3Fr4Ww1JvAj4dc2p+1zXljskSwzcXHib8N74d7S4JsXWkK4RdKRB/oFF&#10;S4SCTY9QFXEE7Yx4BdUKarTVtbuguo10XQvKgwZQk8R/qHloSMeDFmiO7Y5tsv8Pln7a3xskWIlT&#10;jBRpYUR3vHbonSGUo2Se+w71nS2g8KG7N16j7e40/W4hEZ1lfGChBm36j5oBEtk5HbpyqE2LjIbu&#10;JzlMDZ7wG+SjQ5jF43EW/OAQhZ+XMZROMaKQSvMkS+dTTyUihQfzNDpj3XuuW+QXJZZAO7AO0GR/&#10;Z10YCBtlEfYtwahuJcx3TyTK8lk+G+d/UgNteKmZBqrDtiMiEHje2MMrvRZSQgUppEJ9iedTYO1D&#10;q6VgPhkCs90spUGwMSgNz6jmrMzonWIBrOGErca1I0IOa9hcKo8HXRr1+X4Fo/2cx/PVbDXLJlma&#10;ryZZXFWT2/Uym+Tr5GpaXVbLZZX88tSSrGgEY1x5ds+mT7K/M9V4/Aa7Hm1/psKeil2H57XY6JxG&#10;mCxoef4GdcFe3lGDBTeaPYK7go/gLMOtA2NvtHnCqIcTXGL7Y0cMx0h+UHBE5kmW+SMfgmx6lUJg&#10;TjOb0wxRFKBK7DAalks3XBO7zoht460bxqr0Lbi6Fs67wjt+YDUGcEqDgvFG8dfAaRyqXu69xW8A&#10;AAD//wMAUEsDBBQABgAIAAAAIQDLjvjB3wAAAAkBAAAPAAAAZHJzL2Rvd25yZXYueG1sTI/BToNA&#10;EIbvJr7DZky82aFgW0tZGmPSaNJDY/UBFnYKRHaWsAsFn971pLeZzJd/vj/bT6YVI/WusSxhuYhA&#10;EJdWN1xJ+Pw4PDyBcF6xVq1lkjCTg31+e5OpVNsrv9N49pUIIexSJaH2vksRXVmTUW5hO+Jwu9je&#10;KB/WvkLdq2sINy3GUbRGoxoOH2rV0UtN5dd5MBIO43CcIzxdEnpD9K/2+D0vCynv76bnHQhPk/+D&#10;4Vc/qEMenAo7sHailZA8JtuASoiTGEQANqvVGkQRhmgDmGf4v0H+AwAA//8DAFBLAQItABQABgAI&#10;AAAAIQC2gziS/gAAAOEBAAATAAAAAAAAAAAAAAAAAAAAAABbQ29udGVudF9UeXBlc10ueG1sUEsB&#10;Ai0AFAAGAAgAAAAhADj9If/WAAAAlAEAAAsAAAAAAAAAAAAAAAAALwEAAF9yZWxzLy5yZWxzUEsB&#10;Ai0AFAAGAAgAAAAhAO+fRp+SAgAAPwUAAA4AAAAAAAAAAAAAAAAALgIAAGRycy9lMm9Eb2MueG1s&#10;UEsBAi0AFAAGAAgAAAAhAMuO+MHfAAAACQEAAA8AAAAAAAAAAAAAAAAA7AQAAGRycy9kb3ducmV2&#10;LnhtbFBLBQYAAAAABAAEAPMAAAD4BQAAAAA=&#10;" adj="1168"/>
            </w:pict>
          </mc:Fallback>
        </mc:AlternateContent>
      </w:r>
      <w:r w:rsidR="00865B6C">
        <w:rPr>
          <w:rFonts w:ascii="Calibri" w:hAnsi="Calibri"/>
          <w:sz w:val="22"/>
          <w:szCs w:val="22"/>
        </w:rPr>
        <w:t xml:space="preserve"> </w:t>
      </w:r>
    </w:p>
    <w:p w:rsidR="00B45120" w:rsidRDefault="00865B6C">
      <w:pPr>
        <w:pStyle w:val="p16"/>
        <w:ind w:right="280"/>
        <w:jc w:val="both"/>
        <w:rPr>
          <w:rFonts w:ascii="Calibri" w:hAnsi="Calibri"/>
          <w:sz w:val="22"/>
          <w:szCs w:val="22"/>
        </w:rPr>
      </w:pPr>
      <w:r>
        <w:rPr>
          <w:rFonts w:ascii="Calibri" w:hAnsi="Calibri"/>
          <w:sz w:val="22"/>
          <w:szCs w:val="22"/>
        </w:rPr>
        <w:t xml:space="preserve"> </w:t>
      </w:r>
    </w:p>
    <w:p w:rsidR="00B45120" w:rsidRDefault="00B45120">
      <w:pPr>
        <w:pStyle w:val="p16"/>
        <w:ind w:left="4320" w:right="280" w:firstLine="720"/>
        <w:jc w:val="both"/>
        <w:rPr>
          <w:rFonts w:ascii="Calibri" w:hAnsi="Calibri"/>
          <w:sz w:val="22"/>
          <w:szCs w:val="22"/>
        </w:rPr>
      </w:pPr>
    </w:p>
    <w:p w:rsidR="00B45120" w:rsidRDefault="00865B6C">
      <w:pPr>
        <w:pStyle w:val="p16"/>
        <w:ind w:left="4320" w:right="280" w:firstLine="720"/>
        <w:jc w:val="both"/>
        <w:rPr>
          <w:rFonts w:ascii="Calibri" w:hAnsi="Calibri"/>
          <w:sz w:val="22"/>
          <w:szCs w:val="22"/>
        </w:rPr>
      </w:pPr>
      <w:r>
        <w:rPr>
          <w:rFonts w:ascii="Calibri" w:hAnsi="Calibri"/>
          <w:sz w:val="22"/>
          <w:szCs w:val="22"/>
        </w:rPr>
        <w:t>1.5 “or 38 mm</w:t>
      </w:r>
    </w:p>
    <w:p w:rsidR="00B45120" w:rsidRDefault="00B45120">
      <w:pPr>
        <w:pStyle w:val="p16"/>
        <w:ind w:right="280"/>
        <w:jc w:val="both"/>
        <w:rPr>
          <w:rFonts w:ascii="Calibri" w:hAnsi="Calibri"/>
          <w:sz w:val="22"/>
          <w:szCs w:val="22"/>
        </w:rPr>
      </w:pPr>
    </w:p>
    <w:p w:rsidR="00B45120" w:rsidRDefault="00865B6C">
      <w:pPr>
        <w:pStyle w:val="p16"/>
        <w:ind w:right="280"/>
        <w:jc w:val="both"/>
        <w:rPr>
          <w:rFonts w:ascii="Calibri" w:hAnsi="Calibri"/>
          <w:sz w:val="22"/>
          <w:szCs w:val="22"/>
        </w:rPr>
      </w:pPr>
      <w:r>
        <w:rPr>
          <w:rFonts w:ascii="Calibri" w:hAnsi="Calibri"/>
          <w:sz w:val="22"/>
          <w:szCs w:val="22"/>
        </w:rPr>
        <w:t xml:space="preserve"> </w:t>
      </w:r>
    </w:p>
    <w:p w:rsidR="00B45120" w:rsidRDefault="00865B6C">
      <w:pPr>
        <w:pStyle w:val="p16"/>
        <w:ind w:right="280"/>
        <w:jc w:val="both"/>
        <w:rPr>
          <w:rFonts w:ascii="Calibri" w:hAnsi="Calibri"/>
          <w:sz w:val="22"/>
          <w:szCs w:val="22"/>
        </w:rPr>
      </w:pPr>
      <w:r>
        <w:rPr>
          <w:rFonts w:ascii="Calibri" w:hAnsi="Calibri"/>
          <w:sz w:val="22"/>
          <w:szCs w:val="22"/>
        </w:rPr>
        <w:t xml:space="preserve">  </w:t>
      </w:r>
    </w:p>
    <w:p w:rsidR="00B45120" w:rsidRDefault="00865B6C">
      <w:pPr>
        <w:pStyle w:val="p16"/>
        <w:numPr>
          <w:ilvl w:val="0"/>
          <w:numId w:val="22"/>
        </w:numPr>
        <w:ind w:left="1418" w:right="280" w:hanging="284"/>
        <w:jc w:val="both"/>
        <w:rPr>
          <w:rFonts w:ascii="Calibri" w:hAnsi="Calibri"/>
          <w:sz w:val="22"/>
          <w:szCs w:val="22"/>
        </w:rPr>
      </w:pPr>
      <w:r>
        <w:rPr>
          <w:rFonts w:ascii="Calibri" w:hAnsi="Calibri"/>
          <w:b/>
          <w:bCs/>
          <w:sz w:val="22"/>
          <w:szCs w:val="22"/>
        </w:rPr>
        <w:t xml:space="preserve">Industry Canada Information: </w:t>
      </w:r>
      <w:r>
        <w:rPr>
          <w:rFonts w:ascii="Calibri" w:hAnsi="Calibri"/>
          <w:sz w:val="22"/>
          <w:szCs w:val="22"/>
        </w:rPr>
        <w:t xml:space="preserve">The following statement is to be placed in the </w:t>
      </w:r>
      <w:r w:rsidR="00294498">
        <w:rPr>
          <w:rFonts w:ascii="Calibri" w:hAnsi="Calibri"/>
          <w:sz w:val="22"/>
          <w:szCs w:val="22"/>
        </w:rPr>
        <w:t>end product</w:t>
      </w:r>
      <w:r>
        <w:rPr>
          <w:rFonts w:ascii="Calibri" w:hAnsi="Calibri"/>
          <w:sz w:val="22"/>
          <w:szCs w:val="22"/>
        </w:rPr>
        <w:t xml:space="preserve"> user manual.    </w:t>
      </w:r>
    </w:p>
    <w:p w:rsidR="00B45120" w:rsidRDefault="00865B6C">
      <w:pPr>
        <w:pStyle w:val="p16"/>
        <w:numPr>
          <w:ilvl w:val="0"/>
          <w:numId w:val="22"/>
        </w:numPr>
        <w:ind w:left="1418" w:right="280" w:hanging="284"/>
        <w:jc w:val="both"/>
        <w:rPr>
          <w:rFonts w:ascii="Calibri" w:hAnsi="Calibri"/>
          <w:iCs/>
          <w:sz w:val="22"/>
          <w:szCs w:val="22"/>
        </w:rPr>
      </w:pPr>
      <w:r>
        <w:rPr>
          <w:rFonts w:ascii="Calibri" w:hAnsi="Calibri"/>
          <w:iCs/>
          <w:sz w:val="22"/>
          <w:szCs w:val="22"/>
        </w:rPr>
        <w:t>This device complies with Industry Canada license-exempt RSS standard(s).  Operation is subject to the following two conditions: (1) this device may not cause interference, and (2) this device must accept any interference, including interference that may cause undesired operation of the device.</w:t>
      </w:r>
    </w:p>
    <w:p w:rsidR="00B45120" w:rsidRDefault="00865B6C">
      <w:pPr>
        <w:pStyle w:val="p0"/>
        <w:snapToGrid w:val="0"/>
        <w:spacing w:after="0"/>
        <w:rPr>
          <w:iCs/>
        </w:rPr>
      </w:pPr>
      <w:r>
        <w:rPr>
          <w:iCs/>
        </w:rPr>
        <w:t xml:space="preserve"> </w:t>
      </w:r>
    </w:p>
    <w:p w:rsidR="00B45120" w:rsidRDefault="00865B6C">
      <w:pPr>
        <w:pStyle w:val="p0"/>
        <w:numPr>
          <w:ilvl w:val="1"/>
          <w:numId w:val="22"/>
        </w:numPr>
        <w:snapToGrid w:val="0"/>
        <w:spacing w:after="0"/>
        <w:ind w:left="1418" w:hanging="284"/>
      </w:pPr>
      <w:r>
        <w:rPr>
          <w:iCs/>
        </w:rPr>
        <w:t xml:space="preserve">Le </w:t>
      </w:r>
      <w:proofErr w:type="spellStart"/>
      <w:r>
        <w:rPr>
          <w:iCs/>
        </w:rPr>
        <w:t>présent</w:t>
      </w:r>
      <w:proofErr w:type="spellEnd"/>
      <w:r>
        <w:rPr>
          <w:iCs/>
        </w:rPr>
        <w:t xml:space="preserve"> </w:t>
      </w:r>
      <w:proofErr w:type="spellStart"/>
      <w:r>
        <w:rPr>
          <w:iCs/>
        </w:rPr>
        <w:t>appareil</w:t>
      </w:r>
      <w:proofErr w:type="spellEnd"/>
      <w:r>
        <w:rPr>
          <w:iCs/>
        </w:rPr>
        <w:t xml:space="preserve"> </w:t>
      </w:r>
      <w:proofErr w:type="spellStart"/>
      <w:proofErr w:type="gramStart"/>
      <w:r>
        <w:rPr>
          <w:iCs/>
        </w:rPr>
        <w:t>est</w:t>
      </w:r>
      <w:proofErr w:type="spellEnd"/>
      <w:proofErr w:type="gramEnd"/>
      <w:r>
        <w:rPr>
          <w:iCs/>
        </w:rPr>
        <w:t xml:space="preserve"> </w:t>
      </w:r>
      <w:proofErr w:type="spellStart"/>
      <w:r>
        <w:rPr>
          <w:iCs/>
        </w:rPr>
        <w:t>conforme</w:t>
      </w:r>
      <w:proofErr w:type="spellEnd"/>
      <w:r>
        <w:rPr>
          <w:iCs/>
        </w:rPr>
        <w:t xml:space="preserve"> aux CNR </w:t>
      </w:r>
      <w:proofErr w:type="spellStart"/>
      <w:r>
        <w:rPr>
          <w:iCs/>
        </w:rPr>
        <w:t>d'Industrie</w:t>
      </w:r>
      <w:proofErr w:type="spellEnd"/>
      <w:r>
        <w:rPr>
          <w:iCs/>
        </w:rPr>
        <w:t xml:space="preserve"> Canada </w:t>
      </w:r>
      <w:proofErr w:type="spellStart"/>
      <w:r>
        <w:rPr>
          <w:iCs/>
        </w:rPr>
        <w:t>applicables</w:t>
      </w:r>
      <w:proofErr w:type="spellEnd"/>
      <w:r>
        <w:rPr>
          <w:iCs/>
        </w:rPr>
        <w:t xml:space="preserve"> aux </w:t>
      </w:r>
      <w:proofErr w:type="spellStart"/>
      <w:r>
        <w:rPr>
          <w:iCs/>
        </w:rPr>
        <w:t>appareils</w:t>
      </w:r>
      <w:proofErr w:type="spellEnd"/>
      <w:r>
        <w:rPr>
          <w:iCs/>
        </w:rPr>
        <w:t xml:space="preserve"> radio exempts de </w:t>
      </w:r>
      <w:proofErr w:type="spellStart"/>
      <w:r>
        <w:rPr>
          <w:iCs/>
        </w:rPr>
        <w:t>licence</w:t>
      </w:r>
      <w:proofErr w:type="spellEnd"/>
      <w:r>
        <w:rPr>
          <w:iCs/>
        </w:rPr>
        <w:t xml:space="preserve">. </w:t>
      </w:r>
      <w:proofErr w:type="spellStart"/>
      <w:r>
        <w:rPr>
          <w:iCs/>
        </w:rPr>
        <w:t>L'exploitation</w:t>
      </w:r>
      <w:proofErr w:type="spellEnd"/>
      <w:r>
        <w:rPr>
          <w:iCs/>
        </w:rPr>
        <w:t xml:space="preserve"> </w:t>
      </w:r>
      <w:proofErr w:type="spellStart"/>
      <w:r>
        <w:rPr>
          <w:iCs/>
        </w:rPr>
        <w:t>est</w:t>
      </w:r>
      <w:proofErr w:type="spellEnd"/>
      <w:r>
        <w:rPr>
          <w:iCs/>
        </w:rPr>
        <w:t xml:space="preserve"> </w:t>
      </w:r>
      <w:proofErr w:type="spellStart"/>
      <w:r>
        <w:rPr>
          <w:iCs/>
        </w:rPr>
        <w:t>autorisée</w:t>
      </w:r>
      <w:proofErr w:type="spellEnd"/>
      <w:r>
        <w:rPr>
          <w:iCs/>
        </w:rPr>
        <w:t xml:space="preserve"> aux </w:t>
      </w:r>
      <w:proofErr w:type="spellStart"/>
      <w:r>
        <w:rPr>
          <w:iCs/>
        </w:rPr>
        <w:t>deux</w:t>
      </w:r>
      <w:proofErr w:type="spellEnd"/>
      <w:r>
        <w:rPr>
          <w:iCs/>
        </w:rPr>
        <w:t xml:space="preserve"> conditions </w:t>
      </w:r>
      <w:proofErr w:type="spellStart"/>
      <w:r>
        <w:rPr>
          <w:iCs/>
        </w:rPr>
        <w:t>suivantes</w:t>
      </w:r>
      <w:proofErr w:type="spellEnd"/>
      <w:r>
        <w:rPr>
          <w:iCs/>
        </w:rPr>
        <w:t xml:space="preserve">: (1) </w:t>
      </w:r>
      <w:proofErr w:type="spellStart"/>
      <w:r>
        <w:rPr>
          <w:iCs/>
        </w:rPr>
        <w:t>l'appareil</w:t>
      </w:r>
      <w:proofErr w:type="spellEnd"/>
      <w:r>
        <w:rPr>
          <w:iCs/>
        </w:rPr>
        <w:t xml:space="preserve"> ne </w:t>
      </w:r>
      <w:proofErr w:type="spellStart"/>
      <w:r>
        <w:rPr>
          <w:iCs/>
        </w:rPr>
        <w:t>doit</w:t>
      </w:r>
      <w:proofErr w:type="spellEnd"/>
      <w:r>
        <w:rPr>
          <w:iCs/>
        </w:rPr>
        <w:t xml:space="preserve"> pas </w:t>
      </w:r>
      <w:proofErr w:type="spellStart"/>
      <w:r>
        <w:rPr>
          <w:iCs/>
        </w:rPr>
        <w:t>produire</w:t>
      </w:r>
      <w:proofErr w:type="spellEnd"/>
      <w:r>
        <w:rPr>
          <w:iCs/>
        </w:rPr>
        <w:t xml:space="preserve"> de </w:t>
      </w:r>
      <w:proofErr w:type="spellStart"/>
      <w:r>
        <w:rPr>
          <w:iCs/>
        </w:rPr>
        <w:t>brouillage</w:t>
      </w:r>
      <w:proofErr w:type="spellEnd"/>
      <w:r>
        <w:rPr>
          <w:iCs/>
        </w:rPr>
        <w:t xml:space="preserve">, et (2) </w:t>
      </w:r>
      <w:proofErr w:type="spellStart"/>
      <w:r>
        <w:rPr>
          <w:iCs/>
        </w:rPr>
        <w:t>l'utilisateur</w:t>
      </w:r>
      <w:proofErr w:type="spellEnd"/>
      <w:r>
        <w:rPr>
          <w:iCs/>
        </w:rPr>
        <w:t xml:space="preserve"> de </w:t>
      </w:r>
      <w:proofErr w:type="spellStart"/>
      <w:r>
        <w:rPr>
          <w:iCs/>
        </w:rPr>
        <w:t>l'appareil</w:t>
      </w:r>
      <w:proofErr w:type="spellEnd"/>
      <w:r>
        <w:rPr>
          <w:iCs/>
        </w:rPr>
        <w:t xml:space="preserve"> </w:t>
      </w:r>
      <w:proofErr w:type="spellStart"/>
      <w:r>
        <w:rPr>
          <w:iCs/>
        </w:rPr>
        <w:t>doit</w:t>
      </w:r>
      <w:proofErr w:type="spellEnd"/>
      <w:r>
        <w:rPr>
          <w:iCs/>
        </w:rPr>
        <w:t xml:space="preserve"> accepter tout </w:t>
      </w:r>
      <w:proofErr w:type="spellStart"/>
      <w:proofErr w:type="gramStart"/>
      <w:r>
        <w:rPr>
          <w:iCs/>
        </w:rPr>
        <w:t>brouillage</w:t>
      </w:r>
      <w:proofErr w:type="spellEnd"/>
      <w:r>
        <w:rPr>
          <w:iCs/>
        </w:rPr>
        <w:t xml:space="preserve">  </w:t>
      </w:r>
      <w:proofErr w:type="spellStart"/>
      <w:r>
        <w:rPr>
          <w:iCs/>
        </w:rPr>
        <w:t>radioélectrique</w:t>
      </w:r>
      <w:proofErr w:type="spellEnd"/>
      <w:proofErr w:type="gramEnd"/>
      <w:r>
        <w:rPr>
          <w:iCs/>
        </w:rPr>
        <w:t xml:space="preserve"> </w:t>
      </w:r>
      <w:proofErr w:type="spellStart"/>
      <w:r>
        <w:rPr>
          <w:iCs/>
        </w:rPr>
        <w:t>subi</w:t>
      </w:r>
      <w:proofErr w:type="spellEnd"/>
      <w:r>
        <w:rPr>
          <w:iCs/>
        </w:rPr>
        <w:t xml:space="preserve">, </w:t>
      </w:r>
      <w:proofErr w:type="spellStart"/>
      <w:r>
        <w:rPr>
          <w:iCs/>
        </w:rPr>
        <w:t>même</w:t>
      </w:r>
      <w:proofErr w:type="spellEnd"/>
      <w:r>
        <w:rPr>
          <w:iCs/>
        </w:rPr>
        <w:t xml:space="preserve"> </w:t>
      </w:r>
      <w:proofErr w:type="spellStart"/>
      <w:r>
        <w:rPr>
          <w:iCs/>
        </w:rPr>
        <w:t>si</w:t>
      </w:r>
      <w:proofErr w:type="spellEnd"/>
      <w:r>
        <w:rPr>
          <w:iCs/>
        </w:rPr>
        <w:t xml:space="preserve"> le </w:t>
      </w:r>
      <w:proofErr w:type="spellStart"/>
      <w:r>
        <w:rPr>
          <w:iCs/>
        </w:rPr>
        <w:t>brouillage</w:t>
      </w:r>
      <w:proofErr w:type="spellEnd"/>
      <w:r>
        <w:rPr>
          <w:iCs/>
        </w:rPr>
        <w:t xml:space="preserve"> </w:t>
      </w:r>
      <w:proofErr w:type="spellStart"/>
      <w:r>
        <w:rPr>
          <w:iCs/>
        </w:rPr>
        <w:t>est</w:t>
      </w:r>
      <w:proofErr w:type="spellEnd"/>
      <w:r>
        <w:rPr>
          <w:iCs/>
        </w:rPr>
        <w:t xml:space="preserve"> susceptible </w:t>
      </w:r>
      <w:proofErr w:type="spellStart"/>
      <w:r>
        <w:rPr>
          <w:iCs/>
        </w:rPr>
        <w:t>d'en</w:t>
      </w:r>
      <w:proofErr w:type="spellEnd"/>
      <w:r>
        <w:rPr>
          <w:iCs/>
        </w:rPr>
        <w:t xml:space="preserve"> </w:t>
      </w:r>
      <w:proofErr w:type="spellStart"/>
      <w:r>
        <w:rPr>
          <w:iCs/>
        </w:rPr>
        <w:t>compromettre</w:t>
      </w:r>
      <w:proofErr w:type="spellEnd"/>
      <w:r>
        <w:rPr>
          <w:iCs/>
        </w:rPr>
        <w:t xml:space="preserve"> le </w:t>
      </w:r>
      <w:proofErr w:type="spellStart"/>
      <w:r>
        <w:rPr>
          <w:iCs/>
        </w:rPr>
        <w:t>fonctionnement</w:t>
      </w:r>
      <w:proofErr w:type="spellEnd"/>
      <w:r>
        <w:rPr>
          <w:iCs/>
        </w:rPr>
        <w:t>.</w:t>
      </w:r>
    </w:p>
    <w:p w:rsidR="00B45120" w:rsidRDefault="00865B6C">
      <w:pPr>
        <w:rPr>
          <w:b/>
        </w:rPr>
      </w:pPr>
      <w:r>
        <w:rPr>
          <w:b/>
        </w:rPr>
        <w:br w:type="page"/>
      </w:r>
    </w:p>
    <w:p w:rsidR="00B45120" w:rsidRDefault="00865B6C" w:rsidP="00D043E9">
      <w:pPr>
        <w:pStyle w:val="Heading1"/>
        <w:numPr>
          <w:ilvl w:val="0"/>
          <w:numId w:val="1"/>
        </w:numPr>
      </w:pPr>
      <w:bookmarkStart w:id="157" w:name="_Toc419294778"/>
      <w:bookmarkStart w:id="158" w:name="_Toc419738895"/>
      <w:r>
        <w:lastRenderedPageBreak/>
        <w:t>Bluetooth</w:t>
      </w:r>
      <w:bookmarkEnd w:id="157"/>
      <w:r>
        <w:t xml:space="preserve"> </w:t>
      </w:r>
      <w:r w:rsidR="00136A3F">
        <w:t>SIG Approval</w:t>
      </w:r>
      <w:bookmarkEnd w:id="158"/>
    </w:p>
    <w:p w:rsidR="00B45120" w:rsidRDefault="00865B6C">
      <w:r>
        <w:tab/>
      </w:r>
      <w:r>
        <w:rPr>
          <w:highlight w:val="yellow"/>
        </w:rPr>
        <w:t>Add later</w:t>
      </w:r>
    </w:p>
    <w:p w:rsidR="00B45120" w:rsidRDefault="00865B6C" w:rsidP="00D043E9">
      <w:pPr>
        <w:pStyle w:val="Heading1"/>
        <w:numPr>
          <w:ilvl w:val="0"/>
          <w:numId w:val="1"/>
        </w:numPr>
      </w:pPr>
      <w:bookmarkStart w:id="159" w:name="_Toc4375"/>
      <w:bookmarkStart w:id="160" w:name="_Toc419131716"/>
      <w:bookmarkStart w:id="161" w:name="_Toc22034"/>
      <w:bookmarkStart w:id="162" w:name="_Toc419294779"/>
      <w:bookmarkStart w:id="163" w:name="_Toc419738896"/>
      <w:r>
        <w:t>Device Marking</w:t>
      </w:r>
      <w:bookmarkEnd w:id="159"/>
      <w:bookmarkEnd w:id="160"/>
      <w:bookmarkEnd w:id="161"/>
      <w:bookmarkEnd w:id="162"/>
      <w:bookmarkEnd w:id="163"/>
    </w:p>
    <w:p w:rsidR="00B45120" w:rsidRDefault="00865B6C">
      <w:pPr>
        <w:ind w:left="360" w:firstLine="360"/>
      </w:pPr>
      <w:r>
        <w:rPr>
          <w:highlight w:val="yellow"/>
        </w:rPr>
        <w:t>Add later</w:t>
      </w:r>
    </w:p>
    <w:p w:rsidR="00B45120" w:rsidRDefault="00B45120">
      <w:pPr>
        <w:pStyle w:val="Default"/>
        <w:ind w:left="720" w:right="280"/>
        <w:jc w:val="both"/>
        <w:outlineLvl w:val="0"/>
        <w:rPr>
          <w:rFonts w:ascii="Calibri" w:hAnsi="Calibri"/>
          <w:b/>
          <w:sz w:val="28"/>
          <w:szCs w:val="28"/>
        </w:rPr>
      </w:pPr>
    </w:p>
    <w:p w:rsidR="00B45120" w:rsidRDefault="00865B6C" w:rsidP="00D043E9">
      <w:pPr>
        <w:pStyle w:val="Heading1"/>
        <w:numPr>
          <w:ilvl w:val="0"/>
          <w:numId w:val="1"/>
        </w:numPr>
      </w:pPr>
      <w:bookmarkStart w:id="164" w:name="_Toc29506"/>
      <w:bookmarkStart w:id="165" w:name="_Toc9194"/>
      <w:bookmarkStart w:id="166" w:name="_Toc419131717"/>
      <w:bookmarkStart w:id="167" w:name="_Toc419294780"/>
      <w:bookmarkStart w:id="168" w:name="_Toc419738897"/>
      <w:r>
        <w:t>Contact</w:t>
      </w:r>
      <w:bookmarkEnd w:id="164"/>
      <w:bookmarkEnd w:id="165"/>
      <w:r>
        <w:t xml:space="preserve"> Detail</w:t>
      </w:r>
      <w:bookmarkEnd w:id="166"/>
      <w:bookmarkEnd w:id="167"/>
      <w:bookmarkEnd w:id="168"/>
    </w:p>
    <w:p w:rsidR="00A0692A" w:rsidRDefault="00A0692A">
      <w:pPr>
        <w:spacing w:before="120" w:after="0"/>
        <w:ind w:left="720"/>
      </w:pPr>
      <w:r>
        <w:t xml:space="preserve">Email: </w:t>
      </w:r>
      <w:hyperlink r:id="rId35" w:history="1">
        <w:r w:rsidR="00BC40A8" w:rsidRPr="00525B69">
          <w:rPr>
            <w:rStyle w:val="Hyperlink"/>
          </w:rPr>
          <w:t>support@delphiansystems.com</w:t>
        </w:r>
      </w:hyperlink>
    </w:p>
    <w:p w:rsidR="00B45120" w:rsidRDefault="00865B6C">
      <w:pPr>
        <w:spacing w:before="120" w:after="0"/>
        <w:ind w:left="720"/>
        <w:rPr>
          <w:rStyle w:val="Hyperlink"/>
        </w:rPr>
      </w:pPr>
      <w:r>
        <w:t xml:space="preserve">Web address: </w:t>
      </w:r>
      <w:hyperlink r:id="rId36" w:history="1">
        <w:r>
          <w:rPr>
            <w:rStyle w:val="Hyperlink"/>
          </w:rPr>
          <w:t>www.delphiansystems.com</w:t>
        </w:r>
      </w:hyperlink>
    </w:p>
    <w:p w:rsidR="009A56DA" w:rsidRDefault="009A56DA">
      <w:pPr>
        <w:spacing w:before="120" w:after="0"/>
        <w:ind w:left="720"/>
        <w:rPr>
          <w:rStyle w:val="Hyperlink"/>
        </w:rPr>
      </w:pPr>
    </w:p>
    <w:p w:rsidR="009A56DA" w:rsidRPr="00323FAF" w:rsidRDefault="009A56DA">
      <w:pPr>
        <w:spacing w:before="120" w:after="0"/>
        <w:ind w:left="720"/>
      </w:pPr>
      <w:r w:rsidRPr="00323FAF">
        <w:rPr>
          <w:rStyle w:val="Hyperlink"/>
          <w:color w:val="auto"/>
          <w:u w:val="none"/>
        </w:rPr>
        <w:t>Remark: Add support phone number</w:t>
      </w:r>
    </w:p>
    <w:p w:rsidR="00B45120" w:rsidRDefault="00B45120">
      <w:pPr>
        <w:pStyle w:val="Default"/>
        <w:ind w:left="720" w:right="280"/>
        <w:jc w:val="both"/>
        <w:outlineLvl w:val="0"/>
        <w:rPr>
          <w:rFonts w:ascii="Calibri" w:hAnsi="Calibri"/>
          <w:b/>
          <w:sz w:val="28"/>
          <w:szCs w:val="28"/>
        </w:rPr>
      </w:pPr>
    </w:p>
    <w:p w:rsidR="00B45120" w:rsidRDefault="00B45120">
      <w:pPr>
        <w:rPr>
          <w:lang w:eastAsia="zh-CN"/>
        </w:rPr>
      </w:pPr>
    </w:p>
    <w:p w:rsidR="00B45120" w:rsidRDefault="00B45120"/>
    <w:bookmarkEnd w:id="41"/>
    <w:p w:rsidR="00B45120" w:rsidRPr="00794268" w:rsidRDefault="00B45120" w:rsidP="00794268">
      <w:pPr>
        <w:rPr>
          <w:rFonts w:cs="Calibri"/>
          <w:b/>
        </w:rPr>
      </w:pPr>
    </w:p>
    <w:sectPr w:rsidR="00B45120" w:rsidRPr="00794268">
      <w:headerReference w:type="default" r:id="rId37"/>
      <w:footerReference w:type="default" r:id="rId38"/>
      <w:headerReference w:type="first" r:id="rId39"/>
      <w:footerReference w:type="first" r:id="rId4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B46" w:rsidRDefault="000D7B46">
      <w:pPr>
        <w:spacing w:after="0" w:line="240" w:lineRule="auto"/>
      </w:pPr>
      <w:r>
        <w:separator/>
      </w:r>
    </w:p>
  </w:endnote>
  <w:endnote w:type="continuationSeparator" w:id="0">
    <w:p w:rsidR="000D7B46" w:rsidRDefault="000D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C6A" w:rsidRPr="00786A61" w:rsidRDefault="00655DDA">
    <w:pPr>
      <w:pStyle w:val="Footer"/>
      <w:jc w:val="right"/>
      <w:rPr>
        <w:sz w:val="18"/>
        <w:szCs w:val="18"/>
      </w:rPr>
    </w:pPr>
    <w:proofErr w:type="spellStart"/>
    <w:r>
      <w:rPr>
        <w:rFonts w:cs="Arial"/>
        <w:color w:val="000000"/>
        <w:sz w:val="16"/>
        <w:szCs w:val="16"/>
      </w:rPr>
      <w:t>Delphian</w:t>
    </w:r>
    <w:proofErr w:type="spellEnd"/>
    <w:r>
      <w:rPr>
        <w:rFonts w:cs="Arial"/>
        <w:color w:val="000000"/>
        <w:sz w:val="16"/>
        <w:szCs w:val="16"/>
      </w:rPr>
      <w:t xml:space="preserve"> Systems, LLC | 975 Weiland Rd, Suite 150, Buffalo Grove,</w:t>
    </w:r>
    <w:r>
      <w:rPr>
        <w:rFonts w:cs="Arial"/>
        <w:color w:val="000000"/>
        <w:sz w:val="16"/>
        <w:szCs w:val="16"/>
      </w:rPr>
      <w:t xml:space="preserve"> IL 60089 Direct: 847-305-8070</w:t>
    </w:r>
    <w:r w:rsidR="00671C6A" w:rsidRPr="00786A61">
      <w:rPr>
        <w:rFonts w:cs="Arial"/>
        <w:color w:val="000000"/>
        <w:sz w:val="18"/>
        <w:szCs w:val="18"/>
      </w:rPr>
      <w:t xml:space="preserve"> | </w:t>
    </w:r>
    <w:hyperlink r:id="rId1" w:history="1">
      <w:r w:rsidR="00671C6A" w:rsidRPr="00786A61">
        <w:rPr>
          <w:rStyle w:val="Hyperlink"/>
          <w:rFonts w:cs="Arial"/>
          <w:sz w:val="18"/>
          <w:szCs w:val="18"/>
        </w:rPr>
        <w:t>www.delphiansystems.com</w:t>
      </w:r>
    </w:hyperlink>
    <w:r w:rsidR="00671C6A" w:rsidRPr="00786A61">
      <w:rPr>
        <w:sz w:val="18"/>
        <w:szCs w:val="18"/>
      </w:rPr>
      <w:tab/>
    </w:r>
  </w:p>
  <w:p w:rsidR="00671C6A" w:rsidRDefault="00671C6A">
    <w:pPr>
      <w:pStyle w:val="Footer"/>
      <w:jc w:val="right"/>
    </w:pPr>
    <w:r>
      <w:t xml:space="preserve">Page </w:t>
    </w:r>
    <w:r>
      <w:rPr>
        <w:b/>
      </w:rPr>
      <w:fldChar w:fldCharType="begin"/>
    </w:r>
    <w:r>
      <w:rPr>
        <w:b/>
      </w:rPr>
      <w:instrText xml:space="preserve"> PAGE </w:instrText>
    </w:r>
    <w:r>
      <w:rPr>
        <w:b/>
      </w:rPr>
      <w:fldChar w:fldCharType="separate"/>
    </w:r>
    <w:r w:rsidR="00655DDA">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655DDA">
      <w:rPr>
        <w:b/>
        <w:noProof/>
      </w:rPr>
      <w:t>29</w:t>
    </w:r>
    <w:r>
      <w:rPr>
        <w:b/>
      </w:rPr>
      <w:fldChar w:fldCharType="end"/>
    </w:r>
  </w:p>
  <w:p w:rsidR="00671C6A" w:rsidRDefault="00671C6A">
    <w:pPr>
      <w:pStyle w:val="Footer"/>
      <w:jc w:val="center"/>
      <w:rPr>
        <w:sz w:val="16"/>
        <w:szCs w:val="16"/>
      </w:rPr>
    </w:pPr>
  </w:p>
  <w:p w:rsidR="00671C6A" w:rsidRDefault="00671C6A">
    <w:pPr>
      <w:pStyle w:val="Footer"/>
    </w:pPr>
  </w:p>
  <w:p w:rsidR="00671C6A" w:rsidRDefault="00671C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C6A" w:rsidRDefault="00671C6A">
    <w:pPr>
      <w:pStyle w:val="Footer"/>
      <w:jc w:val="center"/>
      <w:rPr>
        <w:rFonts w:cs="Arial"/>
        <w:color w:val="000000"/>
        <w:sz w:val="16"/>
        <w:szCs w:val="16"/>
      </w:rPr>
    </w:pPr>
    <w:r>
      <w:rPr>
        <w:rFonts w:cs="Arial"/>
        <w:color w:val="000000"/>
        <w:sz w:val="16"/>
        <w:szCs w:val="16"/>
      </w:rPr>
      <w:t>Delphian Systems, LLC | 975 Weiland Rd, Suite 150, Buffalo Grove, IL 60089 Direct: 847-305-8070 | www.delphiansystems.com</w:t>
    </w:r>
  </w:p>
  <w:p w:rsidR="00671C6A" w:rsidRDefault="00671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B46" w:rsidRDefault="000D7B46">
      <w:pPr>
        <w:spacing w:after="0" w:line="240" w:lineRule="auto"/>
      </w:pPr>
      <w:r>
        <w:separator/>
      </w:r>
    </w:p>
  </w:footnote>
  <w:footnote w:type="continuationSeparator" w:id="0">
    <w:p w:rsidR="000D7B46" w:rsidRDefault="000D7B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C6A" w:rsidRDefault="00671C6A">
    <w:pPr>
      <w:pStyle w:val="Header"/>
    </w:pPr>
    <w:r>
      <w:rPr>
        <w:noProof/>
      </w:rPr>
      <w:drawing>
        <wp:anchor distT="0" distB="0" distL="114300" distR="114300" simplePos="0" relativeHeight="251656704" behindDoc="0" locked="0" layoutInCell="1" allowOverlap="1">
          <wp:simplePos x="0" y="0"/>
          <wp:positionH relativeFrom="margin">
            <wp:posOffset>5004435</wp:posOffset>
          </wp:positionH>
          <wp:positionV relativeFrom="margin">
            <wp:posOffset>-497205</wp:posOffset>
          </wp:positionV>
          <wp:extent cx="1165225" cy="3987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398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1432560" cy="502920"/>
          <wp:effectExtent l="0" t="0" r="0" b="0"/>
          <wp:docPr id="1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2560" cy="502920"/>
                  </a:xfrm>
                  <a:prstGeom prst="rect">
                    <a:avLst/>
                  </a:prstGeom>
                  <a:noFill/>
                  <a:ln>
                    <a:noFill/>
                  </a:ln>
                </pic:spPr>
              </pic:pic>
            </a:graphicData>
          </a:graphic>
        </wp:inline>
      </w:drawing>
    </w:r>
  </w:p>
  <w:p w:rsidR="00671C6A" w:rsidRPr="00786A61" w:rsidRDefault="00671C6A">
    <w:pPr>
      <w:pStyle w:val="Header"/>
      <w:tabs>
        <w:tab w:val="center" w:pos="4860"/>
        <w:tab w:val="right" w:pos="9720"/>
      </w:tabs>
      <w:rPr>
        <w:sz w:val="18"/>
        <w:szCs w:val="18"/>
      </w:rPr>
    </w:pPr>
    <w:r>
      <w:rP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7728;mso-position-horizontal:center;mso-position-horizontal-relative:margin;mso-position-vertical:center;mso-position-vertical-relative:margin" o:preferrelative="t" o:allowincell="f" fillcolor="silver" stroked="f">
          <v:fill opacity=".5"/>
          <v:textpath style="font-family:&quot;Calibri&quot;;font-size:8pt" trim="t" fitpath="t" string="CONFIDENTIAL"/>
          <o:lock v:ext="edit" text="f"/>
          <w10:wrap anchorx="margin" anchory="margin"/>
        </v:shape>
      </w:pict>
    </w:r>
    <w:r>
      <w:tab/>
    </w:r>
    <w:r>
      <w:tab/>
    </w:r>
    <w:r w:rsidRPr="00786A61">
      <w:rPr>
        <w:noProof/>
        <w:sz w:val="18"/>
        <w:szCs w:val="1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128905</wp:posOffset>
              </wp:positionV>
              <wp:extent cx="6170295" cy="635"/>
              <wp:effectExtent l="9525" t="14605" r="11430" b="1333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A95B77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5pt" to="485.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xhHwIAADkEAAAOAAAAZHJzL2Uyb0RvYy54bWysU9uO2yAQfa/Uf0B+T3zZXK04q8pO+rLt&#10;Rsr2AwhgGxUDAhInqvrvHYgTbdqXqqof8MAMZ86cGVbP506gEzOWK1lE6TiJEJNEUS6bIvr2th0t&#10;ImQdlhQLJVkRXZiNntcfP6x6nbNMtUpQZhCASJv3uoha53Qex5a0rMN2rDST4KyV6bCDrWlianAP&#10;6J2IsySZxb0yVBtFmLVwWl2d0Trg1zUj7rWuLXNIFBFwc2E1YT34NV6vcN4YrFtOBhr4H1h0mEtI&#10;eoeqsMPoaPgfUB0nRllVuzFRXazqmhMWaoBq0uS3avYt1izUAuJYfZfJ/j9Y8vW0M4hT6F2EJO6g&#10;RXtnMG9ah0olJQioDMq8Tr22OYSXcmd8peQs9/pFke8WSVW2WDYs8H27aABJ/Y344YrfWA3ZDv0X&#10;RSEGH50Kop1r03lIkAOdQ28u996ws0MEDmfpPMmW0wgR8M2epgEf57er2lj3makOeaOIBJdeOJzj&#10;04t1ngrObyH+WKotFyI0X0jUA99sniThhlWCU+/1cdY0h1IYdMJ+fsI3JH4IM+ooaUBrGaabwXaY&#10;i6sN2YX0eFAN8Bms64D8WCbLzWKzmIwm2WwzmiRVNfq0LSej2TadT6unqiyr9Kenlk7yllPKpGd3&#10;G9Z08nfDMDyb65jdx/WuQ/yIHgQDsrd/IB3a6Tt4nYWDopedubUZ5jMED2/JP4D3e7Dfv/j1LwAA&#10;AP//AwBQSwMEFAAGAAgAAAAhAM2Lw0TdAAAABgEAAA8AAABkcnMvZG93bnJldi54bWxMj8FOwzAQ&#10;RO9I/IO1SNyo04BImsapEKiqQL20ReK6jZc4EK/T2G3D3+Oe4Lgzo5m35WK0nTjR4FvHCqaTBARx&#10;7XTLjYL33fIuB+EDssbOMSn4IQ+L6vqqxEK7M2/otA2NiCXsC1RgQugLKX1tyKKfuJ44ep9usBji&#10;OTRSD3iO5baTaZI8SostxwWDPT0bqr+3R6sAX1ab8JGnb1n7atZfu+VhZfKDUrc349McRKAx/IXh&#10;gh/RoYpMe3dk7UWnID4SFKTJPYjozrJpBmJ/ER5AVqX8j1/9AgAA//8DAFBLAQItABQABgAIAAAA&#10;IQC2gziS/gAAAOEBAAATAAAAAAAAAAAAAAAAAAAAAABbQ29udGVudF9UeXBlc10ueG1sUEsBAi0A&#10;FAAGAAgAAAAhADj9If/WAAAAlAEAAAsAAAAAAAAAAAAAAAAALwEAAF9yZWxzLy5yZWxzUEsBAi0A&#10;FAAGAAgAAAAhAPUjTGEfAgAAOQQAAA4AAAAAAAAAAAAAAAAALgIAAGRycy9lMm9Eb2MueG1sUEsB&#10;Ai0AFAAGAAgAAAAhAM2Lw0TdAAAABgEAAA8AAAAAAAAAAAAAAAAAeQQAAGRycy9kb3ducmV2Lnht&#10;bFBLBQYAAAAABAAEAPMAAACDBQAAAAA=&#10;" strokeweight="1pt"/>
          </w:pict>
        </mc:Fallback>
      </mc:AlternateContent>
    </w:r>
    <w:r w:rsidRPr="00786A61">
      <w:rPr>
        <w:sz w:val="18"/>
        <w:szCs w:val="18"/>
      </w:rPr>
      <w:tab/>
    </w:r>
    <w:r w:rsidRPr="00786A61">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C6A" w:rsidRDefault="00671C6A">
    <w:pPr>
      <w:pStyle w:val="Header"/>
    </w:pPr>
  </w:p>
  <w:p w:rsidR="00671C6A" w:rsidRDefault="00671C6A">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7B61"/>
    <w:multiLevelType w:val="multilevel"/>
    <w:tmpl w:val="041D7B61"/>
    <w:lvl w:ilvl="0">
      <w:start w:val="18"/>
      <w:numFmt w:val="bullet"/>
      <w:lvlText w:val=""/>
      <w:lvlJc w:val="left"/>
      <w:pPr>
        <w:ind w:left="1080" w:hanging="360"/>
      </w:pPr>
      <w:rPr>
        <w:rFonts w:ascii="Wingdings" w:eastAsia="Calibri" w:hAnsi="Wingdings" w:hint="default"/>
        <w:b w:val="0"/>
        <w:sz w:val="22"/>
      </w:rPr>
    </w:lvl>
    <w:lvl w:ilvl="1" w:tentative="1">
      <w:start w:val="16"/>
      <w:numFmt w:val="decimal"/>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106A5BA0"/>
    <w:multiLevelType w:val="multilevel"/>
    <w:tmpl w:val="106A5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109360D"/>
    <w:multiLevelType w:val="multilevel"/>
    <w:tmpl w:val="1109360D"/>
    <w:lvl w:ilvl="0">
      <w:start w:val="1"/>
      <w:numFmt w:val="decimal"/>
      <w:lvlText w:val="%1."/>
      <w:lvlJc w:val="left"/>
      <w:pPr>
        <w:ind w:left="2880" w:hanging="360"/>
      </w:p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3">
    <w:nsid w:val="1F745E6B"/>
    <w:multiLevelType w:val="multilevel"/>
    <w:tmpl w:val="F0FCBAB2"/>
    <w:lvl w:ilvl="0">
      <w:start w:val="19"/>
      <w:numFmt w:val="decimal"/>
      <w:lvlText w:val="%1"/>
      <w:lvlJc w:val="left"/>
      <w:pPr>
        <w:ind w:left="528" w:hanging="528"/>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01C0CA2"/>
    <w:multiLevelType w:val="multilevel"/>
    <w:tmpl w:val="201C0CA2"/>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23B3527E"/>
    <w:multiLevelType w:val="multilevel"/>
    <w:tmpl w:val="23B3527E"/>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482397B"/>
    <w:multiLevelType w:val="multilevel"/>
    <w:tmpl w:val="2482397B"/>
    <w:lvl w:ilvl="0" w:tentative="1">
      <w:start w:val="1"/>
      <w:numFmt w:val="decimal"/>
      <w:lvlText w:val="%1."/>
      <w:lvlJc w:val="left"/>
      <w:pPr>
        <w:ind w:left="720" w:hanging="360"/>
      </w:pPr>
      <w:rPr>
        <w:rFonts w:ascii="Times New Roman" w:hAnsi="Times New Roman" w:cs="Times New Roman" w:hint="default"/>
      </w:rPr>
    </w:lvl>
    <w:lvl w:ilvl="1">
      <w:start w:val="5"/>
      <w:numFmt w:val="decimal"/>
      <w:isLgl/>
      <w:lvlText w:val="%1.%2"/>
      <w:lvlJc w:val="left"/>
      <w:pPr>
        <w:ind w:left="4530" w:hanging="360"/>
      </w:pPr>
      <w:rPr>
        <w:rFonts w:ascii="Times New Roman" w:hAnsi="Times New Roman" w:cs="Times New Roman" w:hint="default"/>
      </w:rPr>
    </w:lvl>
    <w:lvl w:ilvl="2" w:tentative="1">
      <w:start w:val="1"/>
      <w:numFmt w:val="decimal"/>
      <w:isLgl/>
      <w:lvlText w:val="%1.%2.%3"/>
      <w:lvlJc w:val="left"/>
      <w:pPr>
        <w:ind w:left="8700" w:hanging="720"/>
      </w:pPr>
      <w:rPr>
        <w:rFonts w:ascii="Times New Roman" w:hAnsi="Times New Roman" w:cs="Times New Roman" w:hint="default"/>
      </w:rPr>
    </w:lvl>
    <w:lvl w:ilvl="3" w:tentative="1">
      <w:start w:val="1"/>
      <w:numFmt w:val="decimal"/>
      <w:isLgl/>
      <w:lvlText w:val="%1.%2.%3.%4"/>
      <w:lvlJc w:val="left"/>
      <w:pPr>
        <w:ind w:left="12510" w:hanging="720"/>
      </w:pPr>
      <w:rPr>
        <w:rFonts w:ascii="Times New Roman" w:hAnsi="Times New Roman" w:cs="Times New Roman" w:hint="default"/>
      </w:rPr>
    </w:lvl>
    <w:lvl w:ilvl="4" w:tentative="1">
      <w:start w:val="1"/>
      <w:numFmt w:val="decimal"/>
      <w:isLgl/>
      <w:lvlText w:val="%1.%2.%3.%4.%5"/>
      <w:lvlJc w:val="left"/>
      <w:pPr>
        <w:ind w:left="16680" w:hanging="1080"/>
      </w:pPr>
      <w:rPr>
        <w:rFonts w:ascii="Times New Roman" w:hAnsi="Times New Roman" w:cs="Times New Roman" w:hint="default"/>
      </w:rPr>
    </w:lvl>
    <w:lvl w:ilvl="5" w:tentative="1">
      <w:start w:val="1"/>
      <w:numFmt w:val="decimal"/>
      <w:isLgl/>
      <w:lvlText w:val="%1.%2.%3.%4.%5.%6"/>
      <w:lvlJc w:val="left"/>
      <w:pPr>
        <w:ind w:left="20490" w:hanging="1080"/>
      </w:pPr>
      <w:rPr>
        <w:rFonts w:ascii="Times New Roman" w:hAnsi="Times New Roman" w:cs="Times New Roman" w:hint="default"/>
      </w:rPr>
    </w:lvl>
    <w:lvl w:ilvl="6" w:tentative="1">
      <w:start w:val="1"/>
      <w:numFmt w:val="decimal"/>
      <w:isLgl/>
      <w:lvlText w:val="%1.%2.%3.%4.%5.%6.%7"/>
      <w:lvlJc w:val="left"/>
      <w:pPr>
        <w:ind w:left="21600" w:hanging="1440"/>
      </w:pPr>
      <w:rPr>
        <w:rFonts w:ascii="Times New Roman" w:hAnsi="Times New Roman" w:cs="Times New Roman" w:hint="default"/>
      </w:rPr>
    </w:lvl>
    <w:lvl w:ilvl="7" w:tentative="1">
      <w:start w:val="1"/>
      <w:numFmt w:val="decimal"/>
      <w:isLgl/>
      <w:lvlText w:val="%1.%2.%3.%4.%5.%6.%7.%8"/>
      <w:lvlJc w:val="left"/>
      <w:pPr>
        <w:ind w:left="21600" w:hanging="1440"/>
      </w:pPr>
      <w:rPr>
        <w:rFonts w:ascii="Times New Roman" w:hAnsi="Times New Roman" w:cs="Times New Roman" w:hint="default"/>
      </w:rPr>
    </w:lvl>
    <w:lvl w:ilvl="8" w:tentative="1">
      <w:start w:val="1"/>
      <w:numFmt w:val="decimal"/>
      <w:isLgl/>
      <w:lvlText w:val="%1.%2.%3.%4.%5.%6.%7.%8.%9"/>
      <w:lvlJc w:val="left"/>
      <w:pPr>
        <w:ind w:left="21600" w:hanging="1440"/>
      </w:pPr>
      <w:rPr>
        <w:rFonts w:ascii="Times New Roman" w:hAnsi="Times New Roman" w:cs="Times New Roman" w:hint="default"/>
      </w:rPr>
    </w:lvl>
  </w:abstractNum>
  <w:abstractNum w:abstractNumId="7">
    <w:nsid w:val="3446318B"/>
    <w:multiLevelType w:val="hybridMultilevel"/>
    <w:tmpl w:val="DEFC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72648B"/>
    <w:multiLevelType w:val="multilevel"/>
    <w:tmpl w:val="3672648B"/>
    <w:lvl w:ilvl="0" w:tentative="1">
      <w:start w:val="1"/>
      <w:numFmt w:val="bullet"/>
      <w:lvlText w:val=""/>
      <w:lvlJc w:val="left"/>
      <w:pPr>
        <w:ind w:left="720" w:hanging="360"/>
      </w:pPr>
      <w:rPr>
        <w:rFonts w:ascii="Symbol" w:hAnsi="Symbol" w:hint="default"/>
      </w:rPr>
    </w:lvl>
    <w:lvl w:ilvl="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9C44F88"/>
    <w:multiLevelType w:val="multilevel"/>
    <w:tmpl w:val="39C44F88"/>
    <w:lvl w:ilvl="0">
      <w:start w:val="1"/>
      <w:numFmt w:val="bullet"/>
      <w:lvlText w:val=""/>
      <w:lvlJc w:val="left"/>
      <w:pPr>
        <w:ind w:left="720" w:hanging="360"/>
      </w:pPr>
      <w:rPr>
        <w:rFonts w:ascii="Symbol" w:hAnsi="Symbol" w:hint="default"/>
      </w:rPr>
    </w:lvl>
    <w:lvl w:ilvl="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147025B"/>
    <w:multiLevelType w:val="multilevel"/>
    <w:tmpl w:val="4147025B"/>
    <w:lvl w:ilvl="0">
      <w:start w:val="1"/>
      <w:numFmt w:val="bullet"/>
      <w:lvlText w:val=""/>
      <w:lvlJc w:val="left"/>
      <w:pPr>
        <w:ind w:left="720" w:hanging="360"/>
      </w:pPr>
      <w:rPr>
        <w:rFonts w:ascii="Symbol" w:hAnsi="Symbol" w:hint="default"/>
      </w:rPr>
    </w:lvl>
    <w:lvl w:ilvl="1" w:tentative="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6FA27D2"/>
    <w:multiLevelType w:val="multilevel"/>
    <w:tmpl w:val="46FA27D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4A416BE5"/>
    <w:multiLevelType w:val="hybridMultilevel"/>
    <w:tmpl w:val="00D8E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D71591"/>
    <w:multiLevelType w:val="multilevel"/>
    <w:tmpl w:val="50D71591"/>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543B1A6A"/>
    <w:multiLevelType w:val="multilevel"/>
    <w:tmpl w:val="543B1A6A"/>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46D2989"/>
    <w:multiLevelType w:val="multilevel"/>
    <w:tmpl w:val="546D2989"/>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6B645E2"/>
    <w:multiLevelType w:val="multilevel"/>
    <w:tmpl w:val="56B645E2"/>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8684475"/>
    <w:multiLevelType w:val="multilevel"/>
    <w:tmpl w:val="58684475"/>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A164A9B"/>
    <w:multiLevelType w:val="multilevel"/>
    <w:tmpl w:val="5A164A9B"/>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9">
    <w:nsid w:val="608C3685"/>
    <w:multiLevelType w:val="multilevel"/>
    <w:tmpl w:val="608C3685"/>
    <w:lvl w:ilvl="0" w:tentative="1">
      <w:start w:val="18"/>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tentative="1">
      <w:start w:val="1"/>
      <w:numFmt w:val="decimal"/>
      <w:lvlText w:val="%1.%2.%3"/>
      <w:lvlJc w:val="left"/>
      <w:pPr>
        <w:ind w:left="2160" w:hanging="720"/>
      </w:pPr>
      <w:rPr>
        <w:rFonts w:hint="default"/>
      </w:rPr>
    </w:lvl>
    <w:lvl w:ilvl="3" w:tentative="1">
      <w:start w:val="1"/>
      <w:numFmt w:val="decimal"/>
      <w:lvlText w:val="%1.%2.%3.%4"/>
      <w:lvlJc w:val="left"/>
      <w:pPr>
        <w:ind w:left="3240" w:hanging="1080"/>
      </w:pPr>
      <w:rPr>
        <w:rFonts w:hint="default"/>
      </w:rPr>
    </w:lvl>
    <w:lvl w:ilvl="4" w:tentative="1">
      <w:start w:val="1"/>
      <w:numFmt w:val="decimal"/>
      <w:lvlText w:val="%1.%2.%3.%4.%5"/>
      <w:lvlJc w:val="left"/>
      <w:pPr>
        <w:ind w:left="3960" w:hanging="1080"/>
      </w:pPr>
      <w:rPr>
        <w:rFonts w:hint="default"/>
      </w:rPr>
    </w:lvl>
    <w:lvl w:ilvl="5" w:tentative="1">
      <w:start w:val="1"/>
      <w:numFmt w:val="decimal"/>
      <w:lvlText w:val="%1.%2.%3.%4.%5.%6"/>
      <w:lvlJc w:val="left"/>
      <w:pPr>
        <w:ind w:left="5040" w:hanging="1440"/>
      </w:pPr>
      <w:rPr>
        <w:rFonts w:hint="default"/>
      </w:rPr>
    </w:lvl>
    <w:lvl w:ilvl="6" w:tentative="1">
      <w:start w:val="1"/>
      <w:numFmt w:val="decimal"/>
      <w:lvlText w:val="%1.%2.%3.%4.%5.%6.%7"/>
      <w:lvlJc w:val="left"/>
      <w:pPr>
        <w:ind w:left="6120" w:hanging="1800"/>
      </w:pPr>
      <w:rPr>
        <w:rFonts w:hint="default"/>
      </w:rPr>
    </w:lvl>
    <w:lvl w:ilvl="7" w:tentative="1">
      <w:start w:val="1"/>
      <w:numFmt w:val="decimal"/>
      <w:lvlText w:val="%1.%2.%3.%4.%5.%6.%7.%8"/>
      <w:lvlJc w:val="left"/>
      <w:pPr>
        <w:ind w:left="6840" w:hanging="1800"/>
      </w:pPr>
      <w:rPr>
        <w:rFonts w:hint="default"/>
      </w:rPr>
    </w:lvl>
    <w:lvl w:ilvl="8" w:tentative="1">
      <w:start w:val="1"/>
      <w:numFmt w:val="decimal"/>
      <w:lvlText w:val="%1.%2.%3.%4.%5.%6.%7.%8.%9"/>
      <w:lvlJc w:val="left"/>
      <w:pPr>
        <w:ind w:left="7920" w:hanging="2160"/>
      </w:pPr>
      <w:rPr>
        <w:rFonts w:hint="default"/>
      </w:rPr>
    </w:lvl>
  </w:abstractNum>
  <w:abstractNum w:abstractNumId="20">
    <w:nsid w:val="6A2F6735"/>
    <w:multiLevelType w:val="multilevel"/>
    <w:tmpl w:val="512425EE"/>
    <w:lvl w:ilvl="0">
      <w:start w:val="15"/>
      <w:numFmt w:val="decimal"/>
      <w:lvlText w:val="%1"/>
      <w:lvlJc w:val="left"/>
      <w:pPr>
        <w:ind w:left="528" w:hanging="528"/>
      </w:pPr>
      <w:rPr>
        <w:rFonts w:hint="default"/>
      </w:rPr>
    </w:lvl>
    <w:lvl w:ilvl="1">
      <w:start w:val="2"/>
      <w:numFmt w:val="decimal"/>
      <w:lvlText w:val="%1.%2"/>
      <w:lvlJc w:val="left"/>
      <w:pPr>
        <w:ind w:left="2145" w:hanging="72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10350" w:hanging="180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21">
    <w:nsid w:val="6BC10943"/>
    <w:multiLevelType w:val="multilevel"/>
    <w:tmpl w:val="6BC10943"/>
    <w:lvl w:ilvl="0">
      <w:start w:val="6"/>
      <w:numFmt w:val="bullet"/>
      <w:lvlText w:val="•"/>
      <w:lvlJc w:val="left"/>
      <w:pPr>
        <w:ind w:left="2520" w:hanging="360"/>
      </w:pPr>
      <w:rPr>
        <w:rFonts w:ascii="Calibri" w:eastAsia="Calibri" w:hAnsi="Calibri" w:cs="Times New Roman"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22">
    <w:nsid w:val="74FC3253"/>
    <w:multiLevelType w:val="multilevel"/>
    <w:tmpl w:val="74FC3253"/>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23">
    <w:nsid w:val="7B943B7A"/>
    <w:multiLevelType w:val="multilevel"/>
    <w:tmpl w:val="7B943B7A"/>
    <w:lvl w:ilvl="0">
      <w:start w:val="6"/>
      <w:numFmt w:val="bullet"/>
      <w:lvlText w:val="•"/>
      <w:lvlJc w:val="left"/>
      <w:pPr>
        <w:ind w:left="765" w:hanging="360"/>
      </w:pPr>
      <w:rPr>
        <w:rFonts w:ascii="Calibri" w:eastAsia="Calibri" w:hAnsi="Calibri" w:cs="Times New Roman"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4">
    <w:nsid w:val="7DF56753"/>
    <w:multiLevelType w:val="multilevel"/>
    <w:tmpl w:val="7DF56753"/>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E2D4FC2"/>
    <w:multiLevelType w:val="multilevel"/>
    <w:tmpl w:val="7E2D4FC2"/>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2"/>
  </w:num>
  <w:num w:numId="2">
    <w:abstractNumId w:val="10"/>
  </w:num>
  <w:num w:numId="3">
    <w:abstractNumId w:val="13"/>
  </w:num>
  <w:num w:numId="4">
    <w:abstractNumId w:val="21"/>
  </w:num>
  <w:num w:numId="5">
    <w:abstractNumId w:val="2"/>
  </w:num>
  <w:num w:numId="6">
    <w:abstractNumId w:val="14"/>
  </w:num>
  <w:num w:numId="7">
    <w:abstractNumId w:val="17"/>
  </w:num>
  <w:num w:numId="8">
    <w:abstractNumId w:val="11"/>
  </w:num>
  <w:num w:numId="9">
    <w:abstractNumId w:val="0"/>
  </w:num>
  <w:num w:numId="10">
    <w:abstractNumId w:val="25"/>
  </w:num>
  <w:num w:numId="11">
    <w:abstractNumId w:val="24"/>
  </w:num>
  <w:num w:numId="12">
    <w:abstractNumId w:val="4"/>
  </w:num>
  <w:num w:numId="13">
    <w:abstractNumId w:val="16"/>
  </w:num>
  <w:num w:numId="14">
    <w:abstractNumId w:val="5"/>
  </w:num>
  <w:num w:numId="15">
    <w:abstractNumId w:val="18"/>
  </w:num>
  <w:num w:numId="16">
    <w:abstractNumId w:val="6"/>
  </w:num>
  <w:num w:numId="17">
    <w:abstractNumId w:val="23"/>
  </w:num>
  <w:num w:numId="18">
    <w:abstractNumId w:val="15"/>
  </w:num>
  <w:num w:numId="19">
    <w:abstractNumId w:val="1"/>
  </w:num>
  <w:num w:numId="20">
    <w:abstractNumId w:val="19"/>
  </w:num>
  <w:num w:numId="21">
    <w:abstractNumId w:val="8"/>
  </w:num>
  <w:num w:numId="22">
    <w:abstractNumId w:val="9"/>
  </w:num>
  <w:num w:numId="23">
    <w:abstractNumId w:val="7"/>
  </w:num>
  <w:num w:numId="24">
    <w:abstractNumId w:val="12"/>
  </w:num>
  <w:num w:numId="25">
    <w:abstractNumId w:val="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87"/>
  <w:drawingGridVerticalSpacing w:val="187"/>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120"/>
    <w:rsid w:val="00017DF1"/>
    <w:rsid w:val="00037AEA"/>
    <w:rsid w:val="0006011B"/>
    <w:rsid w:val="00061C6D"/>
    <w:rsid w:val="000A2C69"/>
    <w:rsid w:val="000D7B46"/>
    <w:rsid w:val="000E6A85"/>
    <w:rsid w:val="00136A3F"/>
    <w:rsid w:val="00192D45"/>
    <w:rsid w:val="001C3DB3"/>
    <w:rsid w:val="00215D52"/>
    <w:rsid w:val="00294498"/>
    <w:rsid w:val="002D1411"/>
    <w:rsid w:val="002D5CD8"/>
    <w:rsid w:val="0030064C"/>
    <w:rsid w:val="00301F13"/>
    <w:rsid w:val="00323FAF"/>
    <w:rsid w:val="00326BDF"/>
    <w:rsid w:val="0033021E"/>
    <w:rsid w:val="003842ED"/>
    <w:rsid w:val="003929E7"/>
    <w:rsid w:val="003937AE"/>
    <w:rsid w:val="003B26E2"/>
    <w:rsid w:val="003B7987"/>
    <w:rsid w:val="003C08A1"/>
    <w:rsid w:val="00413D6B"/>
    <w:rsid w:val="00431FFA"/>
    <w:rsid w:val="004545B5"/>
    <w:rsid w:val="004867DC"/>
    <w:rsid w:val="004972F5"/>
    <w:rsid w:val="00520EF6"/>
    <w:rsid w:val="00556A5C"/>
    <w:rsid w:val="005A3BDD"/>
    <w:rsid w:val="005B7A66"/>
    <w:rsid w:val="005F7594"/>
    <w:rsid w:val="00624391"/>
    <w:rsid w:val="00636F59"/>
    <w:rsid w:val="00655DDA"/>
    <w:rsid w:val="00671C6A"/>
    <w:rsid w:val="006E3869"/>
    <w:rsid w:val="006E5B8F"/>
    <w:rsid w:val="00752CEA"/>
    <w:rsid w:val="00780310"/>
    <w:rsid w:val="00781D65"/>
    <w:rsid w:val="00786A61"/>
    <w:rsid w:val="00794268"/>
    <w:rsid w:val="007A7004"/>
    <w:rsid w:val="007B2D40"/>
    <w:rsid w:val="007C5BB1"/>
    <w:rsid w:val="00842E86"/>
    <w:rsid w:val="00865B6C"/>
    <w:rsid w:val="0088045E"/>
    <w:rsid w:val="008B77A4"/>
    <w:rsid w:val="009004CD"/>
    <w:rsid w:val="00905419"/>
    <w:rsid w:val="00914E4A"/>
    <w:rsid w:val="0094151C"/>
    <w:rsid w:val="00992CE5"/>
    <w:rsid w:val="009A56DA"/>
    <w:rsid w:val="009B0AD2"/>
    <w:rsid w:val="009C5ACD"/>
    <w:rsid w:val="00A00752"/>
    <w:rsid w:val="00A0692A"/>
    <w:rsid w:val="00A12D21"/>
    <w:rsid w:val="00A915C4"/>
    <w:rsid w:val="00B45120"/>
    <w:rsid w:val="00B94C4E"/>
    <w:rsid w:val="00BB38CB"/>
    <w:rsid w:val="00BC08A9"/>
    <w:rsid w:val="00BC40A8"/>
    <w:rsid w:val="00BF73D3"/>
    <w:rsid w:val="00C26F9B"/>
    <w:rsid w:val="00C81D8B"/>
    <w:rsid w:val="00D043E9"/>
    <w:rsid w:val="00D1304C"/>
    <w:rsid w:val="00D2639C"/>
    <w:rsid w:val="00D624ED"/>
    <w:rsid w:val="00D77C7D"/>
    <w:rsid w:val="00DA57F1"/>
    <w:rsid w:val="00E26334"/>
    <w:rsid w:val="00EE0DF1"/>
    <w:rsid w:val="00EE243F"/>
    <w:rsid w:val="00F115F2"/>
    <w:rsid w:val="00F50647"/>
    <w:rsid w:val="00F66EDE"/>
    <w:rsid w:val="00FA2B1B"/>
    <w:rsid w:val="00FB3FE8"/>
    <w:rsid w:val="00FC2980"/>
    <w:rsid w:val="00FD2236"/>
    <w:rsid w:val="00FD3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semiHidden="0" w:uiPriority="35" w:qFormat="1"/>
    <w:lsdException w:name="table of figures" w:semiHidden="0" w:uiPriority="99"/>
    <w:lsdException w:name="annotation reference" w:uiPriority="99"/>
    <w:lsdException w:name="endnote reference" w:uiPriority="99"/>
    <w:lsdException w:name="endnote text"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pPr>
      <w:keepNext/>
      <w:spacing w:before="240" w:after="60" w:line="240" w:lineRule="auto"/>
      <w:outlineLvl w:val="1"/>
    </w:pPr>
    <w:rPr>
      <w:rFonts w:ascii="Cambria" w:hAnsi="Cambria"/>
      <w:b/>
      <w:bCs/>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rPr>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CommentText">
    <w:name w:val="annotation text"/>
    <w:basedOn w:val="Normal"/>
    <w:link w:val="CommentTextChar"/>
    <w:uiPriority w:val="99"/>
    <w:semiHidden/>
    <w:unhideWhenUsed/>
    <w:pPr>
      <w:spacing w:line="240" w:lineRule="auto"/>
    </w:pPr>
    <w:rPr>
      <w:rFonts w:eastAsia="Calibri"/>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next w:val="Normal"/>
    <w:uiPriority w:val="99"/>
    <w:unhideWhenUsed/>
    <w:pPr>
      <w:ind w:left="440" w:hanging="440"/>
      <w:jc w:val="center"/>
    </w:pPr>
    <w:rPr>
      <w:rFonts w:cs="Calibri"/>
      <w:b/>
      <w:bCs/>
    </w:rPr>
  </w:style>
  <w:style w:type="paragraph" w:styleId="TOC1">
    <w:name w:val="toc 1"/>
    <w:basedOn w:val="Normal"/>
    <w:next w:val="Normal"/>
    <w:uiPriority w:val="39"/>
    <w:unhideWhenUsed/>
    <w:rPr>
      <w:rFonts w:eastAsia="Calibri"/>
    </w:rPr>
  </w:style>
  <w:style w:type="paragraph" w:styleId="TOC2">
    <w:name w:val="toc 2"/>
    <w:basedOn w:val="Normal"/>
    <w:next w:val="Normal"/>
    <w:uiPriority w:val="39"/>
    <w:unhideWhenUsed/>
    <w:pPr>
      <w:spacing w:after="100"/>
      <w:ind w:left="220"/>
    </w:pPr>
    <w:rPr>
      <w:rFonts w:eastAsia="Calibri"/>
    </w:rPr>
  </w:style>
  <w:style w:type="paragraph" w:styleId="TOC3">
    <w:name w:val="toc 3"/>
    <w:basedOn w:val="Normal"/>
    <w:next w:val="Normal"/>
    <w:uiPriority w:val="39"/>
    <w:unhideWhenUsed/>
    <w:pPr>
      <w:spacing w:after="100"/>
      <w:ind w:left="440"/>
    </w:pPr>
    <w:rPr>
      <w:rFonts w:eastAsia="Calibri"/>
    </w:rPr>
  </w:style>
  <w:style w:type="paragraph" w:styleId="TOC7">
    <w:name w:val="toc 7"/>
    <w:basedOn w:val="Normal"/>
    <w:next w:val="Normal"/>
    <w:uiPriority w:val="39"/>
    <w:semiHidden/>
    <w:unhideWhenUsed/>
    <w:pPr>
      <w:spacing w:after="100"/>
      <w:ind w:left="1320"/>
    </w:pPr>
  </w:style>
  <w:style w:type="character" w:styleId="CommentReference">
    <w:name w:val="annotation reference"/>
    <w:uiPriority w:val="99"/>
    <w:semiHidden/>
    <w:unhideWhenUsed/>
    <w:rPr>
      <w:sz w:val="16"/>
      <w:szCs w:val="16"/>
    </w:rPr>
  </w:style>
  <w:style w:type="character" w:styleId="EndnoteReference">
    <w:name w:val="endnote reference"/>
    <w:uiPriority w:val="99"/>
    <w:semiHidden/>
    <w:unhideWhenUsed/>
    <w:rPr>
      <w:vertAlign w:val="superscript"/>
    </w:r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link w:val="NoSpacingChar"/>
    <w:uiPriority w:val="1"/>
    <w:qFormat/>
    <w:rPr>
      <w:rFonts w:ascii="Calibri" w:eastAsia="MS Mincho" w:hAnsi="Calibri"/>
      <w:sz w:val="22"/>
      <w:szCs w:val="22"/>
      <w:lang w:eastAsia="ja-JP"/>
    </w:rPr>
  </w:style>
  <w:style w:type="paragraph" w:customStyle="1" w:styleId="ListParagraph1">
    <w:name w:val="List Paragraph1"/>
    <w:basedOn w:val="Normal"/>
    <w:uiPriority w:val="34"/>
    <w:qFormat/>
    <w:pPr>
      <w:ind w:left="720"/>
      <w:contextualSpacing/>
    </w:pPr>
    <w:rPr>
      <w:rFonts w:eastAsia="Calibri"/>
    </w:rPr>
  </w:style>
  <w:style w:type="paragraph" w:customStyle="1" w:styleId="TOCHeading1">
    <w:name w:val="TOC Heading1"/>
    <w:basedOn w:val="Heading1"/>
    <w:next w:val="Normal"/>
    <w:uiPriority w:val="39"/>
    <w:unhideWhenUsed/>
    <w:qFormat/>
    <w:pPr>
      <w:keepLines/>
      <w:spacing w:before="480" w:after="0"/>
      <w:outlineLvl w:val="9"/>
    </w:pPr>
    <w:rPr>
      <w:color w:val="365F90"/>
      <w:kern w:val="0"/>
      <w:sz w:val="28"/>
      <w:szCs w:val="28"/>
    </w:rPr>
  </w:style>
  <w:style w:type="paragraph" w:customStyle="1" w:styleId="Revision1">
    <w:name w:val="Revision1"/>
    <w:hidden/>
    <w:uiPriority w:val="99"/>
    <w:semiHidden/>
    <w:rPr>
      <w:rFonts w:ascii="Calibri" w:eastAsia="Calibri" w:hAnsi="Calibri"/>
    </w:rPr>
  </w:style>
  <w:style w:type="paragraph" w:customStyle="1" w:styleId="TableParaNormalEntity">
    <w:name w:val="Table Para Normal Entity"/>
    <w:basedOn w:val="Normal"/>
    <w:pPr>
      <w:spacing w:before="40" w:after="40" w:line="240" w:lineRule="auto"/>
      <w:jc w:val="both"/>
    </w:pPr>
    <w:rPr>
      <w:rFonts w:ascii="Arial" w:eastAsia="Times New Roman" w:hAnsi="Arial"/>
      <w:sz w:val="20"/>
      <w:szCs w:val="20"/>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ListParagraph11">
    <w:name w:val="List Paragraph11"/>
    <w:basedOn w:val="Normal"/>
    <w:uiPriority w:val="34"/>
    <w:qFormat/>
    <w:pPr>
      <w:ind w:left="720"/>
      <w:contextualSpacing/>
    </w:pPr>
  </w:style>
  <w:style w:type="paragraph" w:customStyle="1" w:styleId="TOCHeading11">
    <w:name w:val="TOC Heading11"/>
    <w:basedOn w:val="Heading1"/>
    <w:next w:val="Normal"/>
    <w:uiPriority w:val="39"/>
    <w:unhideWhenUsed/>
    <w:qFormat/>
    <w:pPr>
      <w:keepLines/>
      <w:spacing w:before="480" w:after="0"/>
      <w:outlineLvl w:val="9"/>
    </w:pPr>
    <w:rPr>
      <w:rFonts w:eastAsia="SimSun"/>
      <w:color w:val="365F90"/>
      <w:kern w:val="0"/>
    </w:rPr>
  </w:style>
  <w:style w:type="paragraph" w:customStyle="1" w:styleId="p0">
    <w:name w:val="p0"/>
    <w:basedOn w:val="Normal"/>
    <w:pPr>
      <w:spacing w:line="273" w:lineRule="auto"/>
    </w:pPr>
    <w:rPr>
      <w:rFonts w:eastAsia="Times New Roman"/>
    </w:rPr>
  </w:style>
  <w:style w:type="paragraph" w:customStyle="1" w:styleId="p17">
    <w:name w:val="p17"/>
    <w:basedOn w:val="Normal"/>
    <w:pPr>
      <w:spacing w:line="273" w:lineRule="auto"/>
      <w:ind w:left="720"/>
    </w:pPr>
    <w:rPr>
      <w:rFonts w:eastAsia="Times New Roman"/>
    </w:rPr>
  </w:style>
  <w:style w:type="paragraph" w:customStyle="1" w:styleId="p16">
    <w:name w:val="p16"/>
    <w:basedOn w:val="Normal"/>
    <w:pPr>
      <w:snapToGrid w:val="0"/>
      <w:spacing w:after="0" w:line="240" w:lineRule="auto"/>
    </w:pPr>
    <w:rPr>
      <w:rFonts w:ascii="Arial" w:eastAsia="Times New Roman" w:hAnsi="Arial" w:cs="Arial"/>
      <w:color w:val="000000"/>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rPr>
      <w:rFonts w:ascii="Cambria" w:hAnsi="Cambria"/>
      <w:b/>
      <w:bCs/>
      <w:sz w:val="26"/>
      <w:szCs w:val="26"/>
    </w:rPr>
  </w:style>
  <w:style w:type="character" w:customStyle="1" w:styleId="Heading3Char">
    <w:name w:val="Heading 3 Char"/>
    <w:link w:val="Heading3"/>
    <w:uiPriority w:val="9"/>
    <w:rPr>
      <w:rFonts w:ascii="Cambria" w:hAnsi="Cambria"/>
      <w:b/>
      <w:bCs/>
      <w:color w:val="4F81BD"/>
    </w:rPr>
  </w:style>
  <w:style w:type="character" w:customStyle="1" w:styleId="Heading4Char">
    <w:name w:val="Heading 4 Char"/>
    <w:link w:val="Heading4"/>
    <w:uiPriority w:val="9"/>
    <w:rPr>
      <w:rFonts w:ascii="Cambria" w:hAnsi="Cambria"/>
      <w:b/>
      <w:bCs/>
      <w:i/>
      <w:iCs/>
      <w:color w:val="4F81BD"/>
    </w:rPr>
  </w:style>
  <w:style w:type="character" w:customStyle="1" w:styleId="Heading5Char">
    <w:name w:val="Heading 5 Char"/>
    <w:link w:val="Heading5"/>
    <w:uiPriority w:val="9"/>
    <w:rPr>
      <w:rFonts w:ascii="Cambria" w:hAnsi="Cambria"/>
      <w:color w:val="233E5F"/>
    </w:rPr>
  </w:style>
  <w:style w:type="character" w:customStyle="1" w:styleId="NoSpacingChar">
    <w:name w:val="No Spacing Char"/>
    <w:link w:val="NoSpacing1"/>
    <w:uiPriority w:val="1"/>
    <w:rPr>
      <w:rFonts w:ascii="Calibri" w:eastAsia="MS Mincho" w:hAnsi="Calibri" w:cs="Times New Roman"/>
      <w:sz w:val="22"/>
      <w:szCs w:val="22"/>
      <w:lang w:val="en-US" w:eastAsia="ja-JP" w:bidi="ar-SA"/>
    </w:rPr>
  </w:style>
  <w:style w:type="character" w:customStyle="1" w:styleId="BalloonTextChar">
    <w:name w:val="Balloon Text Char"/>
    <w:link w:val="BalloonText"/>
    <w:uiPriority w:val="99"/>
    <w:semiHidden/>
    <w:rPr>
      <w:rFonts w:ascii="Tahoma" w:eastAsia="Calibri" w:hAnsi="Tahoma" w:cs="Tahoma"/>
      <w:sz w:val="16"/>
      <w:szCs w:val="16"/>
      <w:lang w:val="en-US" w:eastAsia="en-US"/>
    </w:rPr>
  </w:style>
  <w:style w:type="character" w:customStyle="1" w:styleId="HeaderChar">
    <w:name w:val="Header Char"/>
    <w:link w:val="Header"/>
    <w:uiPriority w:val="99"/>
    <w:rPr>
      <w:rFonts w:ascii="Calibri" w:eastAsia="Calibri" w:hAnsi="Calibri" w:cs="Times New Roman"/>
      <w:lang w:val="en-US" w:eastAsia="en-US"/>
    </w:rPr>
  </w:style>
  <w:style w:type="character" w:customStyle="1" w:styleId="FooterChar">
    <w:name w:val="Footer Char"/>
    <w:link w:val="Footer"/>
    <w:uiPriority w:val="99"/>
    <w:rPr>
      <w:rFonts w:ascii="Calibri" w:eastAsia="Calibri" w:hAnsi="Calibri" w:cs="Times New Roman"/>
      <w:lang w:val="en-US" w:eastAsia="en-US"/>
    </w:rPr>
  </w:style>
  <w:style w:type="character" w:customStyle="1" w:styleId="CommentTextChar">
    <w:name w:val="Comment Text Char"/>
    <w:link w:val="CommentText"/>
    <w:uiPriority w:val="99"/>
    <w:semiHidden/>
    <w:rPr>
      <w:rFonts w:ascii="Calibri" w:eastAsia="Calibri" w:hAnsi="Calibri" w:cs="Times New Roman"/>
      <w:sz w:val="20"/>
      <w:szCs w:val="20"/>
      <w:lang w:val="en-US" w:eastAsia="en-US"/>
    </w:rPr>
  </w:style>
  <w:style w:type="character" w:customStyle="1" w:styleId="CommentSubjectChar">
    <w:name w:val="Comment Subject Char"/>
    <w:link w:val="CommentSubject"/>
    <w:uiPriority w:val="99"/>
    <w:semiHidden/>
    <w:rPr>
      <w:rFonts w:ascii="Calibri" w:eastAsia="Calibri" w:hAnsi="Calibri" w:cs="Times New Roman"/>
      <w:b/>
      <w:bCs/>
      <w:sz w:val="20"/>
      <w:szCs w:val="20"/>
      <w:lang w:val="en-US" w:eastAsia="en-US"/>
    </w:rPr>
  </w:style>
  <w:style w:type="character" w:customStyle="1" w:styleId="label">
    <w:name w:val="label"/>
    <w:basedOn w:val="DefaultParagraphFont"/>
  </w:style>
  <w:style w:type="character" w:customStyle="1" w:styleId="apple-converted-space">
    <w:name w:val="apple-converted-space"/>
    <w:basedOn w:val="DefaultParagraphFont"/>
  </w:style>
  <w:style w:type="character" w:customStyle="1" w:styleId="FooterChar1">
    <w:name w:val="Footer Char1"/>
    <w:rPr>
      <w:sz w:val="24"/>
      <w:szCs w:val="24"/>
      <w:lang w:val="en-US" w:eastAsia="en-US" w:bidi="ar-SA"/>
    </w:rPr>
  </w:style>
  <w:style w:type="character" w:customStyle="1" w:styleId="HeaderChar1">
    <w:name w:val="Header Char1"/>
    <w:rPr>
      <w:sz w:val="24"/>
      <w:szCs w:val="24"/>
      <w:lang w:val="en-US" w:eastAsia="en-US" w:bidi="ar-SA"/>
    </w:rPr>
  </w:style>
  <w:style w:type="character" w:customStyle="1" w:styleId="EndnoteTextChar">
    <w:name w:val="Endnote Text Char"/>
    <w:link w:val="EndnoteText"/>
    <w:uiPriority w:val="99"/>
    <w:semiHidden/>
    <w:rPr>
      <w:sz w:val="20"/>
      <w:szCs w:val="20"/>
    </w:rPr>
  </w:style>
  <w:style w:type="character" w:customStyle="1" w:styleId="Heading6Char">
    <w:name w:val="Heading 6 Char"/>
    <w:link w:val="Heading6"/>
    <w:uiPriority w:val="9"/>
    <w:semiHidden/>
    <w:rPr>
      <w:rFonts w:ascii="Cambria" w:hAnsi="Cambria"/>
      <w:i/>
      <w:iCs/>
      <w:color w:val="233E5F"/>
    </w:rPr>
  </w:style>
  <w:style w:type="character" w:customStyle="1" w:styleId="Heading7Char">
    <w:name w:val="Heading 7 Char"/>
    <w:link w:val="Heading7"/>
    <w:uiPriority w:val="9"/>
    <w:semiHidden/>
    <w:rPr>
      <w:rFonts w:ascii="Cambria" w:hAnsi="Cambria"/>
      <w:i/>
      <w:iCs/>
      <w:color w:val="3F3F3F"/>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99"/>
    <w:rsid w:val="0088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semiHidden="0" w:uiPriority="99"/>
    <w:lsdException w:name="footer" w:semiHidden="0" w:uiPriority="99"/>
    <w:lsdException w:name="caption" w:semiHidden="0" w:uiPriority="35" w:qFormat="1"/>
    <w:lsdException w:name="table of figures" w:semiHidden="0" w:uiPriority="99"/>
    <w:lsdException w:name="annotation reference" w:uiPriority="99"/>
    <w:lsdException w:name="endnote reference" w:uiPriority="99"/>
    <w:lsdException w:name="endnote text"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Preformatted"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pPr>
      <w:keepNext/>
      <w:spacing w:before="240" w:after="60" w:line="240" w:lineRule="auto"/>
      <w:outlineLvl w:val="1"/>
    </w:pPr>
    <w:rPr>
      <w:rFonts w:ascii="Cambria" w:hAnsi="Cambria"/>
      <w:b/>
      <w:bCs/>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rPr>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CommentText">
    <w:name w:val="annotation text"/>
    <w:basedOn w:val="Normal"/>
    <w:link w:val="CommentTextChar"/>
    <w:uiPriority w:val="99"/>
    <w:semiHidden/>
    <w:unhideWhenUsed/>
    <w:pPr>
      <w:spacing w:line="240" w:lineRule="auto"/>
    </w:pPr>
    <w:rPr>
      <w:rFonts w:eastAsia="Calibri"/>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next w:val="Normal"/>
    <w:uiPriority w:val="99"/>
    <w:unhideWhenUsed/>
    <w:pPr>
      <w:ind w:left="440" w:hanging="440"/>
      <w:jc w:val="center"/>
    </w:pPr>
    <w:rPr>
      <w:rFonts w:cs="Calibri"/>
      <w:b/>
      <w:bCs/>
    </w:rPr>
  </w:style>
  <w:style w:type="paragraph" w:styleId="TOC1">
    <w:name w:val="toc 1"/>
    <w:basedOn w:val="Normal"/>
    <w:next w:val="Normal"/>
    <w:uiPriority w:val="39"/>
    <w:unhideWhenUsed/>
    <w:rPr>
      <w:rFonts w:eastAsia="Calibri"/>
    </w:rPr>
  </w:style>
  <w:style w:type="paragraph" w:styleId="TOC2">
    <w:name w:val="toc 2"/>
    <w:basedOn w:val="Normal"/>
    <w:next w:val="Normal"/>
    <w:uiPriority w:val="39"/>
    <w:unhideWhenUsed/>
    <w:pPr>
      <w:spacing w:after="100"/>
      <w:ind w:left="220"/>
    </w:pPr>
    <w:rPr>
      <w:rFonts w:eastAsia="Calibri"/>
    </w:rPr>
  </w:style>
  <w:style w:type="paragraph" w:styleId="TOC3">
    <w:name w:val="toc 3"/>
    <w:basedOn w:val="Normal"/>
    <w:next w:val="Normal"/>
    <w:uiPriority w:val="39"/>
    <w:unhideWhenUsed/>
    <w:pPr>
      <w:spacing w:after="100"/>
      <w:ind w:left="440"/>
    </w:pPr>
    <w:rPr>
      <w:rFonts w:eastAsia="Calibri"/>
    </w:rPr>
  </w:style>
  <w:style w:type="paragraph" w:styleId="TOC7">
    <w:name w:val="toc 7"/>
    <w:basedOn w:val="Normal"/>
    <w:next w:val="Normal"/>
    <w:uiPriority w:val="39"/>
    <w:semiHidden/>
    <w:unhideWhenUsed/>
    <w:pPr>
      <w:spacing w:after="100"/>
      <w:ind w:left="1320"/>
    </w:pPr>
  </w:style>
  <w:style w:type="character" w:styleId="CommentReference">
    <w:name w:val="annotation reference"/>
    <w:uiPriority w:val="99"/>
    <w:semiHidden/>
    <w:unhideWhenUsed/>
    <w:rPr>
      <w:sz w:val="16"/>
      <w:szCs w:val="16"/>
    </w:rPr>
  </w:style>
  <w:style w:type="character" w:styleId="EndnoteReference">
    <w:name w:val="endnote reference"/>
    <w:uiPriority w:val="99"/>
    <w:semiHidden/>
    <w:unhideWhenUsed/>
    <w:rPr>
      <w:vertAlign w:val="superscript"/>
    </w:r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link w:val="NoSpacingChar"/>
    <w:uiPriority w:val="1"/>
    <w:qFormat/>
    <w:rPr>
      <w:rFonts w:ascii="Calibri" w:eastAsia="MS Mincho" w:hAnsi="Calibri"/>
      <w:sz w:val="22"/>
      <w:szCs w:val="22"/>
      <w:lang w:eastAsia="ja-JP"/>
    </w:rPr>
  </w:style>
  <w:style w:type="paragraph" w:customStyle="1" w:styleId="ListParagraph1">
    <w:name w:val="List Paragraph1"/>
    <w:basedOn w:val="Normal"/>
    <w:uiPriority w:val="34"/>
    <w:qFormat/>
    <w:pPr>
      <w:ind w:left="720"/>
      <w:contextualSpacing/>
    </w:pPr>
    <w:rPr>
      <w:rFonts w:eastAsia="Calibri"/>
    </w:rPr>
  </w:style>
  <w:style w:type="paragraph" w:customStyle="1" w:styleId="TOCHeading1">
    <w:name w:val="TOC Heading1"/>
    <w:basedOn w:val="Heading1"/>
    <w:next w:val="Normal"/>
    <w:uiPriority w:val="39"/>
    <w:unhideWhenUsed/>
    <w:qFormat/>
    <w:pPr>
      <w:keepLines/>
      <w:spacing w:before="480" w:after="0"/>
      <w:outlineLvl w:val="9"/>
    </w:pPr>
    <w:rPr>
      <w:color w:val="365F90"/>
      <w:kern w:val="0"/>
      <w:sz w:val="28"/>
      <w:szCs w:val="28"/>
    </w:rPr>
  </w:style>
  <w:style w:type="paragraph" w:customStyle="1" w:styleId="Revision1">
    <w:name w:val="Revision1"/>
    <w:hidden/>
    <w:uiPriority w:val="99"/>
    <w:semiHidden/>
    <w:rPr>
      <w:rFonts w:ascii="Calibri" w:eastAsia="Calibri" w:hAnsi="Calibri"/>
    </w:rPr>
  </w:style>
  <w:style w:type="paragraph" w:customStyle="1" w:styleId="TableParaNormalEntity">
    <w:name w:val="Table Para Normal Entity"/>
    <w:basedOn w:val="Normal"/>
    <w:pPr>
      <w:spacing w:before="40" w:after="40" w:line="240" w:lineRule="auto"/>
      <w:jc w:val="both"/>
    </w:pPr>
    <w:rPr>
      <w:rFonts w:ascii="Arial" w:eastAsia="Times New Roman" w:hAnsi="Arial"/>
      <w:sz w:val="20"/>
      <w:szCs w:val="20"/>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ListParagraph11">
    <w:name w:val="List Paragraph11"/>
    <w:basedOn w:val="Normal"/>
    <w:uiPriority w:val="34"/>
    <w:qFormat/>
    <w:pPr>
      <w:ind w:left="720"/>
      <w:contextualSpacing/>
    </w:pPr>
  </w:style>
  <w:style w:type="paragraph" w:customStyle="1" w:styleId="TOCHeading11">
    <w:name w:val="TOC Heading11"/>
    <w:basedOn w:val="Heading1"/>
    <w:next w:val="Normal"/>
    <w:uiPriority w:val="39"/>
    <w:unhideWhenUsed/>
    <w:qFormat/>
    <w:pPr>
      <w:keepLines/>
      <w:spacing w:before="480" w:after="0"/>
      <w:outlineLvl w:val="9"/>
    </w:pPr>
    <w:rPr>
      <w:rFonts w:eastAsia="SimSun"/>
      <w:color w:val="365F90"/>
      <w:kern w:val="0"/>
    </w:rPr>
  </w:style>
  <w:style w:type="paragraph" w:customStyle="1" w:styleId="p0">
    <w:name w:val="p0"/>
    <w:basedOn w:val="Normal"/>
    <w:pPr>
      <w:spacing w:line="273" w:lineRule="auto"/>
    </w:pPr>
    <w:rPr>
      <w:rFonts w:eastAsia="Times New Roman"/>
    </w:rPr>
  </w:style>
  <w:style w:type="paragraph" w:customStyle="1" w:styleId="p17">
    <w:name w:val="p17"/>
    <w:basedOn w:val="Normal"/>
    <w:pPr>
      <w:spacing w:line="273" w:lineRule="auto"/>
      <w:ind w:left="720"/>
    </w:pPr>
    <w:rPr>
      <w:rFonts w:eastAsia="Times New Roman"/>
    </w:rPr>
  </w:style>
  <w:style w:type="paragraph" w:customStyle="1" w:styleId="p16">
    <w:name w:val="p16"/>
    <w:basedOn w:val="Normal"/>
    <w:pPr>
      <w:snapToGrid w:val="0"/>
      <w:spacing w:after="0" w:line="240" w:lineRule="auto"/>
    </w:pPr>
    <w:rPr>
      <w:rFonts w:ascii="Arial" w:eastAsia="Times New Roman" w:hAnsi="Arial" w:cs="Arial"/>
      <w:color w:val="000000"/>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rPr>
      <w:rFonts w:ascii="Cambria" w:hAnsi="Cambria"/>
      <w:b/>
      <w:bCs/>
      <w:sz w:val="26"/>
      <w:szCs w:val="26"/>
    </w:rPr>
  </w:style>
  <w:style w:type="character" w:customStyle="1" w:styleId="Heading3Char">
    <w:name w:val="Heading 3 Char"/>
    <w:link w:val="Heading3"/>
    <w:uiPriority w:val="9"/>
    <w:rPr>
      <w:rFonts w:ascii="Cambria" w:hAnsi="Cambria"/>
      <w:b/>
      <w:bCs/>
      <w:color w:val="4F81BD"/>
    </w:rPr>
  </w:style>
  <w:style w:type="character" w:customStyle="1" w:styleId="Heading4Char">
    <w:name w:val="Heading 4 Char"/>
    <w:link w:val="Heading4"/>
    <w:uiPriority w:val="9"/>
    <w:rPr>
      <w:rFonts w:ascii="Cambria" w:hAnsi="Cambria"/>
      <w:b/>
      <w:bCs/>
      <w:i/>
      <w:iCs/>
      <w:color w:val="4F81BD"/>
    </w:rPr>
  </w:style>
  <w:style w:type="character" w:customStyle="1" w:styleId="Heading5Char">
    <w:name w:val="Heading 5 Char"/>
    <w:link w:val="Heading5"/>
    <w:uiPriority w:val="9"/>
    <w:rPr>
      <w:rFonts w:ascii="Cambria" w:hAnsi="Cambria"/>
      <w:color w:val="233E5F"/>
    </w:rPr>
  </w:style>
  <w:style w:type="character" w:customStyle="1" w:styleId="NoSpacingChar">
    <w:name w:val="No Spacing Char"/>
    <w:link w:val="NoSpacing1"/>
    <w:uiPriority w:val="1"/>
    <w:rPr>
      <w:rFonts w:ascii="Calibri" w:eastAsia="MS Mincho" w:hAnsi="Calibri" w:cs="Times New Roman"/>
      <w:sz w:val="22"/>
      <w:szCs w:val="22"/>
      <w:lang w:val="en-US" w:eastAsia="ja-JP" w:bidi="ar-SA"/>
    </w:rPr>
  </w:style>
  <w:style w:type="character" w:customStyle="1" w:styleId="BalloonTextChar">
    <w:name w:val="Balloon Text Char"/>
    <w:link w:val="BalloonText"/>
    <w:uiPriority w:val="99"/>
    <w:semiHidden/>
    <w:rPr>
      <w:rFonts w:ascii="Tahoma" w:eastAsia="Calibri" w:hAnsi="Tahoma" w:cs="Tahoma"/>
      <w:sz w:val="16"/>
      <w:szCs w:val="16"/>
      <w:lang w:val="en-US" w:eastAsia="en-US"/>
    </w:rPr>
  </w:style>
  <w:style w:type="character" w:customStyle="1" w:styleId="HeaderChar">
    <w:name w:val="Header Char"/>
    <w:link w:val="Header"/>
    <w:uiPriority w:val="99"/>
    <w:rPr>
      <w:rFonts w:ascii="Calibri" w:eastAsia="Calibri" w:hAnsi="Calibri" w:cs="Times New Roman"/>
      <w:lang w:val="en-US" w:eastAsia="en-US"/>
    </w:rPr>
  </w:style>
  <w:style w:type="character" w:customStyle="1" w:styleId="FooterChar">
    <w:name w:val="Footer Char"/>
    <w:link w:val="Footer"/>
    <w:uiPriority w:val="99"/>
    <w:rPr>
      <w:rFonts w:ascii="Calibri" w:eastAsia="Calibri" w:hAnsi="Calibri" w:cs="Times New Roman"/>
      <w:lang w:val="en-US" w:eastAsia="en-US"/>
    </w:rPr>
  </w:style>
  <w:style w:type="character" w:customStyle="1" w:styleId="CommentTextChar">
    <w:name w:val="Comment Text Char"/>
    <w:link w:val="CommentText"/>
    <w:uiPriority w:val="99"/>
    <w:semiHidden/>
    <w:rPr>
      <w:rFonts w:ascii="Calibri" w:eastAsia="Calibri" w:hAnsi="Calibri" w:cs="Times New Roman"/>
      <w:sz w:val="20"/>
      <w:szCs w:val="20"/>
      <w:lang w:val="en-US" w:eastAsia="en-US"/>
    </w:rPr>
  </w:style>
  <w:style w:type="character" w:customStyle="1" w:styleId="CommentSubjectChar">
    <w:name w:val="Comment Subject Char"/>
    <w:link w:val="CommentSubject"/>
    <w:uiPriority w:val="99"/>
    <w:semiHidden/>
    <w:rPr>
      <w:rFonts w:ascii="Calibri" w:eastAsia="Calibri" w:hAnsi="Calibri" w:cs="Times New Roman"/>
      <w:b/>
      <w:bCs/>
      <w:sz w:val="20"/>
      <w:szCs w:val="20"/>
      <w:lang w:val="en-US" w:eastAsia="en-US"/>
    </w:rPr>
  </w:style>
  <w:style w:type="character" w:customStyle="1" w:styleId="label">
    <w:name w:val="label"/>
    <w:basedOn w:val="DefaultParagraphFont"/>
  </w:style>
  <w:style w:type="character" w:customStyle="1" w:styleId="apple-converted-space">
    <w:name w:val="apple-converted-space"/>
    <w:basedOn w:val="DefaultParagraphFont"/>
  </w:style>
  <w:style w:type="character" w:customStyle="1" w:styleId="FooterChar1">
    <w:name w:val="Footer Char1"/>
    <w:rPr>
      <w:sz w:val="24"/>
      <w:szCs w:val="24"/>
      <w:lang w:val="en-US" w:eastAsia="en-US" w:bidi="ar-SA"/>
    </w:rPr>
  </w:style>
  <w:style w:type="character" w:customStyle="1" w:styleId="HeaderChar1">
    <w:name w:val="Header Char1"/>
    <w:rPr>
      <w:sz w:val="24"/>
      <w:szCs w:val="24"/>
      <w:lang w:val="en-US" w:eastAsia="en-US" w:bidi="ar-SA"/>
    </w:rPr>
  </w:style>
  <w:style w:type="character" w:customStyle="1" w:styleId="EndnoteTextChar">
    <w:name w:val="Endnote Text Char"/>
    <w:link w:val="EndnoteText"/>
    <w:uiPriority w:val="99"/>
    <w:semiHidden/>
    <w:rPr>
      <w:sz w:val="20"/>
      <w:szCs w:val="20"/>
    </w:rPr>
  </w:style>
  <w:style w:type="character" w:customStyle="1" w:styleId="Heading6Char">
    <w:name w:val="Heading 6 Char"/>
    <w:link w:val="Heading6"/>
    <w:uiPriority w:val="9"/>
    <w:semiHidden/>
    <w:rPr>
      <w:rFonts w:ascii="Cambria" w:hAnsi="Cambria"/>
      <w:i/>
      <w:iCs/>
      <w:color w:val="233E5F"/>
    </w:rPr>
  </w:style>
  <w:style w:type="character" w:customStyle="1" w:styleId="Heading7Char">
    <w:name w:val="Heading 7 Char"/>
    <w:link w:val="Heading7"/>
    <w:uiPriority w:val="9"/>
    <w:semiHidden/>
    <w:rPr>
      <w:rFonts w:ascii="Cambria" w:hAnsi="Cambria"/>
      <w:i/>
      <w:iCs/>
      <w:color w:val="3F3F3F"/>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99"/>
    <w:rsid w:val="0088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nordicsemi.com/eng/nordic/download_resource/20360/9/85029636" TargetMode="External"/><Relationship Id="rId26" Type="http://schemas.openxmlformats.org/officeDocument/2006/relationships/hyperlink" Target="https://www.nordicsemi.com/eng/Products/ANT/nRF51422-Evaluation-Kit" TargetMode="External"/><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nordicsemi.com/eng/nordic/download_resource/20359/10/13176624" TargetMode="External"/><Relationship Id="rId34" Type="http://schemas.openxmlformats.org/officeDocument/2006/relationships/image" Target="media/image13.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thisisant.com/developer/resources/downloads/" TargetMode="External"/><Relationship Id="rId25" Type="http://schemas.openxmlformats.org/officeDocument/2006/relationships/hyperlink" Target="https://www.nordicsemi.com/eng/nordic/download_resource/20374/6/75664599" TargetMode="External"/><Relationship Id="rId33" Type="http://schemas.openxmlformats.org/officeDocument/2006/relationships/image" Target="media/image12.emf"/><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thisisant.com/support/" TargetMode="External"/><Relationship Id="rId20" Type="http://schemas.openxmlformats.org/officeDocument/2006/relationships/hyperlink" Target="https://www.nordicsemi.com/eng/nordic/download_resource/45625/14/92777480"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www.nordicsemi.com/eng/nordic/download_resource/20372/11/93206814" TargetMode="External"/><Relationship Id="rId32" Type="http://schemas.openxmlformats.org/officeDocument/2006/relationships/image" Target="media/image11.emf"/><Relationship Id="rId37" Type="http://schemas.openxmlformats.org/officeDocument/2006/relationships/header" Target="header1.xml"/><Relationship Id="rId40"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www.thisisant.com." TargetMode="External"/><Relationship Id="rId23" Type="http://schemas.openxmlformats.org/officeDocument/2006/relationships/hyperlink" Target="https://www.nordicsemi.com/eng/nordic/download_resource/20358/12/92876332" TargetMode="External"/><Relationship Id="rId28" Type="http://schemas.openxmlformats.org/officeDocument/2006/relationships/image" Target="media/image7.png"/><Relationship Id="rId36" Type="http://schemas.openxmlformats.org/officeDocument/2006/relationships/hyperlink" Target="http://www.delphiansystems.com/" TargetMode="External"/><Relationship Id="rId10" Type="http://schemas.openxmlformats.org/officeDocument/2006/relationships/image" Target="media/image1.wmf"/><Relationship Id="rId19" Type="http://schemas.openxmlformats.org/officeDocument/2006/relationships/hyperlink" Target="https://www.nordicsemi.com/eng/nordic/download_resource/26307/9/82146561" TargetMode="Externa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yperlink" Target="https://www.nordicsemi.com/eng/nordic/download_resource/26309/10/77784936" TargetMode="External"/><Relationship Id="rId27" Type="http://schemas.openxmlformats.org/officeDocument/2006/relationships/image" Target="media/image6.emf"/><Relationship Id="rId30" Type="http://schemas.openxmlformats.org/officeDocument/2006/relationships/image" Target="media/image9.png"/><Relationship Id="rId35" Type="http://schemas.openxmlformats.org/officeDocument/2006/relationships/hyperlink" Target="mailto:support@delphiansystem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865871-2E69-461F-95C0-EDEB8184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3689</Words>
  <Characters>21032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_x0001_</vt:lpstr>
    </vt:vector>
  </TitlesOfParts>
  <Company>Microsoft</Company>
  <LinksUpToDate>false</LinksUpToDate>
  <CharactersWithSpaces>24672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Sciter Rajan</dc:creator>
  <cp:lastModifiedBy>Ashok</cp:lastModifiedBy>
  <cp:revision>2</cp:revision>
  <cp:lastPrinted>2014-06-06T13:31:00Z</cp:lastPrinted>
  <dcterms:created xsi:type="dcterms:W3CDTF">2015-05-20T01:22:00Z</dcterms:created>
  <dcterms:modified xsi:type="dcterms:W3CDTF">2015-05-20T01:22:00Z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