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A1117" w:rsidRPr="004A1117" w:rsidRDefault="004A1117" w:rsidP="004A1117">
      <w:pPr>
        <w:autoSpaceDE w:val="0"/>
        <w:autoSpaceDN w:val="0"/>
        <w:adjustRightInd w:val="0"/>
        <w:spacing w:after="0" w:line="240" w:lineRule="auto"/>
        <w:jc w:val="right"/>
        <w:rPr>
          <w:rFonts w:cs="Arial"/>
          <w:color w:val="040304"/>
          <w:sz w:val="24"/>
          <w:szCs w:val="24"/>
        </w:rPr>
      </w:pPr>
    </w:p>
    <w:p w:rsidR="00496D96" w:rsidRPr="00622A81" w:rsidRDefault="00600C1A" w:rsidP="004F3E54">
      <w:pPr>
        <w:tabs>
          <w:tab w:val="left" w:pos="3435"/>
          <w:tab w:val="left" w:pos="3540"/>
        </w:tabs>
        <w:jc w:val="center"/>
        <w:rPr>
          <w:b/>
          <w:bCs/>
          <w:sz w:val="24"/>
          <w:szCs w:val="24"/>
        </w:rPr>
      </w:pPr>
      <w:r>
        <w:rPr>
          <w:b/>
          <w:bCs/>
          <w:sz w:val="24"/>
          <w:szCs w:val="24"/>
        </w:rPr>
        <w:t xml:space="preserve">Subject: </w:t>
      </w:r>
      <w:r w:rsidR="00496D96" w:rsidRPr="00622A81">
        <w:rPr>
          <w:b/>
          <w:bCs/>
          <w:sz w:val="24"/>
          <w:szCs w:val="24"/>
        </w:rPr>
        <w:t>Request for a modular approval</w:t>
      </w:r>
    </w:p>
    <w:p w:rsidR="00496D96" w:rsidRPr="00B510EB" w:rsidRDefault="00496D96" w:rsidP="00496D96">
      <w:pPr>
        <w:rPr>
          <w:sz w:val="24"/>
          <w:szCs w:val="24"/>
        </w:rPr>
      </w:pPr>
      <w:r w:rsidRPr="00B510EB">
        <w:rPr>
          <w:sz w:val="24"/>
          <w:szCs w:val="24"/>
        </w:rPr>
        <w:t>Dear Application Examiner,</w:t>
      </w:r>
    </w:p>
    <w:p w:rsidR="00622A81" w:rsidRDefault="00496D96" w:rsidP="00496D96">
      <w:pPr>
        <w:rPr>
          <w:sz w:val="24"/>
          <w:szCs w:val="24"/>
        </w:rPr>
      </w:pPr>
      <w:r w:rsidRPr="00B510EB">
        <w:rPr>
          <w:sz w:val="24"/>
          <w:szCs w:val="24"/>
        </w:rPr>
        <w:t xml:space="preserve">The Delphian System LLC. Bluetooth module Model # SRU232 is seeking FCC authorization as a modular transmitter. The requirements of FCC 15.212 are met. </w:t>
      </w:r>
    </w:p>
    <w:p w:rsidR="00496D96" w:rsidRPr="00B510EB" w:rsidRDefault="00496D96" w:rsidP="00496D96">
      <w:pPr>
        <w:rPr>
          <w:sz w:val="24"/>
          <w:szCs w:val="24"/>
        </w:rPr>
      </w:pPr>
      <w:r w:rsidRPr="00B510EB">
        <w:rPr>
          <w:sz w:val="24"/>
          <w:szCs w:val="24"/>
        </w:rPr>
        <w:t>The following requirements are fulfilled:</w:t>
      </w:r>
    </w:p>
    <w:p w:rsidR="00496D96" w:rsidRPr="00B510EB" w:rsidRDefault="00496D96" w:rsidP="00496D96">
      <w:pPr>
        <w:pStyle w:val="ListParagraph"/>
        <w:numPr>
          <w:ilvl w:val="0"/>
          <w:numId w:val="1"/>
        </w:numPr>
        <w:rPr>
          <w:sz w:val="24"/>
          <w:szCs w:val="24"/>
        </w:rPr>
      </w:pPr>
      <w:r w:rsidRPr="00B510EB">
        <w:rPr>
          <w:sz w:val="24"/>
          <w:szCs w:val="24"/>
        </w:rPr>
        <w:t xml:space="preserve">The modular transmitter must have its own RF shielding </w:t>
      </w:r>
      <w:r w:rsidR="00622A81">
        <w:rPr>
          <w:sz w:val="24"/>
          <w:szCs w:val="24"/>
        </w:rPr>
        <w:t>see</w:t>
      </w:r>
      <w:r w:rsidRPr="00B510EB">
        <w:rPr>
          <w:sz w:val="24"/>
          <w:szCs w:val="24"/>
        </w:rPr>
        <w:t xml:space="preserve"> print details. The transmitter is utilizing metal shield.</w:t>
      </w:r>
    </w:p>
    <w:p w:rsidR="00496D96" w:rsidRPr="00B510EB" w:rsidRDefault="00496D96" w:rsidP="00146833">
      <w:pPr>
        <w:pStyle w:val="ListParagraph"/>
        <w:numPr>
          <w:ilvl w:val="0"/>
          <w:numId w:val="1"/>
        </w:numPr>
        <w:rPr>
          <w:sz w:val="24"/>
          <w:szCs w:val="24"/>
        </w:rPr>
      </w:pPr>
      <w:r w:rsidRPr="00B510EB">
        <w:rPr>
          <w:sz w:val="24"/>
          <w:szCs w:val="24"/>
        </w:rPr>
        <w:t>The modular transmitter must have buffered modulation/data inputs: There is a microprocessor on the circuit board that collects the information from the digital data collection module and send this stream to the RF transmitter.</w:t>
      </w:r>
    </w:p>
    <w:p w:rsidR="00496D96" w:rsidRPr="00B510EB" w:rsidRDefault="00496D96" w:rsidP="000B21F2">
      <w:pPr>
        <w:pStyle w:val="ListParagraph"/>
        <w:numPr>
          <w:ilvl w:val="0"/>
          <w:numId w:val="1"/>
        </w:numPr>
        <w:rPr>
          <w:sz w:val="24"/>
          <w:szCs w:val="24"/>
        </w:rPr>
      </w:pPr>
      <w:r w:rsidRPr="00B510EB">
        <w:rPr>
          <w:sz w:val="24"/>
          <w:szCs w:val="24"/>
        </w:rPr>
        <w:t>The modular transmitter must have its own power supply regulation. The module contains its own 3.3 volt regulator for regulating the power to transmitter, regulation is not a problem.</w:t>
      </w:r>
    </w:p>
    <w:p w:rsidR="00496D96" w:rsidRPr="00B510EB" w:rsidRDefault="00496D96" w:rsidP="00006D84">
      <w:pPr>
        <w:pStyle w:val="ListParagraph"/>
        <w:numPr>
          <w:ilvl w:val="0"/>
          <w:numId w:val="1"/>
        </w:numPr>
        <w:rPr>
          <w:sz w:val="24"/>
          <w:szCs w:val="24"/>
        </w:rPr>
      </w:pPr>
      <w:r w:rsidRPr="00B510EB">
        <w:rPr>
          <w:sz w:val="24"/>
          <w:szCs w:val="24"/>
        </w:rPr>
        <w:t>The modular transmitter must comply with the antenna requirements of Section 15.203 Antenna is solder on circuit board and is provided with each module.</w:t>
      </w:r>
    </w:p>
    <w:p w:rsidR="00496D96" w:rsidRPr="00B510EB" w:rsidRDefault="00496D96" w:rsidP="003A4D32">
      <w:pPr>
        <w:pStyle w:val="ListParagraph"/>
        <w:numPr>
          <w:ilvl w:val="0"/>
          <w:numId w:val="1"/>
        </w:numPr>
        <w:rPr>
          <w:sz w:val="24"/>
          <w:szCs w:val="24"/>
        </w:rPr>
      </w:pPr>
      <w:r w:rsidRPr="00B510EB">
        <w:rPr>
          <w:sz w:val="24"/>
          <w:szCs w:val="24"/>
        </w:rPr>
        <w:t>The modular transmitter must be tested in a stand-alone configuration. The modular transmitter was tested as stand-alone configuration.</w:t>
      </w:r>
    </w:p>
    <w:p w:rsidR="00496D96" w:rsidRPr="00B510EB" w:rsidRDefault="00496D96" w:rsidP="008B0644">
      <w:pPr>
        <w:pStyle w:val="ListParagraph"/>
        <w:numPr>
          <w:ilvl w:val="0"/>
          <w:numId w:val="1"/>
        </w:numPr>
        <w:rPr>
          <w:sz w:val="24"/>
          <w:szCs w:val="24"/>
        </w:rPr>
      </w:pPr>
      <w:r w:rsidRPr="00B510EB">
        <w:rPr>
          <w:sz w:val="24"/>
          <w:szCs w:val="24"/>
        </w:rPr>
        <w:t>The modular transmitter must be labeled with its own FCCID number Prints with details are included. FCC ID is engraved into metal shield.</w:t>
      </w:r>
    </w:p>
    <w:p w:rsidR="00496D96" w:rsidRPr="00B510EB" w:rsidRDefault="00496D96" w:rsidP="003262DE">
      <w:pPr>
        <w:pStyle w:val="ListParagraph"/>
        <w:numPr>
          <w:ilvl w:val="0"/>
          <w:numId w:val="1"/>
        </w:numPr>
        <w:rPr>
          <w:sz w:val="24"/>
          <w:szCs w:val="24"/>
        </w:rPr>
      </w:pPr>
      <w:r w:rsidRPr="00B510EB">
        <w:rPr>
          <w:sz w:val="24"/>
          <w:szCs w:val="24"/>
        </w:rPr>
        <w:t>The modular transmitter must comply with any specific rule or operating requirements applicable to the transmitter and the manufacturer must provide adequate instructions along with the module to explain any such requirements. All details are supplied in the supplied User's Guide.</w:t>
      </w:r>
    </w:p>
    <w:p w:rsidR="00496D96" w:rsidRPr="00B510EB" w:rsidRDefault="00496D96" w:rsidP="00A51B2D">
      <w:pPr>
        <w:pStyle w:val="ListParagraph"/>
        <w:numPr>
          <w:ilvl w:val="0"/>
          <w:numId w:val="1"/>
        </w:numPr>
        <w:rPr>
          <w:sz w:val="24"/>
          <w:szCs w:val="24"/>
        </w:rPr>
      </w:pPr>
      <w:r w:rsidRPr="00B510EB">
        <w:rPr>
          <w:sz w:val="24"/>
          <w:szCs w:val="24"/>
        </w:rPr>
        <w:t>The modular transmitter must comply with any applicable RF exposure requirements in its final configuration. Instructions are given in the User's guide for compliance to the RF exposure requirements.</w:t>
      </w:r>
    </w:p>
    <w:p w:rsidR="00B510EB" w:rsidRDefault="00B510EB" w:rsidP="00496D96">
      <w:pPr>
        <w:rPr>
          <w:sz w:val="24"/>
          <w:szCs w:val="24"/>
        </w:rPr>
      </w:pPr>
    </w:p>
    <w:p w:rsidR="00496D96" w:rsidRPr="00B510EB" w:rsidRDefault="00496D96" w:rsidP="00496D96">
      <w:pPr>
        <w:rPr>
          <w:sz w:val="24"/>
          <w:szCs w:val="24"/>
        </w:rPr>
      </w:pPr>
      <w:r w:rsidRPr="00B510EB">
        <w:rPr>
          <w:sz w:val="24"/>
          <w:szCs w:val="24"/>
        </w:rPr>
        <w:t>Sincerely,</w:t>
      </w:r>
    </w:p>
    <w:p w:rsidR="00496D96" w:rsidRPr="00B510EB" w:rsidRDefault="00496D96" w:rsidP="00496D96">
      <w:pPr>
        <w:rPr>
          <w:sz w:val="24"/>
          <w:szCs w:val="24"/>
        </w:rPr>
      </w:pPr>
    </w:p>
    <w:p w:rsidR="00496D96" w:rsidRPr="00B510EB" w:rsidRDefault="00496D96" w:rsidP="00496D96">
      <w:pPr>
        <w:rPr>
          <w:sz w:val="24"/>
          <w:szCs w:val="24"/>
        </w:rPr>
      </w:pPr>
      <w:r w:rsidRPr="00B510EB">
        <w:rPr>
          <w:sz w:val="24"/>
          <w:szCs w:val="24"/>
        </w:rPr>
        <w:t>________________________</w:t>
      </w:r>
    </w:p>
    <w:p w:rsidR="00496D96" w:rsidRPr="00B510EB" w:rsidRDefault="00496D96" w:rsidP="00496D96">
      <w:pPr>
        <w:rPr>
          <w:sz w:val="24"/>
          <w:szCs w:val="24"/>
        </w:rPr>
      </w:pPr>
      <w:r w:rsidRPr="00B510EB">
        <w:rPr>
          <w:sz w:val="24"/>
          <w:szCs w:val="24"/>
        </w:rPr>
        <w:t>Gary Myers</w:t>
      </w:r>
      <w:r w:rsidR="007E7985">
        <w:rPr>
          <w:sz w:val="24"/>
          <w:szCs w:val="24"/>
        </w:rPr>
        <w:t>,</w:t>
      </w:r>
    </w:p>
    <w:p w:rsidR="00496D96" w:rsidRPr="00B510EB" w:rsidRDefault="00496D96" w:rsidP="00496D96">
      <w:pPr>
        <w:rPr>
          <w:sz w:val="24"/>
          <w:szCs w:val="24"/>
        </w:rPr>
      </w:pPr>
      <w:r w:rsidRPr="00B510EB">
        <w:rPr>
          <w:sz w:val="24"/>
          <w:szCs w:val="24"/>
        </w:rPr>
        <w:t xml:space="preserve">Director of </w:t>
      </w:r>
      <w:r w:rsidR="007E7985">
        <w:rPr>
          <w:sz w:val="24"/>
          <w:szCs w:val="24"/>
        </w:rPr>
        <w:t>T</w:t>
      </w:r>
      <w:bookmarkStart w:id="0" w:name="_GoBack"/>
      <w:bookmarkEnd w:id="0"/>
      <w:r w:rsidRPr="00B510EB">
        <w:rPr>
          <w:sz w:val="24"/>
          <w:szCs w:val="24"/>
        </w:rPr>
        <w:t>echnology</w:t>
      </w:r>
    </w:p>
    <w:p w:rsidR="007E5AE3" w:rsidRPr="00B510EB" w:rsidRDefault="00496D96" w:rsidP="00496D96">
      <w:pPr>
        <w:rPr>
          <w:sz w:val="24"/>
          <w:szCs w:val="24"/>
        </w:rPr>
      </w:pPr>
      <w:r w:rsidRPr="00B510EB">
        <w:rPr>
          <w:sz w:val="24"/>
          <w:szCs w:val="24"/>
        </w:rPr>
        <w:t>Delphian Systems LLC.</w:t>
      </w:r>
    </w:p>
    <w:sectPr w:rsidR="007E5AE3" w:rsidRPr="00B510EB">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919DA" w:rsidRDefault="00C919DA" w:rsidP="00622A81">
      <w:pPr>
        <w:spacing w:after="0" w:line="240" w:lineRule="auto"/>
      </w:pPr>
      <w:r>
        <w:separator/>
      </w:r>
    </w:p>
  </w:endnote>
  <w:endnote w:type="continuationSeparator" w:id="0">
    <w:p w:rsidR="00C919DA" w:rsidRDefault="00C919DA" w:rsidP="00622A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919DA" w:rsidRDefault="00C919DA" w:rsidP="00622A81">
      <w:pPr>
        <w:spacing w:after="0" w:line="240" w:lineRule="auto"/>
      </w:pPr>
      <w:r>
        <w:separator/>
      </w:r>
    </w:p>
  </w:footnote>
  <w:footnote w:type="continuationSeparator" w:id="0">
    <w:p w:rsidR="00C919DA" w:rsidRDefault="00C919DA" w:rsidP="00622A8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22A81" w:rsidRDefault="00622A81" w:rsidP="00622A81">
    <w:pPr>
      <w:autoSpaceDE w:val="0"/>
      <w:autoSpaceDN w:val="0"/>
      <w:adjustRightInd w:val="0"/>
      <w:spacing w:after="0" w:line="240" w:lineRule="auto"/>
    </w:pPr>
    <w:r>
      <w:rPr>
        <w:rFonts w:cs="Arial"/>
        <w:noProof/>
        <w:color w:val="040304"/>
        <w:sz w:val="24"/>
        <w:szCs w:val="24"/>
        <w:lang w:eastAsia="en-IN"/>
      </w:rPr>
      <w:drawing>
        <wp:inline distT="0" distB="0" distL="0" distR="0">
          <wp:extent cx="5724525" cy="7239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24525" cy="723900"/>
                  </a:xfrm>
                  <a:prstGeom prst="rect">
                    <a:avLst/>
                  </a:prstGeom>
                  <a:noFill/>
                  <a:ln>
                    <a:noFill/>
                  </a:ln>
                </pic:spPr>
              </pic:pic>
            </a:graphicData>
          </a:graphic>
        </wp:inline>
      </w:drawing>
    </w:r>
  </w:p>
  <w:p w:rsidR="00622A81" w:rsidRDefault="00622A81" w:rsidP="00622A8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32151E5"/>
    <w:multiLevelType w:val="hybridMultilevel"/>
    <w:tmpl w:val="4D6EDFBA"/>
    <w:lvl w:ilvl="0" w:tplc="A7923270">
      <w:start w:val="1"/>
      <w:numFmt w:val="decimal"/>
      <w:lvlText w:val="%1."/>
      <w:lvlJc w:val="left"/>
      <w:pPr>
        <w:ind w:left="720" w:hanging="360"/>
      </w:pPr>
      <w:rPr>
        <w:rFonts w:asciiTheme="minorHAnsi" w:eastAsiaTheme="minorHAnsi" w:hAnsiTheme="minorHAnsi" w:cstheme="minorBidi"/>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6D96"/>
    <w:rsid w:val="00496D96"/>
    <w:rsid w:val="004A1117"/>
    <w:rsid w:val="004F3E54"/>
    <w:rsid w:val="00600C1A"/>
    <w:rsid w:val="00622A81"/>
    <w:rsid w:val="007E5AE3"/>
    <w:rsid w:val="007E7985"/>
    <w:rsid w:val="008908BE"/>
    <w:rsid w:val="00B510EB"/>
    <w:rsid w:val="00C919DA"/>
    <w:rsid w:val="00F05165"/>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B459305-F901-46C5-8425-5CAC8A9049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6D96"/>
    <w:pPr>
      <w:ind w:left="720"/>
      <w:contextualSpacing/>
    </w:pPr>
  </w:style>
  <w:style w:type="character" w:styleId="Hyperlink">
    <w:name w:val="Hyperlink"/>
    <w:basedOn w:val="DefaultParagraphFont"/>
    <w:uiPriority w:val="99"/>
    <w:unhideWhenUsed/>
    <w:rsid w:val="004A1117"/>
    <w:rPr>
      <w:color w:val="0563C1" w:themeColor="hyperlink"/>
      <w:u w:val="single"/>
    </w:rPr>
  </w:style>
  <w:style w:type="paragraph" w:styleId="Header">
    <w:name w:val="header"/>
    <w:basedOn w:val="Normal"/>
    <w:link w:val="HeaderChar"/>
    <w:uiPriority w:val="99"/>
    <w:unhideWhenUsed/>
    <w:rsid w:val="00622A81"/>
    <w:pPr>
      <w:tabs>
        <w:tab w:val="center" w:pos="4513"/>
        <w:tab w:val="right" w:pos="9026"/>
      </w:tabs>
      <w:spacing w:after="0" w:line="240" w:lineRule="auto"/>
    </w:pPr>
  </w:style>
  <w:style w:type="character" w:customStyle="1" w:styleId="HeaderChar">
    <w:name w:val="Header Char"/>
    <w:basedOn w:val="DefaultParagraphFont"/>
    <w:link w:val="Header"/>
    <w:uiPriority w:val="99"/>
    <w:rsid w:val="00622A81"/>
  </w:style>
  <w:style w:type="paragraph" w:styleId="Footer">
    <w:name w:val="footer"/>
    <w:basedOn w:val="Normal"/>
    <w:link w:val="FooterChar"/>
    <w:uiPriority w:val="99"/>
    <w:unhideWhenUsed/>
    <w:rsid w:val="00622A81"/>
    <w:pPr>
      <w:tabs>
        <w:tab w:val="center" w:pos="4513"/>
        <w:tab w:val="right" w:pos="9026"/>
      </w:tabs>
      <w:spacing w:after="0" w:line="240" w:lineRule="auto"/>
    </w:pPr>
  </w:style>
  <w:style w:type="character" w:customStyle="1" w:styleId="FooterChar">
    <w:name w:val="Footer Char"/>
    <w:basedOn w:val="DefaultParagraphFont"/>
    <w:link w:val="Footer"/>
    <w:uiPriority w:val="99"/>
    <w:rsid w:val="00622A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268</Words>
  <Characters>1528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Sciter Rajan</dc:creator>
  <cp:keywords/>
  <dc:description/>
  <cp:lastModifiedBy>Sciter Rajan</cp:lastModifiedBy>
  <cp:revision>8</cp:revision>
  <dcterms:created xsi:type="dcterms:W3CDTF">2015-08-04T10:13:00Z</dcterms:created>
  <dcterms:modified xsi:type="dcterms:W3CDTF">2015-08-11T11:54:00Z</dcterms:modified>
</cp:coreProperties>
</file>