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0ADA" w:rsidRDefault="005B36F7">
      <w:r>
        <w:rPr>
          <w:noProof/>
        </w:rPr>
        <mc:AlternateContent>
          <mc:Choice Requires="wpg">
            <w:drawing>
              <wp:anchor distT="0" distB="0" distL="114300" distR="114300" simplePos="0" relativeHeight="251674624" behindDoc="0" locked="0" layoutInCell="1" allowOverlap="1">
                <wp:simplePos x="0" y="0"/>
                <wp:positionH relativeFrom="page">
                  <wp:align>center</wp:align>
                </wp:positionH>
                <wp:positionV relativeFrom="page">
                  <wp:posOffset>231140</wp:posOffset>
                </wp:positionV>
                <wp:extent cx="7313295" cy="1216660"/>
                <wp:effectExtent l="5080" t="5080" r="6350" b="0"/>
                <wp:wrapNone/>
                <wp:docPr id="2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295" cy="1216660"/>
                          <a:chOff x="0" y="0"/>
                          <a:chExt cx="11520" cy="1914"/>
                        </a:xfrm>
                      </wpg:grpSpPr>
                      <wps:wsp>
                        <wps:cNvPr id="27" name="Rectangle 51"/>
                        <wps:cNvSpPr>
                          <a:spLocks noChangeArrowheads="1"/>
                        </wps:cNvSpPr>
                        <wps:spPr bwMode="auto">
                          <a:xfrm>
                            <a:off x="0" y="0"/>
                            <a:ext cx="11520" cy="1779"/>
                          </a:xfrm>
                          <a:custGeom>
                            <a:avLst/>
                            <a:gdLst>
                              <a:gd name="T0" fmla="*/ 0 w 7312660"/>
                              <a:gd name="T1" fmla="*/ 0 h 1129665"/>
                              <a:gd name="T2" fmla="*/ 7312660 w 7312660"/>
                              <a:gd name="T3" fmla="*/ 0 h 1129665"/>
                              <a:gd name="T4" fmla="*/ 7312660 w 7312660"/>
                              <a:gd name="T5" fmla="*/ 1129665 h 1129665"/>
                              <a:gd name="T6" fmla="*/ 3619500 w 7312660"/>
                              <a:gd name="T7" fmla="*/ 733425 h 1129665"/>
                              <a:gd name="T8" fmla="*/ 0 w 7312660"/>
                              <a:gd name="T9" fmla="*/ 1091565 h 1129665"/>
                              <a:gd name="T10" fmla="*/ 0 w 7312660"/>
                              <a:gd name="T11" fmla="*/ 0 h 1129665"/>
                              <a:gd name="T12" fmla="*/ 0 w 7312660"/>
                              <a:gd name="T13" fmla="*/ 0 h 1129665"/>
                              <a:gd name="T14" fmla="*/ 7315200 w 7312660"/>
                              <a:gd name="T15" fmla="*/ 1130373 h 1129665"/>
                            </a:gdLst>
                            <a:ahLst/>
                            <a:cxnLst>
                              <a:cxn ang="0">
                                <a:pos x="T0" y="T1"/>
                              </a:cxn>
                              <a:cxn ang="0">
                                <a:pos x="T2" y="T3"/>
                              </a:cxn>
                              <a:cxn ang="0">
                                <a:pos x="T4" y="T5"/>
                              </a:cxn>
                              <a:cxn ang="0">
                                <a:pos x="T6" y="T7"/>
                              </a:cxn>
                              <a:cxn ang="0">
                                <a:pos x="T8" y="T9"/>
                              </a:cxn>
                              <a:cxn ang="0">
                                <a:pos x="T10" y="T11"/>
                              </a:cxn>
                            </a:cxnLst>
                            <a:rect l="T12" t="T13" r="T14" b="T15"/>
                            <a:pathLst>
                              <a:path w="7312660" h="1129665">
                                <a:moveTo>
                                  <a:pt x="0" y="0"/>
                                </a:moveTo>
                                <a:lnTo>
                                  <a:pt x="7312660" y="0"/>
                                </a:lnTo>
                                <a:lnTo>
                                  <a:pt x="7312660" y="1129665"/>
                                </a:lnTo>
                                <a:lnTo>
                                  <a:pt x="3619500" y="733425"/>
                                </a:lnTo>
                                <a:lnTo>
                                  <a:pt x="0" y="1091565"/>
                                </a:lnTo>
                                <a:lnTo>
                                  <a:pt x="0" y="0"/>
                                </a:lnTo>
                                <a:close/>
                              </a:path>
                            </a:pathLst>
                          </a:cu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Rectangle 151"/>
                        <wps:cNvSpPr>
                          <a:spLocks noChangeArrowheads="1"/>
                        </wps:cNvSpPr>
                        <wps:spPr bwMode="auto">
                          <a:xfrm>
                            <a:off x="0" y="0"/>
                            <a:ext cx="11520" cy="1914"/>
                          </a:xfrm>
                          <a:prstGeom prst="rect">
                            <a:avLst/>
                          </a:prstGeom>
                          <a:blipFill dpi="0" rotWithShape="1">
                            <a:blip r:embed="rId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562F1" id="Group 149" o:spid="_x0000_s1026" style="position:absolute;margin-left:0;margin-top:18.2pt;width:575.85pt;height:95.8pt;z-index:251674624;mso-position-horizontal:center;mso-position-horizontal-relative:page;mso-position-vertical-relative:page" coordsize="11520,1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">
                <v:shape id="Rectangle 51" o:spid="_x0000_s1027" style="position:absolute;width:11520;height:1779;visibility:visible;mso-wrap-style:square;v-text-anchor:top"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3Q1sQA&#10;AADbAAAADwAAAGRycy9kb3ducmV2LnhtbESPQWuDQBSE74X8h+UFcqtrBJti3IQgBPTQQ9MUye3h&#10;vqrUfSvuJjH/vlso9DjMzDdMvp/NIG40ud6ygnUUgyBurO65VXD+OD6/gnAeWeNgmRQ8yMF+t3jK&#10;MdP2zu90O/lWBAi7DBV03o+ZlK7pyKCL7EgcvC87GfRBTq3UE94D3AwyieMXabDnsNDhSEVHzffp&#10;agLF4NtnUm+GYn2o6Fyl6aWsK6VWy/mwBeFp9v/hv3apFSQb+P0Sfo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90NbEAAAA2wAAAA8AAAAAAAAAAAAAAAAAmAIAAGRycy9k&#10;b3ducmV2LnhtbFBLBQYAAAAABAAEAPUAAACJAwAAAAA=&#10;" path="m,l7312660,r,1129665l3619500,733425,,1091565,,xe" fillcolor="#4f81bd" stroked="f">
                  <v:path o:connecttype="custom" o:connectlocs="0,0;11520,0;11520,1779;5702,1155;0,1719;0,0" o:connectangles="0,0,0,0,0,0" textboxrect="0,0,7315199,1130300"/>
                </v:shape>
                <v:rect id="Rectangle 151" o:spid="_x0000_s1028" style="position:absolute;width:11520;height:1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FcEA&#10;AADbAAAADwAAAGRycy9kb3ducmV2LnhtbERPy2oCMRTdF/oP4RbcFM3oQspolFJacOejii4vk+sk&#10;dnIzncRx9OvNQnB5OO/pvHOVaKkJ1rOC4SADQVx4bblUsP396X+ACBFZY+WZFFwpwHz2+jLFXPsL&#10;r6ndxFKkEA45KjAx1rmUoTDkMAx8TZy4o28cxgSbUuoGLyncVXKUZWPp0HJqMFjTl6Hib3N2Ck63&#10;5erbOvv+X7jtnncHbBdmrFTvrfucgIjUxaf44V5oBaM0Nn1JP0DO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kCxXBAAAA2wAAAA8AAAAAAAAAAAAAAAAAmAIAAGRycy9kb3du&#10;cmV2LnhtbFBLBQYAAAAABAAEAPUAAACGAwAAAAA=&#10;" stroked="f">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page">
                  <wp:align>center</wp:align>
                </wp:positionH>
                <wp:positionV relativeFrom="page">
                  <wp:posOffset>8227695</wp:posOffset>
                </wp:positionV>
                <wp:extent cx="7313295" cy="925195"/>
                <wp:effectExtent l="0" t="0" r="1905" b="635"/>
                <wp:wrapSquare wrapText="bothSides"/>
                <wp:docPr id="2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3295" cy="925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4FC3" w:rsidRDefault="00034FC3">
                            <w:pPr>
                              <w:pStyle w:val="NoSpacing1"/>
                              <w:jc w:val="right"/>
                              <w:rPr>
                                <w:color w:val="565656"/>
                                <w:sz w:val="28"/>
                                <w:szCs w:val="28"/>
                              </w:rPr>
                            </w:pPr>
                            <w:r>
                              <w:rPr>
                                <w:color w:val="565656"/>
                                <w:sz w:val="28"/>
                                <w:szCs w:val="28"/>
                              </w:rPr>
                              <w:t>Gary Myers, Ashok Hirpara</w:t>
                            </w:r>
                          </w:p>
                          <w:p w:rsidR="00034FC3" w:rsidRDefault="00034FC3">
                            <w:pPr>
                              <w:pStyle w:val="NoSpacing1"/>
                              <w:jc w:val="right"/>
                              <w:rPr>
                                <w:color w:val="565656"/>
                                <w:sz w:val="18"/>
                                <w:szCs w:val="18"/>
                              </w:rPr>
                            </w:pPr>
                            <w:r>
                              <w:rPr>
                                <w:color w:val="565656"/>
                                <w:sz w:val="18"/>
                                <w:szCs w:val="18"/>
                              </w:rPr>
                              <w:t>gary.myers@delphiansystems.com</w:t>
                            </w:r>
                          </w:p>
                          <w:p w:rsidR="00034FC3" w:rsidRDefault="00034FC3">
                            <w:pPr>
                              <w:pStyle w:val="NoSpacing1"/>
                              <w:jc w:val="right"/>
                              <w:rPr>
                                <w:color w:val="565656"/>
                                <w:sz w:val="18"/>
                                <w:szCs w:val="18"/>
                              </w:rPr>
                            </w:pPr>
                            <w:r>
                              <w:rPr>
                                <w:color w:val="565656"/>
                                <w:sz w:val="18"/>
                                <w:szCs w:val="18"/>
                              </w:rPr>
                              <w:t>ashok.hirpara@delphiansystems.com</w:t>
                            </w:r>
                          </w:p>
                        </w:txbxContent>
                      </wps:txbx>
                      <wps:bodyPr rot="0" vert="horz" wrap="square" lIns="1600200" tIns="0" rIns="685800" bIns="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52" o:spid="_x0000_s1026" style="position:absolute;margin-left:0;margin-top:647.85pt;width:575.85pt;height:72.8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" filled="f" stroked="f">
                <v:textbox inset="126pt,0,54pt,0">
                  <w:txbxContent>
                    <w:p w:rsidR="00034FC3" w:rsidRDefault="00034FC3">
                      <w:pPr>
                        <w:pStyle w:val="NoSpacing1"/>
                        <w:jc w:val="right"/>
                        <w:rPr>
                          <w:color w:val="565656"/>
                          <w:sz w:val="28"/>
                          <w:szCs w:val="28"/>
                        </w:rPr>
                      </w:pPr>
                      <w:r>
                        <w:rPr>
                          <w:color w:val="565656"/>
                          <w:sz w:val="28"/>
                          <w:szCs w:val="28"/>
                        </w:rPr>
                        <w:t>Gary Myers, Ashok Hirpara</w:t>
                      </w:r>
                    </w:p>
                    <w:p w:rsidR="00034FC3" w:rsidRDefault="00034FC3">
                      <w:pPr>
                        <w:pStyle w:val="NoSpacing1"/>
                        <w:jc w:val="right"/>
                        <w:rPr>
                          <w:color w:val="565656"/>
                          <w:sz w:val="18"/>
                          <w:szCs w:val="18"/>
                        </w:rPr>
                      </w:pPr>
                      <w:r>
                        <w:rPr>
                          <w:color w:val="565656"/>
                          <w:sz w:val="18"/>
                          <w:szCs w:val="18"/>
                        </w:rPr>
                        <w:t>gary.myers@delphiansystems.com</w:t>
                      </w:r>
                    </w:p>
                    <w:p w:rsidR="00034FC3" w:rsidRDefault="00034FC3">
                      <w:pPr>
                        <w:pStyle w:val="NoSpacing1"/>
                        <w:jc w:val="right"/>
                        <w:rPr>
                          <w:color w:val="565656"/>
                          <w:sz w:val="18"/>
                          <w:szCs w:val="18"/>
                        </w:rPr>
                      </w:pPr>
                      <w:r>
                        <w:rPr>
                          <w:color w:val="565656"/>
                          <w:sz w:val="18"/>
                          <w:szCs w:val="18"/>
                        </w:rPr>
                        <w:t>ashok.hirpara@delphiansystems.com</w:t>
                      </w:r>
                    </w:p>
                  </w:txbxContent>
                </v:textbox>
                <w10:wrap type="square" anchorx="page" anchory="page"/>
              </v:rec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page">
                  <wp:align>center</wp:align>
                </wp:positionH>
                <wp:positionV relativeFrom="page">
                  <wp:posOffset>7040880</wp:posOffset>
                </wp:positionV>
                <wp:extent cx="7313295" cy="527050"/>
                <wp:effectExtent l="0" t="3810" r="1905" b="2540"/>
                <wp:wrapSquare wrapText="bothSides"/>
                <wp:docPr id="2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329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4FC3" w:rsidRDefault="00034FC3">
                            <w:pPr>
                              <w:pStyle w:val="NoSpacing1"/>
                              <w:jc w:val="right"/>
                              <w:rPr>
                                <w:color w:val="4F81BD"/>
                                <w:sz w:val="28"/>
                                <w:szCs w:val="28"/>
                              </w:rPr>
                            </w:pPr>
                            <w:r>
                              <w:rPr>
                                <w:color w:val="4F81BD"/>
                                <w:sz w:val="28"/>
                                <w:szCs w:val="28"/>
                              </w:rPr>
                              <w:t>Abstract</w:t>
                            </w:r>
                          </w:p>
                          <w:p w:rsidR="00034FC3" w:rsidRDefault="00034FC3">
                            <w:pPr>
                              <w:pStyle w:val="NoSpacing1"/>
                              <w:jc w:val="center"/>
                              <w:rPr>
                                <w:color w:val="565656"/>
                                <w:sz w:val="20"/>
                                <w:szCs w:val="20"/>
                              </w:rPr>
                            </w:pPr>
                            <w:r>
                              <w:rPr>
                                <w:color w:val="565656"/>
                                <w:sz w:val="20"/>
                                <w:szCs w:val="20"/>
                              </w:rPr>
                              <w:t xml:space="preserve">Non-Confidential User’s Guide 4/7/2015 Copyrighted, </w:t>
                            </w:r>
                            <w:r>
                              <w:rPr>
                                <w:color w:val="565656"/>
                                <w:sz w:val="20"/>
                                <w:szCs w:val="20"/>
                              </w:rPr>
                              <w:br/>
                              <w:t xml:space="preserve">        Products described in this Guide have US patents and patents pending. </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0</wp14:pctHeight>
                </wp14:sizeRelV>
              </wp:anchor>
            </w:drawing>
          </mc:Choice>
          <mc:Fallback>
            <w:pict>
              <v:rect id="Text Box 153" o:spid="_x0000_s1027" style="position:absolute;margin-left:0;margin-top:554.4pt;width:575.85pt;height:41.5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" filled="f" stroked="f">
                <v:textbox style="mso-fit-shape-to-text:t" inset="126pt,0,54pt,0">
                  <w:txbxContent>
                    <w:p w:rsidR="00034FC3" w:rsidRDefault="00034FC3">
                      <w:pPr>
                        <w:pStyle w:val="NoSpacing1"/>
                        <w:jc w:val="right"/>
                        <w:rPr>
                          <w:color w:val="4F81BD"/>
                          <w:sz w:val="28"/>
                          <w:szCs w:val="28"/>
                        </w:rPr>
                      </w:pPr>
                      <w:r>
                        <w:rPr>
                          <w:color w:val="4F81BD"/>
                          <w:sz w:val="28"/>
                          <w:szCs w:val="28"/>
                        </w:rPr>
                        <w:t>Abstract</w:t>
                      </w:r>
                    </w:p>
                    <w:p w:rsidR="00034FC3" w:rsidRDefault="00034FC3">
                      <w:pPr>
                        <w:pStyle w:val="NoSpacing1"/>
                        <w:jc w:val="center"/>
                        <w:rPr>
                          <w:color w:val="565656"/>
                          <w:sz w:val="20"/>
                          <w:szCs w:val="20"/>
                        </w:rPr>
                      </w:pPr>
                      <w:r>
                        <w:rPr>
                          <w:color w:val="565656"/>
                          <w:sz w:val="20"/>
                          <w:szCs w:val="20"/>
                        </w:rPr>
                        <w:t xml:space="preserve">Non-Confidential User’s Guide 4/7/2015 Copyrighted, </w:t>
                      </w:r>
                      <w:r>
                        <w:rPr>
                          <w:color w:val="565656"/>
                          <w:sz w:val="20"/>
                          <w:szCs w:val="20"/>
                        </w:rPr>
                        <w:br/>
                        <w:t xml:space="preserve">        Products described in this Guide have US patents and patents pending. </w:t>
                      </w:r>
                    </w:p>
                  </w:txbxContent>
                </v:textbox>
                <w10:wrap type="square" anchorx="page" anchory="page"/>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page">
                  <wp:align>center</wp:align>
                </wp:positionH>
                <wp:positionV relativeFrom="page">
                  <wp:posOffset>3017520</wp:posOffset>
                </wp:positionV>
                <wp:extent cx="7313295" cy="3650615"/>
                <wp:effectExtent l="0" t="0" r="1905" b="0"/>
                <wp:wrapSquare wrapText="bothSides"/>
                <wp:docPr id="2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3295" cy="365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4FC3" w:rsidRDefault="00034FC3">
                            <w:pPr>
                              <w:jc w:val="right"/>
                              <w:rPr>
                                <w:color w:val="4F81BD"/>
                                <w:sz w:val="64"/>
                                <w:szCs w:val="64"/>
                              </w:rPr>
                            </w:pPr>
                            <w:r>
                              <w:rPr>
                                <w:caps/>
                                <w:color w:val="4F81BD"/>
                                <w:sz w:val="64"/>
                                <w:szCs w:val="64"/>
                              </w:rPr>
                              <w:t>SRU233 Module</w:t>
                            </w:r>
                          </w:p>
                          <w:p w:rsidR="00034FC3" w:rsidRDefault="00034FC3">
                            <w:pPr>
                              <w:jc w:val="right"/>
                              <w:rPr>
                                <w:smallCaps/>
                                <w:color w:val="3F3F3F"/>
                                <w:sz w:val="36"/>
                                <w:szCs w:val="36"/>
                              </w:rPr>
                            </w:pPr>
                            <w:r>
                              <w:rPr>
                                <w:color w:val="3F3F3F"/>
                                <w:sz w:val="36"/>
                                <w:szCs w:val="36"/>
                              </w:rPr>
                              <w:t>01.01.0</w:t>
                            </w:r>
                            <w:r w:rsidR="00FE554D">
                              <w:rPr>
                                <w:color w:val="3F3F3F"/>
                                <w:sz w:val="36"/>
                                <w:szCs w:val="36"/>
                              </w:rPr>
                              <w:t>2</w:t>
                            </w:r>
                            <w:r>
                              <w:rPr>
                                <w:color w:val="3F3F3F"/>
                                <w:sz w:val="36"/>
                                <w:szCs w:val="36"/>
                              </w:rPr>
                              <w:t xml:space="preserve"> Users Guide</w:t>
                            </w:r>
                          </w:p>
                        </w:txbxContent>
                      </wps:txbx>
                      <wps:bodyPr rot="0" vert="horz" wrap="square" lIns="1600200" tIns="0" rIns="685800" bIns="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54" o:spid="_x0000_s1028" style="position:absolute;margin-left:0;margin-top:237.6pt;width:575.85pt;height:287.4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" filled="f" stroked="f">
                <v:textbox inset="126pt,0,54pt,0">
                  <w:txbxContent>
                    <w:p w:rsidR="00034FC3" w:rsidRDefault="00034FC3">
                      <w:pPr>
                        <w:jc w:val="right"/>
                        <w:rPr>
                          <w:color w:val="4F81BD"/>
                          <w:sz w:val="64"/>
                          <w:szCs w:val="64"/>
                        </w:rPr>
                      </w:pPr>
                      <w:r>
                        <w:rPr>
                          <w:caps/>
                          <w:color w:val="4F81BD"/>
                          <w:sz w:val="64"/>
                          <w:szCs w:val="64"/>
                        </w:rPr>
                        <w:t>SRU233 Module</w:t>
                      </w:r>
                    </w:p>
                    <w:p w:rsidR="00034FC3" w:rsidRDefault="00034FC3">
                      <w:pPr>
                        <w:jc w:val="right"/>
                        <w:rPr>
                          <w:smallCaps/>
                          <w:color w:val="3F3F3F"/>
                          <w:sz w:val="36"/>
                          <w:szCs w:val="36"/>
                        </w:rPr>
                      </w:pPr>
                      <w:r>
                        <w:rPr>
                          <w:color w:val="3F3F3F"/>
                          <w:sz w:val="36"/>
                          <w:szCs w:val="36"/>
                        </w:rPr>
                        <w:t>01.01.0</w:t>
                      </w:r>
                      <w:r w:rsidR="00FE554D">
                        <w:rPr>
                          <w:color w:val="3F3F3F"/>
                          <w:sz w:val="36"/>
                          <w:szCs w:val="36"/>
                        </w:rPr>
                        <w:t>2</w:t>
                      </w:r>
                      <w:r>
                        <w:rPr>
                          <w:color w:val="3F3F3F"/>
                          <w:sz w:val="36"/>
                          <w:szCs w:val="36"/>
                        </w:rPr>
                        <w:t xml:space="preserve"> Users Guide</w:t>
                      </w:r>
                    </w:p>
                  </w:txbxContent>
                </v:textbox>
                <w10:wrap type="square" anchorx="page" anchory="page"/>
              </v:rect>
            </w:pict>
          </mc:Fallback>
        </mc:AlternateContent>
      </w:r>
    </w:p>
    <w:p w:rsidR="00260ADA" w:rsidRDefault="005B36F7">
      <w:r>
        <w:rPr>
          <w:b/>
          <w:bCs/>
          <w:noProof/>
        </w:rPr>
        <w:drawing>
          <wp:anchor distT="0" distB="0" distL="114300" distR="114300" simplePos="0" relativeHeight="251675648" behindDoc="0" locked="0" layoutInCell="1" allowOverlap="1">
            <wp:simplePos x="0" y="0"/>
            <wp:positionH relativeFrom="column">
              <wp:posOffset>-635</wp:posOffset>
            </wp:positionH>
            <wp:positionV relativeFrom="paragraph">
              <wp:posOffset>324485</wp:posOffset>
            </wp:positionV>
            <wp:extent cx="2557145" cy="906780"/>
            <wp:effectExtent l="0" t="0" r="0" b="7620"/>
            <wp:wrapThrough wrapText="bothSides">
              <wp:wrapPolygon edited="0">
                <wp:start x="0" y="0"/>
                <wp:lineTo x="0" y="21328"/>
                <wp:lineTo x="21402" y="21328"/>
                <wp:lineTo x="21402" y="0"/>
                <wp:lineTo x="0" y="0"/>
              </wp:wrapPolygon>
            </wp:wrapThrough>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714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309A">
        <w:rPr>
          <w:b/>
          <w:bCs/>
        </w:rPr>
        <w:br w:type="page"/>
      </w:r>
    </w:p>
    <w:p w:rsidR="00260ADA" w:rsidRDefault="004F309A">
      <w:pPr>
        <w:pStyle w:val="TOCHeading1"/>
      </w:pPr>
      <w:r>
        <w:lastRenderedPageBreak/>
        <w:t>Table of Contents</w:t>
      </w:r>
    </w:p>
    <w:p w:rsidR="00034FC3" w:rsidRDefault="004F309A">
      <w:pPr>
        <w:pStyle w:val="TOC1"/>
        <w:tabs>
          <w:tab w:val="left" w:pos="440"/>
          <w:tab w:val="right" w:leader="dot" w:pos="9350"/>
        </w:tabs>
        <w:rPr>
          <w:rFonts w:asciiTheme="minorHAnsi" w:eastAsiaTheme="minorEastAsia" w:hAnsiTheme="minorHAnsi" w:cstheme="minorBidi"/>
          <w:bCs w:val="0"/>
          <w:noProof/>
          <w:color w:val="auto"/>
          <w:sz w:val="22"/>
          <w:szCs w:val="22"/>
          <w:lang w:eastAsia="en-US"/>
        </w:rPr>
      </w:pPr>
      <w:r>
        <w:rPr>
          <w:caps/>
          <w:sz w:val="21"/>
          <w:szCs w:val="21"/>
        </w:rPr>
        <w:fldChar w:fldCharType="begin"/>
      </w:r>
      <w:r>
        <w:rPr>
          <w:caps/>
          <w:sz w:val="21"/>
          <w:szCs w:val="21"/>
        </w:rPr>
        <w:instrText xml:space="preserve"> TOC \o "1-3" \h \z \u </w:instrText>
      </w:r>
      <w:r>
        <w:rPr>
          <w:caps/>
          <w:sz w:val="21"/>
          <w:szCs w:val="21"/>
        </w:rPr>
        <w:fldChar w:fldCharType="separate"/>
      </w:r>
      <w:hyperlink w:anchor="_Toc427337164" w:history="1">
        <w:r w:rsidR="00034FC3" w:rsidRPr="005366F3">
          <w:rPr>
            <w:rStyle w:val="Hyperlink"/>
            <w:noProof/>
          </w:rPr>
          <w:t>1.</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Scope</w:t>
        </w:r>
        <w:r w:rsidR="00034FC3">
          <w:rPr>
            <w:noProof/>
            <w:webHidden/>
          </w:rPr>
          <w:tab/>
        </w:r>
        <w:r w:rsidR="00034FC3">
          <w:rPr>
            <w:noProof/>
            <w:webHidden/>
          </w:rPr>
          <w:fldChar w:fldCharType="begin"/>
        </w:r>
        <w:r w:rsidR="00034FC3">
          <w:rPr>
            <w:noProof/>
            <w:webHidden/>
          </w:rPr>
          <w:instrText xml:space="preserve"> PAGEREF _Toc427337164 \h </w:instrText>
        </w:r>
        <w:r w:rsidR="00034FC3">
          <w:rPr>
            <w:noProof/>
            <w:webHidden/>
          </w:rPr>
        </w:r>
        <w:r w:rsidR="00034FC3">
          <w:rPr>
            <w:noProof/>
            <w:webHidden/>
          </w:rPr>
          <w:fldChar w:fldCharType="separate"/>
        </w:r>
        <w:r w:rsidR="00034FC3">
          <w:rPr>
            <w:noProof/>
            <w:webHidden/>
          </w:rPr>
          <w:t>3</w:t>
        </w:r>
        <w:r w:rsidR="00034FC3">
          <w:rPr>
            <w:noProof/>
            <w:webHidden/>
          </w:rPr>
          <w:fldChar w:fldCharType="end"/>
        </w:r>
      </w:hyperlink>
    </w:p>
    <w:p w:rsidR="00034FC3" w:rsidRDefault="00836320">
      <w:pPr>
        <w:pStyle w:val="TOC1"/>
        <w:tabs>
          <w:tab w:val="left" w:pos="440"/>
          <w:tab w:val="right" w:leader="dot" w:pos="9350"/>
        </w:tabs>
        <w:rPr>
          <w:rFonts w:asciiTheme="minorHAnsi" w:eastAsiaTheme="minorEastAsia" w:hAnsiTheme="minorHAnsi" w:cstheme="minorBidi"/>
          <w:bCs w:val="0"/>
          <w:noProof/>
          <w:color w:val="auto"/>
          <w:sz w:val="22"/>
          <w:szCs w:val="22"/>
          <w:lang w:eastAsia="en-US"/>
        </w:rPr>
      </w:pPr>
      <w:hyperlink w:anchor="_Toc427337165" w:history="1">
        <w:r w:rsidR="00034FC3" w:rsidRPr="005366F3">
          <w:rPr>
            <w:rStyle w:val="Hyperlink"/>
            <w:noProof/>
          </w:rPr>
          <w:t>2.</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Block Diagram of module</w:t>
        </w:r>
        <w:r w:rsidR="00034FC3">
          <w:rPr>
            <w:noProof/>
            <w:webHidden/>
          </w:rPr>
          <w:tab/>
        </w:r>
        <w:r w:rsidR="00034FC3">
          <w:rPr>
            <w:noProof/>
            <w:webHidden/>
          </w:rPr>
          <w:fldChar w:fldCharType="begin"/>
        </w:r>
        <w:r w:rsidR="00034FC3">
          <w:rPr>
            <w:noProof/>
            <w:webHidden/>
          </w:rPr>
          <w:instrText xml:space="preserve"> PAGEREF _Toc427337165 \h </w:instrText>
        </w:r>
        <w:r w:rsidR="00034FC3">
          <w:rPr>
            <w:noProof/>
            <w:webHidden/>
          </w:rPr>
        </w:r>
        <w:r w:rsidR="00034FC3">
          <w:rPr>
            <w:noProof/>
            <w:webHidden/>
          </w:rPr>
          <w:fldChar w:fldCharType="separate"/>
        </w:r>
        <w:r w:rsidR="00034FC3">
          <w:rPr>
            <w:noProof/>
            <w:webHidden/>
          </w:rPr>
          <w:t>4</w:t>
        </w:r>
        <w:r w:rsidR="00034FC3">
          <w:rPr>
            <w:noProof/>
            <w:webHidden/>
          </w:rPr>
          <w:fldChar w:fldCharType="end"/>
        </w:r>
      </w:hyperlink>
    </w:p>
    <w:p w:rsidR="00034FC3" w:rsidRDefault="00836320">
      <w:pPr>
        <w:pStyle w:val="TOC2"/>
        <w:tabs>
          <w:tab w:val="right" w:leader="dot" w:pos="9350"/>
        </w:tabs>
        <w:rPr>
          <w:rFonts w:asciiTheme="minorHAnsi" w:eastAsiaTheme="minorEastAsia" w:hAnsiTheme="minorHAnsi" w:cstheme="minorBidi"/>
          <w:b w:val="0"/>
          <w:bCs w:val="0"/>
          <w:noProof/>
          <w:sz w:val="22"/>
          <w:szCs w:val="22"/>
        </w:rPr>
      </w:pPr>
      <w:hyperlink w:anchor="_Toc427337166" w:history="1">
        <w:r w:rsidR="00034FC3" w:rsidRPr="005366F3">
          <w:rPr>
            <w:rStyle w:val="Hyperlink"/>
            <w:noProof/>
          </w:rPr>
          <w:t>2.1 nRF51422 (Processor)</w:t>
        </w:r>
        <w:r w:rsidR="00034FC3">
          <w:rPr>
            <w:noProof/>
            <w:webHidden/>
          </w:rPr>
          <w:tab/>
        </w:r>
        <w:bookmarkStart w:id="0" w:name="_GoBack"/>
        <w:bookmarkEnd w:id="0"/>
        <w:r w:rsidR="00034FC3">
          <w:rPr>
            <w:noProof/>
            <w:webHidden/>
          </w:rPr>
          <w:fldChar w:fldCharType="begin"/>
        </w:r>
        <w:r w:rsidR="00034FC3">
          <w:rPr>
            <w:noProof/>
            <w:webHidden/>
          </w:rPr>
          <w:instrText xml:space="preserve"> PAGEREF _Toc427337166 \h </w:instrText>
        </w:r>
        <w:r w:rsidR="00034FC3">
          <w:rPr>
            <w:noProof/>
            <w:webHidden/>
          </w:rPr>
        </w:r>
        <w:r w:rsidR="00034FC3">
          <w:rPr>
            <w:noProof/>
            <w:webHidden/>
          </w:rPr>
          <w:fldChar w:fldCharType="separate"/>
        </w:r>
        <w:r w:rsidR="00034FC3">
          <w:rPr>
            <w:noProof/>
            <w:webHidden/>
          </w:rPr>
          <w:t>4</w:t>
        </w:r>
        <w:r w:rsidR="00034FC3">
          <w:rPr>
            <w:noProof/>
            <w:webHidden/>
          </w:rPr>
          <w:fldChar w:fldCharType="end"/>
        </w:r>
      </w:hyperlink>
    </w:p>
    <w:p w:rsidR="00034FC3" w:rsidRDefault="00836320">
      <w:pPr>
        <w:pStyle w:val="TOC2"/>
        <w:tabs>
          <w:tab w:val="right" w:leader="dot" w:pos="9350"/>
        </w:tabs>
        <w:rPr>
          <w:rFonts w:asciiTheme="minorHAnsi" w:eastAsiaTheme="minorEastAsia" w:hAnsiTheme="minorHAnsi" w:cstheme="minorBidi"/>
          <w:b w:val="0"/>
          <w:bCs w:val="0"/>
          <w:noProof/>
          <w:sz w:val="22"/>
          <w:szCs w:val="22"/>
        </w:rPr>
      </w:pPr>
      <w:hyperlink w:anchor="_Toc427337167" w:history="1">
        <w:r w:rsidR="00034FC3" w:rsidRPr="005366F3">
          <w:rPr>
            <w:rStyle w:val="Hyperlink"/>
            <w:rFonts w:eastAsia="Times New Roman" w:cs="Arial"/>
            <w:noProof/>
          </w:rPr>
          <w:t xml:space="preserve">2.2 </w:t>
        </w:r>
        <w:r w:rsidR="00034FC3" w:rsidRPr="005366F3">
          <w:rPr>
            <w:rStyle w:val="Hyperlink"/>
            <w:noProof/>
          </w:rPr>
          <w:t>Crystal 16MHz</w:t>
        </w:r>
        <w:r w:rsidR="00034FC3">
          <w:rPr>
            <w:noProof/>
            <w:webHidden/>
          </w:rPr>
          <w:tab/>
        </w:r>
        <w:r w:rsidR="00034FC3">
          <w:rPr>
            <w:noProof/>
            <w:webHidden/>
          </w:rPr>
          <w:fldChar w:fldCharType="begin"/>
        </w:r>
        <w:r w:rsidR="00034FC3">
          <w:rPr>
            <w:noProof/>
            <w:webHidden/>
          </w:rPr>
          <w:instrText xml:space="preserve"> PAGEREF _Toc427337167 \h </w:instrText>
        </w:r>
        <w:r w:rsidR="00034FC3">
          <w:rPr>
            <w:noProof/>
            <w:webHidden/>
          </w:rPr>
        </w:r>
        <w:r w:rsidR="00034FC3">
          <w:rPr>
            <w:noProof/>
            <w:webHidden/>
          </w:rPr>
          <w:fldChar w:fldCharType="separate"/>
        </w:r>
        <w:r w:rsidR="00034FC3">
          <w:rPr>
            <w:noProof/>
            <w:webHidden/>
          </w:rPr>
          <w:t>5</w:t>
        </w:r>
        <w:r w:rsidR="00034FC3">
          <w:rPr>
            <w:noProof/>
            <w:webHidden/>
          </w:rPr>
          <w:fldChar w:fldCharType="end"/>
        </w:r>
      </w:hyperlink>
    </w:p>
    <w:p w:rsidR="00034FC3" w:rsidRDefault="00836320">
      <w:pPr>
        <w:pStyle w:val="TOC2"/>
        <w:tabs>
          <w:tab w:val="right" w:leader="dot" w:pos="9350"/>
        </w:tabs>
        <w:rPr>
          <w:rFonts w:asciiTheme="minorHAnsi" w:eastAsiaTheme="minorEastAsia" w:hAnsiTheme="minorHAnsi" w:cstheme="minorBidi"/>
          <w:b w:val="0"/>
          <w:bCs w:val="0"/>
          <w:noProof/>
          <w:sz w:val="22"/>
          <w:szCs w:val="22"/>
        </w:rPr>
      </w:pPr>
      <w:hyperlink w:anchor="_Toc427337168" w:history="1">
        <w:r w:rsidR="00034FC3" w:rsidRPr="005366F3">
          <w:rPr>
            <w:rStyle w:val="Hyperlink"/>
            <w:noProof/>
          </w:rPr>
          <w:t>2.3 Crystal 32KHz</w:t>
        </w:r>
        <w:r w:rsidR="00034FC3">
          <w:rPr>
            <w:noProof/>
            <w:webHidden/>
          </w:rPr>
          <w:tab/>
        </w:r>
        <w:r w:rsidR="00034FC3">
          <w:rPr>
            <w:noProof/>
            <w:webHidden/>
          </w:rPr>
          <w:fldChar w:fldCharType="begin"/>
        </w:r>
        <w:r w:rsidR="00034FC3">
          <w:rPr>
            <w:noProof/>
            <w:webHidden/>
          </w:rPr>
          <w:instrText xml:space="preserve"> PAGEREF _Toc427337168 \h </w:instrText>
        </w:r>
        <w:r w:rsidR="00034FC3">
          <w:rPr>
            <w:noProof/>
            <w:webHidden/>
          </w:rPr>
        </w:r>
        <w:r w:rsidR="00034FC3">
          <w:rPr>
            <w:noProof/>
            <w:webHidden/>
          </w:rPr>
          <w:fldChar w:fldCharType="separate"/>
        </w:r>
        <w:r w:rsidR="00034FC3">
          <w:rPr>
            <w:noProof/>
            <w:webHidden/>
          </w:rPr>
          <w:t>5</w:t>
        </w:r>
        <w:r w:rsidR="00034FC3">
          <w:rPr>
            <w:noProof/>
            <w:webHidden/>
          </w:rPr>
          <w:fldChar w:fldCharType="end"/>
        </w:r>
      </w:hyperlink>
    </w:p>
    <w:p w:rsidR="00034FC3" w:rsidRDefault="00836320">
      <w:pPr>
        <w:pStyle w:val="TOC2"/>
        <w:tabs>
          <w:tab w:val="right" w:leader="dot" w:pos="9350"/>
        </w:tabs>
        <w:rPr>
          <w:rFonts w:asciiTheme="minorHAnsi" w:eastAsiaTheme="minorEastAsia" w:hAnsiTheme="minorHAnsi" w:cstheme="minorBidi"/>
          <w:b w:val="0"/>
          <w:bCs w:val="0"/>
          <w:noProof/>
          <w:sz w:val="22"/>
          <w:szCs w:val="22"/>
        </w:rPr>
      </w:pPr>
      <w:hyperlink w:anchor="_Toc427337169" w:history="1">
        <w:r w:rsidR="00034FC3" w:rsidRPr="005366F3">
          <w:rPr>
            <w:rStyle w:val="Hyperlink"/>
            <w:noProof/>
          </w:rPr>
          <w:t>2.4 Impedance Matching Network</w:t>
        </w:r>
        <w:r w:rsidR="00034FC3">
          <w:rPr>
            <w:noProof/>
            <w:webHidden/>
          </w:rPr>
          <w:tab/>
        </w:r>
        <w:r w:rsidR="00034FC3">
          <w:rPr>
            <w:noProof/>
            <w:webHidden/>
          </w:rPr>
          <w:fldChar w:fldCharType="begin"/>
        </w:r>
        <w:r w:rsidR="00034FC3">
          <w:rPr>
            <w:noProof/>
            <w:webHidden/>
          </w:rPr>
          <w:instrText xml:space="preserve"> PAGEREF _Toc427337169 \h </w:instrText>
        </w:r>
        <w:r w:rsidR="00034FC3">
          <w:rPr>
            <w:noProof/>
            <w:webHidden/>
          </w:rPr>
        </w:r>
        <w:r w:rsidR="00034FC3">
          <w:rPr>
            <w:noProof/>
            <w:webHidden/>
          </w:rPr>
          <w:fldChar w:fldCharType="separate"/>
        </w:r>
        <w:r w:rsidR="00034FC3">
          <w:rPr>
            <w:noProof/>
            <w:webHidden/>
          </w:rPr>
          <w:t>5</w:t>
        </w:r>
        <w:r w:rsidR="00034FC3">
          <w:rPr>
            <w:noProof/>
            <w:webHidden/>
          </w:rPr>
          <w:fldChar w:fldCharType="end"/>
        </w:r>
      </w:hyperlink>
    </w:p>
    <w:p w:rsidR="00034FC3" w:rsidRDefault="00836320">
      <w:pPr>
        <w:pStyle w:val="TOC2"/>
        <w:tabs>
          <w:tab w:val="right" w:leader="dot" w:pos="9350"/>
        </w:tabs>
        <w:rPr>
          <w:rFonts w:asciiTheme="minorHAnsi" w:eastAsiaTheme="minorEastAsia" w:hAnsiTheme="minorHAnsi" w:cstheme="minorBidi"/>
          <w:b w:val="0"/>
          <w:bCs w:val="0"/>
          <w:noProof/>
          <w:sz w:val="22"/>
          <w:szCs w:val="22"/>
        </w:rPr>
      </w:pPr>
      <w:hyperlink w:anchor="_Toc427337170" w:history="1">
        <w:r w:rsidR="00034FC3" w:rsidRPr="005366F3">
          <w:rPr>
            <w:rStyle w:val="Hyperlink"/>
            <w:noProof/>
          </w:rPr>
          <w:t>2.5 Chip Antenna (ACA-102-T)</w:t>
        </w:r>
        <w:r w:rsidR="00034FC3">
          <w:rPr>
            <w:noProof/>
            <w:webHidden/>
          </w:rPr>
          <w:tab/>
        </w:r>
        <w:r w:rsidR="00034FC3">
          <w:rPr>
            <w:noProof/>
            <w:webHidden/>
          </w:rPr>
          <w:fldChar w:fldCharType="begin"/>
        </w:r>
        <w:r w:rsidR="00034FC3">
          <w:rPr>
            <w:noProof/>
            <w:webHidden/>
          </w:rPr>
          <w:instrText xml:space="preserve"> PAGEREF _Toc427337170 \h </w:instrText>
        </w:r>
        <w:r w:rsidR="00034FC3">
          <w:rPr>
            <w:noProof/>
            <w:webHidden/>
          </w:rPr>
        </w:r>
        <w:r w:rsidR="00034FC3">
          <w:rPr>
            <w:noProof/>
            <w:webHidden/>
          </w:rPr>
          <w:fldChar w:fldCharType="separate"/>
        </w:r>
        <w:r w:rsidR="00034FC3">
          <w:rPr>
            <w:noProof/>
            <w:webHidden/>
          </w:rPr>
          <w:t>5</w:t>
        </w:r>
        <w:r w:rsidR="00034FC3">
          <w:rPr>
            <w:noProof/>
            <w:webHidden/>
          </w:rPr>
          <w:fldChar w:fldCharType="end"/>
        </w:r>
      </w:hyperlink>
    </w:p>
    <w:p w:rsidR="00034FC3" w:rsidRDefault="00836320">
      <w:pPr>
        <w:pStyle w:val="TOC2"/>
        <w:tabs>
          <w:tab w:val="right" w:leader="dot" w:pos="9350"/>
        </w:tabs>
        <w:rPr>
          <w:rFonts w:asciiTheme="minorHAnsi" w:eastAsiaTheme="minorEastAsia" w:hAnsiTheme="minorHAnsi" w:cstheme="minorBidi"/>
          <w:b w:val="0"/>
          <w:bCs w:val="0"/>
          <w:noProof/>
          <w:sz w:val="22"/>
          <w:szCs w:val="22"/>
        </w:rPr>
      </w:pPr>
      <w:hyperlink w:anchor="_Toc427337171" w:history="1">
        <w:r w:rsidR="00034FC3" w:rsidRPr="005366F3">
          <w:rPr>
            <w:rStyle w:val="Hyperlink"/>
            <w:noProof/>
          </w:rPr>
          <w:t>2.7 Power Supply</w:t>
        </w:r>
        <w:r w:rsidR="00034FC3">
          <w:rPr>
            <w:noProof/>
            <w:webHidden/>
          </w:rPr>
          <w:tab/>
        </w:r>
        <w:r w:rsidR="00034FC3">
          <w:rPr>
            <w:noProof/>
            <w:webHidden/>
          </w:rPr>
          <w:fldChar w:fldCharType="begin"/>
        </w:r>
        <w:r w:rsidR="00034FC3">
          <w:rPr>
            <w:noProof/>
            <w:webHidden/>
          </w:rPr>
          <w:instrText xml:space="preserve"> PAGEREF _Toc427337171 \h </w:instrText>
        </w:r>
        <w:r w:rsidR="00034FC3">
          <w:rPr>
            <w:noProof/>
            <w:webHidden/>
          </w:rPr>
        </w:r>
        <w:r w:rsidR="00034FC3">
          <w:rPr>
            <w:noProof/>
            <w:webHidden/>
          </w:rPr>
          <w:fldChar w:fldCharType="separate"/>
        </w:r>
        <w:r w:rsidR="00034FC3">
          <w:rPr>
            <w:noProof/>
            <w:webHidden/>
          </w:rPr>
          <w:t>7</w:t>
        </w:r>
        <w:r w:rsidR="00034FC3">
          <w:rPr>
            <w:noProof/>
            <w:webHidden/>
          </w:rPr>
          <w:fldChar w:fldCharType="end"/>
        </w:r>
      </w:hyperlink>
    </w:p>
    <w:p w:rsidR="00034FC3" w:rsidRDefault="00836320">
      <w:pPr>
        <w:pStyle w:val="TOC2"/>
        <w:tabs>
          <w:tab w:val="right" w:leader="dot" w:pos="9350"/>
        </w:tabs>
        <w:rPr>
          <w:rFonts w:asciiTheme="minorHAnsi" w:eastAsiaTheme="minorEastAsia" w:hAnsiTheme="minorHAnsi" w:cstheme="minorBidi"/>
          <w:b w:val="0"/>
          <w:bCs w:val="0"/>
          <w:noProof/>
          <w:sz w:val="22"/>
          <w:szCs w:val="22"/>
        </w:rPr>
      </w:pPr>
      <w:hyperlink w:anchor="_Toc427337172" w:history="1">
        <w:r w:rsidR="00034FC3" w:rsidRPr="005366F3">
          <w:rPr>
            <w:rStyle w:val="Hyperlink"/>
            <w:noProof/>
          </w:rPr>
          <w:t>2.8 Metal Shield:</w:t>
        </w:r>
        <w:r w:rsidR="00034FC3">
          <w:rPr>
            <w:noProof/>
            <w:webHidden/>
          </w:rPr>
          <w:tab/>
        </w:r>
        <w:r w:rsidR="00034FC3">
          <w:rPr>
            <w:noProof/>
            <w:webHidden/>
          </w:rPr>
          <w:fldChar w:fldCharType="begin"/>
        </w:r>
        <w:r w:rsidR="00034FC3">
          <w:rPr>
            <w:noProof/>
            <w:webHidden/>
          </w:rPr>
          <w:instrText xml:space="preserve"> PAGEREF _Toc427337172 \h </w:instrText>
        </w:r>
        <w:r w:rsidR="00034FC3">
          <w:rPr>
            <w:noProof/>
            <w:webHidden/>
          </w:rPr>
        </w:r>
        <w:r w:rsidR="00034FC3">
          <w:rPr>
            <w:noProof/>
            <w:webHidden/>
          </w:rPr>
          <w:fldChar w:fldCharType="separate"/>
        </w:r>
        <w:r w:rsidR="00034FC3">
          <w:rPr>
            <w:noProof/>
            <w:webHidden/>
          </w:rPr>
          <w:t>7</w:t>
        </w:r>
        <w:r w:rsidR="00034FC3">
          <w:rPr>
            <w:noProof/>
            <w:webHidden/>
          </w:rPr>
          <w:fldChar w:fldCharType="end"/>
        </w:r>
      </w:hyperlink>
    </w:p>
    <w:p w:rsidR="00034FC3" w:rsidRDefault="00836320">
      <w:pPr>
        <w:pStyle w:val="TOC1"/>
        <w:tabs>
          <w:tab w:val="left" w:pos="440"/>
          <w:tab w:val="right" w:leader="dot" w:pos="9350"/>
        </w:tabs>
        <w:rPr>
          <w:rFonts w:asciiTheme="minorHAnsi" w:eastAsiaTheme="minorEastAsia" w:hAnsiTheme="minorHAnsi" w:cstheme="minorBidi"/>
          <w:bCs w:val="0"/>
          <w:noProof/>
          <w:color w:val="auto"/>
          <w:sz w:val="22"/>
          <w:szCs w:val="22"/>
          <w:lang w:eastAsia="en-US"/>
        </w:rPr>
      </w:pPr>
      <w:hyperlink w:anchor="_Toc427337173" w:history="1">
        <w:r w:rsidR="00034FC3" w:rsidRPr="005366F3">
          <w:rPr>
            <w:rStyle w:val="Hyperlink"/>
            <w:noProof/>
          </w:rPr>
          <w:t>3.</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Ground Planes</w:t>
        </w:r>
        <w:r w:rsidR="00034FC3">
          <w:rPr>
            <w:noProof/>
            <w:webHidden/>
          </w:rPr>
          <w:tab/>
        </w:r>
        <w:r w:rsidR="00034FC3">
          <w:rPr>
            <w:noProof/>
            <w:webHidden/>
          </w:rPr>
          <w:fldChar w:fldCharType="begin"/>
        </w:r>
        <w:r w:rsidR="00034FC3">
          <w:rPr>
            <w:noProof/>
            <w:webHidden/>
          </w:rPr>
          <w:instrText xml:space="preserve"> PAGEREF _Toc427337173 \h </w:instrText>
        </w:r>
        <w:r w:rsidR="00034FC3">
          <w:rPr>
            <w:noProof/>
            <w:webHidden/>
          </w:rPr>
        </w:r>
        <w:r w:rsidR="00034FC3">
          <w:rPr>
            <w:noProof/>
            <w:webHidden/>
          </w:rPr>
          <w:fldChar w:fldCharType="separate"/>
        </w:r>
        <w:r w:rsidR="00034FC3">
          <w:rPr>
            <w:noProof/>
            <w:webHidden/>
          </w:rPr>
          <w:t>8</w:t>
        </w:r>
        <w:r w:rsidR="00034FC3">
          <w:rPr>
            <w:noProof/>
            <w:webHidden/>
          </w:rPr>
          <w:fldChar w:fldCharType="end"/>
        </w:r>
      </w:hyperlink>
    </w:p>
    <w:p w:rsidR="00034FC3" w:rsidRDefault="00836320">
      <w:pPr>
        <w:pStyle w:val="TOC1"/>
        <w:tabs>
          <w:tab w:val="left" w:pos="440"/>
          <w:tab w:val="right" w:leader="dot" w:pos="9350"/>
        </w:tabs>
        <w:rPr>
          <w:rFonts w:asciiTheme="minorHAnsi" w:eastAsiaTheme="minorEastAsia" w:hAnsiTheme="minorHAnsi" w:cstheme="minorBidi"/>
          <w:bCs w:val="0"/>
          <w:noProof/>
          <w:color w:val="auto"/>
          <w:sz w:val="22"/>
          <w:szCs w:val="22"/>
          <w:lang w:eastAsia="en-US"/>
        </w:rPr>
      </w:pPr>
      <w:hyperlink w:anchor="_Toc427337174" w:history="1">
        <w:r w:rsidR="00034FC3" w:rsidRPr="005366F3">
          <w:rPr>
            <w:rStyle w:val="Hyperlink"/>
            <w:noProof/>
          </w:rPr>
          <w:t>4.</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Frequency Hopping</w:t>
        </w:r>
        <w:r w:rsidR="00034FC3">
          <w:rPr>
            <w:noProof/>
            <w:webHidden/>
          </w:rPr>
          <w:tab/>
        </w:r>
        <w:r w:rsidR="00034FC3">
          <w:rPr>
            <w:noProof/>
            <w:webHidden/>
          </w:rPr>
          <w:fldChar w:fldCharType="begin"/>
        </w:r>
        <w:r w:rsidR="00034FC3">
          <w:rPr>
            <w:noProof/>
            <w:webHidden/>
          </w:rPr>
          <w:instrText xml:space="preserve"> PAGEREF _Toc427337174 \h </w:instrText>
        </w:r>
        <w:r w:rsidR="00034FC3">
          <w:rPr>
            <w:noProof/>
            <w:webHidden/>
          </w:rPr>
        </w:r>
        <w:r w:rsidR="00034FC3">
          <w:rPr>
            <w:noProof/>
            <w:webHidden/>
          </w:rPr>
          <w:fldChar w:fldCharType="separate"/>
        </w:r>
        <w:r w:rsidR="00034FC3">
          <w:rPr>
            <w:noProof/>
            <w:webHidden/>
          </w:rPr>
          <w:t>8</w:t>
        </w:r>
        <w:r w:rsidR="00034FC3">
          <w:rPr>
            <w:noProof/>
            <w:webHidden/>
          </w:rPr>
          <w:fldChar w:fldCharType="end"/>
        </w:r>
      </w:hyperlink>
    </w:p>
    <w:p w:rsidR="00034FC3" w:rsidRDefault="00836320">
      <w:pPr>
        <w:pStyle w:val="TOC1"/>
        <w:tabs>
          <w:tab w:val="left" w:pos="440"/>
          <w:tab w:val="right" w:leader="dot" w:pos="9350"/>
        </w:tabs>
        <w:rPr>
          <w:rFonts w:asciiTheme="minorHAnsi" w:eastAsiaTheme="minorEastAsia" w:hAnsiTheme="minorHAnsi" w:cstheme="minorBidi"/>
          <w:bCs w:val="0"/>
          <w:noProof/>
          <w:color w:val="auto"/>
          <w:sz w:val="22"/>
          <w:szCs w:val="22"/>
          <w:lang w:eastAsia="en-US"/>
        </w:rPr>
      </w:pPr>
      <w:hyperlink w:anchor="_Toc427337175" w:history="1">
        <w:r w:rsidR="00034FC3" w:rsidRPr="005366F3">
          <w:rPr>
            <w:rStyle w:val="Hyperlink"/>
            <w:noProof/>
          </w:rPr>
          <w:t>5.</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Pin Detail</w:t>
        </w:r>
        <w:r w:rsidR="00034FC3">
          <w:rPr>
            <w:noProof/>
            <w:webHidden/>
          </w:rPr>
          <w:tab/>
        </w:r>
        <w:r w:rsidR="00034FC3">
          <w:rPr>
            <w:noProof/>
            <w:webHidden/>
          </w:rPr>
          <w:fldChar w:fldCharType="begin"/>
        </w:r>
        <w:r w:rsidR="00034FC3">
          <w:rPr>
            <w:noProof/>
            <w:webHidden/>
          </w:rPr>
          <w:instrText xml:space="preserve"> PAGEREF _Toc427337175 \h </w:instrText>
        </w:r>
        <w:r w:rsidR="00034FC3">
          <w:rPr>
            <w:noProof/>
            <w:webHidden/>
          </w:rPr>
        </w:r>
        <w:r w:rsidR="00034FC3">
          <w:rPr>
            <w:noProof/>
            <w:webHidden/>
          </w:rPr>
          <w:fldChar w:fldCharType="separate"/>
        </w:r>
        <w:r w:rsidR="00034FC3">
          <w:rPr>
            <w:noProof/>
            <w:webHidden/>
          </w:rPr>
          <w:t>9</w:t>
        </w:r>
        <w:r w:rsidR="00034FC3">
          <w:rPr>
            <w:noProof/>
            <w:webHidden/>
          </w:rPr>
          <w:fldChar w:fldCharType="end"/>
        </w:r>
      </w:hyperlink>
    </w:p>
    <w:p w:rsidR="00034FC3" w:rsidRDefault="00836320">
      <w:pPr>
        <w:pStyle w:val="TOC1"/>
        <w:tabs>
          <w:tab w:val="left" w:pos="440"/>
          <w:tab w:val="right" w:leader="dot" w:pos="9350"/>
        </w:tabs>
        <w:rPr>
          <w:rFonts w:asciiTheme="minorHAnsi" w:eastAsiaTheme="minorEastAsia" w:hAnsiTheme="minorHAnsi" w:cstheme="minorBidi"/>
          <w:bCs w:val="0"/>
          <w:noProof/>
          <w:color w:val="auto"/>
          <w:sz w:val="22"/>
          <w:szCs w:val="22"/>
          <w:lang w:eastAsia="en-US"/>
        </w:rPr>
      </w:pPr>
      <w:hyperlink w:anchor="_Toc427337176" w:history="1">
        <w:r w:rsidR="00034FC3" w:rsidRPr="005366F3">
          <w:rPr>
            <w:rStyle w:val="Hyperlink"/>
            <w:noProof/>
          </w:rPr>
          <w:t>6.</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Electric specification</w:t>
        </w:r>
        <w:r w:rsidR="00034FC3">
          <w:rPr>
            <w:noProof/>
            <w:webHidden/>
          </w:rPr>
          <w:tab/>
        </w:r>
        <w:r w:rsidR="00034FC3">
          <w:rPr>
            <w:noProof/>
            <w:webHidden/>
          </w:rPr>
          <w:fldChar w:fldCharType="begin"/>
        </w:r>
        <w:r w:rsidR="00034FC3">
          <w:rPr>
            <w:noProof/>
            <w:webHidden/>
          </w:rPr>
          <w:instrText xml:space="preserve"> PAGEREF _Toc427337176 \h </w:instrText>
        </w:r>
        <w:r w:rsidR="00034FC3">
          <w:rPr>
            <w:noProof/>
            <w:webHidden/>
          </w:rPr>
        </w:r>
        <w:r w:rsidR="00034FC3">
          <w:rPr>
            <w:noProof/>
            <w:webHidden/>
          </w:rPr>
          <w:fldChar w:fldCharType="separate"/>
        </w:r>
        <w:r w:rsidR="00034FC3">
          <w:rPr>
            <w:noProof/>
            <w:webHidden/>
          </w:rPr>
          <w:t>11</w:t>
        </w:r>
        <w:r w:rsidR="00034FC3">
          <w:rPr>
            <w:noProof/>
            <w:webHidden/>
          </w:rPr>
          <w:fldChar w:fldCharType="end"/>
        </w:r>
      </w:hyperlink>
    </w:p>
    <w:p w:rsidR="00034FC3" w:rsidRDefault="00836320">
      <w:pPr>
        <w:pStyle w:val="TOC1"/>
        <w:tabs>
          <w:tab w:val="left" w:pos="440"/>
          <w:tab w:val="right" w:leader="dot" w:pos="9350"/>
        </w:tabs>
        <w:rPr>
          <w:rFonts w:asciiTheme="minorHAnsi" w:eastAsiaTheme="minorEastAsia" w:hAnsiTheme="minorHAnsi" w:cstheme="minorBidi"/>
          <w:bCs w:val="0"/>
          <w:noProof/>
          <w:color w:val="auto"/>
          <w:sz w:val="22"/>
          <w:szCs w:val="22"/>
          <w:lang w:eastAsia="en-US"/>
        </w:rPr>
      </w:pPr>
      <w:hyperlink w:anchor="_Toc427337177" w:history="1">
        <w:r w:rsidR="00034FC3" w:rsidRPr="005366F3">
          <w:rPr>
            <w:rStyle w:val="Hyperlink"/>
            <w:noProof/>
          </w:rPr>
          <w:t>7.</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Mechanical Specification</w:t>
        </w:r>
        <w:r w:rsidR="00034FC3">
          <w:rPr>
            <w:noProof/>
            <w:webHidden/>
          </w:rPr>
          <w:tab/>
        </w:r>
        <w:r w:rsidR="00034FC3">
          <w:rPr>
            <w:noProof/>
            <w:webHidden/>
          </w:rPr>
          <w:fldChar w:fldCharType="begin"/>
        </w:r>
        <w:r w:rsidR="00034FC3">
          <w:rPr>
            <w:noProof/>
            <w:webHidden/>
          </w:rPr>
          <w:instrText xml:space="preserve"> PAGEREF _Toc427337177 \h </w:instrText>
        </w:r>
        <w:r w:rsidR="00034FC3">
          <w:rPr>
            <w:noProof/>
            <w:webHidden/>
          </w:rPr>
        </w:r>
        <w:r w:rsidR="00034FC3">
          <w:rPr>
            <w:noProof/>
            <w:webHidden/>
          </w:rPr>
          <w:fldChar w:fldCharType="separate"/>
        </w:r>
        <w:r w:rsidR="00034FC3">
          <w:rPr>
            <w:noProof/>
            <w:webHidden/>
          </w:rPr>
          <w:t>13</w:t>
        </w:r>
        <w:r w:rsidR="00034FC3">
          <w:rPr>
            <w:noProof/>
            <w:webHidden/>
          </w:rPr>
          <w:fldChar w:fldCharType="end"/>
        </w:r>
      </w:hyperlink>
    </w:p>
    <w:p w:rsidR="00034FC3" w:rsidRDefault="00836320">
      <w:pPr>
        <w:pStyle w:val="TOC1"/>
        <w:tabs>
          <w:tab w:val="left" w:pos="440"/>
          <w:tab w:val="right" w:leader="dot" w:pos="9350"/>
        </w:tabs>
        <w:rPr>
          <w:rFonts w:asciiTheme="minorHAnsi" w:eastAsiaTheme="minorEastAsia" w:hAnsiTheme="minorHAnsi" w:cstheme="minorBidi"/>
          <w:bCs w:val="0"/>
          <w:noProof/>
          <w:color w:val="auto"/>
          <w:sz w:val="22"/>
          <w:szCs w:val="22"/>
          <w:lang w:eastAsia="en-US"/>
        </w:rPr>
      </w:pPr>
      <w:hyperlink w:anchor="_Toc427337178" w:history="1">
        <w:r w:rsidR="00034FC3" w:rsidRPr="005366F3">
          <w:rPr>
            <w:rStyle w:val="Hyperlink"/>
            <w:noProof/>
          </w:rPr>
          <w:t>8.</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Recommended module PCB Footprint</w:t>
        </w:r>
        <w:r w:rsidR="00034FC3">
          <w:rPr>
            <w:noProof/>
            <w:webHidden/>
          </w:rPr>
          <w:tab/>
        </w:r>
        <w:r w:rsidR="00034FC3">
          <w:rPr>
            <w:noProof/>
            <w:webHidden/>
          </w:rPr>
          <w:fldChar w:fldCharType="begin"/>
        </w:r>
        <w:r w:rsidR="00034FC3">
          <w:rPr>
            <w:noProof/>
            <w:webHidden/>
          </w:rPr>
          <w:instrText xml:space="preserve"> PAGEREF _Toc427337178 \h </w:instrText>
        </w:r>
        <w:r w:rsidR="00034FC3">
          <w:rPr>
            <w:noProof/>
            <w:webHidden/>
          </w:rPr>
        </w:r>
        <w:r w:rsidR="00034FC3">
          <w:rPr>
            <w:noProof/>
            <w:webHidden/>
          </w:rPr>
          <w:fldChar w:fldCharType="separate"/>
        </w:r>
        <w:r w:rsidR="00034FC3">
          <w:rPr>
            <w:noProof/>
            <w:webHidden/>
          </w:rPr>
          <w:t>14</w:t>
        </w:r>
        <w:r w:rsidR="00034FC3">
          <w:rPr>
            <w:noProof/>
            <w:webHidden/>
          </w:rPr>
          <w:fldChar w:fldCharType="end"/>
        </w:r>
      </w:hyperlink>
    </w:p>
    <w:p w:rsidR="00034FC3" w:rsidRDefault="00836320">
      <w:pPr>
        <w:pStyle w:val="TOC1"/>
        <w:tabs>
          <w:tab w:val="left" w:pos="440"/>
          <w:tab w:val="right" w:leader="dot" w:pos="9350"/>
        </w:tabs>
        <w:rPr>
          <w:rFonts w:asciiTheme="minorHAnsi" w:eastAsiaTheme="minorEastAsia" w:hAnsiTheme="minorHAnsi" w:cstheme="minorBidi"/>
          <w:bCs w:val="0"/>
          <w:noProof/>
          <w:color w:val="auto"/>
          <w:sz w:val="22"/>
          <w:szCs w:val="22"/>
          <w:lang w:eastAsia="en-US"/>
        </w:rPr>
      </w:pPr>
      <w:hyperlink w:anchor="_Toc427337179" w:history="1">
        <w:r w:rsidR="00034FC3" w:rsidRPr="005366F3">
          <w:rPr>
            <w:rStyle w:val="Hyperlink"/>
            <w:noProof/>
          </w:rPr>
          <w:t>9.</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PCB Layout Guideline</w:t>
        </w:r>
        <w:r w:rsidR="00034FC3">
          <w:rPr>
            <w:noProof/>
            <w:webHidden/>
          </w:rPr>
          <w:tab/>
        </w:r>
        <w:r w:rsidR="00034FC3">
          <w:rPr>
            <w:noProof/>
            <w:webHidden/>
          </w:rPr>
          <w:fldChar w:fldCharType="begin"/>
        </w:r>
        <w:r w:rsidR="00034FC3">
          <w:rPr>
            <w:noProof/>
            <w:webHidden/>
          </w:rPr>
          <w:instrText xml:space="preserve"> PAGEREF _Toc427337179 \h </w:instrText>
        </w:r>
        <w:r w:rsidR="00034FC3">
          <w:rPr>
            <w:noProof/>
            <w:webHidden/>
          </w:rPr>
        </w:r>
        <w:r w:rsidR="00034FC3">
          <w:rPr>
            <w:noProof/>
            <w:webHidden/>
          </w:rPr>
          <w:fldChar w:fldCharType="separate"/>
        </w:r>
        <w:r w:rsidR="00034FC3">
          <w:rPr>
            <w:noProof/>
            <w:webHidden/>
          </w:rPr>
          <w:t>16</w:t>
        </w:r>
        <w:r w:rsidR="00034FC3">
          <w:rPr>
            <w:noProof/>
            <w:webHidden/>
          </w:rPr>
          <w:fldChar w:fldCharType="end"/>
        </w:r>
      </w:hyperlink>
    </w:p>
    <w:p w:rsidR="00034FC3" w:rsidRDefault="00836320">
      <w:pPr>
        <w:pStyle w:val="TOC1"/>
        <w:tabs>
          <w:tab w:val="left" w:pos="660"/>
          <w:tab w:val="right" w:leader="dot" w:pos="9350"/>
        </w:tabs>
        <w:rPr>
          <w:rFonts w:asciiTheme="minorHAnsi" w:eastAsiaTheme="minorEastAsia" w:hAnsiTheme="minorHAnsi" w:cstheme="minorBidi"/>
          <w:bCs w:val="0"/>
          <w:noProof/>
          <w:color w:val="auto"/>
          <w:sz w:val="22"/>
          <w:szCs w:val="22"/>
          <w:lang w:eastAsia="en-US"/>
        </w:rPr>
      </w:pPr>
      <w:hyperlink w:anchor="_Toc427337180" w:history="1">
        <w:r w:rsidR="00034FC3" w:rsidRPr="005366F3">
          <w:rPr>
            <w:rStyle w:val="Hyperlink"/>
            <w:noProof/>
          </w:rPr>
          <w:t>10.</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Recommended Capacitor bank</w:t>
        </w:r>
        <w:r w:rsidR="00034FC3">
          <w:rPr>
            <w:noProof/>
            <w:webHidden/>
          </w:rPr>
          <w:tab/>
        </w:r>
        <w:r w:rsidR="00034FC3">
          <w:rPr>
            <w:noProof/>
            <w:webHidden/>
          </w:rPr>
          <w:fldChar w:fldCharType="begin"/>
        </w:r>
        <w:r w:rsidR="00034FC3">
          <w:rPr>
            <w:noProof/>
            <w:webHidden/>
          </w:rPr>
          <w:instrText xml:space="preserve"> PAGEREF _Toc427337180 \h </w:instrText>
        </w:r>
        <w:r w:rsidR="00034FC3">
          <w:rPr>
            <w:noProof/>
            <w:webHidden/>
          </w:rPr>
        </w:r>
        <w:r w:rsidR="00034FC3">
          <w:rPr>
            <w:noProof/>
            <w:webHidden/>
          </w:rPr>
          <w:fldChar w:fldCharType="separate"/>
        </w:r>
        <w:r w:rsidR="00034FC3">
          <w:rPr>
            <w:noProof/>
            <w:webHidden/>
          </w:rPr>
          <w:t>17</w:t>
        </w:r>
        <w:r w:rsidR="00034FC3">
          <w:rPr>
            <w:noProof/>
            <w:webHidden/>
          </w:rPr>
          <w:fldChar w:fldCharType="end"/>
        </w:r>
      </w:hyperlink>
    </w:p>
    <w:p w:rsidR="00034FC3" w:rsidRDefault="00836320">
      <w:pPr>
        <w:pStyle w:val="TOC1"/>
        <w:tabs>
          <w:tab w:val="left" w:pos="660"/>
          <w:tab w:val="right" w:leader="dot" w:pos="9350"/>
        </w:tabs>
        <w:rPr>
          <w:rFonts w:asciiTheme="minorHAnsi" w:eastAsiaTheme="minorEastAsia" w:hAnsiTheme="minorHAnsi" w:cstheme="minorBidi"/>
          <w:bCs w:val="0"/>
          <w:noProof/>
          <w:color w:val="auto"/>
          <w:sz w:val="22"/>
          <w:szCs w:val="22"/>
          <w:lang w:eastAsia="en-US"/>
        </w:rPr>
      </w:pPr>
      <w:hyperlink w:anchor="_Toc427337181" w:history="1">
        <w:r w:rsidR="00034FC3" w:rsidRPr="005366F3">
          <w:rPr>
            <w:rStyle w:val="Hyperlink"/>
            <w:noProof/>
          </w:rPr>
          <w:t>11.</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Physical view of module</w:t>
        </w:r>
        <w:r w:rsidR="00034FC3">
          <w:rPr>
            <w:noProof/>
            <w:webHidden/>
          </w:rPr>
          <w:tab/>
        </w:r>
        <w:r w:rsidR="00034FC3">
          <w:rPr>
            <w:noProof/>
            <w:webHidden/>
          </w:rPr>
          <w:fldChar w:fldCharType="begin"/>
        </w:r>
        <w:r w:rsidR="00034FC3">
          <w:rPr>
            <w:noProof/>
            <w:webHidden/>
          </w:rPr>
          <w:instrText xml:space="preserve"> PAGEREF _Toc427337181 \h </w:instrText>
        </w:r>
        <w:r w:rsidR="00034FC3">
          <w:rPr>
            <w:noProof/>
            <w:webHidden/>
          </w:rPr>
        </w:r>
        <w:r w:rsidR="00034FC3">
          <w:rPr>
            <w:noProof/>
            <w:webHidden/>
          </w:rPr>
          <w:fldChar w:fldCharType="separate"/>
        </w:r>
        <w:r w:rsidR="00034FC3">
          <w:rPr>
            <w:noProof/>
            <w:webHidden/>
          </w:rPr>
          <w:t>18</w:t>
        </w:r>
        <w:r w:rsidR="00034FC3">
          <w:rPr>
            <w:noProof/>
            <w:webHidden/>
          </w:rPr>
          <w:fldChar w:fldCharType="end"/>
        </w:r>
      </w:hyperlink>
    </w:p>
    <w:p w:rsidR="00034FC3" w:rsidRDefault="00836320">
      <w:pPr>
        <w:pStyle w:val="TOC1"/>
        <w:tabs>
          <w:tab w:val="left" w:pos="660"/>
          <w:tab w:val="right" w:leader="dot" w:pos="9350"/>
        </w:tabs>
        <w:rPr>
          <w:rFonts w:asciiTheme="minorHAnsi" w:eastAsiaTheme="minorEastAsia" w:hAnsiTheme="minorHAnsi" w:cstheme="minorBidi"/>
          <w:bCs w:val="0"/>
          <w:noProof/>
          <w:color w:val="auto"/>
          <w:sz w:val="22"/>
          <w:szCs w:val="22"/>
          <w:lang w:eastAsia="en-US"/>
        </w:rPr>
      </w:pPr>
      <w:hyperlink w:anchor="_Toc427337182" w:history="1">
        <w:r w:rsidR="00034FC3" w:rsidRPr="005366F3">
          <w:rPr>
            <w:rStyle w:val="Hyperlink"/>
            <w:noProof/>
          </w:rPr>
          <w:t>12.</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Soldering Temperature Profile</w:t>
        </w:r>
        <w:r w:rsidR="00034FC3">
          <w:rPr>
            <w:noProof/>
            <w:webHidden/>
          </w:rPr>
          <w:tab/>
        </w:r>
        <w:r w:rsidR="00034FC3">
          <w:rPr>
            <w:noProof/>
            <w:webHidden/>
          </w:rPr>
          <w:fldChar w:fldCharType="begin"/>
        </w:r>
        <w:r w:rsidR="00034FC3">
          <w:rPr>
            <w:noProof/>
            <w:webHidden/>
          </w:rPr>
          <w:instrText xml:space="preserve"> PAGEREF _Toc427337182 \h </w:instrText>
        </w:r>
        <w:r w:rsidR="00034FC3">
          <w:rPr>
            <w:noProof/>
            <w:webHidden/>
          </w:rPr>
        </w:r>
        <w:r w:rsidR="00034FC3">
          <w:rPr>
            <w:noProof/>
            <w:webHidden/>
          </w:rPr>
          <w:fldChar w:fldCharType="separate"/>
        </w:r>
        <w:r w:rsidR="00034FC3">
          <w:rPr>
            <w:noProof/>
            <w:webHidden/>
          </w:rPr>
          <w:t>19</w:t>
        </w:r>
        <w:r w:rsidR="00034FC3">
          <w:rPr>
            <w:noProof/>
            <w:webHidden/>
          </w:rPr>
          <w:fldChar w:fldCharType="end"/>
        </w:r>
      </w:hyperlink>
    </w:p>
    <w:p w:rsidR="00034FC3" w:rsidRDefault="00836320">
      <w:pPr>
        <w:pStyle w:val="TOC1"/>
        <w:tabs>
          <w:tab w:val="left" w:pos="660"/>
          <w:tab w:val="right" w:leader="dot" w:pos="9350"/>
        </w:tabs>
        <w:rPr>
          <w:rFonts w:asciiTheme="minorHAnsi" w:eastAsiaTheme="minorEastAsia" w:hAnsiTheme="minorHAnsi" w:cstheme="minorBidi"/>
          <w:bCs w:val="0"/>
          <w:noProof/>
          <w:color w:val="auto"/>
          <w:sz w:val="22"/>
          <w:szCs w:val="22"/>
          <w:lang w:eastAsia="en-US"/>
        </w:rPr>
      </w:pPr>
      <w:hyperlink w:anchor="_Toc427337183" w:history="1">
        <w:r w:rsidR="00034FC3" w:rsidRPr="005366F3">
          <w:rPr>
            <w:rStyle w:val="Hyperlink"/>
            <w:noProof/>
          </w:rPr>
          <w:t>13.</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Module FCC and IC Compliance Statement</w:t>
        </w:r>
        <w:r w:rsidR="00034FC3">
          <w:rPr>
            <w:noProof/>
            <w:webHidden/>
          </w:rPr>
          <w:tab/>
        </w:r>
        <w:r w:rsidR="00034FC3">
          <w:rPr>
            <w:noProof/>
            <w:webHidden/>
          </w:rPr>
          <w:fldChar w:fldCharType="begin"/>
        </w:r>
        <w:r w:rsidR="00034FC3">
          <w:rPr>
            <w:noProof/>
            <w:webHidden/>
          </w:rPr>
          <w:instrText xml:space="preserve"> PAGEREF _Toc427337183 \h </w:instrText>
        </w:r>
        <w:r w:rsidR="00034FC3">
          <w:rPr>
            <w:noProof/>
            <w:webHidden/>
          </w:rPr>
        </w:r>
        <w:r w:rsidR="00034FC3">
          <w:rPr>
            <w:noProof/>
            <w:webHidden/>
          </w:rPr>
          <w:fldChar w:fldCharType="separate"/>
        </w:r>
        <w:r w:rsidR="00034FC3">
          <w:rPr>
            <w:noProof/>
            <w:webHidden/>
          </w:rPr>
          <w:t>20</w:t>
        </w:r>
        <w:r w:rsidR="00034FC3">
          <w:rPr>
            <w:noProof/>
            <w:webHidden/>
          </w:rPr>
          <w:fldChar w:fldCharType="end"/>
        </w:r>
      </w:hyperlink>
    </w:p>
    <w:p w:rsidR="00034FC3" w:rsidRDefault="00836320">
      <w:pPr>
        <w:pStyle w:val="TOC1"/>
        <w:tabs>
          <w:tab w:val="left" w:pos="660"/>
          <w:tab w:val="right" w:leader="dot" w:pos="9350"/>
        </w:tabs>
        <w:rPr>
          <w:rFonts w:asciiTheme="minorHAnsi" w:eastAsiaTheme="minorEastAsia" w:hAnsiTheme="minorHAnsi" w:cstheme="minorBidi"/>
          <w:bCs w:val="0"/>
          <w:noProof/>
          <w:color w:val="auto"/>
          <w:sz w:val="22"/>
          <w:szCs w:val="22"/>
          <w:lang w:eastAsia="en-US"/>
        </w:rPr>
      </w:pPr>
      <w:hyperlink w:anchor="_Toc427337184" w:history="1">
        <w:r w:rsidR="00034FC3" w:rsidRPr="005366F3">
          <w:rPr>
            <w:rStyle w:val="Hyperlink"/>
            <w:noProof/>
          </w:rPr>
          <w:t>14.</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OEM / Host Labeling / Statement Information</w:t>
        </w:r>
        <w:r w:rsidR="00034FC3">
          <w:rPr>
            <w:noProof/>
            <w:webHidden/>
          </w:rPr>
          <w:tab/>
        </w:r>
        <w:r w:rsidR="00034FC3">
          <w:rPr>
            <w:noProof/>
            <w:webHidden/>
          </w:rPr>
          <w:fldChar w:fldCharType="begin"/>
        </w:r>
        <w:r w:rsidR="00034FC3">
          <w:rPr>
            <w:noProof/>
            <w:webHidden/>
          </w:rPr>
          <w:instrText xml:space="preserve"> PAGEREF _Toc427337184 \h </w:instrText>
        </w:r>
        <w:r w:rsidR="00034FC3">
          <w:rPr>
            <w:noProof/>
            <w:webHidden/>
          </w:rPr>
        </w:r>
        <w:r w:rsidR="00034FC3">
          <w:rPr>
            <w:noProof/>
            <w:webHidden/>
          </w:rPr>
          <w:fldChar w:fldCharType="separate"/>
        </w:r>
        <w:r w:rsidR="00034FC3">
          <w:rPr>
            <w:noProof/>
            <w:webHidden/>
          </w:rPr>
          <w:t>21</w:t>
        </w:r>
        <w:r w:rsidR="00034FC3">
          <w:rPr>
            <w:noProof/>
            <w:webHidden/>
          </w:rPr>
          <w:fldChar w:fldCharType="end"/>
        </w:r>
      </w:hyperlink>
    </w:p>
    <w:p w:rsidR="00034FC3" w:rsidRDefault="00836320">
      <w:pPr>
        <w:pStyle w:val="TOC1"/>
        <w:tabs>
          <w:tab w:val="left" w:pos="660"/>
          <w:tab w:val="right" w:leader="dot" w:pos="9350"/>
        </w:tabs>
        <w:rPr>
          <w:rFonts w:asciiTheme="minorHAnsi" w:eastAsiaTheme="minorEastAsia" w:hAnsiTheme="minorHAnsi" w:cstheme="minorBidi"/>
          <w:bCs w:val="0"/>
          <w:noProof/>
          <w:color w:val="auto"/>
          <w:sz w:val="22"/>
          <w:szCs w:val="22"/>
          <w:lang w:eastAsia="en-US"/>
        </w:rPr>
      </w:pPr>
      <w:hyperlink w:anchor="_Toc427337185" w:history="1">
        <w:r w:rsidR="00034FC3" w:rsidRPr="005366F3">
          <w:rPr>
            <w:rStyle w:val="Hyperlink"/>
            <w:noProof/>
          </w:rPr>
          <w:t>15.</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IC (Industry Canada) Labeling</w:t>
        </w:r>
        <w:r w:rsidR="00034FC3">
          <w:rPr>
            <w:noProof/>
            <w:webHidden/>
          </w:rPr>
          <w:tab/>
        </w:r>
        <w:r w:rsidR="00034FC3">
          <w:rPr>
            <w:noProof/>
            <w:webHidden/>
          </w:rPr>
          <w:fldChar w:fldCharType="begin"/>
        </w:r>
        <w:r w:rsidR="00034FC3">
          <w:rPr>
            <w:noProof/>
            <w:webHidden/>
          </w:rPr>
          <w:instrText xml:space="preserve"> PAGEREF _Toc427337185 \h </w:instrText>
        </w:r>
        <w:r w:rsidR="00034FC3">
          <w:rPr>
            <w:noProof/>
            <w:webHidden/>
          </w:rPr>
        </w:r>
        <w:r w:rsidR="00034FC3">
          <w:rPr>
            <w:noProof/>
            <w:webHidden/>
          </w:rPr>
          <w:fldChar w:fldCharType="separate"/>
        </w:r>
        <w:r w:rsidR="00034FC3">
          <w:rPr>
            <w:noProof/>
            <w:webHidden/>
          </w:rPr>
          <w:t>23</w:t>
        </w:r>
        <w:r w:rsidR="00034FC3">
          <w:rPr>
            <w:noProof/>
            <w:webHidden/>
          </w:rPr>
          <w:fldChar w:fldCharType="end"/>
        </w:r>
      </w:hyperlink>
    </w:p>
    <w:p w:rsidR="00034FC3" w:rsidRDefault="00836320">
      <w:pPr>
        <w:pStyle w:val="TOC1"/>
        <w:tabs>
          <w:tab w:val="left" w:pos="660"/>
          <w:tab w:val="right" w:leader="dot" w:pos="9350"/>
        </w:tabs>
        <w:rPr>
          <w:rFonts w:asciiTheme="minorHAnsi" w:eastAsiaTheme="minorEastAsia" w:hAnsiTheme="minorHAnsi" w:cstheme="minorBidi"/>
          <w:bCs w:val="0"/>
          <w:noProof/>
          <w:color w:val="auto"/>
          <w:sz w:val="22"/>
          <w:szCs w:val="22"/>
          <w:lang w:eastAsia="en-US"/>
        </w:rPr>
      </w:pPr>
      <w:hyperlink w:anchor="_Toc427337186" w:history="1">
        <w:r w:rsidR="00034FC3" w:rsidRPr="005366F3">
          <w:rPr>
            <w:rStyle w:val="Hyperlink"/>
            <w:noProof/>
          </w:rPr>
          <w:t>16.</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Ordering Information</w:t>
        </w:r>
        <w:r w:rsidR="00034FC3">
          <w:rPr>
            <w:noProof/>
            <w:webHidden/>
          </w:rPr>
          <w:tab/>
        </w:r>
        <w:r w:rsidR="00034FC3">
          <w:rPr>
            <w:noProof/>
            <w:webHidden/>
          </w:rPr>
          <w:fldChar w:fldCharType="begin"/>
        </w:r>
        <w:r w:rsidR="00034FC3">
          <w:rPr>
            <w:noProof/>
            <w:webHidden/>
          </w:rPr>
          <w:instrText xml:space="preserve"> PAGEREF _Toc427337186 \h </w:instrText>
        </w:r>
        <w:r w:rsidR="00034FC3">
          <w:rPr>
            <w:noProof/>
            <w:webHidden/>
          </w:rPr>
        </w:r>
        <w:r w:rsidR="00034FC3">
          <w:rPr>
            <w:noProof/>
            <w:webHidden/>
          </w:rPr>
          <w:fldChar w:fldCharType="separate"/>
        </w:r>
        <w:r w:rsidR="00034FC3">
          <w:rPr>
            <w:noProof/>
            <w:webHidden/>
          </w:rPr>
          <w:t>24</w:t>
        </w:r>
        <w:r w:rsidR="00034FC3">
          <w:rPr>
            <w:noProof/>
            <w:webHidden/>
          </w:rPr>
          <w:fldChar w:fldCharType="end"/>
        </w:r>
      </w:hyperlink>
    </w:p>
    <w:p w:rsidR="00034FC3" w:rsidRDefault="00836320">
      <w:pPr>
        <w:pStyle w:val="TOC1"/>
        <w:tabs>
          <w:tab w:val="left" w:pos="660"/>
          <w:tab w:val="right" w:leader="dot" w:pos="9350"/>
        </w:tabs>
        <w:rPr>
          <w:rFonts w:asciiTheme="minorHAnsi" w:eastAsiaTheme="minorEastAsia" w:hAnsiTheme="minorHAnsi" w:cstheme="minorBidi"/>
          <w:bCs w:val="0"/>
          <w:noProof/>
          <w:color w:val="auto"/>
          <w:sz w:val="22"/>
          <w:szCs w:val="22"/>
          <w:lang w:eastAsia="en-US"/>
        </w:rPr>
      </w:pPr>
      <w:hyperlink w:anchor="_Toc427337187" w:history="1">
        <w:r w:rsidR="00034FC3" w:rsidRPr="005366F3">
          <w:rPr>
            <w:rStyle w:val="Hyperlink"/>
            <w:noProof/>
          </w:rPr>
          <w:t>17.</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RoHS Declaration</w:t>
        </w:r>
        <w:r w:rsidR="00034FC3">
          <w:rPr>
            <w:noProof/>
            <w:webHidden/>
          </w:rPr>
          <w:tab/>
        </w:r>
        <w:r w:rsidR="00034FC3">
          <w:rPr>
            <w:noProof/>
            <w:webHidden/>
          </w:rPr>
          <w:fldChar w:fldCharType="begin"/>
        </w:r>
        <w:r w:rsidR="00034FC3">
          <w:rPr>
            <w:noProof/>
            <w:webHidden/>
          </w:rPr>
          <w:instrText xml:space="preserve"> PAGEREF _Toc427337187 \h </w:instrText>
        </w:r>
        <w:r w:rsidR="00034FC3">
          <w:rPr>
            <w:noProof/>
            <w:webHidden/>
          </w:rPr>
        </w:r>
        <w:r w:rsidR="00034FC3">
          <w:rPr>
            <w:noProof/>
            <w:webHidden/>
          </w:rPr>
          <w:fldChar w:fldCharType="separate"/>
        </w:r>
        <w:r w:rsidR="00034FC3">
          <w:rPr>
            <w:noProof/>
            <w:webHidden/>
          </w:rPr>
          <w:t>25</w:t>
        </w:r>
        <w:r w:rsidR="00034FC3">
          <w:rPr>
            <w:noProof/>
            <w:webHidden/>
          </w:rPr>
          <w:fldChar w:fldCharType="end"/>
        </w:r>
      </w:hyperlink>
    </w:p>
    <w:p w:rsidR="00034FC3" w:rsidRDefault="00836320">
      <w:pPr>
        <w:pStyle w:val="TOC1"/>
        <w:tabs>
          <w:tab w:val="left" w:pos="660"/>
          <w:tab w:val="right" w:leader="dot" w:pos="9350"/>
        </w:tabs>
        <w:rPr>
          <w:rFonts w:asciiTheme="minorHAnsi" w:eastAsiaTheme="minorEastAsia" w:hAnsiTheme="minorHAnsi" w:cstheme="minorBidi"/>
          <w:bCs w:val="0"/>
          <w:noProof/>
          <w:color w:val="auto"/>
          <w:sz w:val="22"/>
          <w:szCs w:val="22"/>
          <w:lang w:eastAsia="en-US"/>
        </w:rPr>
      </w:pPr>
      <w:hyperlink w:anchor="_Toc427337188" w:history="1">
        <w:r w:rsidR="00034FC3" w:rsidRPr="005366F3">
          <w:rPr>
            <w:rStyle w:val="Hyperlink"/>
            <w:noProof/>
          </w:rPr>
          <w:t>18.</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Datasheet status</w:t>
        </w:r>
        <w:r w:rsidR="00034FC3">
          <w:rPr>
            <w:noProof/>
            <w:webHidden/>
          </w:rPr>
          <w:tab/>
        </w:r>
        <w:r w:rsidR="00034FC3">
          <w:rPr>
            <w:noProof/>
            <w:webHidden/>
          </w:rPr>
          <w:fldChar w:fldCharType="begin"/>
        </w:r>
        <w:r w:rsidR="00034FC3">
          <w:rPr>
            <w:noProof/>
            <w:webHidden/>
          </w:rPr>
          <w:instrText xml:space="preserve"> PAGEREF _Toc427337188 \h </w:instrText>
        </w:r>
        <w:r w:rsidR="00034FC3">
          <w:rPr>
            <w:noProof/>
            <w:webHidden/>
          </w:rPr>
        </w:r>
        <w:r w:rsidR="00034FC3">
          <w:rPr>
            <w:noProof/>
            <w:webHidden/>
          </w:rPr>
          <w:fldChar w:fldCharType="separate"/>
        </w:r>
        <w:r w:rsidR="00034FC3">
          <w:rPr>
            <w:noProof/>
            <w:webHidden/>
          </w:rPr>
          <w:t>26</w:t>
        </w:r>
        <w:r w:rsidR="00034FC3">
          <w:rPr>
            <w:noProof/>
            <w:webHidden/>
          </w:rPr>
          <w:fldChar w:fldCharType="end"/>
        </w:r>
      </w:hyperlink>
    </w:p>
    <w:p w:rsidR="00260ADA" w:rsidRDefault="00836320" w:rsidP="00AD3CBB">
      <w:pPr>
        <w:pStyle w:val="TOC1"/>
        <w:tabs>
          <w:tab w:val="left" w:pos="660"/>
          <w:tab w:val="right" w:leader="dot" w:pos="9350"/>
        </w:tabs>
        <w:rPr>
          <w:rFonts w:ascii="Cambria" w:hAnsi="Cambria"/>
          <w:b/>
          <w:color w:val="365F90"/>
          <w:sz w:val="28"/>
          <w:szCs w:val="28"/>
        </w:rPr>
      </w:pPr>
      <w:hyperlink w:anchor="_Toc427337189" w:history="1">
        <w:r w:rsidR="00034FC3" w:rsidRPr="005366F3">
          <w:rPr>
            <w:rStyle w:val="Hyperlink"/>
            <w:noProof/>
          </w:rPr>
          <w:t>19.</w:t>
        </w:r>
        <w:r w:rsidR="00034FC3">
          <w:rPr>
            <w:rFonts w:asciiTheme="minorHAnsi" w:eastAsiaTheme="minorEastAsia" w:hAnsiTheme="minorHAnsi" w:cstheme="minorBidi"/>
            <w:bCs w:val="0"/>
            <w:noProof/>
            <w:color w:val="auto"/>
            <w:sz w:val="22"/>
            <w:szCs w:val="22"/>
            <w:lang w:eastAsia="en-US"/>
          </w:rPr>
          <w:tab/>
        </w:r>
        <w:r w:rsidR="00034FC3" w:rsidRPr="005366F3">
          <w:rPr>
            <w:rStyle w:val="Hyperlink"/>
            <w:noProof/>
          </w:rPr>
          <w:t>Revision History</w:t>
        </w:r>
        <w:r w:rsidR="00034FC3">
          <w:rPr>
            <w:noProof/>
            <w:webHidden/>
          </w:rPr>
          <w:tab/>
        </w:r>
        <w:r w:rsidR="00034FC3">
          <w:rPr>
            <w:noProof/>
            <w:webHidden/>
          </w:rPr>
          <w:fldChar w:fldCharType="begin"/>
        </w:r>
        <w:r w:rsidR="00034FC3">
          <w:rPr>
            <w:noProof/>
            <w:webHidden/>
          </w:rPr>
          <w:instrText xml:space="preserve"> PAGEREF _Toc427337189 \h </w:instrText>
        </w:r>
        <w:r w:rsidR="00034FC3">
          <w:rPr>
            <w:noProof/>
            <w:webHidden/>
          </w:rPr>
        </w:r>
        <w:r w:rsidR="00034FC3">
          <w:rPr>
            <w:noProof/>
            <w:webHidden/>
          </w:rPr>
          <w:fldChar w:fldCharType="separate"/>
        </w:r>
        <w:r w:rsidR="00034FC3">
          <w:rPr>
            <w:noProof/>
            <w:webHidden/>
          </w:rPr>
          <w:t>27</w:t>
        </w:r>
        <w:r w:rsidR="00034FC3">
          <w:rPr>
            <w:noProof/>
            <w:webHidden/>
          </w:rPr>
          <w:fldChar w:fldCharType="end"/>
        </w:r>
      </w:hyperlink>
      <w:r w:rsidR="004F309A">
        <w:rPr>
          <w:caps/>
          <w:sz w:val="21"/>
          <w:szCs w:val="21"/>
        </w:rPr>
        <w:fldChar w:fldCharType="end"/>
      </w:r>
    </w:p>
    <w:p w:rsidR="00260ADA" w:rsidRDefault="004F309A">
      <w:pPr>
        <w:pStyle w:val="Heading1"/>
        <w:numPr>
          <w:ilvl w:val="0"/>
          <w:numId w:val="2"/>
        </w:numPr>
        <w:ind w:left="0" w:firstLine="0"/>
      </w:pPr>
      <w:bookmarkStart w:id="1" w:name="_Toc416171144"/>
      <w:bookmarkStart w:id="2" w:name="_Toc416171483"/>
      <w:bookmarkStart w:id="3" w:name="_Toc416171725"/>
      <w:bookmarkStart w:id="4" w:name="_Toc427337164"/>
      <w:r>
        <w:rPr>
          <w:szCs w:val="28"/>
        </w:rPr>
        <w:lastRenderedPageBreak/>
        <w:t>Scope</w:t>
      </w:r>
      <w:bookmarkEnd w:id="1"/>
      <w:bookmarkEnd w:id="2"/>
      <w:bookmarkEnd w:id="3"/>
      <w:bookmarkEnd w:id="4"/>
    </w:p>
    <w:p w:rsidR="00260ADA" w:rsidRDefault="00260ADA">
      <w:pPr>
        <w:pStyle w:val="Default"/>
        <w:ind w:left="720"/>
        <w:rPr>
          <w:rFonts w:ascii="Calibri" w:hAnsi="Calibri"/>
          <w:color w:val="auto"/>
          <w:sz w:val="22"/>
          <w:szCs w:val="22"/>
        </w:rPr>
      </w:pPr>
    </w:p>
    <w:p w:rsidR="00260ADA" w:rsidRDefault="004F309A">
      <w:pPr>
        <w:pStyle w:val="Default"/>
        <w:ind w:left="720"/>
        <w:jc w:val="both"/>
        <w:rPr>
          <w:rFonts w:ascii="Calibri" w:hAnsi="Calibri"/>
          <w:color w:val="auto"/>
          <w:sz w:val="22"/>
          <w:szCs w:val="22"/>
        </w:rPr>
      </w:pPr>
      <w:r>
        <w:rPr>
          <w:rFonts w:ascii="Calibri" w:hAnsi="Calibri"/>
          <w:color w:val="auto"/>
          <w:sz w:val="22"/>
          <w:szCs w:val="22"/>
        </w:rPr>
        <w:t xml:space="preserve">This product specification describes Delphian System’s Bluetooth Low Energy module, series number SRU233. It includes integration information and guidelines to allow a basic understanding of the module functions, application and includes required documentation that is required to allow the integrator </w:t>
      </w:r>
      <w:proofErr w:type="gramStart"/>
      <w:r>
        <w:rPr>
          <w:rFonts w:ascii="Calibri" w:hAnsi="Calibri"/>
          <w:color w:val="auto"/>
          <w:sz w:val="22"/>
          <w:szCs w:val="22"/>
        </w:rPr>
        <w:t>to properly label</w:t>
      </w:r>
      <w:proofErr w:type="gramEnd"/>
      <w:r>
        <w:rPr>
          <w:rFonts w:ascii="Calibri" w:hAnsi="Calibri"/>
          <w:color w:val="auto"/>
          <w:sz w:val="22"/>
          <w:szCs w:val="22"/>
        </w:rPr>
        <w:t xml:space="preserve"> the OEM device. </w:t>
      </w:r>
    </w:p>
    <w:p w:rsidR="00260ADA" w:rsidRDefault="00260ADA">
      <w:pPr>
        <w:pStyle w:val="Default"/>
        <w:ind w:left="720"/>
        <w:jc w:val="both"/>
        <w:rPr>
          <w:rFonts w:ascii="Calibri" w:hAnsi="Calibri"/>
          <w:color w:val="auto"/>
          <w:sz w:val="22"/>
          <w:szCs w:val="22"/>
        </w:rPr>
      </w:pPr>
    </w:p>
    <w:p w:rsidR="00260ADA" w:rsidRDefault="004F309A">
      <w:pPr>
        <w:pStyle w:val="Default"/>
        <w:ind w:left="720"/>
        <w:jc w:val="both"/>
        <w:rPr>
          <w:rFonts w:ascii="Calibri" w:hAnsi="Calibri"/>
          <w:color w:val="FF0000"/>
          <w:sz w:val="22"/>
          <w:szCs w:val="22"/>
        </w:rPr>
      </w:pPr>
      <w:proofErr w:type="gramStart"/>
      <w:r>
        <w:rPr>
          <w:rFonts w:ascii="Calibri" w:hAnsi="Calibri"/>
          <w:b/>
          <w:color w:val="FF0000"/>
          <w:sz w:val="22"/>
          <w:szCs w:val="22"/>
        </w:rPr>
        <w:t>Caution!</w:t>
      </w:r>
      <w:proofErr w:type="gramEnd"/>
      <w:r>
        <w:rPr>
          <w:rFonts w:ascii="Calibri" w:hAnsi="Calibri"/>
          <w:color w:val="FF0000"/>
          <w:sz w:val="22"/>
          <w:szCs w:val="22"/>
        </w:rPr>
        <w:t xml:space="preserve">  Any changes or modifications to this module not approved by Delphian System LLC could void the authority to operate this module.</w:t>
      </w:r>
    </w:p>
    <w:p w:rsidR="00260ADA" w:rsidRDefault="00260ADA">
      <w:pPr>
        <w:pStyle w:val="Default"/>
        <w:ind w:left="720"/>
        <w:jc w:val="both"/>
        <w:rPr>
          <w:rFonts w:ascii="Calibri" w:hAnsi="Calibri"/>
          <w:color w:val="auto"/>
          <w:sz w:val="22"/>
          <w:szCs w:val="22"/>
        </w:rPr>
      </w:pPr>
    </w:p>
    <w:p w:rsidR="00260ADA" w:rsidRDefault="004F309A">
      <w:pPr>
        <w:pStyle w:val="Default"/>
        <w:ind w:left="720"/>
        <w:jc w:val="both"/>
        <w:rPr>
          <w:rFonts w:ascii="Calibri" w:hAnsi="Calibri"/>
          <w:color w:val="auto"/>
          <w:sz w:val="22"/>
          <w:szCs w:val="22"/>
        </w:rPr>
      </w:pPr>
      <w:r>
        <w:rPr>
          <w:rFonts w:ascii="Calibri" w:hAnsi="Calibri"/>
          <w:color w:val="auto"/>
          <w:sz w:val="22"/>
          <w:szCs w:val="22"/>
        </w:rPr>
        <w:t xml:space="preserve"> It contains documentation for proper labeling as required in </w:t>
      </w:r>
      <w:r>
        <w:rPr>
          <w:rFonts w:ascii="Calibri" w:hAnsi="Calibri"/>
          <w:i/>
          <w:color w:val="auto"/>
          <w:sz w:val="22"/>
          <w:szCs w:val="22"/>
          <w:u w:val="single"/>
        </w:rPr>
        <w:t>USA</w:t>
      </w:r>
      <w:r>
        <w:rPr>
          <w:rFonts w:ascii="Calibri" w:hAnsi="Calibri"/>
          <w:color w:val="auto"/>
          <w:sz w:val="22"/>
          <w:szCs w:val="22"/>
        </w:rPr>
        <w:t xml:space="preserve"> by FCC part 15 and in </w:t>
      </w:r>
      <w:r>
        <w:rPr>
          <w:rFonts w:ascii="Calibri" w:hAnsi="Calibri"/>
          <w:i/>
          <w:color w:val="auto"/>
          <w:sz w:val="22"/>
          <w:szCs w:val="22"/>
          <w:u w:val="single"/>
        </w:rPr>
        <w:t xml:space="preserve">CANADA </w:t>
      </w:r>
      <w:r>
        <w:rPr>
          <w:rFonts w:ascii="Calibri" w:hAnsi="Calibri"/>
          <w:color w:val="auto"/>
          <w:sz w:val="22"/>
          <w:szCs w:val="22"/>
        </w:rPr>
        <w:t xml:space="preserve">by Industry Canada (IC) RSS-Gen Sec.5.2 and includes Industry Canada Information. This includes documents / </w:t>
      </w:r>
      <w:proofErr w:type="gramStart"/>
      <w:r>
        <w:rPr>
          <w:rFonts w:ascii="Calibri" w:hAnsi="Calibri"/>
          <w:color w:val="auto"/>
          <w:sz w:val="22"/>
          <w:szCs w:val="22"/>
        </w:rPr>
        <w:t>labeling that must be applied to the end use host device by the OEM as outlined</w:t>
      </w:r>
      <w:proofErr w:type="gramEnd"/>
      <w:r>
        <w:rPr>
          <w:rFonts w:ascii="Calibri" w:hAnsi="Calibri"/>
          <w:color w:val="auto"/>
          <w:sz w:val="22"/>
          <w:szCs w:val="22"/>
        </w:rPr>
        <w:t xml:space="preserve">. </w:t>
      </w:r>
    </w:p>
    <w:p w:rsidR="00260ADA" w:rsidRDefault="00260ADA">
      <w:pPr>
        <w:pStyle w:val="Default"/>
        <w:ind w:left="720"/>
        <w:jc w:val="both"/>
        <w:rPr>
          <w:rFonts w:ascii="Calibri" w:hAnsi="Calibri"/>
          <w:color w:val="auto"/>
          <w:sz w:val="22"/>
          <w:szCs w:val="22"/>
        </w:rPr>
      </w:pPr>
    </w:p>
    <w:p w:rsidR="00260ADA" w:rsidRDefault="004F309A">
      <w:pPr>
        <w:pStyle w:val="Default"/>
        <w:ind w:left="720"/>
        <w:jc w:val="both"/>
        <w:rPr>
          <w:rFonts w:ascii="Calibri" w:hAnsi="Calibri"/>
          <w:color w:val="auto"/>
          <w:sz w:val="22"/>
          <w:szCs w:val="22"/>
          <w:u w:val="single"/>
        </w:rPr>
      </w:pPr>
      <w:r>
        <w:rPr>
          <w:rFonts w:ascii="Calibri" w:hAnsi="Calibri"/>
          <w:color w:val="auto"/>
          <w:sz w:val="22"/>
          <w:szCs w:val="22"/>
        </w:rPr>
        <w:t xml:space="preserve">Use of this certified transmitter module (section15.212) could allow the end use host device manufacturer to reduce the testing associated with their product. </w:t>
      </w:r>
      <w:r>
        <w:rPr>
          <w:rFonts w:ascii="Calibri" w:hAnsi="Calibri"/>
          <w:color w:val="auto"/>
          <w:sz w:val="22"/>
          <w:szCs w:val="22"/>
          <w:u w:val="single"/>
        </w:rPr>
        <w:t xml:space="preserve">Additional testing may be required to comply with all other applicable FCC and IC regulations.   </w:t>
      </w:r>
    </w:p>
    <w:p w:rsidR="00260ADA" w:rsidRDefault="004F309A">
      <w:pPr>
        <w:jc w:val="both"/>
      </w:pPr>
      <w:r>
        <w:br w:type="page"/>
      </w:r>
    </w:p>
    <w:p w:rsidR="00260ADA" w:rsidRDefault="004F309A">
      <w:pPr>
        <w:pStyle w:val="Heading1"/>
        <w:numPr>
          <w:ilvl w:val="0"/>
          <w:numId w:val="2"/>
        </w:numPr>
        <w:ind w:left="0" w:firstLine="0"/>
      </w:pPr>
      <w:bookmarkStart w:id="5" w:name="_Toc416171145"/>
      <w:bookmarkStart w:id="6" w:name="_Toc416171484"/>
      <w:bookmarkStart w:id="7" w:name="_Toc416171726"/>
      <w:bookmarkStart w:id="8" w:name="_Toc427337165"/>
      <w:r>
        <w:lastRenderedPageBreak/>
        <w:t>Block Diagram of module</w:t>
      </w:r>
      <w:bookmarkEnd w:id="5"/>
      <w:bookmarkEnd w:id="6"/>
      <w:bookmarkEnd w:id="7"/>
      <w:bookmarkEnd w:id="8"/>
    </w:p>
    <w:p w:rsidR="00260ADA" w:rsidRDefault="005B36F7">
      <w:pPr>
        <w:spacing w:line="240" w:lineRule="auto"/>
        <w:jc w:val="center"/>
        <w:rPr>
          <w:b/>
          <w:sz w:val="28"/>
          <w:szCs w:val="28"/>
        </w:rPr>
      </w:pPr>
      <w:r>
        <w:rPr>
          <w:noProof/>
        </w:rPr>
        <w:drawing>
          <wp:inline distT="0" distB="0" distL="0" distR="0">
            <wp:extent cx="4305300" cy="3764280"/>
            <wp:effectExtent l="0" t="0" r="0" b="7620"/>
            <wp:docPr id="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3764280"/>
                    </a:xfrm>
                    <a:prstGeom prst="rect">
                      <a:avLst/>
                    </a:prstGeom>
                    <a:noFill/>
                    <a:ln>
                      <a:noFill/>
                    </a:ln>
                  </pic:spPr>
                </pic:pic>
              </a:graphicData>
            </a:graphic>
          </wp:inline>
        </w:drawing>
      </w:r>
    </w:p>
    <w:p w:rsidR="00260ADA" w:rsidRDefault="004F309A">
      <w:pPr>
        <w:pStyle w:val="Caption"/>
        <w:jc w:val="center"/>
        <w:rPr>
          <w:b w:val="0"/>
          <w:sz w:val="28"/>
          <w:szCs w:val="28"/>
        </w:rPr>
      </w:pPr>
      <w:r>
        <w:t xml:space="preserve">Figure </w:t>
      </w:r>
      <w:fldSimple w:instr=" SEQ Figure \* ARABIC ">
        <w:r>
          <w:t>1</w:t>
        </w:r>
      </w:fldSimple>
      <w:r>
        <w:t xml:space="preserve"> Block Diagram of SRU233</w:t>
      </w:r>
    </w:p>
    <w:p w:rsidR="00260ADA" w:rsidRDefault="004F309A">
      <w:pPr>
        <w:pStyle w:val="Default"/>
        <w:ind w:right="280" w:firstLine="360"/>
        <w:jc w:val="both"/>
        <w:rPr>
          <w:rFonts w:ascii="Calibri" w:hAnsi="Calibri"/>
          <w:sz w:val="22"/>
          <w:szCs w:val="22"/>
        </w:rPr>
      </w:pPr>
      <w:r>
        <w:rPr>
          <w:rFonts w:ascii="Calibri" w:hAnsi="Calibri"/>
          <w:sz w:val="22"/>
          <w:szCs w:val="22"/>
        </w:rPr>
        <w:t>SRU233 contains following components/section:</w:t>
      </w:r>
    </w:p>
    <w:p w:rsidR="00260ADA" w:rsidRDefault="00260ADA">
      <w:pPr>
        <w:pStyle w:val="Default"/>
        <w:ind w:right="280" w:firstLine="360"/>
        <w:jc w:val="both"/>
        <w:rPr>
          <w:rFonts w:ascii="Calibri" w:hAnsi="Calibri"/>
          <w:sz w:val="22"/>
          <w:szCs w:val="22"/>
        </w:rPr>
      </w:pPr>
    </w:p>
    <w:p w:rsidR="00260ADA" w:rsidRDefault="004F309A">
      <w:pPr>
        <w:pStyle w:val="Heading2"/>
      </w:pPr>
      <w:r>
        <w:tab/>
      </w:r>
      <w:bookmarkStart w:id="9" w:name="_Toc427337166"/>
      <w:r>
        <w:t>2.1 nRF51422 (Processor)</w:t>
      </w:r>
      <w:bookmarkEnd w:id="9"/>
    </w:p>
    <w:p w:rsidR="00260ADA" w:rsidRDefault="004F309A">
      <w:pPr>
        <w:shd w:val="clear" w:color="auto" w:fill="FFFFFF"/>
        <w:spacing w:before="120" w:after="0" w:line="240" w:lineRule="auto"/>
        <w:ind w:left="720"/>
        <w:jc w:val="both"/>
        <w:rPr>
          <w:rFonts w:eastAsia="Times New Roman" w:cs="Arial"/>
          <w:color w:val="222222"/>
        </w:rPr>
      </w:pPr>
      <w:r>
        <w:rPr>
          <w:rFonts w:eastAsia="Times New Roman" w:cs="Arial"/>
          <w:color w:val="222222"/>
        </w:rPr>
        <w:t>The SRU233 module is a power-optimized true system-on-chip (</w:t>
      </w:r>
      <w:proofErr w:type="spellStart"/>
      <w:r>
        <w:rPr>
          <w:rFonts w:eastAsia="Times New Roman" w:cs="Arial"/>
          <w:color w:val="222222"/>
        </w:rPr>
        <w:t>SoC</w:t>
      </w:r>
      <w:proofErr w:type="spellEnd"/>
      <w:r>
        <w:rPr>
          <w:rFonts w:eastAsia="Times New Roman" w:cs="Arial"/>
          <w:color w:val="222222"/>
        </w:rPr>
        <w:t>) solution for Bluetooth Low Energy, ANT or proprietary 2.4-GHz applications. The processor combines the excellent performance of a leading RF transceiver with an industry-standard </w:t>
      </w:r>
      <w:r>
        <w:rPr>
          <w:rFonts w:eastAsia="Times New Roman" w:cs="Arial"/>
        </w:rPr>
        <w:t>a 32 bit ARM® Cortex</w:t>
      </w:r>
      <w:r>
        <w:rPr>
          <w:rFonts w:eastAsia="Times New Roman" w:cs="Arial"/>
          <w:vertAlign w:val="superscript"/>
        </w:rPr>
        <w:t>TM</w:t>
      </w:r>
      <w:r>
        <w:rPr>
          <w:rFonts w:eastAsia="Times New Roman" w:cs="Arial"/>
        </w:rPr>
        <w:t xml:space="preserve">-M0 CPU, with 256K Flash, 16KB/32KB RAM and many other powerful supporting features and </w:t>
      </w:r>
      <w:r>
        <w:rPr>
          <w:rFonts w:eastAsia="Times New Roman" w:cs="Arial"/>
          <w:color w:val="222222"/>
        </w:rPr>
        <w:t>peripherals.</w:t>
      </w:r>
    </w:p>
    <w:p w:rsidR="00260ADA" w:rsidRDefault="004F309A">
      <w:pPr>
        <w:shd w:val="clear" w:color="auto" w:fill="FFFFFF"/>
        <w:spacing w:before="120" w:after="0" w:line="240" w:lineRule="auto"/>
        <w:ind w:left="720"/>
        <w:jc w:val="both"/>
        <w:rPr>
          <w:rFonts w:eastAsia="Times New Roman" w:cs="Arial"/>
        </w:rPr>
      </w:pPr>
      <w:r>
        <w:rPr>
          <w:rFonts w:eastAsia="Times New Roman" w:cs="Arial"/>
        </w:rPr>
        <w:br w:type="page"/>
      </w:r>
    </w:p>
    <w:p w:rsidR="00260ADA" w:rsidRDefault="004F309A">
      <w:pPr>
        <w:pStyle w:val="Heading2"/>
      </w:pPr>
      <w:r>
        <w:rPr>
          <w:rFonts w:eastAsia="Times New Roman" w:cs="Arial"/>
          <w:color w:val="auto"/>
        </w:rPr>
        <w:lastRenderedPageBreak/>
        <w:t xml:space="preserve">           </w:t>
      </w:r>
      <w:bookmarkStart w:id="10" w:name="_Toc427337167"/>
      <w:r>
        <w:rPr>
          <w:rFonts w:eastAsia="Times New Roman" w:cs="Arial"/>
          <w:color w:val="auto"/>
        </w:rPr>
        <w:t xml:space="preserve">2.2 </w:t>
      </w:r>
      <w:r>
        <w:rPr>
          <w:color w:val="auto"/>
        </w:rPr>
        <w:t>Crystal 16MHz</w:t>
      </w:r>
      <w:bookmarkEnd w:id="10"/>
    </w:p>
    <w:p w:rsidR="00260ADA" w:rsidRDefault="004F309A">
      <w:pPr>
        <w:ind w:left="660" w:right="280"/>
        <w:jc w:val="both"/>
        <w:rPr>
          <w:rFonts w:cs="font202"/>
        </w:rPr>
      </w:pPr>
      <w:r>
        <w:rPr>
          <w:rFonts w:cs="font202"/>
        </w:rPr>
        <w:t xml:space="preserve">16MHz crystal is source of Main Clock freq. of system. It is Ultra Miniature size low profile SMD crystal. This crystal </w:t>
      </w:r>
      <w:proofErr w:type="gramStart"/>
      <w:r>
        <w:rPr>
          <w:rFonts w:cs="font202"/>
        </w:rPr>
        <w:t>is shielded</w:t>
      </w:r>
      <w:proofErr w:type="gramEnd"/>
      <w:r>
        <w:rPr>
          <w:rFonts w:cs="font202"/>
        </w:rPr>
        <w:t xml:space="preserve"> by metal shield so that it will not export any high frequency from the module. During RF </w:t>
      </w:r>
      <w:r w:rsidR="006D21F4">
        <w:rPr>
          <w:rFonts w:cs="font202"/>
        </w:rPr>
        <w:t>transceiver,</w:t>
      </w:r>
      <w:r>
        <w:rPr>
          <w:rFonts w:cs="font202"/>
        </w:rPr>
        <w:t xml:space="preserve"> this clock </w:t>
      </w:r>
      <w:proofErr w:type="gramStart"/>
      <w:r>
        <w:rPr>
          <w:rFonts w:cs="font202"/>
        </w:rPr>
        <w:t>is enabled</w:t>
      </w:r>
      <w:proofErr w:type="gramEnd"/>
      <w:r>
        <w:rPr>
          <w:rFonts w:cs="font202"/>
        </w:rPr>
        <w:t xml:space="preserve">. </w:t>
      </w:r>
    </w:p>
    <w:p w:rsidR="00260ADA" w:rsidRDefault="004F309A">
      <w:pPr>
        <w:spacing w:before="120" w:after="0"/>
        <w:ind w:left="1980"/>
        <w:jc w:val="both"/>
        <w:rPr>
          <w:color w:val="000000"/>
        </w:rPr>
      </w:pPr>
      <w:r>
        <w:rPr>
          <w:rFonts w:cs="font202"/>
        </w:rPr>
        <w:t>Specification: (confidential)</w:t>
      </w:r>
    </w:p>
    <w:tbl>
      <w:tblPr>
        <w:tblW w:w="6588"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3060"/>
      </w:tblGrid>
      <w:tr w:rsidR="00260ADA">
        <w:tc>
          <w:tcPr>
            <w:tcW w:w="3528" w:type="dxa"/>
          </w:tcPr>
          <w:p w:rsidR="00260ADA" w:rsidRDefault="004F309A">
            <w:pPr>
              <w:pStyle w:val="NoSpacing1"/>
              <w:ind w:left="720"/>
            </w:pPr>
            <w:r>
              <w:t xml:space="preserve">Part </w:t>
            </w:r>
          </w:p>
        </w:tc>
        <w:tc>
          <w:tcPr>
            <w:tcW w:w="3060" w:type="dxa"/>
          </w:tcPr>
          <w:p w:rsidR="00260ADA" w:rsidRDefault="004F309A">
            <w:pPr>
              <w:pStyle w:val="NoSpacing1"/>
              <w:ind w:left="720"/>
              <w:rPr>
                <w:b/>
                <w:bCs/>
              </w:rPr>
            </w:pPr>
            <w:r>
              <w:rPr>
                <w:b/>
                <w:bCs/>
              </w:rPr>
              <w:t>16 MHz Crystal</w:t>
            </w:r>
          </w:p>
        </w:tc>
      </w:tr>
      <w:tr w:rsidR="00260ADA">
        <w:tc>
          <w:tcPr>
            <w:tcW w:w="3528" w:type="dxa"/>
          </w:tcPr>
          <w:p w:rsidR="00260ADA" w:rsidRDefault="004F309A">
            <w:pPr>
              <w:pStyle w:val="NoSpacing1"/>
              <w:ind w:left="720"/>
            </w:pPr>
            <w:r>
              <w:t>Frequency Stability</w:t>
            </w:r>
          </w:p>
        </w:tc>
        <w:tc>
          <w:tcPr>
            <w:tcW w:w="3060" w:type="dxa"/>
          </w:tcPr>
          <w:p w:rsidR="00260ADA" w:rsidRDefault="004F309A">
            <w:pPr>
              <w:pStyle w:val="NoSpacing1"/>
              <w:ind w:left="720"/>
            </w:pPr>
            <w:r>
              <w:t>+/-30ppm</w:t>
            </w:r>
          </w:p>
        </w:tc>
      </w:tr>
      <w:tr w:rsidR="00260ADA">
        <w:tc>
          <w:tcPr>
            <w:tcW w:w="3528" w:type="dxa"/>
          </w:tcPr>
          <w:p w:rsidR="00260ADA" w:rsidRDefault="004F309A">
            <w:pPr>
              <w:pStyle w:val="NoSpacing1"/>
              <w:ind w:left="720"/>
            </w:pPr>
            <w:r>
              <w:t>Frequency Tolerance</w:t>
            </w:r>
          </w:p>
        </w:tc>
        <w:tc>
          <w:tcPr>
            <w:tcW w:w="3060" w:type="dxa"/>
          </w:tcPr>
          <w:p w:rsidR="00260ADA" w:rsidRDefault="004F309A">
            <w:pPr>
              <w:pStyle w:val="NoSpacing1"/>
              <w:ind w:left="720"/>
            </w:pPr>
            <w:r>
              <w:t>+/-20ppm</w:t>
            </w:r>
          </w:p>
        </w:tc>
      </w:tr>
      <w:tr w:rsidR="00260ADA">
        <w:tc>
          <w:tcPr>
            <w:tcW w:w="3528" w:type="dxa"/>
          </w:tcPr>
          <w:p w:rsidR="00260ADA" w:rsidRDefault="004F309A">
            <w:pPr>
              <w:pStyle w:val="NoSpacing1"/>
              <w:ind w:left="720"/>
            </w:pPr>
            <w:r>
              <w:t>Load Capacitance</w:t>
            </w:r>
          </w:p>
        </w:tc>
        <w:tc>
          <w:tcPr>
            <w:tcW w:w="3060" w:type="dxa"/>
          </w:tcPr>
          <w:p w:rsidR="00260ADA" w:rsidRDefault="004F309A">
            <w:pPr>
              <w:pStyle w:val="NoSpacing1"/>
              <w:ind w:left="720"/>
            </w:pPr>
            <w:r>
              <w:t>10pF</w:t>
            </w:r>
          </w:p>
        </w:tc>
      </w:tr>
      <w:tr w:rsidR="00260ADA">
        <w:tc>
          <w:tcPr>
            <w:tcW w:w="3528" w:type="dxa"/>
          </w:tcPr>
          <w:p w:rsidR="00260ADA" w:rsidRDefault="004F309A">
            <w:pPr>
              <w:pStyle w:val="NoSpacing1"/>
              <w:ind w:left="720"/>
            </w:pPr>
            <w:r>
              <w:t>Motional Resistance(ESR)</w:t>
            </w:r>
          </w:p>
        </w:tc>
        <w:tc>
          <w:tcPr>
            <w:tcW w:w="3060" w:type="dxa"/>
          </w:tcPr>
          <w:p w:rsidR="00260ADA" w:rsidRDefault="004F309A">
            <w:pPr>
              <w:pStyle w:val="NoSpacing1"/>
              <w:ind w:left="720"/>
            </w:pPr>
            <w:r>
              <w:t>80 Ohm</w:t>
            </w:r>
          </w:p>
        </w:tc>
      </w:tr>
    </w:tbl>
    <w:p w:rsidR="00260ADA" w:rsidRDefault="00260ADA">
      <w:pPr>
        <w:spacing w:after="0"/>
        <w:ind w:left="720"/>
        <w:jc w:val="both"/>
        <w:rPr>
          <w:rFonts w:cs="font202"/>
        </w:rPr>
      </w:pPr>
    </w:p>
    <w:p w:rsidR="00AD3CBB" w:rsidRPr="00AD3CBB" w:rsidRDefault="004F309A" w:rsidP="00AD3CBB">
      <w:pPr>
        <w:pStyle w:val="Heading2"/>
      </w:pPr>
      <w:r>
        <w:tab/>
      </w:r>
      <w:bookmarkStart w:id="11" w:name="_Toc427337168"/>
      <w:r>
        <w:t xml:space="preserve">2.3 </w:t>
      </w:r>
      <w:bookmarkEnd w:id="11"/>
      <w:r w:rsidR="00AD3CBB" w:rsidRPr="00AD3CBB">
        <w:t>SLOW CLOCK (32 KHZ) SOURCE REQUIREMENTS</w:t>
      </w:r>
    </w:p>
    <w:p w:rsidR="00AD3CBB" w:rsidRDefault="00AD3CBB" w:rsidP="00AD3CBB">
      <w:r>
        <w:t xml:space="preserve"> Two 32-kHz oscillators are available in the device as clock sources for the 32-kHz clock: </w:t>
      </w:r>
    </w:p>
    <w:p w:rsidR="00AD3CBB" w:rsidRDefault="00AD3CBB" w:rsidP="00AD3CBB">
      <w:r>
        <w:t xml:space="preserve">• 32-kHz XOSC – External Crystal Oscillator </w:t>
      </w:r>
    </w:p>
    <w:p w:rsidR="00AD3CBB" w:rsidRDefault="00AD3CBB" w:rsidP="00AD3CBB">
      <w:r>
        <w:t>• 32-kHz RCOSC – Internal RC Oscillator</w:t>
      </w:r>
    </w:p>
    <w:p w:rsidR="00AD3CBB" w:rsidRDefault="00AD3CBB" w:rsidP="00AD3CBB">
      <w:r>
        <w:t xml:space="preserve">By default, after a reset, the 32-kHz RCOSC </w:t>
      </w:r>
      <w:proofErr w:type="gramStart"/>
      <w:r>
        <w:t>is enabled and selected as the 32-kHz clock source</w:t>
      </w:r>
      <w:proofErr w:type="gramEnd"/>
      <w:r>
        <w:t xml:space="preserve">. The RCOSC consumes less power, but is less accurate compared to the 32-kHz XOSC. The chosen 32-kHz clock source drives the Sleep Timer, generates the tick for the Watchdog Timer, and </w:t>
      </w:r>
      <w:proofErr w:type="gramStart"/>
      <w:r>
        <w:t>is used</w:t>
      </w:r>
      <w:proofErr w:type="gramEnd"/>
      <w:r>
        <w:t xml:space="preserve"> as a strobe in Timer 2 to calculate the Sleep Timer sleep time. The crystal is required for accurate sleep timing, so it </w:t>
      </w:r>
      <w:proofErr w:type="gramStart"/>
      <w:r>
        <w:t>is only needed</w:t>
      </w:r>
      <w:proofErr w:type="gramEnd"/>
      <w:r>
        <w:t xml:space="preserve"> to for the module be BLE certified when using low power modes.</w:t>
      </w:r>
    </w:p>
    <w:p w:rsidR="00AD3CBB" w:rsidRDefault="00AD3CBB" w:rsidP="00AD3CBB">
      <w:r>
        <w:t xml:space="preserve">User can connect external 32 KHz crystal on Pin# 20 and 21 of SRU233 for accurate clock, if required. This clock </w:t>
      </w:r>
      <w:proofErr w:type="gramStart"/>
      <w:r>
        <w:t>is not used</w:t>
      </w:r>
      <w:proofErr w:type="gramEnd"/>
      <w:r>
        <w:t xml:space="preserve"> for Radio frequency generation</w:t>
      </w:r>
    </w:p>
    <w:p w:rsidR="00AD3CBB" w:rsidRDefault="00AD3CBB" w:rsidP="00AD3CBB">
      <w:r>
        <w:t xml:space="preserve">This clock </w:t>
      </w:r>
      <w:proofErr w:type="gramStart"/>
      <w:r>
        <w:t>is not used</w:t>
      </w:r>
      <w:proofErr w:type="gramEnd"/>
      <w:r>
        <w:t xml:space="preserve"> for radio frequency generation.</w:t>
      </w:r>
    </w:p>
    <w:p w:rsidR="00AD3CBB" w:rsidRDefault="00AD3CBB" w:rsidP="00AD3CBB">
      <w:pPr>
        <w:rPr>
          <w:u w:val="single"/>
        </w:rPr>
      </w:pPr>
      <w:r>
        <w:rPr>
          <w:u w:val="single"/>
        </w:rPr>
        <w:t>Specification of External 32 KHz Crystal</w:t>
      </w:r>
    </w:p>
    <w:tbl>
      <w:tblPr>
        <w:tblW w:w="4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5"/>
        <w:gridCol w:w="1800"/>
      </w:tblGrid>
      <w:tr w:rsidR="00AD3CBB" w:rsidTr="00643841">
        <w:trPr>
          <w:jc w:val="center"/>
        </w:trPr>
        <w:tc>
          <w:tcPr>
            <w:tcW w:w="2335" w:type="dxa"/>
          </w:tcPr>
          <w:p w:rsidR="00AD3CBB" w:rsidRDefault="00AD3CBB" w:rsidP="00643841">
            <w:pPr>
              <w:autoSpaceDE w:val="0"/>
              <w:autoSpaceDN w:val="0"/>
              <w:adjustRightInd w:val="0"/>
              <w:spacing w:after="0" w:line="240" w:lineRule="auto"/>
              <w:jc w:val="center"/>
              <w:rPr>
                <w:rFonts w:cs="Calibri"/>
                <w:b/>
                <w:bCs/>
                <w:sz w:val="18"/>
                <w:szCs w:val="18"/>
              </w:rPr>
            </w:pPr>
            <w:r>
              <w:rPr>
                <w:rFonts w:cs="Calibri"/>
                <w:b/>
                <w:bCs/>
                <w:sz w:val="18"/>
                <w:szCs w:val="18"/>
              </w:rPr>
              <w:t>Part</w:t>
            </w:r>
          </w:p>
        </w:tc>
        <w:tc>
          <w:tcPr>
            <w:tcW w:w="1800" w:type="dxa"/>
          </w:tcPr>
          <w:p w:rsidR="00AD3CBB" w:rsidRDefault="00AD3CBB" w:rsidP="00643841">
            <w:pPr>
              <w:autoSpaceDE w:val="0"/>
              <w:autoSpaceDN w:val="0"/>
              <w:adjustRightInd w:val="0"/>
              <w:spacing w:after="0" w:line="240" w:lineRule="auto"/>
              <w:jc w:val="center"/>
              <w:rPr>
                <w:rFonts w:cs="Calibri"/>
                <w:b/>
                <w:bCs/>
                <w:sz w:val="18"/>
                <w:szCs w:val="18"/>
              </w:rPr>
            </w:pPr>
            <w:r>
              <w:rPr>
                <w:rFonts w:cs="Calibri"/>
                <w:b/>
                <w:bCs/>
                <w:sz w:val="18"/>
                <w:szCs w:val="18"/>
              </w:rPr>
              <w:t>32 KHz Crystal</w:t>
            </w:r>
          </w:p>
        </w:tc>
      </w:tr>
      <w:tr w:rsidR="00AD3CBB" w:rsidTr="00643841">
        <w:trPr>
          <w:jc w:val="center"/>
        </w:trPr>
        <w:tc>
          <w:tcPr>
            <w:tcW w:w="2335" w:type="dxa"/>
          </w:tcPr>
          <w:p w:rsidR="00AD3CBB" w:rsidRDefault="00AD3CBB" w:rsidP="00643841">
            <w:pPr>
              <w:autoSpaceDE w:val="0"/>
              <w:autoSpaceDN w:val="0"/>
              <w:adjustRightInd w:val="0"/>
              <w:spacing w:after="0" w:line="240" w:lineRule="auto"/>
              <w:jc w:val="center"/>
              <w:rPr>
                <w:rFonts w:cs="Calibri"/>
                <w:sz w:val="18"/>
                <w:szCs w:val="18"/>
              </w:rPr>
            </w:pPr>
            <w:r>
              <w:rPr>
                <w:rFonts w:cs="Calibri"/>
                <w:sz w:val="18"/>
                <w:szCs w:val="18"/>
              </w:rPr>
              <w:t>Frequency Stability</w:t>
            </w:r>
          </w:p>
        </w:tc>
        <w:tc>
          <w:tcPr>
            <w:tcW w:w="1800" w:type="dxa"/>
          </w:tcPr>
          <w:p w:rsidR="00AD3CBB" w:rsidRDefault="00AD3CBB" w:rsidP="00643841">
            <w:pPr>
              <w:autoSpaceDE w:val="0"/>
              <w:autoSpaceDN w:val="0"/>
              <w:adjustRightInd w:val="0"/>
              <w:spacing w:after="0" w:line="240" w:lineRule="auto"/>
              <w:jc w:val="center"/>
              <w:rPr>
                <w:rFonts w:cs="Calibri"/>
                <w:sz w:val="18"/>
                <w:szCs w:val="18"/>
              </w:rPr>
            </w:pPr>
            <w:r>
              <w:rPr>
                <w:rFonts w:cs="Calibri"/>
                <w:sz w:val="18"/>
                <w:szCs w:val="18"/>
              </w:rPr>
              <w:t>+/‐30ppm</w:t>
            </w:r>
          </w:p>
        </w:tc>
      </w:tr>
      <w:tr w:rsidR="00AD3CBB" w:rsidTr="00643841">
        <w:trPr>
          <w:jc w:val="center"/>
        </w:trPr>
        <w:tc>
          <w:tcPr>
            <w:tcW w:w="2335" w:type="dxa"/>
          </w:tcPr>
          <w:p w:rsidR="00AD3CBB" w:rsidRDefault="00AD3CBB" w:rsidP="00643841">
            <w:pPr>
              <w:autoSpaceDE w:val="0"/>
              <w:autoSpaceDN w:val="0"/>
              <w:adjustRightInd w:val="0"/>
              <w:spacing w:after="0" w:line="240" w:lineRule="auto"/>
              <w:jc w:val="center"/>
              <w:rPr>
                <w:rFonts w:cs="Calibri"/>
                <w:sz w:val="18"/>
                <w:szCs w:val="18"/>
              </w:rPr>
            </w:pPr>
            <w:r>
              <w:rPr>
                <w:rFonts w:cs="Calibri"/>
                <w:sz w:val="18"/>
                <w:szCs w:val="18"/>
              </w:rPr>
              <w:t>Frequency Tolerance</w:t>
            </w:r>
          </w:p>
        </w:tc>
        <w:tc>
          <w:tcPr>
            <w:tcW w:w="1800" w:type="dxa"/>
          </w:tcPr>
          <w:p w:rsidR="00AD3CBB" w:rsidRDefault="00AD3CBB" w:rsidP="00643841">
            <w:pPr>
              <w:autoSpaceDE w:val="0"/>
              <w:autoSpaceDN w:val="0"/>
              <w:adjustRightInd w:val="0"/>
              <w:spacing w:after="0" w:line="240" w:lineRule="auto"/>
              <w:jc w:val="center"/>
              <w:rPr>
                <w:rFonts w:cs="Calibri"/>
                <w:sz w:val="18"/>
                <w:szCs w:val="18"/>
              </w:rPr>
            </w:pPr>
            <w:r>
              <w:rPr>
                <w:rFonts w:cs="Calibri"/>
                <w:sz w:val="18"/>
                <w:szCs w:val="18"/>
              </w:rPr>
              <w:t>+/‐20ppm</w:t>
            </w:r>
          </w:p>
        </w:tc>
      </w:tr>
      <w:tr w:rsidR="00AD3CBB" w:rsidTr="00643841">
        <w:trPr>
          <w:jc w:val="center"/>
        </w:trPr>
        <w:tc>
          <w:tcPr>
            <w:tcW w:w="2335" w:type="dxa"/>
          </w:tcPr>
          <w:p w:rsidR="00AD3CBB" w:rsidRDefault="00AD3CBB" w:rsidP="00643841">
            <w:pPr>
              <w:autoSpaceDE w:val="0"/>
              <w:autoSpaceDN w:val="0"/>
              <w:adjustRightInd w:val="0"/>
              <w:spacing w:after="0" w:line="240" w:lineRule="auto"/>
              <w:jc w:val="center"/>
              <w:rPr>
                <w:rFonts w:cs="Calibri"/>
                <w:sz w:val="18"/>
                <w:szCs w:val="18"/>
              </w:rPr>
            </w:pPr>
            <w:r>
              <w:rPr>
                <w:rFonts w:cs="Calibri"/>
                <w:sz w:val="18"/>
                <w:szCs w:val="18"/>
              </w:rPr>
              <w:t>Load Capacitance</w:t>
            </w:r>
          </w:p>
        </w:tc>
        <w:tc>
          <w:tcPr>
            <w:tcW w:w="1800" w:type="dxa"/>
          </w:tcPr>
          <w:p w:rsidR="00AD3CBB" w:rsidRDefault="00AD3CBB" w:rsidP="00643841">
            <w:pPr>
              <w:autoSpaceDE w:val="0"/>
              <w:autoSpaceDN w:val="0"/>
              <w:adjustRightInd w:val="0"/>
              <w:spacing w:after="0" w:line="240" w:lineRule="auto"/>
              <w:jc w:val="center"/>
              <w:rPr>
                <w:rFonts w:cs="Calibri"/>
                <w:sz w:val="18"/>
                <w:szCs w:val="18"/>
              </w:rPr>
            </w:pPr>
            <w:r>
              <w:rPr>
                <w:rFonts w:cs="Calibri"/>
                <w:sz w:val="18"/>
                <w:szCs w:val="18"/>
              </w:rPr>
              <w:t>10pF</w:t>
            </w:r>
          </w:p>
        </w:tc>
      </w:tr>
      <w:tr w:rsidR="00AD3CBB" w:rsidTr="00643841">
        <w:trPr>
          <w:jc w:val="center"/>
        </w:trPr>
        <w:tc>
          <w:tcPr>
            <w:tcW w:w="2335" w:type="dxa"/>
          </w:tcPr>
          <w:p w:rsidR="00AD3CBB" w:rsidRDefault="00AD3CBB" w:rsidP="00643841">
            <w:pPr>
              <w:autoSpaceDE w:val="0"/>
              <w:autoSpaceDN w:val="0"/>
              <w:adjustRightInd w:val="0"/>
              <w:spacing w:after="0" w:line="240" w:lineRule="auto"/>
              <w:jc w:val="center"/>
              <w:rPr>
                <w:rFonts w:cs="Calibri"/>
                <w:sz w:val="18"/>
                <w:szCs w:val="18"/>
              </w:rPr>
            </w:pPr>
            <w:r>
              <w:rPr>
                <w:rFonts w:cs="Calibri"/>
                <w:sz w:val="18"/>
                <w:szCs w:val="18"/>
              </w:rPr>
              <w:t>Motional Resistance(ESR)</w:t>
            </w:r>
          </w:p>
        </w:tc>
        <w:tc>
          <w:tcPr>
            <w:tcW w:w="1800" w:type="dxa"/>
          </w:tcPr>
          <w:p w:rsidR="00AD3CBB" w:rsidRDefault="00AD3CBB" w:rsidP="00643841">
            <w:pPr>
              <w:autoSpaceDE w:val="0"/>
              <w:autoSpaceDN w:val="0"/>
              <w:adjustRightInd w:val="0"/>
              <w:spacing w:after="0" w:line="240" w:lineRule="auto"/>
              <w:jc w:val="center"/>
              <w:rPr>
                <w:rFonts w:cs="Calibri"/>
                <w:sz w:val="18"/>
                <w:szCs w:val="18"/>
              </w:rPr>
            </w:pPr>
            <w:r>
              <w:rPr>
                <w:rFonts w:cs="Calibri"/>
                <w:sz w:val="18"/>
                <w:szCs w:val="18"/>
              </w:rPr>
              <w:t xml:space="preserve">70 </w:t>
            </w:r>
            <w:proofErr w:type="spellStart"/>
            <w:r>
              <w:rPr>
                <w:rFonts w:cs="Calibri"/>
                <w:sz w:val="18"/>
                <w:szCs w:val="18"/>
              </w:rPr>
              <w:t>kOhm</w:t>
            </w:r>
            <w:proofErr w:type="spellEnd"/>
          </w:p>
        </w:tc>
      </w:tr>
    </w:tbl>
    <w:p w:rsidR="00260ADA" w:rsidRDefault="00260ADA"/>
    <w:p w:rsidR="00260ADA" w:rsidRDefault="004F309A">
      <w:pPr>
        <w:pStyle w:val="Heading2"/>
      </w:pPr>
      <w:r>
        <w:tab/>
      </w:r>
      <w:bookmarkStart w:id="12" w:name="_Toc427337169"/>
      <w:r>
        <w:t>2.4 Impedance Matching Network</w:t>
      </w:r>
      <w:bookmarkEnd w:id="12"/>
    </w:p>
    <w:p w:rsidR="00260ADA" w:rsidRDefault="004F309A">
      <w:pPr>
        <w:pStyle w:val="ListParagraph1"/>
        <w:spacing w:before="120" w:after="0"/>
        <w:jc w:val="both"/>
        <w:rPr>
          <w:rFonts w:cs="font203"/>
        </w:rPr>
      </w:pPr>
      <w:r>
        <w:rPr>
          <w:rFonts w:cs="font203"/>
        </w:rPr>
        <w:t xml:space="preserve">Capacitor and Inductor </w:t>
      </w:r>
      <w:proofErr w:type="gramStart"/>
      <w:r>
        <w:rPr>
          <w:rFonts w:cs="font203"/>
        </w:rPr>
        <w:t>are used</w:t>
      </w:r>
      <w:proofErr w:type="gramEnd"/>
      <w:r>
        <w:rPr>
          <w:rFonts w:cs="font203"/>
        </w:rPr>
        <w:t xml:space="preserve"> for impedance matching between the Antenna and the RF front end.</w:t>
      </w:r>
    </w:p>
    <w:p w:rsidR="00260ADA" w:rsidRDefault="00260ADA">
      <w:pPr>
        <w:pStyle w:val="ListParagraph1"/>
        <w:spacing w:before="120" w:after="0"/>
        <w:jc w:val="both"/>
        <w:rPr>
          <w:rFonts w:cs="font203"/>
        </w:rPr>
      </w:pPr>
    </w:p>
    <w:p w:rsidR="00260ADA" w:rsidRDefault="004F309A">
      <w:pPr>
        <w:pStyle w:val="Heading2"/>
      </w:pPr>
      <w:r>
        <w:lastRenderedPageBreak/>
        <w:tab/>
      </w:r>
      <w:bookmarkStart w:id="13" w:name="_Toc427337170"/>
      <w:r>
        <w:t>2.5 Chip Antenna (ACA-102-T)</w:t>
      </w:r>
      <w:bookmarkEnd w:id="13"/>
    </w:p>
    <w:p w:rsidR="00260ADA" w:rsidRDefault="004F309A">
      <w:pPr>
        <w:pStyle w:val="ListParagraph1"/>
        <w:numPr>
          <w:ilvl w:val="0"/>
          <w:numId w:val="4"/>
        </w:numPr>
        <w:ind w:right="280"/>
        <w:jc w:val="both"/>
      </w:pPr>
      <w:r>
        <w:t>Chip Antenna constructed from solid dielectric ceramic material</w:t>
      </w:r>
    </w:p>
    <w:p w:rsidR="00260ADA" w:rsidRDefault="004F309A">
      <w:pPr>
        <w:pStyle w:val="ListParagraph1"/>
        <w:numPr>
          <w:ilvl w:val="0"/>
          <w:numId w:val="4"/>
        </w:numPr>
        <w:ind w:right="280"/>
        <w:jc w:val="both"/>
      </w:pPr>
      <w:r>
        <w:t xml:space="preserve">Suitable for RoHS compliant reflow </w:t>
      </w:r>
    </w:p>
    <w:p w:rsidR="00260ADA" w:rsidRDefault="004F309A">
      <w:pPr>
        <w:pStyle w:val="ListParagraph1"/>
        <w:numPr>
          <w:ilvl w:val="0"/>
          <w:numId w:val="4"/>
        </w:numPr>
        <w:ind w:right="280"/>
        <w:jc w:val="both"/>
      </w:pPr>
      <w:r>
        <w:t>Gain 3D 0.60 (Peak), -3.48 (Average) [</w:t>
      </w:r>
      <w:proofErr w:type="spellStart"/>
      <w:r>
        <w:t>dBi</w:t>
      </w:r>
      <w:proofErr w:type="spellEnd"/>
      <w:r>
        <w:t xml:space="preserve">] </w:t>
      </w:r>
    </w:p>
    <w:p w:rsidR="00260ADA" w:rsidRDefault="004F309A">
      <w:pPr>
        <w:pStyle w:val="ListParagraph1"/>
        <w:numPr>
          <w:ilvl w:val="0"/>
          <w:numId w:val="4"/>
        </w:numPr>
        <w:ind w:right="280"/>
        <w:jc w:val="both"/>
      </w:pPr>
      <w:r>
        <w:t>VSWR 1.0 ~ 2.6 : 1</w:t>
      </w:r>
    </w:p>
    <w:p w:rsidR="00260ADA" w:rsidRDefault="004F309A">
      <w:pPr>
        <w:pStyle w:val="ListParagraph1"/>
        <w:numPr>
          <w:ilvl w:val="0"/>
          <w:numId w:val="4"/>
        </w:numPr>
        <w:ind w:right="280"/>
        <w:jc w:val="both"/>
      </w:pPr>
      <w:r>
        <w:t>Non Ground Mounting type</w:t>
      </w:r>
    </w:p>
    <w:p w:rsidR="00260ADA" w:rsidRDefault="004F309A">
      <w:pPr>
        <w:pStyle w:val="ListParagraph1"/>
        <w:numPr>
          <w:ilvl w:val="0"/>
          <w:numId w:val="4"/>
        </w:numPr>
        <w:ind w:right="280"/>
        <w:jc w:val="both"/>
      </w:pPr>
      <w:r>
        <w:t xml:space="preserve">Linear Polarization </w:t>
      </w:r>
    </w:p>
    <w:p w:rsidR="00260ADA" w:rsidRDefault="004F309A">
      <w:pPr>
        <w:pStyle w:val="ListParagraph1"/>
        <w:numPr>
          <w:ilvl w:val="0"/>
          <w:numId w:val="4"/>
        </w:numPr>
        <w:ind w:right="280"/>
        <w:jc w:val="both"/>
      </w:pPr>
      <w:r>
        <w:t>Matched to 50 Ohm</w:t>
      </w:r>
    </w:p>
    <w:p w:rsidR="00260ADA" w:rsidRDefault="004F309A">
      <w:pPr>
        <w:pStyle w:val="Heading2"/>
      </w:pPr>
      <w:r>
        <w:tab/>
      </w:r>
      <w:bookmarkStart w:id="14" w:name="_Toc427337171"/>
      <w:r>
        <w:t>2.</w:t>
      </w:r>
      <w:r w:rsidR="00AD3CBB">
        <w:t>6</w:t>
      </w:r>
      <w:r>
        <w:t xml:space="preserve"> Power Supply</w:t>
      </w:r>
      <w:bookmarkEnd w:id="14"/>
      <w:r>
        <w:t xml:space="preserve"> </w:t>
      </w:r>
    </w:p>
    <w:p w:rsidR="00260ADA" w:rsidRDefault="004F309A">
      <w:pPr>
        <w:pStyle w:val="Default"/>
        <w:numPr>
          <w:ilvl w:val="0"/>
          <w:numId w:val="5"/>
        </w:numPr>
        <w:spacing w:before="120"/>
        <w:jc w:val="both"/>
        <w:rPr>
          <w:rFonts w:ascii="Calibri" w:hAnsi="Calibri"/>
          <w:sz w:val="22"/>
          <w:szCs w:val="22"/>
        </w:rPr>
      </w:pPr>
      <w:r>
        <w:rPr>
          <w:rFonts w:ascii="Calibri" w:hAnsi="Calibri"/>
          <w:sz w:val="22"/>
          <w:szCs w:val="22"/>
        </w:rPr>
        <w:t>Pin# 24 and 25 are VCC pins and it supply range is between 2.0V-3.6V and Pin#13, 14, 15, 16, 19and Pin #43 are GND pins of Module.</w:t>
      </w:r>
    </w:p>
    <w:p w:rsidR="00260ADA" w:rsidRDefault="00260ADA">
      <w:pPr>
        <w:pStyle w:val="Default"/>
        <w:ind w:left="720"/>
        <w:jc w:val="both"/>
        <w:rPr>
          <w:rFonts w:ascii="Calibri" w:hAnsi="Calibri"/>
          <w:sz w:val="22"/>
          <w:szCs w:val="22"/>
        </w:rPr>
      </w:pPr>
    </w:p>
    <w:p w:rsidR="00260ADA" w:rsidRDefault="004F309A">
      <w:pPr>
        <w:pStyle w:val="Default"/>
        <w:numPr>
          <w:ilvl w:val="0"/>
          <w:numId w:val="5"/>
        </w:numPr>
        <w:jc w:val="both"/>
        <w:rPr>
          <w:rFonts w:ascii="Calibri" w:hAnsi="Calibri"/>
          <w:sz w:val="22"/>
          <w:szCs w:val="22"/>
        </w:rPr>
      </w:pPr>
      <w:proofErr w:type="spellStart"/>
      <w:r>
        <w:rPr>
          <w:rFonts w:ascii="Calibri" w:hAnsi="Calibri"/>
          <w:sz w:val="22"/>
          <w:szCs w:val="22"/>
        </w:rPr>
        <w:t>Vcc</w:t>
      </w:r>
      <w:proofErr w:type="spellEnd"/>
      <w:r>
        <w:rPr>
          <w:rFonts w:ascii="Calibri" w:hAnsi="Calibri"/>
          <w:sz w:val="22"/>
          <w:szCs w:val="22"/>
        </w:rPr>
        <w:t xml:space="preserve"> is given to supply power through pin #24 and 25 via LC </w:t>
      </w:r>
      <w:proofErr w:type="gramStart"/>
      <w:r>
        <w:rPr>
          <w:rFonts w:ascii="Calibri" w:hAnsi="Calibri"/>
          <w:sz w:val="22"/>
          <w:szCs w:val="22"/>
        </w:rPr>
        <w:t>Filter which is reduced high frequency noise</w:t>
      </w:r>
      <w:proofErr w:type="gramEnd"/>
      <w:r>
        <w:rPr>
          <w:rFonts w:ascii="Calibri" w:hAnsi="Calibri"/>
          <w:sz w:val="22"/>
          <w:szCs w:val="22"/>
        </w:rPr>
        <w:t xml:space="preserve"> and give stable and noise free power.</w:t>
      </w:r>
    </w:p>
    <w:p w:rsidR="00260ADA" w:rsidRDefault="00260ADA">
      <w:pPr>
        <w:pStyle w:val="Default"/>
        <w:ind w:left="720"/>
        <w:jc w:val="both"/>
        <w:rPr>
          <w:rFonts w:ascii="Calibri" w:hAnsi="Calibri"/>
          <w:sz w:val="22"/>
          <w:szCs w:val="22"/>
        </w:rPr>
      </w:pPr>
    </w:p>
    <w:p w:rsidR="00260ADA" w:rsidRDefault="004F309A">
      <w:pPr>
        <w:pStyle w:val="Default"/>
        <w:numPr>
          <w:ilvl w:val="0"/>
          <w:numId w:val="5"/>
        </w:numPr>
        <w:jc w:val="both"/>
        <w:rPr>
          <w:rFonts w:ascii="Calibri" w:hAnsi="Calibri"/>
          <w:sz w:val="22"/>
          <w:szCs w:val="22"/>
        </w:rPr>
      </w:pPr>
      <w:r>
        <w:rPr>
          <w:rFonts w:ascii="Calibri" w:hAnsi="Calibri"/>
          <w:sz w:val="22"/>
          <w:szCs w:val="22"/>
        </w:rPr>
        <w:t xml:space="preserve">Ferrite bead and Ceramic capacitors </w:t>
      </w:r>
      <w:proofErr w:type="gramStart"/>
      <w:r>
        <w:rPr>
          <w:rFonts w:ascii="Calibri" w:hAnsi="Calibri"/>
          <w:sz w:val="22"/>
          <w:szCs w:val="22"/>
        </w:rPr>
        <w:t>are used</w:t>
      </w:r>
      <w:proofErr w:type="gramEnd"/>
      <w:r>
        <w:rPr>
          <w:rFonts w:ascii="Calibri" w:hAnsi="Calibri"/>
          <w:sz w:val="22"/>
          <w:szCs w:val="22"/>
        </w:rPr>
        <w:t xml:space="preserve"> in the LC filter. This filter </w:t>
      </w:r>
      <w:proofErr w:type="gramStart"/>
      <w:r>
        <w:rPr>
          <w:rFonts w:ascii="Calibri" w:hAnsi="Calibri"/>
          <w:sz w:val="22"/>
          <w:szCs w:val="22"/>
        </w:rPr>
        <w:t>is connected</w:t>
      </w:r>
      <w:proofErr w:type="gramEnd"/>
      <w:r>
        <w:rPr>
          <w:rFonts w:ascii="Calibri" w:hAnsi="Calibri"/>
          <w:sz w:val="22"/>
          <w:szCs w:val="22"/>
        </w:rPr>
        <w:t xml:space="preserve"> between the power supply pin and the power supply feed point of module. This filter will block high freq. noise in power supply and provide stability against EMI noise.</w:t>
      </w:r>
    </w:p>
    <w:p w:rsidR="00260ADA" w:rsidRDefault="00260ADA">
      <w:pPr>
        <w:pStyle w:val="Default"/>
        <w:ind w:left="1080"/>
        <w:jc w:val="both"/>
        <w:rPr>
          <w:rFonts w:ascii="Calibri" w:hAnsi="Calibri"/>
          <w:sz w:val="22"/>
          <w:szCs w:val="22"/>
        </w:rPr>
      </w:pPr>
    </w:p>
    <w:p w:rsidR="00260ADA" w:rsidRDefault="004F309A">
      <w:pPr>
        <w:pStyle w:val="Default"/>
        <w:numPr>
          <w:ilvl w:val="0"/>
          <w:numId w:val="5"/>
        </w:numPr>
        <w:jc w:val="both"/>
        <w:rPr>
          <w:rFonts w:ascii="Calibri" w:hAnsi="Calibri"/>
          <w:sz w:val="22"/>
          <w:szCs w:val="22"/>
        </w:rPr>
      </w:pPr>
      <w:r>
        <w:rPr>
          <w:rFonts w:ascii="Calibri" w:hAnsi="Calibri"/>
          <w:sz w:val="22"/>
          <w:szCs w:val="22"/>
        </w:rPr>
        <w:t xml:space="preserve">The power range of 2.0V to 3.6V will not affect any DB output of the module. </w:t>
      </w:r>
    </w:p>
    <w:p w:rsidR="00260ADA" w:rsidRDefault="00260ADA">
      <w:pPr>
        <w:pStyle w:val="Default"/>
        <w:ind w:left="720" w:right="280"/>
        <w:jc w:val="both"/>
        <w:rPr>
          <w:rFonts w:ascii="Calibri" w:hAnsi="Calibri"/>
          <w:sz w:val="22"/>
          <w:szCs w:val="22"/>
        </w:rPr>
      </w:pPr>
    </w:p>
    <w:p w:rsidR="00260ADA" w:rsidRDefault="004F309A">
      <w:pPr>
        <w:pStyle w:val="Heading2"/>
      </w:pPr>
      <w:r>
        <w:tab/>
      </w:r>
      <w:bookmarkStart w:id="15" w:name="_Toc427337172"/>
      <w:r w:rsidR="00AD3CBB">
        <w:t>2.7</w:t>
      </w:r>
      <w:r>
        <w:t xml:space="preserve"> Metal Shield:</w:t>
      </w:r>
      <w:bookmarkEnd w:id="15"/>
    </w:p>
    <w:p w:rsidR="00260ADA" w:rsidRDefault="004F309A">
      <w:pPr>
        <w:pStyle w:val="ListParagraph1"/>
        <w:ind w:right="280"/>
        <w:jc w:val="both"/>
        <w:rPr>
          <w:color w:val="363636"/>
          <w:shd w:val="clear" w:color="auto" w:fill="FFFFFF"/>
        </w:rPr>
      </w:pPr>
      <w:r>
        <w:rPr>
          <w:color w:val="363636"/>
          <w:shd w:val="clear" w:color="auto" w:fill="FFFFFF"/>
        </w:rPr>
        <w:t xml:space="preserve">Nickel Silver shield </w:t>
      </w:r>
      <w:proofErr w:type="gramStart"/>
      <w:r>
        <w:rPr>
          <w:color w:val="363636"/>
          <w:shd w:val="clear" w:color="auto" w:fill="FFFFFF"/>
        </w:rPr>
        <w:t>is used</w:t>
      </w:r>
      <w:proofErr w:type="gramEnd"/>
      <w:r>
        <w:rPr>
          <w:color w:val="363636"/>
          <w:shd w:val="clear" w:color="auto" w:fill="FFFFFF"/>
        </w:rPr>
        <w:t xml:space="preserve"> for shielding of processor and crystals. Shield is directly connected to GND </w:t>
      </w:r>
      <w:proofErr w:type="gramStart"/>
      <w:r>
        <w:rPr>
          <w:color w:val="363636"/>
          <w:shd w:val="clear" w:color="auto" w:fill="FFFFFF"/>
        </w:rPr>
        <w:t>plane which</w:t>
      </w:r>
      <w:proofErr w:type="gramEnd"/>
      <w:r>
        <w:rPr>
          <w:color w:val="363636"/>
          <w:shd w:val="clear" w:color="auto" w:fill="FFFFFF"/>
        </w:rPr>
        <w:t xml:space="preserve"> will restrict emission of any high freq. that may be generated from the module. Its specification is below:</w:t>
      </w:r>
    </w:p>
    <w:p w:rsidR="00260ADA" w:rsidRDefault="004F309A">
      <w:pPr>
        <w:ind w:right="280" w:firstLine="720"/>
        <w:jc w:val="both"/>
        <w:rPr>
          <w:color w:val="363636"/>
          <w:shd w:val="clear" w:color="auto" w:fill="FFFFFF"/>
        </w:rPr>
      </w:pPr>
      <w:r>
        <w:rPr>
          <w:color w:val="363636"/>
          <w:shd w:val="clear" w:color="auto" w:fill="FFFFFF"/>
        </w:rPr>
        <w:t>Specification:</w:t>
      </w:r>
    </w:p>
    <w:tbl>
      <w:tblPr>
        <w:tblW w:w="7713" w:type="dxa"/>
        <w:tblInd w:w="1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3465"/>
      </w:tblGrid>
      <w:tr w:rsidR="00260ADA">
        <w:tc>
          <w:tcPr>
            <w:tcW w:w="4248" w:type="dxa"/>
          </w:tcPr>
          <w:p w:rsidR="00260ADA" w:rsidRDefault="004F309A">
            <w:pPr>
              <w:pStyle w:val="NoSpacing1"/>
            </w:pPr>
            <w:r>
              <w:t>Maximum Overall Dimension</w:t>
            </w:r>
          </w:p>
        </w:tc>
        <w:tc>
          <w:tcPr>
            <w:tcW w:w="3465" w:type="dxa"/>
          </w:tcPr>
          <w:p w:rsidR="00260ADA" w:rsidRDefault="004F309A">
            <w:pPr>
              <w:pStyle w:val="NoSpacing1"/>
            </w:pPr>
            <w:r>
              <w:t>11.9 mm X 13.85 mm  +\ - 0.2 mm</w:t>
            </w:r>
          </w:p>
        </w:tc>
      </w:tr>
      <w:tr w:rsidR="00260ADA">
        <w:tc>
          <w:tcPr>
            <w:tcW w:w="4248" w:type="dxa"/>
          </w:tcPr>
          <w:p w:rsidR="00260ADA" w:rsidRDefault="004F309A">
            <w:pPr>
              <w:pStyle w:val="NoSpacing1"/>
            </w:pPr>
            <w:r>
              <w:t>Maximum Overall Height</w:t>
            </w:r>
          </w:p>
        </w:tc>
        <w:tc>
          <w:tcPr>
            <w:tcW w:w="3465" w:type="dxa"/>
          </w:tcPr>
          <w:p w:rsidR="00260ADA" w:rsidRDefault="004F309A">
            <w:pPr>
              <w:pStyle w:val="NoSpacing1"/>
            </w:pPr>
            <w:r>
              <w:t>1.5 mm +\- 0.2 mm</w:t>
            </w:r>
          </w:p>
        </w:tc>
      </w:tr>
      <w:tr w:rsidR="00260ADA">
        <w:tc>
          <w:tcPr>
            <w:tcW w:w="4248" w:type="dxa"/>
          </w:tcPr>
          <w:p w:rsidR="00260ADA" w:rsidRDefault="004F309A">
            <w:pPr>
              <w:pStyle w:val="NoSpacing1"/>
            </w:pPr>
            <w:r>
              <w:t>Material Thickness</w:t>
            </w:r>
          </w:p>
        </w:tc>
        <w:tc>
          <w:tcPr>
            <w:tcW w:w="3465" w:type="dxa"/>
          </w:tcPr>
          <w:p w:rsidR="00260ADA" w:rsidRDefault="004F309A">
            <w:pPr>
              <w:pStyle w:val="NoSpacing1"/>
            </w:pPr>
            <w:r>
              <w:t>0.20 mm</w:t>
            </w:r>
          </w:p>
        </w:tc>
      </w:tr>
      <w:tr w:rsidR="00260ADA">
        <w:tc>
          <w:tcPr>
            <w:tcW w:w="4248" w:type="dxa"/>
          </w:tcPr>
          <w:p w:rsidR="00260ADA" w:rsidRDefault="004F309A">
            <w:pPr>
              <w:pStyle w:val="NoSpacing1"/>
            </w:pPr>
            <w:r>
              <w:t>Material</w:t>
            </w:r>
          </w:p>
        </w:tc>
        <w:tc>
          <w:tcPr>
            <w:tcW w:w="3465" w:type="dxa"/>
          </w:tcPr>
          <w:p w:rsidR="00260ADA" w:rsidRDefault="004F309A">
            <w:pPr>
              <w:pStyle w:val="NoSpacing1"/>
            </w:pPr>
            <w:r>
              <w:t>Nickel silver C77000 ½ hard</w:t>
            </w:r>
          </w:p>
        </w:tc>
      </w:tr>
    </w:tbl>
    <w:p w:rsidR="00260ADA" w:rsidRDefault="00260ADA">
      <w:pPr>
        <w:rPr>
          <w:rStyle w:val="Heading1Char"/>
        </w:rPr>
      </w:pPr>
    </w:p>
    <w:p w:rsidR="00260ADA" w:rsidRDefault="004F309A">
      <w:pPr>
        <w:rPr>
          <w:rStyle w:val="Heading1Char"/>
        </w:rPr>
      </w:pPr>
      <w:r>
        <w:rPr>
          <w:rStyle w:val="Heading1Char"/>
        </w:rPr>
        <w:br w:type="page"/>
      </w:r>
    </w:p>
    <w:p w:rsidR="00260ADA" w:rsidRDefault="004F309A">
      <w:pPr>
        <w:pStyle w:val="Heading1"/>
        <w:numPr>
          <w:ilvl w:val="0"/>
          <w:numId w:val="2"/>
        </w:numPr>
        <w:ind w:left="360"/>
      </w:pPr>
      <w:bookmarkStart w:id="16" w:name="_Toc416171146"/>
      <w:bookmarkStart w:id="17" w:name="_Toc416171485"/>
      <w:bookmarkStart w:id="18" w:name="_Toc416171727"/>
      <w:bookmarkStart w:id="19" w:name="_Toc427337173"/>
      <w:r>
        <w:lastRenderedPageBreak/>
        <w:t>Ground Planes</w:t>
      </w:r>
      <w:bookmarkEnd w:id="16"/>
      <w:bookmarkEnd w:id="17"/>
      <w:bookmarkEnd w:id="18"/>
      <w:bookmarkEnd w:id="19"/>
    </w:p>
    <w:p w:rsidR="00260ADA" w:rsidRDefault="004F309A">
      <w:pPr>
        <w:pStyle w:val="Default"/>
        <w:spacing w:before="120"/>
        <w:ind w:left="440"/>
        <w:jc w:val="both"/>
        <w:rPr>
          <w:rFonts w:ascii="Calibri" w:hAnsi="Calibri"/>
          <w:sz w:val="22"/>
          <w:szCs w:val="22"/>
        </w:rPr>
      </w:pPr>
      <w:r>
        <w:rPr>
          <w:rFonts w:ascii="Calibri" w:hAnsi="Calibri"/>
          <w:sz w:val="22"/>
          <w:szCs w:val="22"/>
        </w:rPr>
        <w:t xml:space="preserve">Radio requires an RF ground plane on any board made to work with this module. The ground plane should cover the majority of the remaining (as much as permitted by other components) of the Printed Circuit Board (PCB) area. This can be located on any layer of the PCB. Extend the RF ground plane parallel to module pins 13 and 14 the entire length of the board. Connect all ground pins and do not notch the ground plane around the module. Bottom of module </w:t>
      </w:r>
      <w:proofErr w:type="gramStart"/>
      <w:r>
        <w:rPr>
          <w:rFonts w:ascii="Calibri" w:hAnsi="Calibri"/>
          <w:sz w:val="22"/>
          <w:szCs w:val="22"/>
        </w:rPr>
        <w:t>is grounded</w:t>
      </w:r>
      <w:proofErr w:type="gramEnd"/>
      <w:r>
        <w:rPr>
          <w:rFonts w:ascii="Calibri" w:hAnsi="Calibri"/>
          <w:sz w:val="22"/>
          <w:szCs w:val="22"/>
        </w:rPr>
        <w:t xml:space="preserve"> so be cognizant of </w:t>
      </w:r>
      <w:proofErr w:type="spellStart"/>
      <w:r>
        <w:rPr>
          <w:rFonts w:ascii="Calibri" w:hAnsi="Calibri"/>
          <w:sz w:val="22"/>
          <w:szCs w:val="22"/>
        </w:rPr>
        <w:t>vias</w:t>
      </w:r>
      <w:proofErr w:type="spellEnd"/>
      <w:r>
        <w:rPr>
          <w:rFonts w:ascii="Calibri" w:hAnsi="Calibri"/>
          <w:sz w:val="22"/>
          <w:szCs w:val="22"/>
        </w:rPr>
        <w:t xml:space="preserve"> or conductive traces located under the module that are not soldered masked to prevent shorting. Keep metallic components, connectors, copper traces, internal layers, and ground planes away from the antenna area in 3D space.</w:t>
      </w:r>
    </w:p>
    <w:p w:rsidR="00260ADA" w:rsidRDefault="00260ADA">
      <w:pPr>
        <w:pStyle w:val="Default"/>
        <w:spacing w:before="120"/>
        <w:ind w:left="720"/>
        <w:jc w:val="both"/>
        <w:rPr>
          <w:rFonts w:ascii="Calibri" w:hAnsi="Calibri"/>
          <w:sz w:val="22"/>
          <w:szCs w:val="22"/>
        </w:rPr>
      </w:pPr>
    </w:p>
    <w:p w:rsidR="00260ADA" w:rsidRDefault="004F309A">
      <w:pPr>
        <w:pStyle w:val="Heading1"/>
        <w:numPr>
          <w:ilvl w:val="0"/>
          <w:numId w:val="2"/>
        </w:numPr>
        <w:ind w:left="360"/>
        <w:rPr>
          <w:shd w:val="clear" w:color="auto" w:fill="FFFFFF"/>
        </w:rPr>
      </w:pPr>
      <w:bookmarkStart w:id="20" w:name="_Toc416171147"/>
      <w:bookmarkStart w:id="21" w:name="_Toc416171486"/>
      <w:bookmarkStart w:id="22" w:name="_Toc416171728"/>
      <w:bookmarkStart w:id="23" w:name="_Toc427337174"/>
      <w:r>
        <w:t>Frequency Hopping</w:t>
      </w:r>
      <w:bookmarkEnd w:id="20"/>
      <w:bookmarkEnd w:id="21"/>
      <w:bookmarkEnd w:id="22"/>
      <w:bookmarkEnd w:id="23"/>
    </w:p>
    <w:p w:rsidR="00260ADA" w:rsidRDefault="004F309A">
      <w:pPr>
        <w:spacing w:before="120" w:after="0"/>
        <w:ind w:left="440"/>
      </w:pPr>
      <w:r>
        <w:rPr>
          <w:rFonts w:cs="Arial"/>
          <w:color w:val="222222"/>
          <w:shd w:val="clear" w:color="auto" w:fill="FFFFFF"/>
        </w:rPr>
        <w:t xml:space="preserve">This module uses frequency hopping for data communication with other BLE devices. A pseudo list of no less </w:t>
      </w:r>
      <w:proofErr w:type="gramStart"/>
      <w:r>
        <w:rPr>
          <w:rFonts w:cs="Arial"/>
          <w:color w:val="222222"/>
          <w:shd w:val="clear" w:color="auto" w:fill="FFFFFF"/>
        </w:rPr>
        <w:t>than 37 available data channels are used and send data packets utilizing these channels</w:t>
      </w:r>
      <w:proofErr w:type="gramEnd"/>
      <w:r>
        <w:rPr>
          <w:rFonts w:cs="Arial"/>
          <w:color w:val="222222"/>
          <w:shd w:val="clear" w:color="auto" w:fill="FFFFFF"/>
        </w:rPr>
        <w:t xml:space="preserve">. For advertising, it uses </w:t>
      </w:r>
      <w:proofErr w:type="gramStart"/>
      <w:r>
        <w:rPr>
          <w:rFonts w:cs="Arial"/>
          <w:color w:val="222222"/>
          <w:shd w:val="clear" w:color="auto" w:fill="FFFFFF"/>
        </w:rPr>
        <w:t>3</w:t>
      </w:r>
      <w:proofErr w:type="gramEnd"/>
      <w:r>
        <w:rPr>
          <w:rFonts w:cs="Arial"/>
          <w:color w:val="222222"/>
          <w:shd w:val="clear" w:color="auto" w:fill="FFFFFF"/>
        </w:rPr>
        <w:t xml:space="preserve"> fixed channels and hence it advertises fixed packet (47 bytes in length) on all three advertising channels. It uses frequency band between 2.402 GHz ~ 2.480 GHz.</w:t>
      </w:r>
    </w:p>
    <w:p w:rsidR="00260ADA" w:rsidRDefault="00260ADA">
      <w:pPr>
        <w:rPr>
          <w:b/>
          <w:sz w:val="28"/>
          <w:szCs w:val="28"/>
        </w:rPr>
      </w:pPr>
    </w:p>
    <w:p w:rsidR="00260ADA" w:rsidRDefault="004F309A">
      <w:pPr>
        <w:rPr>
          <w:b/>
          <w:sz w:val="28"/>
          <w:szCs w:val="28"/>
        </w:rPr>
      </w:pPr>
      <w:r>
        <w:rPr>
          <w:b/>
          <w:sz w:val="28"/>
          <w:szCs w:val="28"/>
        </w:rPr>
        <w:br w:type="page"/>
      </w:r>
    </w:p>
    <w:p w:rsidR="00260ADA" w:rsidRDefault="004F309A">
      <w:pPr>
        <w:pStyle w:val="Heading1"/>
        <w:numPr>
          <w:ilvl w:val="0"/>
          <w:numId w:val="2"/>
        </w:numPr>
        <w:ind w:left="360"/>
      </w:pPr>
      <w:bookmarkStart w:id="24" w:name="_Toc416171148"/>
      <w:bookmarkStart w:id="25" w:name="_Toc416171487"/>
      <w:bookmarkStart w:id="26" w:name="_Toc416171729"/>
      <w:bookmarkStart w:id="27" w:name="_Toc427337175"/>
      <w:r>
        <w:lastRenderedPageBreak/>
        <w:t>Pin Detail</w:t>
      </w:r>
      <w:bookmarkEnd w:id="24"/>
      <w:bookmarkEnd w:id="25"/>
      <w:bookmarkEnd w:id="26"/>
      <w:bookmarkEnd w:id="27"/>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9"/>
        <w:gridCol w:w="1844"/>
        <w:gridCol w:w="1701"/>
        <w:gridCol w:w="4804"/>
      </w:tblGrid>
      <w:tr w:rsidR="00260ADA">
        <w:trPr>
          <w:jc w:val="center"/>
        </w:trPr>
        <w:tc>
          <w:tcPr>
            <w:tcW w:w="939" w:type="dxa"/>
            <w:shd w:val="clear" w:color="auto" w:fill="00B0F0"/>
          </w:tcPr>
          <w:p w:rsidR="00260ADA" w:rsidRDefault="004F309A">
            <w:pPr>
              <w:pStyle w:val="ListParagraph11"/>
              <w:spacing w:after="0" w:line="240" w:lineRule="auto"/>
              <w:ind w:left="0"/>
              <w:jc w:val="center"/>
              <w:rPr>
                <w:b/>
              </w:rPr>
            </w:pPr>
            <w:r>
              <w:rPr>
                <w:b/>
              </w:rPr>
              <w:t>Sr. number</w:t>
            </w:r>
          </w:p>
        </w:tc>
        <w:tc>
          <w:tcPr>
            <w:tcW w:w="1844" w:type="dxa"/>
            <w:shd w:val="clear" w:color="auto" w:fill="00B0F0"/>
          </w:tcPr>
          <w:p w:rsidR="00260ADA" w:rsidRDefault="004F309A">
            <w:pPr>
              <w:pStyle w:val="ListParagraph11"/>
              <w:spacing w:after="0" w:line="240" w:lineRule="auto"/>
              <w:ind w:left="0"/>
              <w:jc w:val="center"/>
              <w:rPr>
                <w:b/>
              </w:rPr>
            </w:pPr>
            <w:r>
              <w:rPr>
                <w:b/>
              </w:rPr>
              <w:t>Pin Name</w:t>
            </w:r>
          </w:p>
        </w:tc>
        <w:tc>
          <w:tcPr>
            <w:tcW w:w="1701" w:type="dxa"/>
            <w:shd w:val="clear" w:color="auto" w:fill="00B0F0"/>
          </w:tcPr>
          <w:p w:rsidR="00260ADA" w:rsidRDefault="004F309A">
            <w:pPr>
              <w:pStyle w:val="ListParagraph11"/>
              <w:spacing w:after="0" w:line="240" w:lineRule="auto"/>
              <w:ind w:left="0"/>
              <w:jc w:val="center"/>
              <w:rPr>
                <w:b/>
              </w:rPr>
            </w:pPr>
            <w:r>
              <w:rPr>
                <w:b/>
              </w:rPr>
              <w:t>Pin Type</w:t>
            </w:r>
          </w:p>
        </w:tc>
        <w:tc>
          <w:tcPr>
            <w:tcW w:w="4804" w:type="dxa"/>
            <w:shd w:val="clear" w:color="auto" w:fill="00B0F0"/>
          </w:tcPr>
          <w:p w:rsidR="00260ADA" w:rsidRDefault="004F309A">
            <w:pPr>
              <w:pStyle w:val="ListParagraph11"/>
              <w:spacing w:after="0" w:line="240" w:lineRule="auto"/>
              <w:ind w:left="0"/>
              <w:jc w:val="center"/>
              <w:rPr>
                <w:b/>
              </w:rPr>
            </w:pPr>
            <w:r>
              <w:rPr>
                <w:b/>
              </w:rPr>
              <w:t>Description</w:t>
            </w:r>
          </w:p>
        </w:tc>
      </w:tr>
      <w:tr w:rsidR="00260ADA">
        <w:trPr>
          <w:jc w:val="center"/>
        </w:trPr>
        <w:tc>
          <w:tcPr>
            <w:tcW w:w="939" w:type="dxa"/>
          </w:tcPr>
          <w:p w:rsidR="00260ADA" w:rsidRDefault="004F309A">
            <w:pPr>
              <w:pStyle w:val="ListParagraph11"/>
              <w:spacing w:after="0" w:line="240" w:lineRule="auto"/>
              <w:ind w:left="0"/>
            </w:pPr>
            <w:r>
              <w:t>1</w:t>
            </w:r>
          </w:p>
        </w:tc>
        <w:tc>
          <w:tcPr>
            <w:tcW w:w="1844" w:type="dxa"/>
            <w:vAlign w:val="center"/>
          </w:tcPr>
          <w:p w:rsidR="00260ADA" w:rsidRDefault="004F309A">
            <w:pPr>
              <w:pStyle w:val="ListParagraph11"/>
              <w:spacing w:after="0" w:line="240" w:lineRule="auto"/>
              <w:ind w:left="0"/>
            </w:pPr>
            <w:r>
              <w:t>P0.01</w:t>
            </w:r>
          </w:p>
          <w:p w:rsidR="00260ADA" w:rsidRDefault="004F309A">
            <w:pPr>
              <w:pStyle w:val="ListParagraph11"/>
              <w:spacing w:after="0" w:line="240" w:lineRule="auto"/>
              <w:ind w:left="0"/>
            </w:pPr>
            <w:r>
              <w:t>AIN2</w:t>
            </w:r>
          </w:p>
        </w:tc>
        <w:tc>
          <w:tcPr>
            <w:tcW w:w="1701" w:type="dxa"/>
          </w:tcPr>
          <w:p w:rsidR="00260ADA" w:rsidRDefault="004F309A">
            <w:pPr>
              <w:pStyle w:val="ListParagraph11"/>
              <w:spacing w:after="0" w:line="240" w:lineRule="auto"/>
              <w:ind w:left="0"/>
            </w:pPr>
            <w:r>
              <w:t xml:space="preserve">Digital I/O </w:t>
            </w:r>
          </w:p>
          <w:p w:rsidR="00260ADA" w:rsidRDefault="004F309A">
            <w:pPr>
              <w:pStyle w:val="ListParagraph11"/>
              <w:spacing w:after="0" w:line="240" w:lineRule="auto"/>
              <w:ind w:left="0"/>
            </w:pPr>
            <w:r>
              <w:t>Analog input</w:t>
            </w:r>
          </w:p>
        </w:tc>
        <w:tc>
          <w:tcPr>
            <w:tcW w:w="4804" w:type="dxa"/>
          </w:tcPr>
          <w:p w:rsidR="00260ADA" w:rsidRDefault="004F309A">
            <w:pPr>
              <w:pStyle w:val="ListParagraph11"/>
              <w:spacing w:after="0" w:line="240" w:lineRule="auto"/>
              <w:ind w:left="0"/>
            </w:pPr>
            <w:r>
              <w:t>Digital Input/output and Analog Input</w:t>
            </w:r>
          </w:p>
          <w:p w:rsidR="00260ADA" w:rsidRDefault="004F309A">
            <w:pPr>
              <w:pStyle w:val="ListParagraph11"/>
              <w:spacing w:after="0" w:line="240" w:lineRule="auto"/>
              <w:ind w:left="0"/>
            </w:pPr>
            <w:r>
              <w:t>ADC/LPCOMP input 2</w:t>
            </w:r>
          </w:p>
        </w:tc>
      </w:tr>
      <w:tr w:rsidR="00260ADA">
        <w:trPr>
          <w:jc w:val="center"/>
        </w:trPr>
        <w:tc>
          <w:tcPr>
            <w:tcW w:w="939" w:type="dxa"/>
          </w:tcPr>
          <w:p w:rsidR="00260ADA" w:rsidRDefault="004F309A">
            <w:pPr>
              <w:pStyle w:val="ListParagraph11"/>
              <w:spacing w:after="0" w:line="240" w:lineRule="auto"/>
              <w:ind w:left="0"/>
            </w:pPr>
            <w:r>
              <w:t>2</w:t>
            </w:r>
          </w:p>
        </w:tc>
        <w:tc>
          <w:tcPr>
            <w:tcW w:w="1844" w:type="dxa"/>
            <w:vAlign w:val="center"/>
          </w:tcPr>
          <w:p w:rsidR="00260ADA" w:rsidRDefault="004F309A">
            <w:pPr>
              <w:pStyle w:val="ListParagraph11"/>
              <w:spacing w:after="0" w:line="240" w:lineRule="auto"/>
              <w:ind w:left="0"/>
            </w:pPr>
            <w:r>
              <w:t>P0.00</w:t>
            </w:r>
          </w:p>
          <w:p w:rsidR="00260ADA" w:rsidRDefault="004F309A">
            <w:pPr>
              <w:pStyle w:val="ListParagraph11"/>
              <w:spacing w:after="0" w:line="240" w:lineRule="auto"/>
              <w:ind w:left="0"/>
            </w:pPr>
            <w:r>
              <w:t>AREF0</w:t>
            </w:r>
          </w:p>
        </w:tc>
        <w:tc>
          <w:tcPr>
            <w:tcW w:w="1701" w:type="dxa"/>
          </w:tcPr>
          <w:p w:rsidR="00260ADA" w:rsidRDefault="004F309A">
            <w:pPr>
              <w:pStyle w:val="ListParagraph11"/>
              <w:spacing w:after="0" w:line="240" w:lineRule="auto"/>
              <w:ind w:left="0"/>
            </w:pPr>
            <w:r>
              <w:t>Digital I/O</w:t>
            </w:r>
          </w:p>
          <w:p w:rsidR="00260ADA" w:rsidRDefault="004F309A">
            <w:pPr>
              <w:pStyle w:val="ListParagraph11"/>
              <w:spacing w:after="0" w:line="240" w:lineRule="auto"/>
              <w:ind w:left="0"/>
            </w:pPr>
            <w:r>
              <w:t>Analog input</w:t>
            </w:r>
          </w:p>
        </w:tc>
        <w:tc>
          <w:tcPr>
            <w:tcW w:w="4804" w:type="dxa"/>
          </w:tcPr>
          <w:p w:rsidR="00260ADA" w:rsidRDefault="004F309A">
            <w:pPr>
              <w:pStyle w:val="ListParagraph11"/>
              <w:spacing w:after="0" w:line="240" w:lineRule="auto"/>
              <w:ind w:left="0"/>
            </w:pPr>
            <w:r>
              <w:t>General Purpose Digital Input/output</w:t>
            </w:r>
          </w:p>
          <w:p w:rsidR="00260ADA" w:rsidRDefault="004F309A">
            <w:pPr>
              <w:pStyle w:val="ListParagraph11"/>
              <w:spacing w:after="0" w:line="240" w:lineRule="auto"/>
              <w:ind w:left="0"/>
            </w:pPr>
            <w:r>
              <w:t>ADC/LPCOMP reference input 0</w:t>
            </w:r>
          </w:p>
        </w:tc>
      </w:tr>
      <w:tr w:rsidR="00260ADA">
        <w:trPr>
          <w:jc w:val="center"/>
        </w:trPr>
        <w:tc>
          <w:tcPr>
            <w:tcW w:w="939" w:type="dxa"/>
          </w:tcPr>
          <w:p w:rsidR="00260ADA" w:rsidRDefault="004F309A">
            <w:pPr>
              <w:pStyle w:val="ListParagraph11"/>
              <w:spacing w:after="0" w:line="240" w:lineRule="auto"/>
              <w:ind w:left="0"/>
            </w:pPr>
            <w:r>
              <w:t>3</w:t>
            </w:r>
          </w:p>
        </w:tc>
        <w:tc>
          <w:tcPr>
            <w:tcW w:w="1844" w:type="dxa"/>
            <w:vAlign w:val="center"/>
          </w:tcPr>
          <w:p w:rsidR="00260ADA" w:rsidRDefault="004F309A">
            <w:pPr>
              <w:pStyle w:val="ListParagraph11"/>
              <w:spacing w:after="0" w:line="240" w:lineRule="auto"/>
              <w:ind w:left="0"/>
            </w:pPr>
            <w:r>
              <w:t>P0.30</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jc w:val="center"/>
        </w:trPr>
        <w:tc>
          <w:tcPr>
            <w:tcW w:w="939" w:type="dxa"/>
          </w:tcPr>
          <w:p w:rsidR="00260ADA" w:rsidRDefault="004F309A">
            <w:pPr>
              <w:pStyle w:val="ListParagraph11"/>
              <w:spacing w:after="0" w:line="240" w:lineRule="auto"/>
              <w:ind w:left="0"/>
            </w:pPr>
            <w:r>
              <w:t>4</w:t>
            </w:r>
          </w:p>
        </w:tc>
        <w:tc>
          <w:tcPr>
            <w:tcW w:w="1844" w:type="dxa"/>
            <w:vAlign w:val="center"/>
          </w:tcPr>
          <w:p w:rsidR="00260ADA" w:rsidRDefault="004F309A">
            <w:pPr>
              <w:pStyle w:val="ListParagraph11"/>
              <w:spacing w:after="0" w:line="240" w:lineRule="auto"/>
              <w:ind w:left="0"/>
            </w:pPr>
            <w:r>
              <w:t>P0.03</w:t>
            </w:r>
          </w:p>
          <w:p w:rsidR="00260ADA" w:rsidRDefault="004F309A">
            <w:pPr>
              <w:pStyle w:val="ListParagraph11"/>
              <w:spacing w:after="0" w:line="240" w:lineRule="auto"/>
              <w:ind w:left="0"/>
            </w:pPr>
            <w:r>
              <w:t>AIN4</w:t>
            </w:r>
          </w:p>
        </w:tc>
        <w:tc>
          <w:tcPr>
            <w:tcW w:w="1701" w:type="dxa"/>
          </w:tcPr>
          <w:p w:rsidR="00260ADA" w:rsidRDefault="004F309A">
            <w:pPr>
              <w:pStyle w:val="ListParagraph11"/>
              <w:spacing w:after="0" w:line="240" w:lineRule="auto"/>
              <w:ind w:left="0"/>
            </w:pPr>
            <w:r>
              <w:t>Digital I/O</w:t>
            </w:r>
          </w:p>
          <w:p w:rsidR="00260ADA" w:rsidRDefault="004F309A">
            <w:pPr>
              <w:pStyle w:val="ListParagraph11"/>
              <w:spacing w:after="0" w:line="240" w:lineRule="auto"/>
              <w:ind w:left="0"/>
            </w:pPr>
            <w:r>
              <w:t>Analog input</w:t>
            </w:r>
          </w:p>
        </w:tc>
        <w:tc>
          <w:tcPr>
            <w:tcW w:w="4804" w:type="dxa"/>
          </w:tcPr>
          <w:p w:rsidR="00260ADA" w:rsidRDefault="004F309A">
            <w:pPr>
              <w:pStyle w:val="ListParagraph11"/>
              <w:spacing w:after="0" w:line="240" w:lineRule="auto"/>
              <w:ind w:left="0"/>
            </w:pPr>
            <w:r>
              <w:t>General Purpose Digital Input/output</w:t>
            </w:r>
          </w:p>
          <w:p w:rsidR="00260ADA" w:rsidRDefault="004F309A">
            <w:pPr>
              <w:pStyle w:val="ListParagraph11"/>
              <w:spacing w:after="0" w:line="240" w:lineRule="auto"/>
              <w:ind w:left="0"/>
            </w:pPr>
            <w:r>
              <w:t>ADC/LPCOMP input 4</w:t>
            </w:r>
          </w:p>
        </w:tc>
      </w:tr>
      <w:tr w:rsidR="00260ADA">
        <w:trPr>
          <w:jc w:val="center"/>
        </w:trPr>
        <w:tc>
          <w:tcPr>
            <w:tcW w:w="939" w:type="dxa"/>
          </w:tcPr>
          <w:p w:rsidR="00260ADA" w:rsidRDefault="004F309A">
            <w:pPr>
              <w:pStyle w:val="ListParagraph11"/>
              <w:spacing w:after="0" w:line="240" w:lineRule="auto"/>
              <w:ind w:left="0"/>
            </w:pPr>
            <w:r>
              <w:t>5</w:t>
            </w:r>
          </w:p>
        </w:tc>
        <w:tc>
          <w:tcPr>
            <w:tcW w:w="1844" w:type="dxa"/>
            <w:vAlign w:val="center"/>
          </w:tcPr>
          <w:p w:rsidR="00260ADA" w:rsidRDefault="004F309A">
            <w:pPr>
              <w:pStyle w:val="ListParagraph11"/>
              <w:spacing w:after="0" w:line="240" w:lineRule="auto"/>
              <w:ind w:left="0"/>
            </w:pPr>
            <w:r>
              <w:t>P0.05</w:t>
            </w:r>
          </w:p>
          <w:p w:rsidR="00260ADA" w:rsidRDefault="004F309A">
            <w:pPr>
              <w:pStyle w:val="ListParagraph11"/>
              <w:spacing w:after="0" w:line="240" w:lineRule="auto"/>
              <w:ind w:left="0"/>
            </w:pPr>
            <w:r>
              <w:t>AIN6</w:t>
            </w:r>
          </w:p>
        </w:tc>
        <w:tc>
          <w:tcPr>
            <w:tcW w:w="1701" w:type="dxa"/>
          </w:tcPr>
          <w:p w:rsidR="00260ADA" w:rsidRDefault="004F309A">
            <w:pPr>
              <w:pStyle w:val="ListParagraph11"/>
              <w:spacing w:after="0" w:line="240" w:lineRule="auto"/>
              <w:ind w:left="0"/>
            </w:pPr>
            <w:r>
              <w:t>Digital I/O</w:t>
            </w:r>
          </w:p>
          <w:p w:rsidR="00260ADA" w:rsidRDefault="004F309A">
            <w:pPr>
              <w:pStyle w:val="ListParagraph11"/>
              <w:spacing w:after="0" w:line="240" w:lineRule="auto"/>
              <w:ind w:left="0"/>
            </w:pPr>
            <w:r>
              <w:t>Analog input</w:t>
            </w:r>
          </w:p>
        </w:tc>
        <w:tc>
          <w:tcPr>
            <w:tcW w:w="4804" w:type="dxa"/>
          </w:tcPr>
          <w:p w:rsidR="00260ADA" w:rsidRDefault="004F309A">
            <w:pPr>
              <w:pStyle w:val="ListParagraph11"/>
              <w:spacing w:after="0" w:line="240" w:lineRule="auto"/>
              <w:ind w:left="0"/>
            </w:pPr>
            <w:r>
              <w:t>General Purpose Digital Input/output</w:t>
            </w:r>
          </w:p>
          <w:p w:rsidR="00260ADA" w:rsidRDefault="004F309A">
            <w:pPr>
              <w:pStyle w:val="ListParagraph11"/>
              <w:spacing w:after="0" w:line="240" w:lineRule="auto"/>
              <w:ind w:left="0"/>
            </w:pPr>
            <w:r>
              <w:t>ADC/LPCOMP input 6</w:t>
            </w:r>
          </w:p>
        </w:tc>
      </w:tr>
      <w:tr w:rsidR="00260ADA">
        <w:trPr>
          <w:jc w:val="center"/>
        </w:trPr>
        <w:tc>
          <w:tcPr>
            <w:tcW w:w="939" w:type="dxa"/>
          </w:tcPr>
          <w:p w:rsidR="00260ADA" w:rsidRDefault="004F309A">
            <w:pPr>
              <w:pStyle w:val="ListParagraph11"/>
              <w:spacing w:after="0" w:line="240" w:lineRule="auto"/>
              <w:ind w:left="0"/>
            </w:pPr>
            <w:r>
              <w:t>6</w:t>
            </w:r>
          </w:p>
        </w:tc>
        <w:tc>
          <w:tcPr>
            <w:tcW w:w="1844" w:type="dxa"/>
            <w:vAlign w:val="center"/>
          </w:tcPr>
          <w:p w:rsidR="00260ADA" w:rsidRDefault="004F309A">
            <w:pPr>
              <w:pStyle w:val="ListParagraph11"/>
              <w:spacing w:after="0" w:line="240" w:lineRule="auto"/>
              <w:ind w:left="0"/>
            </w:pPr>
            <w:r>
              <w:t>P0.07</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jc w:val="center"/>
        </w:trPr>
        <w:tc>
          <w:tcPr>
            <w:tcW w:w="939" w:type="dxa"/>
          </w:tcPr>
          <w:p w:rsidR="00260ADA" w:rsidRDefault="004F309A">
            <w:pPr>
              <w:pStyle w:val="ListParagraph11"/>
              <w:spacing w:after="0" w:line="240" w:lineRule="auto"/>
              <w:ind w:left="0"/>
            </w:pPr>
            <w:r>
              <w:t>7</w:t>
            </w:r>
          </w:p>
        </w:tc>
        <w:tc>
          <w:tcPr>
            <w:tcW w:w="1844" w:type="dxa"/>
            <w:vAlign w:val="center"/>
          </w:tcPr>
          <w:p w:rsidR="00260ADA" w:rsidRDefault="004F309A">
            <w:pPr>
              <w:pStyle w:val="ListParagraph11"/>
              <w:spacing w:after="0" w:line="240" w:lineRule="auto"/>
              <w:ind w:left="0"/>
            </w:pPr>
            <w:r>
              <w:t>P0.08</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jc w:val="center"/>
        </w:trPr>
        <w:tc>
          <w:tcPr>
            <w:tcW w:w="939" w:type="dxa"/>
          </w:tcPr>
          <w:p w:rsidR="00260ADA" w:rsidRDefault="004F309A">
            <w:pPr>
              <w:pStyle w:val="ListParagraph11"/>
              <w:spacing w:after="0" w:line="240" w:lineRule="auto"/>
              <w:ind w:left="0"/>
            </w:pPr>
            <w:r>
              <w:t>8</w:t>
            </w:r>
          </w:p>
        </w:tc>
        <w:tc>
          <w:tcPr>
            <w:tcW w:w="1844" w:type="dxa"/>
            <w:vAlign w:val="center"/>
          </w:tcPr>
          <w:p w:rsidR="00260ADA" w:rsidRDefault="004F309A">
            <w:pPr>
              <w:pStyle w:val="ListParagraph11"/>
              <w:spacing w:after="0" w:line="240" w:lineRule="auto"/>
              <w:ind w:left="0"/>
            </w:pPr>
            <w:r>
              <w:t>P0.11</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I/O pin.</w:t>
            </w:r>
          </w:p>
        </w:tc>
      </w:tr>
      <w:tr w:rsidR="00260ADA">
        <w:trPr>
          <w:jc w:val="center"/>
        </w:trPr>
        <w:tc>
          <w:tcPr>
            <w:tcW w:w="939" w:type="dxa"/>
          </w:tcPr>
          <w:p w:rsidR="00260ADA" w:rsidRDefault="004F309A">
            <w:pPr>
              <w:pStyle w:val="ListParagraph11"/>
              <w:spacing w:after="0" w:line="240" w:lineRule="auto"/>
              <w:ind w:left="0"/>
            </w:pPr>
            <w:r>
              <w:t>9</w:t>
            </w:r>
          </w:p>
        </w:tc>
        <w:tc>
          <w:tcPr>
            <w:tcW w:w="1844" w:type="dxa"/>
            <w:vAlign w:val="center"/>
          </w:tcPr>
          <w:p w:rsidR="00260ADA" w:rsidRDefault="004F309A">
            <w:pPr>
              <w:pStyle w:val="ListParagraph11"/>
              <w:spacing w:after="0" w:line="240" w:lineRule="auto"/>
              <w:ind w:left="0"/>
            </w:pPr>
            <w:r>
              <w:t>P0.13</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jc w:val="center"/>
        </w:trPr>
        <w:tc>
          <w:tcPr>
            <w:tcW w:w="939" w:type="dxa"/>
          </w:tcPr>
          <w:p w:rsidR="00260ADA" w:rsidRDefault="004F309A">
            <w:pPr>
              <w:pStyle w:val="ListParagraph11"/>
              <w:spacing w:after="0" w:line="240" w:lineRule="auto"/>
              <w:ind w:left="0"/>
            </w:pPr>
            <w:r>
              <w:t>10</w:t>
            </w:r>
          </w:p>
        </w:tc>
        <w:tc>
          <w:tcPr>
            <w:tcW w:w="1844" w:type="dxa"/>
            <w:vAlign w:val="center"/>
          </w:tcPr>
          <w:p w:rsidR="00260ADA" w:rsidRDefault="004F309A">
            <w:pPr>
              <w:pStyle w:val="ListParagraph11"/>
              <w:spacing w:after="0" w:line="240" w:lineRule="auto"/>
              <w:ind w:left="0"/>
            </w:pPr>
            <w:r>
              <w:t>P0.16</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trHeight w:val="248"/>
          <w:jc w:val="center"/>
        </w:trPr>
        <w:tc>
          <w:tcPr>
            <w:tcW w:w="939" w:type="dxa"/>
          </w:tcPr>
          <w:p w:rsidR="00260ADA" w:rsidRDefault="004F309A">
            <w:pPr>
              <w:pStyle w:val="ListParagraph11"/>
              <w:spacing w:after="0" w:line="240" w:lineRule="auto"/>
              <w:ind w:left="0"/>
            </w:pPr>
            <w:r>
              <w:t>11</w:t>
            </w:r>
          </w:p>
        </w:tc>
        <w:tc>
          <w:tcPr>
            <w:tcW w:w="1844" w:type="dxa"/>
            <w:vAlign w:val="center"/>
          </w:tcPr>
          <w:p w:rsidR="00260ADA" w:rsidRDefault="004F309A">
            <w:pPr>
              <w:pStyle w:val="ListParagraph11"/>
              <w:spacing w:after="0" w:line="240" w:lineRule="auto"/>
              <w:ind w:left="0"/>
            </w:pPr>
            <w:r>
              <w:rPr>
                <w:color w:val="000000"/>
              </w:rPr>
              <w:t>SWDIO</w:t>
            </w:r>
          </w:p>
          <w:p w:rsidR="00260ADA" w:rsidRDefault="004F309A">
            <w:pPr>
              <w:pStyle w:val="ListParagraph11"/>
              <w:spacing w:after="0" w:line="240" w:lineRule="auto"/>
              <w:ind w:left="0"/>
            </w:pPr>
            <w:r>
              <w:t>reset</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autoSpaceDE w:val="0"/>
              <w:autoSpaceDN w:val="0"/>
              <w:adjustRightInd w:val="0"/>
              <w:spacing w:after="0" w:line="240" w:lineRule="auto"/>
            </w:pPr>
            <w:r>
              <w:t>System reset (active low). Also hardware debug and flash programming I/O</w:t>
            </w:r>
          </w:p>
        </w:tc>
      </w:tr>
      <w:tr w:rsidR="00260ADA">
        <w:trPr>
          <w:jc w:val="center"/>
        </w:trPr>
        <w:tc>
          <w:tcPr>
            <w:tcW w:w="939" w:type="dxa"/>
          </w:tcPr>
          <w:p w:rsidR="00260ADA" w:rsidRDefault="004F309A">
            <w:pPr>
              <w:pStyle w:val="ListParagraph11"/>
              <w:spacing w:after="0" w:line="240" w:lineRule="auto"/>
              <w:ind w:left="0"/>
            </w:pPr>
            <w:r>
              <w:t>12</w:t>
            </w:r>
          </w:p>
        </w:tc>
        <w:tc>
          <w:tcPr>
            <w:tcW w:w="1844" w:type="dxa"/>
            <w:vAlign w:val="center"/>
          </w:tcPr>
          <w:p w:rsidR="00260ADA" w:rsidRDefault="004F309A">
            <w:pPr>
              <w:pStyle w:val="ListParagraph11"/>
              <w:spacing w:after="0" w:line="240" w:lineRule="auto"/>
              <w:ind w:left="0"/>
            </w:pPr>
            <w:r>
              <w:t>SWDCLK</w:t>
            </w:r>
          </w:p>
        </w:tc>
        <w:tc>
          <w:tcPr>
            <w:tcW w:w="1701" w:type="dxa"/>
          </w:tcPr>
          <w:p w:rsidR="00260ADA" w:rsidRDefault="004F309A">
            <w:pPr>
              <w:pStyle w:val="ListParagraph11"/>
              <w:spacing w:after="0" w:line="240" w:lineRule="auto"/>
              <w:ind w:left="0"/>
            </w:pPr>
            <w:r>
              <w:t>Digital Input</w:t>
            </w:r>
          </w:p>
        </w:tc>
        <w:tc>
          <w:tcPr>
            <w:tcW w:w="4804" w:type="dxa"/>
          </w:tcPr>
          <w:p w:rsidR="00260ADA" w:rsidRDefault="004F309A">
            <w:pPr>
              <w:pStyle w:val="ListParagraph11"/>
              <w:spacing w:after="0" w:line="240" w:lineRule="auto"/>
              <w:ind w:left="0"/>
            </w:pPr>
            <w:r>
              <w:t>Hardware debug and flash programming I/O</w:t>
            </w:r>
          </w:p>
        </w:tc>
      </w:tr>
      <w:tr w:rsidR="00260ADA">
        <w:trPr>
          <w:jc w:val="center"/>
        </w:trPr>
        <w:tc>
          <w:tcPr>
            <w:tcW w:w="939" w:type="dxa"/>
          </w:tcPr>
          <w:p w:rsidR="00260ADA" w:rsidRDefault="004F309A">
            <w:pPr>
              <w:pStyle w:val="ListParagraph11"/>
              <w:spacing w:after="0" w:line="240" w:lineRule="auto"/>
              <w:ind w:left="0"/>
            </w:pPr>
            <w:r>
              <w:t>13</w:t>
            </w:r>
          </w:p>
        </w:tc>
        <w:tc>
          <w:tcPr>
            <w:tcW w:w="1844" w:type="dxa"/>
            <w:vAlign w:val="center"/>
          </w:tcPr>
          <w:p w:rsidR="00260ADA" w:rsidRDefault="004F309A">
            <w:pPr>
              <w:pStyle w:val="ListParagraph11"/>
              <w:spacing w:after="0" w:line="240" w:lineRule="auto"/>
              <w:ind w:left="0"/>
            </w:pPr>
            <w:r>
              <w:t>GND</w:t>
            </w:r>
          </w:p>
        </w:tc>
        <w:tc>
          <w:tcPr>
            <w:tcW w:w="1701" w:type="dxa"/>
          </w:tcPr>
          <w:p w:rsidR="00260ADA" w:rsidRDefault="004F309A">
            <w:pPr>
              <w:pStyle w:val="ListParagraph11"/>
              <w:spacing w:after="0" w:line="240" w:lineRule="auto"/>
              <w:ind w:left="0"/>
            </w:pPr>
            <w:r>
              <w:t>Ground</w:t>
            </w:r>
          </w:p>
        </w:tc>
        <w:tc>
          <w:tcPr>
            <w:tcW w:w="4804" w:type="dxa"/>
          </w:tcPr>
          <w:p w:rsidR="00260ADA" w:rsidRDefault="004F309A">
            <w:pPr>
              <w:pStyle w:val="ListParagraph11"/>
              <w:spacing w:after="0" w:line="240" w:lineRule="auto"/>
              <w:ind w:left="0"/>
            </w:pPr>
            <w:r>
              <w:t>Ground Pin must be connected to solid GND plane</w:t>
            </w:r>
          </w:p>
        </w:tc>
      </w:tr>
      <w:tr w:rsidR="00260ADA">
        <w:trPr>
          <w:jc w:val="center"/>
        </w:trPr>
        <w:tc>
          <w:tcPr>
            <w:tcW w:w="939" w:type="dxa"/>
          </w:tcPr>
          <w:p w:rsidR="00260ADA" w:rsidRDefault="004F309A">
            <w:pPr>
              <w:pStyle w:val="ListParagraph11"/>
              <w:spacing w:after="0" w:line="240" w:lineRule="auto"/>
              <w:ind w:left="0"/>
            </w:pPr>
            <w:r>
              <w:t>14</w:t>
            </w:r>
          </w:p>
        </w:tc>
        <w:tc>
          <w:tcPr>
            <w:tcW w:w="1844" w:type="dxa"/>
            <w:vAlign w:val="center"/>
          </w:tcPr>
          <w:p w:rsidR="00260ADA" w:rsidRDefault="004F309A">
            <w:pPr>
              <w:pStyle w:val="ListParagraph11"/>
              <w:spacing w:after="0" w:line="240" w:lineRule="auto"/>
              <w:ind w:left="0"/>
            </w:pPr>
            <w:r>
              <w:t>GND</w:t>
            </w:r>
          </w:p>
        </w:tc>
        <w:tc>
          <w:tcPr>
            <w:tcW w:w="1701" w:type="dxa"/>
          </w:tcPr>
          <w:p w:rsidR="00260ADA" w:rsidRDefault="004F309A">
            <w:pPr>
              <w:pStyle w:val="ListParagraph11"/>
              <w:spacing w:after="0" w:line="240" w:lineRule="auto"/>
              <w:ind w:left="0"/>
            </w:pPr>
            <w:r>
              <w:t>Ground</w:t>
            </w:r>
          </w:p>
        </w:tc>
        <w:tc>
          <w:tcPr>
            <w:tcW w:w="4804" w:type="dxa"/>
          </w:tcPr>
          <w:p w:rsidR="00260ADA" w:rsidRDefault="004F309A">
            <w:pPr>
              <w:pStyle w:val="ListParagraph11"/>
              <w:spacing w:after="0" w:line="240" w:lineRule="auto"/>
              <w:ind w:left="0"/>
            </w:pPr>
            <w:r>
              <w:t>Ground Pin must be connected to solid GND plane</w:t>
            </w:r>
          </w:p>
        </w:tc>
      </w:tr>
      <w:tr w:rsidR="00260ADA">
        <w:trPr>
          <w:jc w:val="center"/>
        </w:trPr>
        <w:tc>
          <w:tcPr>
            <w:tcW w:w="939" w:type="dxa"/>
          </w:tcPr>
          <w:p w:rsidR="00260ADA" w:rsidRDefault="004F309A">
            <w:pPr>
              <w:pStyle w:val="ListParagraph11"/>
              <w:spacing w:after="0" w:line="240" w:lineRule="auto"/>
              <w:ind w:left="0"/>
            </w:pPr>
            <w:r>
              <w:t>15</w:t>
            </w:r>
          </w:p>
        </w:tc>
        <w:tc>
          <w:tcPr>
            <w:tcW w:w="1844" w:type="dxa"/>
            <w:vAlign w:val="center"/>
          </w:tcPr>
          <w:p w:rsidR="00260ADA" w:rsidRDefault="004F309A">
            <w:pPr>
              <w:pStyle w:val="ListParagraph11"/>
              <w:spacing w:after="0" w:line="240" w:lineRule="auto"/>
              <w:ind w:left="0"/>
            </w:pPr>
            <w:r>
              <w:t>GND</w:t>
            </w:r>
          </w:p>
        </w:tc>
        <w:tc>
          <w:tcPr>
            <w:tcW w:w="1701" w:type="dxa"/>
          </w:tcPr>
          <w:p w:rsidR="00260ADA" w:rsidRDefault="004F309A">
            <w:pPr>
              <w:pStyle w:val="ListParagraph11"/>
              <w:spacing w:after="0" w:line="240" w:lineRule="auto"/>
              <w:ind w:left="0"/>
            </w:pPr>
            <w:r>
              <w:t>Ground</w:t>
            </w:r>
          </w:p>
        </w:tc>
        <w:tc>
          <w:tcPr>
            <w:tcW w:w="4804" w:type="dxa"/>
          </w:tcPr>
          <w:p w:rsidR="00260ADA" w:rsidRDefault="004F309A">
            <w:pPr>
              <w:pStyle w:val="ListParagraph11"/>
              <w:spacing w:after="0" w:line="240" w:lineRule="auto"/>
              <w:ind w:left="0"/>
            </w:pPr>
            <w:r>
              <w:t>Ground Pin must be connected to solid GND plane</w:t>
            </w:r>
          </w:p>
        </w:tc>
      </w:tr>
      <w:tr w:rsidR="00260ADA">
        <w:trPr>
          <w:jc w:val="center"/>
        </w:trPr>
        <w:tc>
          <w:tcPr>
            <w:tcW w:w="939" w:type="dxa"/>
          </w:tcPr>
          <w:p w:rsidR="00260ADA" w:rsidRDefault="004F309A">
            <w:pPr>
              <w:pStyle w:val="ListParagraph11"/>
              <w:spacing w:after="0" w:line="240" w:lineRule="auto"/>
              <w:ind w:left="0"/>
            </w:pPr>
            <w:r>
              <w:t>16</w:t>
            </w:r>
          </w:p>
        </w:tc>
        <w:tc>
          <w:tcPr>
            <w:tcW w:w="1844" w:type="dxa"/>
            <w:vAlign w:val="center"/>
          </w:tcPr>
          <w:p w:rsidR="00260ADA" w:rsidRDefault="004F309A">
            <w:pPr>
              <w:pStyle w:val="ListParagraph11"/>
              <w:spacing w:after="0" w:line="240" w:lineRule="auto"/>
              <w:ind w:left="0"/>
            </w:pPr>
            <w:r>
              <w:t>GND</w:t>
            </w:r>
          </w:p>
        </w:tc>
        <w:tc>
          <w:tcPr>
            <w:tcW w:w="1701" w:type="dxa"/>
          </w:tcPr>
          <w:p w:rsidR="00260ADA" w:rsidRDefault="004F309A">
            <w:pPr>
              <w:pStyle w:val="ListParagraph11"/>
              <w:spacing w:after="0" w:line="240" w:lineRule="auto"/>
              <w:ind w:left="0"/>
            </w:pPr>
            <w:r>
              <w:t>Ground</w:t>
            </w:r>
          </w:p>
        </w:tc>
        <w:tc>
          <w:tcPr>
            <w:tcW w:w="4804" w:type="dxa"/>
          </w:tcPr>
          <w:p w:rsidR="00260ADA" w:rsidRDefault="004F309A">
            <w:pPr>
              <w:pStyle w:val="ListParagraph11"/>
              <w:spacing w:after="0" w:line="240" w:lineRule="auto"/>
              <w:ind w:left="0"/>
            </w:pPr>
            <w:r>
              <w:t>Ground Pin must be connected to solid GND plane</w:t>
            </w:r>
          </w:p>
        </w:tc>
      </w:tr>
      <w:tr w:rsidR="00260ADA">
        <w:trPr>
          <w:jc w:val="center"/>
        </w:trPr>
        <w:tc>
          <w:tcPr>
            <w:tcW w:w="939" w:type="dxa"/>
          </w:tcPr>
          <w:p w:rsidR="00260ADA" w:rsidRDefault="004F309A">
            <w:pPr>
              <w:pStyle w:val="ListParagraph11"/>
              <w:spacing w:after="0" w:line="240" w:lineRule="auto"/>
              <w:ind w:left="0"/>
            </w:pPr>
            <w:r>
              <w:t>17</w:t>
            </w:r>
          </w:p>
        </w:tc>
        <w:tc>
          <w:tcPr>
            <w:tcW w:w="1844" w:type="dxa"/>
            <w:vAlign w:val="center"/>
          </w:tcPr>
          <w:p w:rsidR="00260ADA" w:rsidRDefault="004F309A">
            <w:pPr>
              <w:pStyle w:val="ListParagraph11"/>
              <w:spacing w:after="0" w:line="240" w:lineRule="auto"/>
              <w:ind w:left="0"/>
            </w:pPr>
            <w:r>
              <w:t>AVDD</w:t>
            </w:r>
          </w:p>
        </w:tc>
        <w:tc>
          <w:tcPr>
            <w:tcW w:w="1701" w:type="dxa"/>
          </w:tcPr>
          <w:p w:rsidR="00260ADA" w:rsidRDefault="004F309A">
            <w:pPr>
              <w:pStyle w:val="ListParagraph11"/>
              <w:spacing w:after="0" w:line="240" w:lineRule="auto"/>
              <w:ind w:left="0"/>
            </w:pPr>
            <w:r>
              <w:t xml:space="preserve">Power </w:t>
            </w:r>
          </w:p>
        </w:tc>
        <w:tc>
          <w:tcPr>
            <w:tcW w:w="4804" w:type="dxa"/>
          </w:tcPr>
          <w:p w:rsidR="00260ADA" w:rsidRDefault="004F309A">
            <w:pPr>
              <w:pStyle w:val="ListParagraph11"/>
              <w:spacing w:after="0" w:line="240" w:lineRule="auto"/>
              <w:ind w:left="0"/>
            </w:pPr>
            <w:r>
              <w:t>Analog power supply (Radio)</w:t>
            </w:r>
          </w:p>
        </w:tc>
      </w:tr>
      <w:tr w:rsidR="00260ADA">
        <w:trPr>
          <w:trHeight w:val="90"/>
          <w:jc w:val="center"/>
        </w:trPr>
        <w:tc>
          <w:tcPr>
            <w:tcW w:w="939" w:type="dxa"/>
          </w:tcPr>
          <w:p w:rsidR="00260ADA" w:rsidRDefault="004F309A">
            <w:pPr>
              <w:pStyle w:val="ListParagraph11"/>
              <w:spacing w:after="0" w:line="240" w:lineRule="auto"/>
              <w:ind w:left="0"/>
            </w:pPr>
            <w:r>
              <w:t>18</w:t>
            </w:r>
          </w:p>
        </w:tc>
        <w:tc>
          <w:tcPr>
            <w:tcW w:w="1844" w:type="dxa"/>
            <w:vAlign w:val="center"/>
          </w:tcPr>
          <w:p w:rsidR="00260ADA" w:rsidRDefault="004F309A">
            <w:pPr>
              <w:pStyle w:val="ListParagraph11"/>
              <w:spacing w:after="0" w:line="240" w:lineRule="auto"/>
              <w:ind w:left="0"/>
            </w:pPr>
            <w:r>
              <w:t>AVDD</w:t>
            </w:r>
          </w:p>
        </w:tc>
        <w:tc>
          <w:tcPr>
            <w:tcW w:w="1701" w:type="dxa"/>
          </w:tcPr>
          <w:p w:rsidR="00260ADA" w:rsidRDefault="004F309A">
            <w:pPr>
              <w:pStyle w:val="ListParagraph11"/>
              <w:spacing w:after="0" w:line="240" w:lineRule="auto"/>
              <w:ind w:left="0"/>
            </w:pPr>
            <w:r>
              <w:t xml:space="preserve">Power </w:t>
            </w:r>
          </w:p>
        </w:tc>
        <w:tc>
          <w:tcPr>
            <w:tcW w:w="4804" w:type="dxa"/>
          </w:tcPr>
          <w:p w:rsidR="00260ADA" w:rsidRDefault="004F309A">
            <w:pPr>
              <w:pStyle w:val="ListParagraph11"/>
              <w:spacing w:after="0" w:line="240" w:lineRule="auto"/>
              <w:ind w:left="0"/>
            </w:pPr>
            <w:r>
              <w:t>Analog power supply (Radio)</w:t>
            </w:r>
          </w:p>
        </w:tc>
      </w:tr>
      <w:tr w:rsidR="00260ADA">
        <w:trPr>
          <w:trHeight w:val="90"/>
          <w:jc w:val="center"/>
        </w:trPr>
        <w:tc>
          <w:tcPr>
            <w:tcW w:w="939" w:type="dxa"/>
          </w:tcPr>
          <w:p w:rsidR="00260ADA" w:rsidRDefault="004F309A">
            <w:pPr>
              <w:pStyle w:val="ListParagraph11"/>
              <w:spacing w:after="0" w:line="240" w:lineRule="auto"/>
              <w:ind w:left="0"/>
            </w:pPr>
            <w:r>
              <w:t>19</w:t>
            </w:r>
          </w:p>
        </w:tc>
        <w:tc>
          <w:tcPr>
            <w:tcW w:w="1844" w:type="dxa"/>
            <w:vAlign w:val="center"/>
          </w:tcPr>
          <w:p w:rsidR="00260ADA" w:rsidRDefault="004F309A">
            <w:pPr>
              <w:pStyle w:val="ListParagraph11"/>
              <w:spacing w:after="0" w:line="240" w:lineRule="auto"/>
              <w:ind w:left="0"/>
            </w:pPr>
            <w:r>
              <w:t>GND</w:t>
            </w:r>
          </w:p>
        </w:tc>
        <w:tc>
          <w:tcPr>
            <w:tcW w:w="1701" w:type="dxa"/>
          </w:tcPr>
          <w:p w:rsidR="00260ADA" w:rsidRDefault="004F309A">
            <w:pPr>
              <w:pStyle w:val="ListParagraph11"/>
              <w:spacing w:after="0" w:line="240" w:lineRule="auto"/>
              <w:ind w:left="0"/>
            </w:pPr>
            <w:r>
              <w:t>Ground</w:t>
            </w:r>
          </w:p>
        </w:tc>
        <w:tc>
          <w:tcPr>
            <w:tcW w:w="4804" w:type="dxa"/>
          </w:tcPr>
          <w:p w:rsidR="00260ADA" w:rsidRDefault="004F309A">
            <w:pPr>
              <w:pStyle w:val="ListParagraph11"/>
              <w:spacing w:after="0" w:line="240" w:lineRule="auto"/>
              <w:ind w:left="0"/>
            </w:pPr>
            <w:r>
              <w:t>Ground Pin must be connected to solid GND plane</w:t>
            </w:r>
          </w:p>
        </w:tc>
      </w:tr>
      <w:tr w:rsidR="00260ADA">
        <w:trPr>
          <w:trHeight w:val="90"/>
          <w:jc w:val="center"/>
        </w:trPr>
        <w:tc>
          <w:tcPr>
            <w:tcW w:w="939" w:type="dxa"/>
          </w:tcPr>
          <w:p w:rsidR="00260ADA" w:rsidRDefault="004F309A">
            <w:pPr>
              <w:pStyle w:val="ListParagraph11"/>
              <w:spacing w:after="0" w:line="240" w:lineRule="auto"/>
              <w:ind w:left="0"/>
            </w:pPr>
            <w:r>
              <w:t>20</w:t>
            </w:r>
          </w:p>
        </w:tc>
        <w:tc>
          <w:tcPr>
            <w:tcW w:w="1844" w:type="dxa"/>
            <w:vAlign w:val="center"/>
          </w:tcPr>
          <w:p w:rsidR="00260ADA" w:rsidRDefault="004F309A">
            <w:pPr>
              <w:pStyle w:val="ListParagraph11"/>
              <w:spacing w:after="0" w:line="240" w:lineRule="auto"/>
              <w:ind w:left="0"/>
            </w:pPr>
            <w:r>
              <w:t>XL2_32Khz/P0.26</w:t>
            </w:r>
          </w:p>
        </w:tc>
        <w:tc>
          <w:tcPr>
            <w:tcW w:w="1701" w:type="dxa"/>
          </w:tcPr>
          <w:p w:rsidR="00260ADA" w:rsidRDefault="004F309A">
            <w:pPr>
              <w:pStyle w:val="ListParagraph11"/>
              <w:spacing w:after="0" w:line="240" w:lineRule="auto"/>
              <w:ind w:left="0"/>
            </w:pPr>
            <w:r>
              <w:t>Analog Output</w:t>
            </w:r>
          </w:p>
        </w:tc>
        <w:tc>
          <w:tcPr>
            <w:tcW w:w="4804" w:type="dxa"/>
          </w:tcPr>
          <w:p w:rsidR="00260ADA" w:rsidRDefault="004F309A">
            <w:pPr>
              <w:pStyle w:val="ListParagraph11"/>
              <w:spacing w:after="0" w:line="240" w:lineRule="auto"/>
              <w:ind w:left="0"/>
            </w:pPr>
            <w:r>
              <w:t>Connection for 32.768 kHz crystal</w:t>
            </w:r>
          </w:p>
          <w:p w:rsidR="00260ADA" w:rsidRDefault="00260ADA">
            <w:pPr>
              <w:autoSpaceDE w:val="0"/>
              <w:autoSpaceDN w:val="0"/>
              <w:adjustRightInd w:val="0"/>
              <w:spacing w:after="0" w:line="240" w:lineRule="auto"/>
            </w:pPr>
          </w:p>
        </w:tc>
      </w:tr>
      <w:tr w:rsidR="00260ADA">
        <w:trPr>
          <w:trHeight w:val="90"/>
          <w:jc w:val="center"/>
        </w:trPr>
        <w:tc>
          <w:tcPr>
            <w:tcW w:w="939" w:type="dxa"/>
          </w:tcPr>
          <w:p w:rsidR="00260ADA" w:rsidRDefault="004F309A">
            <w:pPr>
              <w:pStyle w:val="ListParagraph11"/>
              <w:spacing w:after="0" w:line="240" w:lineRule="auto"/>
              <w:ind w:left="0"/>
            </w:pPr>
            <w:r>
              <w:t>21</w:t>
            </w:r>
          </w:p>
        </w:tc>
        <w:tc>
          <w:tcPr>
            <w:tcW w:w="1844" w:type="dxa"/>
            <w:vAlign w:val="center"/>
          </w:tcPr>
          <w:p w:rsidR="00260ADA" w:rsidRDefault="004F309A">
            <w:pPr>
              <w:pStyle w:val="ListParagraph11"/>
              <w:spacing w:after="0" w:line="240" w:lineRule="auto"/>
              <w:ind w:left="0"/>
            </w:pPr>
            <w:r>
              <w:t>XL1_32Khz/P0.27</w:t>
            </w:r>
          </w:p>
        </w:tc>
        <w:tc>
          <w:tcPr>
            <w:tcW w:w="1701" w:type="dxa"/>
          </w:tcPr>
          <w:p w:rsidR="00260ADA" w:rsidRDefault="004F309A">
            <w:pPr>
              <w:pStyle w:val="ListParagraph11"/>
              <w:spacing w:after="0" w:line="240" w:lineRule="auto"/>
              <w:ind w:left="0"/>
            </w:pPr>
            <w:r>
              <w:t>Analog Input</w:t>
            </w:r>
          </w:p>
        </w:tc>
        <w:tc>
          <w:tcPr>
            <w:tcW w:w="4804" w:type="dxa"/>
          </w:tcPr>
          <w:p w:rsidR="00260ADA" w:rsidRDefault="004F309A">
            <w:pPr>
              <w:pStyle w:val="ListParagraph11"/>
              <w:spacing w:after="0" w:line="240" w:lineRule="auto"/>
              <w:ind w:left="0"/>
            </w:pPr>
            <w:r>
              <w:t>Connection for 32.768 kHz crystal or external 32.768 kHz clock reference</w:t>
            </w:r>
          </w:p>
        </w:tc>
      </w:tr>
      <w:tr w:rsidR="00260ADA">
        <w:trPr>
          <w:trHeight w:val="90"/>
          <w:jc w:val="center"/>
        </w:trPr>
        <w:tc>
          <w:tcPr>
            <w:tcW w:w="939" w:type="dxa"/>
          </w:tcPr>
          <w:p w:rsidR="00260ADA" w:rsidRDefault="004F309A">
            <w:pPr>
              <w:pStyle w:val="ListParagraph11"/>
              <w:spacing w:after="0" w:line="240" w:lineRule="auto"/>
              <w:ind w:left="0"/>
            </w:pPr>
            <w:r>
              <w:t>22</w:t>
            </w:r>
          </w:p>
        </w:tc>
        <w:tc>
          <w:tcPr>
            <w:tcW w:w="1844" w:type="dxa"/>
            <w:vAlign w:val="center"/>
          </w:tcPr>
          <w:p w:rsidR="00260ADA" w:rsidRDefault="004F309A">
            <w:pPr>
              <w:pStyle w:val="ListParagraph11"/>
              <w:spacing w:after="0" w:line="240" w:lineRule="auto"/>
              <w:ind w:left="0"/>
            </w:pPr>
            <w:r>
              <w:t>P0.28</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trHeight w:val="90"/>
          <w:jc w:val="center"/>
        </w:trPr>
        <w:tc>
          <w:tcPr>
            <w:tcW w:w="939" w:type="dxa"/>
          </w:tcPr>
          <w:p w:rsidR="00260ADA" w:rsidRDefault="004F309A">
            <w:pPr>
              <w:pStyle w:val="ListParagraph11"/>
              <w:spacing w:after="0" w:line="240" w:lineRule="auto"/>
              <w:ind w:left="0"/>
            </w:pPr>
            <w:r>
              <w:t>23</w:t>
            </w:r>
          </w:p>
        </w:tc>
        <w:tc>
          <w:tcPr>
            <w:tcW w:w="1844" w:type="dxa"/>
            <w:vAlign w:val="center"/>
          </w:tcPr>
          <w:p w:rsidR="00260ADA" w:rsidRDefault="004F309A">
            <w:pPr>
              <w:pStyle w:val="ListParagraph11"/>
              <w:spacing w:after="0" w:line="240" w:lineRule="auto"/>
              <w:ind w:left="0"/>
            </w:pPr>
            <w:r>
              <w:t>P0.29</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trHeight w:val="90"/>
          <w:jc w:val="center"/>
        </w:trPr>
        <w:tc>
          <w:tcPr>
            <w:tcW w:w="939" w:type="dxa"/>
          </w:tcPr>
          <w:p w:rsidR="00260ADA" w:rsidRDefault="004F309A">
            <w:pPr>
              <w:pStyle w:val="ListParagraph11"/>
              <w:spacing w:after="0" w:line="240" w:lineRule="auto"/>
              <w:ind w:left="0"/>
            </w:pPr>
            <w:r>
              <w:t>24</w:t>
            </w:r>
          </w:p>
        </w:tc>
        <w:tc>
          <w:tcPr>
            <w:tcW w:w="1844" w:type="dxa"/>
            <w:vAlign w:val="center"/>
          </w:tcPr>
          <w:p w:rsidR="00260ADA" w:rsidRDefault="004F309A">
            <w:pPr>
              <w:pStyle w:val="ListParagraph11"/>
              <w:spacing w:after="0" w:line="240" w:lineRule="auto"/>
              <w:ind w:left="0"/>
            </w:pPr>
            <w:r>
              <w:rPr>
                <w:color w:val="000000"/>
              </w:rPr>
              <w:t>VCC_NRF</w:t>
            </w:r>
          </w:p>
        </w:tc>
        <w:tc>
          <w:tcPr>
            <w:tcW w:w="1701" w:type="dxa"/>
          </w:tcPr>
          <w:p w:rsidR="00260ADA" w:rsidRDefault="004F309A">
            <w:pPr>
              <w:pStyle w:val="ListParagraph11"/>
              <w:spacing w:after="0" w:line="240" w:lineRule="auto"/>
              <w:ind w:left="0"/>
            </w:pPr>
            <w:r>
              <w:t>Power</w:t>
            </w:r>
          </w:p>
        </w:tc>
        <w:tc>
          <w:tcPr>
            <w:tcW w:w="4804" w:type="dxa"/>
          </w:tcPr>
          <w:p w:rsidR="00260ADA" w:rsidRDefault="004F309A">
            <w:pPr>
              <w:pStyle w:val="ListParagraph11"/>
              <w:spacing w:after="0" w:line="240" w:lineRule="auto"/>
              <w:ind w:left="0"/>
            </w:pPr>
            <w:r>
              <w:t>Power Supply</w:t>
            </w:r>
          </w:p>
        </w:tc>
      </w:tr>
      <w:tr w:rsidR="00260ADA">
        <w:trPr>
          <w:trHeight w:val="90"/>
          <w:jc w:val="center"/>
        </w:trPr>
        <w:tc>
          <w:tcPr>
            <w:tcW w:w="939" w:type="dxa"/>
          </w:tcPr>
          <w:p w:rsidR="00260ADA" w:rsidRDefault="004F309A">
            <w:pPr>
              <w:pStyle w:val="ListParagraph11"/>
              <w:spacing w:after="0" w:line="240" w:lineRule="auto"/>
              <w:ind w:left="0"/>
            </w:pPr>
            <w:r>
              <w:t>25</w:t>
            </w:r>
          </w:p>
        </w:tc>
        <w:tc>
          <w:tcPr>
            <w:tcW w:w="1844" w:type="dxa"/>
            <w:vAlign w:val="center"/>
          </w:tcPr>
          <w:p w:rsidR="00260ADA" w:rsidRDefault="004F309A">
            <w:pPr>
              <w:pStyle w:val="ListParagraph11"/>
              <w:spacing w:after="0" w:line="240" w:lineRule="auto"/>
              <w:ind w:left="0"/>
            </w:pPr>
            <w:r>
              <w:t>VCC_NRF</w:t>
            </w:r>
          </w:p>
        </w:tc>
        <w:tc>
          <w:tcPr>
            <w:tcW w:w="1701" w:type="dxa"/>
          </w:tcPr>
          <w:p w:rsidR="00260ADA" w:rsidRDefault="004F309A">
            <w:pPr>
              <w:pStyle w:val="ListParagraph11"/>
              <w:spacing w:after="0" w:line="240" w:lineRule="auto"/>
              <w:ind w:left="0"/>
            </w:pPr>
            <w:r>
              <w:t>Power</w:t>
            </w:r>
          </w:p>
        </w:tc>
        <w:tc>
          <w:tcPr>
            <w:tcW w:w="4804" w:type="dxa"/>
          </w:tcPr>
          <w:p w:rsidR="00260ADA" w:rsidRDefault="004F309A">
            <w:pPr>
              <w:pStyle w:val="ListParagraph11"/>
              <w:spacing w:after="0" w:line="240" w:lineRule="auto"/>
              <w:ind w:left="0"/>
            </w:pPr>
            <w:r>
              <w:t>Power Supply</w:t>
            </w:r>
          </w:p>
        </w:tc>
      </w:tr>
      <w:tr w:rsidR="00260ADA">
        <w:trPr>
          <w:trHeight w:val="90"/>
          <w:jc w:val="center"/>
        </w:trPr>
        <w:tc>
          <w:tcPr>
            <w:tcW w:w="939" w:type="dxa"/>
          </w:tcPr>
          <w:p w:rsidR="00260ADA" w:rsidRDefault="004F309A">
            <w:pPr>
              <w:pStyle w:val="ListParagraph11"/>
              <w:spacing w:after="0" w:line="240" w:lineRule="auto"/>
              <w:ind w:left="0"/>
            </w:pPr>
            <w:r>
              <w:t>26</w:t>
            </w:r>
          </w:p>
        </w:tc>
        <w:tc>
          <w:tcPr>
            <w:tcW w:w="1844" w:type="dxa"/>
            <w:vAlign w:val="center"/>
          </w:tcPr>
          <w:p w:rsidR="00260ADA" w:rsidRDefault="004F309A">
            <w:pPr>
              <w:pStyle w:val="ListParagraph11"/>
              <w:spacing w:after="0" w:line="240" w:lineRule="auto"/>
              <w:ind w:left="0"/>
            </w:pPr>
            <w:r>
              <w:t>P0.02</w:t>
            </w:r>
          </w:p>
          <w:p w:rsidR="00260ADA" w:rsidRDefault="004F309A">
            <w:pPr>
              <w:pStyle w:val="ListParagraph11"/>
              <w:spacing w:after="0" w:line="240" w:lineRule="auto"/>
              <w:ind w:left="0"/>
            </w:pPr>
            <w:r>
              <w:t>AIN3</w:t>
            </w:r>
          </w:p>
        </w:tc>
        <w:tc>
          <w:tcPr>
            <w:tcW w:w="1701" w:type="dxa"/>
          </w:tcPr>
          <w:p w:rsidR="00260ADA" w:rsidRDefault="004F309A">
            <w:pPr>
              <w:pStyle w:val="ListParagraph11"/>
              <w:spacing w:after="0" w:line="240" w:lineRule="auto"/>
              <w:ind w:left="0"/>
            </w:pPr>
            <w:r>
              <w:t>Digital I/O</w:t>
            </w:r>
          </w:p>
          <w:p w:rsidR="00260ADA" w:rsidRDefault="004F309A">
            <w:pPr>
              <w:pStyle w:val="ListParagraph11"/>
              <w:spacing w:after="0" w:line="240" w:lineRule="auto"/>
              <w:ind w:left="0"/>
            </w:pPr>
            <w:r>
              <w:t>Analog input</w:t>
            </w:r>
          </w:p>
        </w:tc>
        <w:tc>
          <w:tcPr>
            <w:tcW w:w="4804" w:type="dxa"/>
          </w:tcPr>
          <w:p w:rsidR="00260ADA" w:rsidRDefault="004F309A">
            <w:pPr>
              <w:pStyle w:val="ListParagraph11"/>
              <w:spacing w:after="0" w:line="240" w:lineRule="auto"/>
              <w:ind w:left="0"/>
            </w:pPr>
            <w:r>
              <w:t>General Purpose Digital Input/output</w:t>
            </w:r>
          </w:p>
          <w:p w:rsidR="00260ADA" w:rsidRDefault="004F309A">
            <w:pPr>
              <w:pStyle w:val="ListParagraph11"/>
              <w:spacing w:after="0" w:line="240" w:lineRule="auto"/>
              <w:ind w:left="0"/>
            </w:pPr>
            <w:r>
              <w:t>ADC/LPCOMP input 3</w:t>
            </w:r>
          </w:p>
        </w:tc>
      </w:tr>
      <w:tr w:rsidR="00260ADA">
        <w:trPr>
          <w:trHeight w:val="90"/>
          <w:jc w:val="center"/>
        </w:trPr>
        <w:tc>
          <w:tcPr>
            <w:tcW w:w="939" w:type="dxa"/>
          </w:tcPr>
          <w:p w:rsidR="00260ADA" w:rsidRDefault="004F309A">
            <w:pPr>
              <w:pStyle w:val="ListParagraph11"/>
              <w:spacing w:after="0" w:line="240" w:lineRule="auto"/>
              <w:ind w:left="0"/>
            </w:pPr>
            <w:r>
              <w:t>27</w:t>
            </w:r>
          </w:p>
        </w:tc>
        <w:tc>
          <w:tcPr>
            <w:tcW w:w="1844" w:type="dxa"/>
            <w:vAlign w:val="center"/>
          </w:tcPr>
          <w:p w:rsidR="00260ADA" w:rsidRDefault="004F309A">
            <w:pPr>
              <w:pStyle w:val="ListParagraph11"/>
              <w:spacing w:after="0" w:line="240" w:lineRule="auto"/>
              <w:ind w:left="0"/>
            </w:pPr>
            <w:r>
              <w:t>P0.04</w:t>
            </w:r>
          </w:p>
          <w:p w:rsidR="00260ADA" w:rsidRDefault="004F309A">
            <w:pPr>
              <w:pStyle w:val="ListParagraph11"/>
              <w:spacing w:after="0" w:line="240" w:lineRule="auto"/>
              <w:ind w:left="0"/>
            </w:pPr>
            <w:r>
              <w:t>AIN5</w:t>
            </w:r>
          </w:p>
        </w:tc>
        <w:tc>
          <w:tcPr>
            <w:tcW w:w="1701" w:type="dxa"/>
          </w:tcPr>
          <w:p w:rsidR="00260ADA" w:rsidRDefault="004F309A">
            <w:pPr>
              <w:pStyle w:val="ListParagraph11"/>
              <w:spacing w:after="0" w:line="240" w:lineRule="auto"/>
              <w:ind w:left="0"/>
            </w:pPr>
            <w:r>
              <w:t>Digital I/O</w:t>
            </w:r>
          </w:p>
          <w:p w:rsidR="00260ADA" w:rsidRDefault="004F309A">
            <w:pPr>
              <w:pStyle w:val="ListParagraph11"/>
              <w:spacing w:after="0" w:line="240" w:lineRule="auto"/>
              <w:ind w:left="0"/>
            </w:pPr>
            <w:r>
              <w:t>Analog input</w:t>
            </w:r>
          </w:p>
        </w:tc>
        <w:tc>
          <w:tcPr>
            <w:tcW w:w="4804" w:type="dxa"/>
          </w:tcPr>
          <w:p w:rsidR="00260ADA" w:rsidRDefault="004F309A">
            <w:pPr>
              <w:pStyle w:val="ListParagraph11"/>
              <w:spacing w:after="0" w:line="240" w:lineRule="auto"/>
              <w:ind w:left="0"/>
            </w:pPr>
            <w:r>
              <w:t>General Purpose Digital Input/output</w:t>
            </w:r>
          </w:p>
          <w:p w:rsidR="00260ADA" w:rsidRDefault="004F309A">
            <w:pPr>
              <w:pStyle w:val="ListParagraph11"/>
              <w:spacing w:after="0" w:line="240" w:lineRule="auto"/>
              <w:ind w:left="0"/>
            </w:pPr>
            <w:r>
              <w:t>ADC/LPCOMP input 5</w:t>
            </w:r>
          </w:p>
        </w:tc>
      </w:tr>
      <w:tr w:rsidR="00260ADA">
        <w:trPr>
          <w:trHeight w:val="90"/>
          <w:jc w:val="center"/>
        </w:trPr>
        <w:tc>
          <w:tcPr>
            <w:tcW w:w="939" w:type="dxa"/>
          </w:tcPr>
          <w:p w:rsidR="00260ADA" w:rsidRDefault="004F309A">
            <w:pPr>
              <w:pStyle w:val="ListParagraph11"/>
              <w:spacing w:after="0" w:line="240" w:lineRule="auto"/>
              <w:ind w:left="0"/>
            </w:pPr>
            <w:r>
              <w:t>28</w:t>
            </w:r>
          </w:p>
        </w:tc>
        <w:tc>
          <w:tcPr>
            <w:tcW w:w="1844" w:type="dxa"/>
            <w:vAlign w:val="center"/>
          </w:tcPr>
          <w:p w:rsidR="00260ADA" w:rsidRDefault="004F309A">
            <w:pPr>
              <w:pStyle w:val="ListParagraph11"/>
              <w:spacing w:after="0" w:line="240" w:lineRule="auto"/>
              <w:ind w:left="0"/>
            </w:pPr>
            <w:r>
              <w:t>P0.06</w:t>
            </w:r>
          </w:p>
          <w:p w:rsidR="00260ADA" w:rsidRDefault="004F309A">
            <w:pPr>
              <w:pStyle w:val="ListParagraph11"/>
              <w:spacing w:after="0" w:line="240" w:lineRule="auto"/>
              <w:ind w:left="0"/>
            </w:pPr>
            <w:r>
              <w:t>AIN7</w:t>
            </w:r>
          </w:p>
          <w:p w:rsidR="00260ADA" w:rsidRDefault="004F309A">
            <w:pPr>
              <w:pStyle w:val="ListParagraph11"/>
              <w:spacing w:after="0" w:line="240" w:lineRule="auto"/>
              <w:ind w:left="0"/>
            </w:pPr>
            <w:r>
              <w:t>AREF1</w:t>
            </w:r>
          </w:p>
        </w:tc>
        <w:tc>
          <w:tcPr>
            <w:tcW w:w="1701" w:type="dxa"/>
          </w:tcPr>
          <w:p w:rsidR="00260ADA" w:rsidRDefault="004F309A">
            <w:pPr>
              <w:pStyle w:val="ListParagraph11"/>
              <w:spacing w:after="0" w:line="240" w:lineRule="auto"/>
              <w:ind w:left="0"/>
            </w:pPr>
            <w:r>
              <w:t>Digital I/O</w:t>
            </w:r>
          </w:p>
          <w:p w:rsidR="00260ADA" w:rsidRDefault="004F309A">
            <w:pPr>
              <w:pStyle w:val="ListParagraph11"/>
              <w:spacing w:after="0" w:line="240" w:lineRule="auto"/>
              <w:ind w:left="0"/>
            </w:pPr>
            <w:r>
              <w:t>Analog input</w:t>
            </w:r>
          </w:p>
          <w:p w:rsidR="00260ADA" w:rsidRDefault="004F309A">
            <w:pPr>
              <w:pStyle w:val="ListParagraph11"/>
              <w:spacing w:after="0" w:line="240" w:lineRule="auto"/>
              <w:ind w:left="0"/>
            </w:pPr>
            <w:r>
              <w:t>Analog input</w:t>
            </w:r>
          </w:p>
        </w:tc>
        <w:tc>
          <w:tcPr>
            <w:tcW w:w="4804" w:type="dxa"/>
          </w:tcPr>
          <w:p w:rsidR="00260ADA" w:rsidRDefault="004F309A">
            <w:pPr>
              <w:pStyle w:val="ListParagraph11"/>
              <w:spacing w:after="0" w:line="240" w:lineRule="auto"/>
              <w:ind w:left="0"/>
            </w:pPr>
            <w:r>
              <w:t>General Purpose Digital Input/output</w:t>
            </w:r>
          </w:p>
          <w:p w:rsidR="00260ADA" w:rsidRDefault="004F309A">
            <w:pPr>
              <w:pStyle w:val="ListParagraph11"/>
              <w:spacing w:after="0" w:line="240" w:lineRule="auto"/>
              <w:ind w:left="0"/>
            </w:pPr>
            <w:r>
              <w:t>ADC/LPCOMP input 7</w:t>
            </w:r>
          </w:p>
          <w:p w:rsidR="00260ADA" w:rsidRDefault="004F309A">
            <w:pPr>
              <w:pStyle w:val="ListParagraph11"/>
              <w:spacing w:after="0" w:line="240" w:lineRule="auto"/>
              <w:ind w:left="0"/>
            </w:pPr>
            <w:r>
              <w:t>ADC/LPCOMP reference input 1</w:t>
            </w:r>
          </w:p>
        </w:tc>
      </w:tr>
      <w:tr w:rsidR="00260ADA">
        <w:trPr>
          <w:trHeight w:val="90"/>
          <w:jc w:val="center"/>
        </w:trPr>
        <w:tc>
          <w:tcPr>
            <w:tcW w:w="939" w:type="dxa"/>
          </w:tcPr>
          <w:p w:rsidR="00260ADA" w:rsidRDefault="004F309A">
            <w:pPr>
              <w:pStyle w:val="ListParagraph11"/>
              <w:spacing w:after="0" w:line="240" w:lineRule="auto"/>
              <w:ind w:left="0"/>
            </w:pPr>
            <w:r>
              <w:t>29</w:t>
            </w:r>
          </w:p>
        </w:tc>
        <w:tc>
          <w:tcPr>
            <w:tcW w:w="1844" w:type="dxa"/>
            <w:vAlign w:val="center"/>
          </w:tcPr>
          <w:p w:rsidR="00260ADA" w:rsidRDefault="004F309A">
            <w:pPr>
              <w:pStyle w:val="ListParagraph11"/>
              <w:spacing w:after="0" w:line="240" w:lineRule="auto"/>
              <w:ind w:left="0"/>
            </w:pPr>
            <w:r>
              <w:t>P0.10</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trHeight w:val="90"/>
          <w:jc w:val="center"/>
        </w:trPr>
        <w:tc>
          <w:tcPr>
            <w:tcW w:w="939" w:type="dxa"/>
          </w:tcPr>
          <w:p w:rsidR="00260ADA" w:rsidRDefault="004F309A">
            <w:pPr>
              <w:pStyle w:val="ListParagraph11"/>
              <w:spacing w:after="0" w:line="240" w:lineRule="auto"/>
              <w:ind w:left="0"/>
            </w:pPr>
            <w:r>
              <w:lastRenderedPageBreak/>
              <w:t>30</w:t>
            </w:r>
          </w:p>
        </w:tc>
        <w:tc>
          <w:tcPr>
            <w:tcW w:w="1844" w:type="dxa"/>
            <w:vAlign w:val="center"/>
          </w:tcPr>
          <w:p w:rsidR="00260ADA" w:rsidRDefault="004F309A">
            <w:pPr>
              <w:pStyle w:val="ListParagraph11"/>
              <w:spacing w:after="0" w:line="240" w:lineRule="auto"/>
              <w:ind w:left="0"/>
            </w:pPr>
            <w:r>
              <w:t>P0.09</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jc w:val="center"/>
        </w:trPr>
        <w:tc>
          <w:tcPr>
            <w:tcW w:w="939" w:type="dxa"/>
          </w:tcPr>
          <w:p w:rsidR="00260ADA" w:rsidRDefault="004F309A">
            <w:pPr>
              <w:pStyle w:val="ListParagraph11"/>
              <w:spacing w:after="0" w:line="240" w:lineRule="auto"/>
              <w:ind w:left="0"/>
            </w:pPr>
            <w:r>
              <w:t>31</w:t>
            </w:r>
          </w:p>
        </w:tc>
        <w:tc>
          <w:tcPr>
            <w:tcW w:w="1844" w:type="dxa"/>
            <w:vAlign w:val="center"/>
          </w:tcPr>
          <w:p w:rsidR="00260ADA" w:rsidRDefault="004F309A">
            <w:pPr>
              <w:pStyle w:val="ListParagraph11"/>
              <w:spacing w:after="0" w:line="240" w:lineRule="auto"/>
              <w:ind w:left="0"/>
            </w:pPr>
            <w:r>
              <w:t>P0.12</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jc w:val="center"/>
        </w:trPr>
        <w:tc>
          <w:tcPr>
            <w:tcW w:w="939" w:type="dxa"/>
          </w:tcPr>
          <w:p w:rsidR="00260ADA" w:rsidRDefault="004F309A">
            <w:pPr>
              <w:pStyle w:val="ListParagraph11"/>
              <w:spacing w:after="0" w:line="240" w:lineRule="auto"/>
              <w:ind w:left="0"/>
            </w:pPr>
            <w:r>
              <w:t>32</w:t>
            </w:r>
          </w:p>
        </w:tc>
        <w:tc>
          <w:tcPr>
            <w:tcW w:w="1844" w:type="dxa"/>
            <w:vAlign w:val="center"/>
          </w:tcPr>
          <w:p w:rsidR="00260ADA" w:rsidRDefault="004F309A">
            <w:pPr>
              <w:pStyle w:val="ListParagraph11"/>
              <w:spacing w:after="0" w:line="240" w:lineRule="auto"/>
              <w:ind w:left="0"/>
            </w:pPr>
            <w:r>
              <w:t>P0.14</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jc w:val="center"/>
        </w:trPr>
        <w:tc>
          <w:tcPr>
            <w:tcW w:w="939" w:type="dxa"/>
          </w:tcPr>
          <w:p w:rsidR="00260ADA" w:rsidRDefault="004F309A">
            <w:pPr>
              <w:pStyle w:val="ListParagraph11"/>
              <w:spacing w:after="0" w:line="240" w:lineRule="auto"/>
              <w:ind w:left="0"/>
            </w:pPr>
            <w:r>
              <w:t>33</w:t>
            </w:r>
          </w:p>
        </w:tc>
        <w:tc>
          <w:tcPr>
            <w:tcW w:w="1844" w:type="dxa"/>
            <w:vAlign w:val="center"/>
          </w:tcPr>
          <w:p w:rsidR="00260ADA" w:rsidRDefault="004F309A">
            <w:pPr>
              <w:pStyle w:val="ListParagraph11"/>
              <w:spacing w:after="0" w:line="240" w:lineRule="auto"/>
              <w:ind w:left="0"/>
            </w:pPr>
            <w:r>
              <w:t>P0.15</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jc w:val="center"/>
        </w:trPr>
        <w:tc>
          <w:tcPr>
            <w:tcW w:w="939" w:type="dxa"/>
          </w:tcPr>
          <w:p w:rsidR="00260ADA" w:rsidRDefault="004F309A">
            <w:pPr>
              <w:pStyle w:val="ListParagraph11"/>
              <w:spacing w:after="0" w:line="240" w:lineRule="auto"/>
              <w:ind w:left="0"/>
            </w:pPr>
            <w:r>
              <w:t>34</w:t>
            </w:r>
          </w:p>
        </w:tc>
        <w:tc>
          <w:tcPr>
            <w:tcW w:w="1844" w:type="dxa"/>
            <w:vAlign w:val="center"/>
          </w:tcPr>
          <w:p w:rsidR="00260ADA" w:rsidRDefault="004F309A">
            <w:pPr>
              <w:pStyle w:val="ListParagraph11"/>
              <w:spacing w:after="0" w:line="240" w:lineRule="auto"/>
              <w:ind w:left="0"/>
            </w:pPr>
            <w:r>
              <w:t>P0.17</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jc w:val="center"/>
        </w:trPr>
        <w:tc>
          <w:tcPr>
            <w:tcW w:w="939" w:type="dxa"/>
          </w:tcPr>
          <w:p w:rsidR="00260ADA" w:rsidRDefault="004F309A">
            <w:pPr>
              <w:pStyle w:val="ListParagraph11"/>
              <w:spacing w:after="0" w:line="240" w:lineRule="auto"/>
              <w:ind w:left="0"/>
            </w:pPr>
            <w:r>
              <w:t>35</w:t>
            </w:r>
          </w:p>
        </w:tc>
        <w:tc>
          <w:tcPr>
            <w:tcW w:w="1844" w:type="dxa"/>
            <w:vAlign w:val="center"/>
          </w:tcPr>
          <w:p w:rsidR="00260ADA" w:rsidRDefault="004F309A">
            <w:pPr>
              <w:pStyle w:val="ListParagraph11"/>
              <w:spacing w:after="0" w:line="240" w:lineRule="auto"/>
              <w:ind w:left="0"/>
            </w:pPr>
            <w:r>
              <w:t>P0.18</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jc w:val="center"/>
        </w:trPr>
        <w:tc>
          <w:tcPr>
            <w:tcW w:w="939" w:type="dxa"/>
          </w:tcPr>
          <w:p w:rsidR="00260ADA" w:rsidRDefault="004F309A">
            <w:pPr>
              <w:pStyle w:val="ListParagraph11"/>
              <w:spacing w:after="0" w:line="240" w:lineRule="auto"/>
              <w:ind w:left="0"/>
            </w:pPr>
            <w:r>
              <w:t>36</w:t>
            </w:r>
          </w:p>
        </w:tc>
        <w:tc>
          <w:tcPr>
            <w:tcW w:w="1844" w:type="dxa"/>
            <w:vAlign w:val="center"/>
          </w:tcPr>
          <w:p w:rsidR="00260ADA" w:rsidRDefault="004F309A">
            <w:pPr>
              <w:pStyle w:val="ListParagraph11"/>
              <w:spacing w:after="0" w:line="240" w:lineRule="auto"/>
              <w:ind w:left="0"/>
            </w:pPr>
            <w:r>
              <w:t>P0.22</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jc w:val="center"/>
        </w:trPr>
        <w:tc>
          <w:tcPr>
            <w:tcW w:w="939" w:type="dxa"/>
          </w:tcPr>
          <w:p w:rsidR="00260ADA" w:rsidRDefault="004F309A">
            <w:pPr>
              <w:pStyle w:val="ListParagraph11"/>
              <w:spacing w:after="0" w:line="240" w:lineRule="auto"/>
              <w:ind w:left="0"/>
            </w:pPr>
            <w:r>
              <w:t>37</w:t>
            </w:r>
          </w:p>
        </w:tc>
        <w:tc>
          <w:tcPr>
            <w:tcW w:w="1844" w:type="dxa"/>
            <w:vAlign w:val="center"/>
          </w:tcPr>
          <w:p w:rsidR="00260ADA" w:rsidRDefault="004F309A">
            <w:pPr>
              <w:pStyle w:val="ListParagraph11"/>
              <w:spacing w:after="0" w:line="240" w:lineRule="auto"/>
              <w:ind w:left="0"/>
            </w:pPr>
            <w:r>
              <w:t>P0.21</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jc w:val="center"/>
        </w:trPr>
        <w:tc>
          <w:tcPr>
            <w:tcW w:w="939" w:type="dxa"/>
          </w:tcPr>
          <w:p w:rsidR="00260ADA" w:rsidRDefault="004F309A">
            <w:pPr>
              <w:pStyle w:val="ListParagraph11"/>
              <w:spacing w:after="0" w:line="240" w:lineRule="auto"/>
              <w:ind w:left="0"/>
            </w:pPr>
            <w:r>
              <w:t>38</w:t>
            </w:r>
          </w:p>
        </w:tc>
        <w:tc>
          <w:tcPr>
            <w:tcW w:w="1844" w:type="dxa"/>
            <w:vAlign w:val="center"/>
          </w:tcPr>
          <w:p w:rsidR="00260ADA" w:rsidRDefault="004F309A">
            <w:pPr>
              <w:pStyle w:val="ListParagraph11"/>
              <w:spacing w:after="0" w:line="240" w:lineRule="auto"/>
              <w:ind w:left="0"/>
            </w:pPr>
            <w:r>
              <w:t>P0.23</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jc w:val="center"/>
        </w:trPr>
        <w:tc>
          <w:tcPr>
            <w:tcW w:w="939" w:type="dxa"/>
          </w:tcPr>
          <w:p w:rsidR="00260ADA" w:rsidRDefault="004F309A">
            <w:pPr>
              <w:pStyle w:val="ListParagraph11"/>
              <w:spacing w:after="0" w:line="240" w:lineRule="auto"/>
              <w:ind w:left="0"/>
            </w:pPr>
            <w:r>
              <w:t>39</w:t>
            </w:r>
          </w:p>
        </w:tc>
        <w:tc>
          <w:tcPr>
            <w:tcW w:w="1844" w:type="dxa"/>
            <w:vAlign w:val="center"/>
          </w:tcPr>
          <w:p w:rsidR="00260ADA" w:rsidRDefault="004F309A">
            <w:pPr>
              <w:pStyle w:val="ListParagraph11"/>
              <w:spacing w:after="0" w:line="240" w:lineRule="auto"/>
              <w:ind w:left="0"/>
            </w:pPr>
            <w:r>
              <w:t>P0.25</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jc w:val="center"/>
        </w:trPr>
        <w:tc>
          <w:tcPr>
            <w:tcW w:w="939" w:type="dxa"/>
          </w:tcPr>
          <w:p w:rsidR="00260ADA" w:rsidRDefault="004F309A">
            <w:pPr>
              <w:pStyle w:val="ListParagraph11"/>
              <w:spacing w:after="0" w:line="240" w:lineRule="auto"/>
              <w:ind w:left="0"/>
            </w:pPr>
            <w:r>
              <w:t>40</w:t>
            </w:r>
          </w:p>
        </w:tc>
        <w:tc>
          <w:tcPr>
            <w:tcW w:w="1844" w:type="dxa"/>
            <w:vAlign w:val="center"/>
          </w:tcPr>
          <w:p w:rsidR="00260ADA" w:rsidRDefault="004F309A">
            <w:pPr>
              <w:pStyle w:val="ListParagraph11"/>
              <w:spacing w:after="0" w:line="240" w:lineRule="auto"/>
              <w:ind w:left="0"/>
            </w:pPr>
            <w:r>
              <w:t>P0.24</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jc w:val="center"/>
        </w:trPr>
        <w:tc>
          <w:tcPr>
            <w:tcW w:w="939" w:type="dxa"/>
          </w:tcPr>
          <w:p w:rsidR="00260ADA" w:rsidRDefault="004F309A">
            <w:pPr>
              <w:pStyle w:val="ListParagraph11"/>
              <w:spacing w:after="0" w:line="240" w:lineRule="auto"/>
              <w:ind w:left="0"/>
            </w:pPr>
            <w:r>
              <w:t>41</w:t>
            </w:r>
          </w:p>
        </w:tc>
        <w:tc>
          <w:tcPr>
            <w:tcW w:w="1844" w:type="dxa"/>
            <w:vAlign w:val="center"/>
          </w:tcPr>
          <w:p w:rsidR="00260ADA" w:rsidRDefault="004F309A">
            <w:pPr>
              <w:pStyle w:val="ListParagraph11"/>
              <w:spacing w:after="0" w:line="240" w:lineRule="auto"/>
              <w:ind w:left="0"/>
            </w:pPr>
            <w:r>
              <w:t>P0.20</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Input/output</w:t>
            </w:r>
          </w:p>
        </w:tc>
      </w:tr>
      <w:tr w:rsidR="00260ADA">
        <w:trPr>
          <w:jc w:val="center"/>
        </w:trPr>
        <w:tc>
          <w:tcPr>
            <w:tcW w:w="939" w:type="dxa"/>
          </w:tcPr>
          <w:p w:rsidR="00260ADA" w:rsidRDefault="004F309A">
            <w:pPr>
              <w:pStyle w:val="ListParagraph11"/>
              <w:spacing w:after="0" w:line="240" w:lineRule="auto"/>
              <w:ind w:left="0"/>
            </w:pPr>
            <w:r>
              <w:t>42</w:t>
            </w:r>
          </w:p>
        </w:tc>
        <w:tc>
          <w:tcPr>
            <w:tcW w:w="1844" w:type="dxa"/>
            <w:vAlign w:val="center"/>
          </w:tcPr>
          <w:p w:rsidR="00260ADA" w:rsidRDefault="004F309A">
            <w:pPr>
              <w:pStyle w:val="ListParagraph11"/>
              <w:spacing w:after="0" w:line="240" w:lineRule="auto"/>
              <w:ind w:left="0"/>
            </w:pPr>
            <w:r>
              <w:t>P0.19</w:t>
            </w:r>
          </w:p>
        </w:tc>
        <w:tc>
          <w:tcPr>
            <w:tcW w:w="1701" w:type="dxa"/>
          </w:tcPr>
          <w:p w:rsidR="00260ADA" w:rsidRDefault="004F309A">
            <w:pPr>
              <w:pStyle w:val="ListParagraph11"/>
              <w:spacing w:after="0" w:line="240" w:lineRule="auto"/>
              <w:ind w:left="0"/>
            </w:pPr>
            <w:r>
              <w:t>Digital I/O</w:t>
            </w:r>
          </w:p>
        </w:tc>
        <w:tc>
          <w:tcPr>
            <w:tcW w:w="4804" w:type="dxa"/>
          </w:tcPr>
          <w:p w:rsidR="00260ADA" w:rsidRDefault="004F309A">
            <w:pPr>
              <w:pStyle w:val="ListParagraph11"/>
              <w:spacing w:after="0" w:line="240" w:lineRule="auto"/>
              <w:ind w:left="0"/>
            </w:pPr>
            <w:r>
              <w:t>General Purpose Digital Input/ Output</w:t>
            </w:r>
          </w:p>
        </w:tc>
      </w:tr>
      <w:tr w:rsidR="00260ADA">
        <w:trPr>
          <w:jc w:val="center"/>
        </w:trPr>
        <w:tc>
          <w:tcPr>
            <w:tcW w:w="939" w:type="dxa"/>
          </w:tcPr>
          <w:p w:rsidR="00260ADA" w:rsidRDefault="004F309A">
            <w:pPr>
              <w:pStyle w:val="ListParagraph11"/>
              <w:spacing w:after="0" w:line="240" w:lineRule="auto"/>
              <w:ind w:left="0"/>
            </w:pPr>
            <w:r>
              <w:t>43</w:t>
            </w:r>
          </w:p>
        </w:tc>
        <w:tc>
          <w:tcPr>
            <w:tcW w:w="1844" w:type="dxa"/>
            <w:vAlign w:val="center"/>
          </w:tcPr>
          <w:p w:rsidR="00260ADA" w:rsidRDefault="004F309A">
            <w:pPr>
              <w:pStyle w:val="ListParagraph11"/>
              <w:spacing w:after="0" w:line="240" w:lineRule="auto"/>
              <w:ind w:left="0"/>
            </w:pPr>
            <w:r>
              <w:t>GND</w:t>
            </w:r>
          </w:p>
        </w:tc>
        <w:tc>
          <w:tcPr>
            <w:tcW w:w="1701" w:type="dxa"/>
          </w:tcPr>
          <w:p w:rsidR="00260ADA" w:rsidRDefault="004F309A">
            <w:pPr>
              <w:pStyle w:val="ListParagraph11"/>
              <w:spacing w:after="0" w:line="240" w:lineRule="auto"/>
              <w:ind w:left="0"/>
            </w:pPr>
            <w:r>
              <w:t xml:space="preserve"> Ground</w:t>
            </w:r>
          </w:p>
        </w:tc>
        <w:tc>
          <w:tcPr>
            <w:tcW w:w="4804" w:type="dxa"/>
          </w:tcPr>
          <w:p w:rsidR="00260ADA" w:rsidRDefault="004F309A">
            <w:pPr>
              <w:pStyle w:val="ListParagraph11"/>
              <w:spacing w:after="0" w:line="240" w:lineRule="auto"/>
              <w:ind w:left="0"/>
            </w:pPr>
            <w:r>
              <w:t xml:space="preserve">Ground Pin must be connected to solid </w:t>
            </w:r>
            <w:proofErr w:type="spellStart"/>
            <w:r>
              <w:t>gnd</w:t>
            </w:r>
            <w:proofErr w:type="spellEnd"/>
            <w:r>
              <w:t xml:space="preserve"> plane</w:t>
            </w:r>
          </w:p>
        </w:tc>
      </w:tr>
    </w:tbl>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4F309A">
      <w:pPr>
        <w:rPr>
          <w:b/>
          <w:sz w:val="28"/>
          <w:szCs w:val="28"/>
        </w:rPr>
      </w:pPr>
      <w:r>
        <w:rPr>
          <w:b/>
          <w:sz w:val="28"/>
          <w:szCs w:val="28"/>
        </w:rPr>
        <w:br w:type="page"/>
      </w:r>
    </w:p>
    <w:p w:rsidR="00260ADA" w:rsidRDefault="004F309A">
      <w:pPr>
        <w:pStyle w:val="Heading1"/>
        <w:numPr>
          <w:ilvl w:val="0"/>
          <w:numId w:val="2"/>
        </w:numPr>
        <w:ind w:left="360"/>
      </w:pPr>
      <w:bookmarkStart w:id="28" w:name="_Toc416171149"/>
      <w:bookmarkStart w:id="29" w:name="_Toc416171488"/>
      <w:bookmarkStart w:id="30" w:name="_Toc416171730"/>
      <w:bookmarkStart w:id="31" w:name="_Toc427337176"/>
      <w:r>
        <w:lastRenderedPageBreak/>
        <w:t>Electric specification</w:t>
      </w:r>
      <w:bookmarkEnd w:id="28"/>
      <w:bookmarkEnd w:id="29"/>
      <w:bookmarkEnd w:id="30"/>
      <w:bookmarkEnd w:id="31"/>
    </w:p>
    <w:p w:rsidR="00260ADA" w:rsidRDefault="004F309A">
      <w:pPr>
        <w:ind w:firstLine="360"/>
        <w:rPr>
          <w:b/>
          <w:sz w:val="24"/>
          <w:szCs w:val="24"/>
          <w:u w:val="single"/>
        </w:rPr>
      </w:pPr>
      <w:r>
        <w:rPr>
          <w:b/>
          <w:sz w:val="24"/>
          <w:szCs w:val="24"/>
          <w:u w:val="single"/>
        </w:rPr>
        <w:t xml:space="preserve">Absolute Maximum </w:t>
      </w:r>
      <w:proofErr w:type="gramStart"/>
      <w:r>
        <w:rPr>
          <w:b/>
          <w:sz w:val="24"/>
          <w:szCs w:val="24"/>
          <w:u w:val="single"/>
        </w:rPr>
        <w:t>Ratings</w:t>
      </w:r>
      <w:r>
        <w:rPr>
          <w:b/>
          <w:sz w:val="24"/>
          <w:szCs w:val="24"/>
          <w:u w:val="single"/>
          <w:vertAlign w:val="superscript"/>
        </w:rPr>
        <w:t>(</w:t>
      </w:r>
      <w:proofErr w:type="gramEnd"/>
      <w:r>
        <w:rPr>
          <w:b/>
          <w:sz w:val="24"/>
          <w:szCs w:val="24"/>
          <w:u w:val="single"/>
          <w:vertAlign w:val="superscript"/>
        </w:rPr>
        <w:t>1)</w:t>
      </w:r>
      <w:r>
        <w:rPr>
          <w:b/>
          <w:sz w:val="24"/>
          <w:szCs w:val="24"/>
          <w:u w:val="single"/>
        </w:rPr>
        <w:t>:</w:t>
      </w:r>
    </w:p>
    <w:p w:rsidR="00260ADA" w:rsidRDefault="004F309A">
      <w:pPr>
        <w:pStyle w:val="ListParagraph1"/>
        <w:rPr>
          <w:rFonts w:ascii="Arial" w:hAnsi="Arial" w:cs="Arial"/>
        </w:rPr>
      </w:pPr>
      <w:r>
        <w:rPr>
          <w:rFonts w:ascii="Arial" w:hAnsi="Arial" w:cs="Arial"/>
        </w:rPr>
        <w:t>Over operating free-air temperature range (unless otherwise noted)</w:t>
      </w:r>
    </w:p>
    <w:tbl>
      <w:tblPr>
        <w:tblpPr w:leftFromText="180" w:rightFromText="180" w:vertAnchor="text" w:tblpX="-252" w:tblpY="1"/>
        <w:tblOverlap w:val="never"/>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10"/>
        <w:gridCol w:w="3870"/>
        <w:gridCol w:w="990"/>
        <w:gridCol w:w="1620"/>
        <w:gridCol w:w="900"/>
      </w:tblGrid>
      <w:tr w:rsidR="00260ADA">
        <w:tc>
          <w:tcPr>
            <w:tcW w:w="6480" w:type="dxa"/>
            <w:gridSpan w:val="2"/>
            <w:shd w:val="clear" w:color="auto" w:fill="auto"/>
          </w:tcPr>
          <w:p w:rsidR="00260ADA" w:rsidRDefault="00260ADA">
            <w:pPr>
              <w:pStyle w:val="ListParagraph1"/>
              <w:spacing w:after="0" w:line="240" w:lineRule="auto"/>
              <w:ind w:left="0"/>
            </w:pPr>
          </w:p>
        </w:tc>
        <w:tc>
          <w:tcPr>
            <w:tcW w:w="990" w:type="dxa"/>
            <w:shd w:val="clear" w:color="auto" w:fill="00B0F0"/>
          </w:tcPr>
          <w:p w:rsidR="00260ADA" w:rsidRDefault="004F309A">
            <w:pPr>
              <w:pStyle w:val="ListParagraph1"/>
              <w:spacing w:after="0" w:line="240" w:lineRule="auto"/>
              <w:ind w:left="0"/>
              <w:jc w:val="center"/>
              <w:rPr>
                <w:b/>
              </w:rPr>
            </w:pPr>
            <w:r>
              <w:rPr>
                <w:b/>
              </w:rPr>
              <w:t>Min</w:t>
            </w:r>
          </w:p>
        </w:tc>
        <w:tc>
          <w:tcPr>
            <w:tcW w:w="1620" w:type="dxa"/>
            <w:shd w:val="clear" w:color="auto" w:fill="00B0F0"/>
          </w:tcPr>
          <w:p w:rsidR="00260ADA" w:rsidRDefault="004F309A">
            <w:pPr>
              <w:pStyle w:val="ListParagraph1"/>
              <w:spacing w:after="0" w:line="240" w:lineRule="auto"/>
              <w:ind w:left="0"/>
              <w:jc w:val="center"/>
              <w:rPr>
                <w:b/>
              </w:rPr>
            </w:pPr>
            <w:r>
              <w:rPr>
                <w:b/>
              </w:rPr>
              <w:t>Max</w:t>
            </w:r>
          </w:p>
        </w:tc>
        <w:tc>
          <w:tcPr>
            <w:tcW w:w="900" w:type="dxa"/>
            <w:shd w:val="clear" w:color="auto" w:fill="00B0F0"/>
          </w:tcPr>
          <w:p w:rsidR="00260ADA" w:rsidRDefault="004F309A">
            <w:pPr>
              <w:pStyle w:val="ListParagraph1"/>
              <w:spacing w:after="0" w:line="240" w:lineRule="auto"/>
              <w:ind w:left="0"/>
              <w:jc w:val="center"/>
              <w:rPr>
                <w:b/>
              </w:rPr>
            </w:pPr>
            <w:r>
              <w:rPr>
                <w:b/>
              </w:rPr>
              <w:t>Unit</w:t>
            </w:r>
          </w:p>
        </w:tc>
      </w:tr>
      <w:tr w:rsidR="00260ADA">
        <w:tc>
          <w:tcPr>
            <w:tcW w:w="2610" w:type="dxa"/>
          </w:tcPr>
          <w:p w:rsidR="00260ADA" w:rsidRDefault="004F309A">
            <w:pPr>
              <w:pStyle w:val="ListParagraph1"/>
              <w:spacing w:after="0" w:line="240" w:lineRule="auto"/>
              <w:ind w:left="0"/>
            </w:pPr>
            <w:r>
              <w:t>Supply Voltage</w:t>
            </w:r>
          </w:p>
        </w:tc>
        <w:tc>
          <w:tcPr>
            <w:tcW w:w="3870" w:type="dxa"/>
          </w:tcPr>
          <w:p w:rsidR="00260ADA" w:rsidRDefault="004F309A">
            <w:pPr>
              <w:pStyle w:val="ListParagraph1"/>
              <w:spacing w:after="0" w:line="240" w:lineRule="auto"/>
              <w:ind w:left="0"/>
            </w:pPr>
            <w:r>
              <w:t>All supply pin(s) must have same voltage</w:t>
            </w:r>
          </w:p>
        </w:tc>
        <w:tc>
          <w:tcPr>
            <w:tcW w:w="990" w:type="dxa"/>
          </w:tcPr>
          <w:p w:rsidR="00260ADA" w:rsidRDefault="004F309A">
            <w:pPr>
              <w:pStyle w:val="ListParagraph1"/>
              <w:spacing w:after="0" w:line="240" w:lineRule="auto"/>
              <w:ind w:left="0"/>
            </w:pPr>
            <w:r>
              <w:t>-0.3</w:t>
            </w:r>
          </w:p>
        </w:tc>
        <w:tc>
          <w:tcPr>
            <w:tcW w:w="1620" w:type="dxa"/>
          </w:tcPr>
          <w:p w:rsidR="00260ADA" w:rsidRDefault="004F309A">
            <w:pPr>
              <w:pStyle w:val="ListParagraph1"/>
              <w:spacing w:after="0" w:line="240" w:lineRule="auto"/>
              <w:ind w:left="0"/>
            </w:pPr>
            <w:r>
              <w:t>3.6</w:t>
            </w:r>
          </w:p>
        </w:tc>
        <w:tc>
          <w:tcPr>
            <w:tcW w:w="900" w:type="dxa"/>
          </w:tcPr>
          <w:p w:rsidR="00260ADA" w:rsidRDefault="004F309A">
            <w:pPr>
              <w:pStyle w:val="ListParagraph1"/>
              <w:spacing w:after="0" w:line="240" w:lineRule="auto"/>
              <w:ind w:left="0"/>
            </w:pPr>
            <w:r>
              <w:t>V</w:t>
            </w:r>
          </w:p>
        </w:tc>
      </w:tr>
      <w:tr w:rsidR="00260ADA">
        <w:tc>
          <w:tcPr>
            <w:tcW w:w="2610" w:type="dxa"/>
          </w:tcPr>
          <w:p w:rsidR="00260ADA" w:rsidRDefault="004F309A">
            <w:pPr>
              <w:pStyle w:val="ListParagraph1"/>
              <w:spacing w:after="0" w:line="240" w:lineRule="auto"/>
              <w:ind w:left="0"/>
            </w:pPr>
            <w:r>
              <w:t>Voltage on any digital pin</w:t>
            </w:r>
          </w:p>
        </w:tc>
        <w:tc>
          <w:tcPr>
            <w:tcW w:w="3870" w:type="dxa"/>
          </w:tcPr>
          <w:p w:rsidR="00260ADA" w:rsidRDefault="00260ADA">
            <w:pPr>
              <w:pStyle w:val="ListParagraph1"/>
              <w:spacing w:after="0" w:line="240" w:lineRule="auto"/>
              <w:ind w:left="0"/>
            </w:pPr>
          </w:p>
        </w:tc>
        <w:tc>
          <w:tcPr>
            <w:tcW w:w="990" w:type="dxa"/>
          </w:tcPr>
          <w:p w:rsidR="00260ADA" w:rsidRDefault="004F309A">
            <w:pPr>
              <w:pStyle w:val="ListParagraph1"/>
              <w:spacing w:after="0" w:line="240" w:lineRule="auto"/>
              <w:ind w:left="0"/>
            </w:pPr>
            <w:r>
              <w:t>-0.3</w:t>
            </w:r>
          </w:p>
        </w:tc>
        <w:tc>
          <w:tcPr>
            <w:tcW w:w="1620" w:type="dxa"/>
          </w:tcPr>
          <w:p w:rsidR="00260ADA" w:rsidRDefault="004F309A">
            <w:pPr>
              <w:pStyle w:val="ListParagraph1"/>
              <w:spacing w:after="0" w:line="240" w:lineRule="auto"/>
              <w:ind w:left="0"/>
            </w:pPr>
            <w:proofErr w:type="spellStart"/>
            <w:r>
              <w:t>Vdd</w:t>
            </w:r>
            <w:proofErr w:type="spellEnd"/>
            <w:r>
              <w:t xml:space="preserve"> +0.3 &lt;= 3.6</w:t>
            </w:r>
          </w:p>
        </w:tc>
        <w:tc>
          <w:tcPr>
            <w:tcW w:w="900" w:type="dxa"/>
          </w:tcPr>
          <w:p w:rsidR="00260ADA" w:rsidRDefault="004F309A">
            <w:pPr>
              <w:pStyle w:val="ListParagraph1"/>
              <w:spacing w:after="0" w:line="240" w:lineRule="auto"/>
              <w:ind w:left="0"/>
            </w:pPr>
            <w:r>
              <w:t>V</w:t>
            </w:r>
          </w:p>
        </w:tc>
      </w:tr>
      <w:tr w:rsidR="00260ADA">
        <w:tc>
          <w:tcPr>
            <w:tcW w:w="2610" w:type="dxa"/>
          </w:tcPr>
          <w:p w:rsidR="00260ADA" w:rsidRDefault="004F309A">
            <w:pPr>
              <w:pStyle w:val="ListParagraph1"/>
              <w:spacing w:after="0" w:line="240" w:lineRule="auto"/>
              <w:ind w:left="0"/>
            </w:pPr>
            <w:r>
              <w:t>Input RF level</w:t>
            </w:r>
          </w:p>
        </w:tc>
        <w:tc>
          <w:tcPr>
            <w:tcW w:w="3870" w:type="dxa"/>
          </w:tcPr>
          <w:p w:rsidR="00260ADA" w:rsidRDefault="00260ADA">
            <w:pPr>
              <w:pStyle w:val="ListParagraph1"/>
              <w:spacing w:after="0" w:line="240" w:lineRule="auto"/>
              <w:ind w:left="0"/>
            </w:pPr>
          </w:p>
        </w:tc>
        <w:tc>
          <w:tcPr>
            <w:tcW w:w="990" w:type="dxa"/>
          </w:tcPr>
          <w:p w:rsidR="00260ADA" w:rsidRDefault="00260ADA">
            <w:pPr>
              <w:pStyle w:val="ListParagraph1"/>
              <w:spacing w:after="0" w:line="240" w:lineRule="auto"/>
              <w:ind w:left="0"/>
            </w:pPr>
          </w:p>
        </w:tc>
        <w:tc>
          <w:tcPr>
            <w:tcW w:w="1620" w:type="dxa"/>
          </w:tcPr>
          <w:p w:rsidR="00260ADA" w:rsidRDefault="004F309A">
            <w:pPr>
              <w:pStyle w:val="ListParagraph1"/>
              <w:spacing w:after="0" w:line="240" w:lineRule="auto"/>
              <w:ind w:left="0"/>
            </w:pPr>
            <w:r>
              <w:t>4</w:t>
            </w:r>
          </w:p>
        </w:tc>
        <w:tc>
          <w:tcPr>
            <w:tcW w:w="900" w:type="dxa"/>
          </w:tcPr>
          <w:p w:rsidR="00260ADA" w:rsidRDefault="004F309A">
            <w:pPr>
              <w:pStyle w:val="ListParagraph1"/>
              <w:spacing w:after="0" w:line="240" w:lineRule="auto"/>
              <w:ind w:left="0"/>
            </w:pPr>
            <w:proofErr w:type="spellStart"/>
            <w:r>
              <w:t>dBm</w:t>
            </w:r>
            <w:proofErr w:type="spellEnd"/>
          </w:p>
        </w:tc>
      </w:tr>
      <w:tr w:rsidR="00260ADA">
        <w:tc>
          <w:tcPr>
            <w:tcW w:w="2610" w:type="dxa"/>
          </w:tcPr>
          <w:p w:rsidR="00260ADA" w:rsidRDefault="004F309A">
            <w:pPr>
              <w:pStyle w:val="ListParagraph1"/>
              <w:spacing w:after="0" w:line="240" w:lineRule="auto"/>
              <w:ind w:left="0"/>
            </w:pPr>
            <w:r>
              <w:t>Storage Temp Range</w:t>
            </w:r>
          </w:p>
        </w:tc>
        <w:tc>
          <w:tcPr>
            <w:tcW w:w="3870" w:type="dxa"/>
          </w:tcPr>
          <w:p w:rsidR="00260ADA" w:rsidRDefault="00260ADA">
            <w:pPr>
              <w:pStyle w:val="ListParagraph1"/>
              <w:spacing w:after="0" w:line="240" w:lineRule="auto"/>
              <w:ind w:left="0"/>
            </w:pPr>
          </w:p>
        </w:tc>
        <w:tc>
          <w:tcPr>
            <w:tcW w:w="990" w:type="dxa"/>
          </w:tcPr>
          <w:p w:rsidR="00260ADA" w:rsidRDefault="004F309A">
            <w:pPr>
              <w:pStyle w:val="ListParagraph1"/>
              <w:spacing w:after="0" w:line="240" w:lineRule="auto"/>
              <w:ind w:left="0"/>
            </w:pPr>
            <w:r>
              <w:t>-40</w:t>
            </w:r>
          </w:p>
        </w:tc>
        <w:tc>
          <w:tcPr>
            <w:tcW w:w="1620" w:type="dxa"/>
          </w:tcPr>
          <w:p w:rsidR="00260ADA" w:rsidRDefault="004F309A">
            <w:pPr>
              <w:pStyle w:val="ListParagraph1"/>
              <w:spacing w:after="0" w:line="240" w:lineRule="auto"/>
              <w:ind w:left="0"/>
            </w:pPr>
            <w:r>
              <w:t>+125</w:t>
            </w:r>
          </w:p>
        </w:tc>
        <w:tc>
          <w:tcPr>
            <w:tcW w:w="900" w:type="dxa"/>
          </w:tcPr>
          <w:p w:rsidR="00260ADA" w:rsidRDefault="004F309A">
            <w:pPr>
              <w:pStyle w:val="ListParagraph1"/>
              <w:spacing w:after="0" w:line="240" w:lineRule="auto"/>
              <w:ind w:left="0"/>
            </w:pPr>
            <w:r>
              <w:t>⁰C</w:t>
            </w:r>
          </w:p>
        </w:tc>
      </w:tr>
      <w:tr w:rsidR="00260ADA">
        <w:trPr>
          <w:trHeight w:val="305"/>
        </w:trPr>
        <w:tc>
          <w:tcPr>
            <w:tcW w:w="2610" w:type="dxa"/>
          </w:tcPr>
          <w:p w:rsidR="00260ADA" w:rsidRDefault="004F309A">
            <w:pPr>
              <w:pStyle w:val="ListParagraph1"/>
              <w:spacing w:after="0" w:line="240" w:lineRule="auto"/>
              <w:ind w:left="0"/>
            </w:pPr>
            <w:r>
              <w:t>Operating Temp Range</w:t>
            </w:r>
          </w:p>
        </w:tc>
        <w:tc>
          <w:tcPr>
            <w:tcW w:w="3870" w:type="dxa"/>
          </w:tcPr>
          <w:p w:rsidR="00260ADA" w:rsidRDefault="00260ADA">
            <w:pPr>
              <w:pStyle w:val="ListParagraph1"/>
              <w:spacing w:after="0" w:line="240" w:lineRule="auto"/>
              <w:ind w:left="0"/>
            </w:pPr>
          </w:p>
        </w:tc>
        <w:tc>
          <w:tcPr>
            <w:tcW w:w="990" w:type="dxa"/>
          </w:tcPr>
          <w:p w:rsidR="00260ADA" w:rsidRDefault="004F309A">
            <w:pPr>
              <w:pStyle w:val="ListParagraph1"/>
              <w:spacing w:after="0" w:line="240" w:lineRule="auto"/>
              <w:ind w:left="0"/>
            </w:pPr>
            <w:r>
              <w:t>-25</w:t>
            </w:r>
          </w:p>
        </w:tc>
        <w:tc>
          <w:tcPr>
            <w:tcW w:w="1620" w:type="dxa"/>
          </w:tcPr>
          <w:p w:rsidR="00260ADA" w:rsidRDefault="004F309A">
            <w:pPr>
              <w:pStyle w:val="ListParagraph1"/>
              <w:spacing w:after="0" w:line="240" w:lineRule="auto"/>
              <w:ind w:left="0"/>
            </w:pPr>
            <w:r>
              <w:t>+75</w:t>
            </w:r>
          </w:p>
        </w:tc>
        <w:tc>
          <w:tcPr>
            <w:tcW w:w="900" w:type="dxa"/>
          </w:tcPr>
          <w:p w:rsidR="00260ADA" w:rsidRDefault="004F309A">
            <w:pPr>
              <w:pStyle w:val="ListParagraph1"/>
              <w:spacing w:after="0" w:line="240" w:lineRule="auto"/>
              <w:ind w:left="0"/>
            </w:pPr>
            <w:r>
              <w:t>⁰C</w:t>
            </w:r>
          </w:p>
        </w:tc>
      </w:tr>
    </w:tbl>
    <w:p w:rsidR="00260ADA" w:rsidRDefault="00260ADA"/>
    <w:p w:rsidR="00260ADA" w:rsidRDefault="004F309A">
      <w:pPr>
        <w:autoSpaceDE w:val="0"/>
        <w:autoSpaceDN w:val="0"/>
        <w:adjustRightInd w:val="0"/>
        <w:spacing w:before="120" w:after="0" w:line="240" w:lineRule="auto"/>
        <w:ind w:left="720"/>
        <w:jc w:val="both"/>
      </w:pPr>
      <w:r>
        <w:t>(1) Stresses beyond those listed under Absolute Maximum Ratings may cause permanent damage to the device. These are stress ratings only and functional operation of the device at these or any other condition beyond those indicated under Recommended Operating Conditions is not implied. Exposure to absolute-maximum-rated conditions for extended periods may affect device reliability.</w:t>
      </w:r>
    </w:p>
    <w:p w:rsidR="00260ADA" w:rsidRDefault="004F309A">
      <w:pPr>
        <w:spacing w:before="120" w:after="0"/>
        <w:ind w:left="720"/>
        <w:jc w:val="both"/>
      </w:pPr>
      <w:proofErr w:type="gramStart"/>
      <w:r>
        <w:rPr>
          <w:color w:val="FF0000"/>
        </w:rPr>
        <w:t>CAUTION:</w:t>
      </w:r>
      <w:r>
        <w:t xml:space="preserve"> ESD sensitive device.</w:t>
      </w:r>
      <w:proofErr w:type="gramEnd"/>
      <w:r>
        <w:t xml:space="preserve"> Precautions </w:t>
      </w:r>
      <w:proofErr w:type="gramStart"/>
      <w:r>
        <w:t>should be used</w:t>
      </w:r>
      <w:proofErr w:type="gramEnd"/>
      <w:r>
        <w:t xml:space="preserve"> when handling the device in order to prevent permanent damage.</w:t>
      </w:r>
    </w:p>
    <w:p w:rsidR="00260ADA" w:rsidRDefault="00260ADA">
      <w:pPr>
        <w:pStyle w:val="ListParagraph1"/>
        <w:jc w:val="both"/>
      </w:pPr>
    </w:p>
    <w:p w:rsidR="00260ADA" w:rsidRDefault="004F309A">
      <w:pPr>
        <w:pStyle w:val="ListParagraph1"/>
        <w:rPr>
          <w:b/>
          <w:sz w:val="24"/>
          <w:szCs w:val="24"/>
          <w:u w:val="single"/>
        </w:rPr>
      </w:pPr>
      <w:r>
        <w:rPr>
          <w:b/>
          <w:sz w:val="24"/>
          <w:szCs w:val="24"/>
          <w:u w:val="single"/>
        </w:rPr>
        <w:t>Operating Condition Summary Specification:</w:t>
      </w:r>
    </w:p>
    <w:tbl>
      <w:tblPr>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15"/>
        <w:gridCol w:w="4315"/>
      </w:tblGrid>
      <w:tr w:rsidR="00260ADA">
        <w:tc>
          <w:tcPr>
            <w:tcW w:w="4315" w:type="dxa"/>
            <w:shd w:val="clear" w:color="auto" w:fill="00B0F0"/>
          </w:tcPr>
          <w:p w:rsidR="00260ADA" w:rsidRDefault="004F309A">
            <w:pPr>
              <w:pStyle w:val="ListParagraph1"/>
              <w:spacing w:after="0" w:line="240" w:lineRule="auto"/>
              <w:ind w:left="0"/>
              <w:jc w:val="center"/>
              <w:rPr>
                <w:b/>
              </w:rPr>
            </w:pPr>
            <w:r>
              <w:rPr>
                <w:b/>
              </w:rPr>
              <w:t>Items</w:t>
            </w:r>
          </w:p>
        </w:tc>
        <w:tc>
          <w:tcPr>
            <w:tcW w:w="4315" w:type="dxa"/>
            <w:shd w:val="clear" w:color="auto" w:fill="00B0F0"/>
          </w:tcPr>
          <w:p w:rsidR="00260ADA" w:rsidRDefault="004F309A">
            <w:pPr>
              <w:pStyle w:val="ListParagraph1"/>
              <w:spacing w:after="0" w:line="240" w:lineRule="auto"/>
              <w:ind w:left="0"/>
              <w:jc w:val="center"/>
              <w:rPr>
                <w:b/>
              </w:rPr>
            </w:pPr>
            <w:r>
              <w:rPr>
                <w:b/>
              </w:rPr>
              <w:t>Specification</w:t>
            </w:r>
          </w:p>
        </w:tc>
      </w:tr>
      <w:tr w:rsidR="00260ADA">
        <w:tc>
          <w:tcPr>
            <w:tcW w:w="4315" w:type="dxa"/>
          </w:tcPr>
          <w:p w:rsidR="00260ADA" w:rsidRDefault="004F309A">
            <w:pPr>
              <w:pStyle w:val="ListParagraph1"/>
              <w:spacing w:after="0" w:line="240" w:lineRule="auto"/>
              <w:ind w:left="0"/>
            </w:pPr>
            <w:r>
              <w:t>Supply Voltage (</w:t>
            </w:r>
            <w:proofErr w:type="spellStart"/>
            <w:r>
              <w:t>Vdd</w:t>
            </w:r>
            <w:proofErr w:type="spellEnd"/>
            <w:r>
              <w:t>)</w:t>
            </w:r>
          </w:p>
        </w:tc>
        <w:tc>
          <w:tcPr>
            <w:tcW w:w="4315" w:type="dxa"/>
          </w:tcPr>
          <w:p w:rsidR="00260ADA" w:rsidRDefault="004F309A">
            <w:pPr>
              <w:pStyle w:val="ListParagraph1"/>
              <w:spacing w:after="0" w:line="240" w:lineRule="auto"/>
              <w:ind w:left="0"/>
            </w:pPr>
            <w:r>
              <w:t>2.0-3.6V</w:t>
            </w:r>
          </w:p>
        </w:tc>
      </w:tr>
      <w:tr w:rsidR="00260ADA">
        <w:tc>
          <w:tcPr>
            <w:tcW w:w="4315" w:type="dxa"/>
          </w:tcPr>
          <w:p w:rsidR="00260ADA" w:rsidRDefault="004F309A">
            <w:pPr>
              <w:pStyle w:val="ListParagraph1"/>
              <w:spacing w:after="0" w:line="240" w:lineRule="auto"/>
              <w:ind w:left="0"/>
            </w:pPr>
            <w:proofErr w:type="spellStart"/>
            <w:r>
              <w:t>Vdd</w:t>
            </w:r>
            <w:proofErr w:type="spellEnd"/>
            <w:r>
              <w:t xml:space="preserve"> ripple</w:t>
            </w:r>
          </w:p>
        </w:tc>
        <w:tc>
          <w:tcPr>
            <w:tcW w:w="4315" w:type="dxa"/>
          </w:tcPr>
          <w:p w:rsidR="00260ADA" w:rsidRDefault="004F309A">
            <w:pPr>
              <w:pStyle w:val="ListParagraph1"/>
              <w:spacing w:after="0" w:line="240" w:lineRule="auto"/>
              <w:ind w:left="0"/>
            </w:pPr>
            <w:r>
              <w:t>100mV max</w:t>
            </w:r>
          </w:p>
        </w:tc>
      </w:tr>
      <w:tr w:rsidR="00260ADA">
        <w:tc>
          <w:tcPr>
            <w:tcW w:w="4315" w:type="dxa"/>
          </w:tcPr>
          <w:p w:rsidR="00260ADA" w:rsidRDefault="004F309A">
            <w:pPr>
              <w:pStyle w:val="ListParagraph1"/>
              <w:spacing w:after="0" w:line="240" w:lineRule="auto"/>
              <w:ind w:left="0"/>
            </w:pPr>
            <w:r>
              <w:t>Max. Voltage on any pin</w:t>
            </w:r>
          </w:p>
        </w:tc>
        <w:tc>
          <w:tcPr>
            <w:tcW w:w="4315" w:type="dxa"/>
          </w:tcPr>
          <w:p w:rsidR="00260ADA" w:rsidRDefault="004F309A">
            <w:pPr>
              <w:pStyle w:val="ListParagraph1"/>
              <w:spacing w:after="0" w:line="240" w:lineRule="auto"/>
              <w:ind w:left="0"/>
            </w:pPr>
            <w:proofErr w:type="spellStart"/>
            <w:r>
              <w:t>Vdd</w:t>
            </w:r>
            <w:proofErr w:type="spellEnd"/>
            <w:r>
              <w:t xml:space="preserve"> + 0.3V (Not 5V Tolerant)</w:t>
            </w:r>
          </w:p>
        </w:tc>
      </w:tr>
      <w:tr w:rsidR="00260ADA">
        <w:tc>
          <w:tcPr>
            <w:tcW w:w="4315" w:type="dxa"/>
          </w:tcPr>
          <w:p w:rsidR="00260ADA" w:rsidRDefault="004F309A">
            <w:pPr>
              <w:pStyle w:val="ListParagraph1"/>
              <w:spacing w:after="0" w:line="240" w:lineRule="auto"/>
              <w:ind w:left="0"/>
            </w:pPr>
            <w:r>
              <w:t>Ambient Temperature range</w:t>
            </w:r>
          </w:p>
        </w:tc>
        <w:tc>
          <w:tcPr>
            <w:tcW w:w="4315" w:type="dxa"/>
          </w:tcPr>
          <w:p w:rsidR="00260ADA" w:rsidRDefault="004F309A">
            <w:pPr>
              <w:pStyle w:val="ListParagraph1"/>
              <w:spacing w:after="0" w:line="240" w:lineRule="auto"/>
              <w:ind w:left="0"/>
            </w:pPr>
            <w:r>
              <w:t>-25⁰C to 85⁰C</w:t>
            </w:r>
          </w:p>
        </w:tc>
      </w:tr>
    </w:tbl>
    <w:p w:rsidR="00260ADA" w:rsidRDefault="00260ADA">
      <w:pPr>
        <w:pStyle w:val="ListParagraph1"/>
      </w:pPr>
    </w:p>
    <w:p w:rsidR="00260ADA" w:rsidRDefault="004F309A">
      <w:pPr>
        <w:ind w:left="720"/>
        <w:rPr>
          <w:b/>
          <w:sz w:val="24"/>
          <w:szCs w:val="24"/>
          <w:u w:val="single"/>
        </w:rPr>
      </w:pPr>
      <w:r>
        <w:rPr>
          <w:b/>
          <w:sz w:val="24"/>
          <w:szCs w:val="24"/>
          <w:u w:val="single"/>
        </w:rPr>
        <w:t>Current Consumption Summary Specification:</w:t>
      </w:r>
    </w:p>
    <w:p w:rsidR="00260ADA" w:rsidRDefault="004F309A">
      <w:r>
        <w:t xml:space="preserve">                    Measurement done at TA = 25 ⁰C, VDD = 3V</w:t>
      </w:r>
    </w:p>
    <w:tbl>
      <w:tblPr>
        <w:tblW w:w="73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08"/>
        <w:gridCol w:w="3690"/>
      </w:tblGrid>
      <w:tr w:rsidR="00260ADA">
        <w:trPr>
          <w:jc w:val="center"/>
        </w:trPr>
        <w:tc>
          <w:tcPr>
            <w:tcW w:w="3708" w:type="dxa"/>
            <w:shd w:val="clear" w:color="auto" w:fill="00B0F0"/>
          </w:tcPr>
          <w:p w:rsidR="00260ADA" w:rsidRDefault="004F309A">
            <w:pPr>
              <w:pStyle w:val="ListParagraph1"/>
              <w:spacing w:after="0" w:line="240" w:lineRule="auto"/>
              <w:ind w:left="0"/>
              <w:jc w:val="center"/>
              <w:rPr>
                <w:b/>
              </w:rPr>
            </w:pPr>
            <w:r>
              <w:rPr>
                <w:b/>
              </w:rPr>
              <w:t>Items</w:t>
            </w:r>
          </w:p>
        </w:tc>
        <w:tc>
          <w:tcPr>
            <w:tcW w:w="3690" w:type="dxa"/>
            <w:shd w:val="clear" w:color="auto" w:fill="00B0F0"/>
          </w:tcPr>
          <w:p w:rsidR="00260ADA" w:rsidRDefault="004F309A">
            <w:pPr>
              <w:pStyle w:val="ListParagraph1"/>
              <w:spacing w:after="0" w:line="240" w:lineRule="auto"/>
              <w:ind w:left="0"/>
              <w:jc w:val="center"/>
              <w:rPr>
                <w:b/>
              </w:rPr>
            </w:pPr>
            <w:r>
              <w:rPr>
                <w:b/>
              </w:rPr>
              <w:t>Specification</w:t>
            </w:r>
          </w:p>
        </w:tc>
      </w:tr>
      <w:tr w:rsidR="00260ADA">
        <w:trPr>
          <w:jc w:val="center"/>
        </w:trPr>
        <w:tc>
          <w:tcPr>
            <w:tcW w:w="3708" w:type="dxa"/>
          </w:tcPr>
          <w:p w:rsidR="00260ADA" w:rsidRDefault="004F309A">
            <w:pPr>
              <w:pStyle w:val="ListParagraph1"/>
              <w:spacing w:after="0" w:line="240" w:lineRule="auto"/>
              <w:ind w:left="0"/>
            </w:pPr>
            <w:r>
              <w:t xml:space="preserve">System Off – No RAM retention </w:t>
            </w:r>
          </w:p>
        </w:tc>
        <w:tc>
          <w:tcPr>
            <w:tcW w:w="3690" w:type="dxa"/>
          </w:tcPr>
          <w:p w:rsidR="00260ADA" w:rsidRDefault="004F309A">
            <w:pPr>
              <w:pStyle w:val="ListParagraph1"/>
              <w:spacing w:after="0" w:line="240" w:lineRule="auto"/>
              <w:ind w:left="0"/>
            </w:pPr>
            <w:r>
              <w:t xml:space="preserve">0.6 </w:t>
            </w:r>
            <w:proofErr w:type="spellStart"/>
            <w:r>
              <w:t>uA</w:t>
            </w:r>
            <w:proofErr w:type="spellEnd"/>
          </w:p>
        </w:tc>
      </w:tr>
      <w:tr w:rsidR="00260ADA">
        <w:trPr>
          <w:jc w:val="center"/>
        </w:trPr>
        <w:tc>
          <w:tcPr>
            <w:tcW w:w="3708" w:type="dxa"/>
          </w:tcPr>
          <w:p w:rsidR="00260ADA" w:rsidRDefault="004F309A">
            <w:pPr>
              <w:pStyle w:val="ListParagraph1"/>
              <w:spacing w:after="0" w:line="240" w:lineRule="auto"/>
              <w:ind w:left="0"/>
            </w:pPr>
            <w:r>
              <w:t>System Off – 8KB RAM retention</w:t>
            </w:r>
          </w:p>
        </w:tc>
        <w:tc>
          <w:tcPr>
            <w:tcW w:w="3690" w:type="dxa"/>
          </w:tcPr>
          <w:p w:rsidR="00260ADA" w:rsidRDefault="004F309A">
            <w:pPr>
              <w:pStyle w:val="ListParagraph1"/>
              <w:spacing w:after="0" w:line="240" w:lineRule="auto"/>
              <w:ind w:left="0"/>
            </w:pPr>
            <w:r>
              <w:t xml:space="preserve">1.2 </w:t>
            </w:r>
            <w:proofErr w:type="spellStart"/>
            <w:r>
              <w:t>uA</w:t>
            </w:r>
            <w:proofErr w:type="spellEnd"/>
          </w:p>
        </w:tc>
      </w:tr>
      <w:tr w:rsidR="00260ADA">
        <w:trPr>
          <w:jc w:val="center"/>
        </w:trPr>
        <w:tc>
          <w:tcPr>
            <w:tcW w:w="3708" w:type="dxa"/>
          </w:tcPr>
          <w:p w:rsidR="00260ADA" w:rsidRDefault="004F309A">
            <w:pPr>
              <w:pStyle w:val="ListParagraph1"/>
              <w:spacing w:after="0" w:line="240" w:lineRule="auto"/>
              <w:ind w:left="0"/>
            </w:pPr>
            <w:r>
              <w:t>System Off – 16KB RAM retention</w:t>
            </w:r>
          </w:p>
        </w:tc>
        <w:tc>
          <w:tcPr>
            <w:tcW w:w="3690" w:type="dxa"/>
          </w:tcPr>
          <w:p w:rsidR="00260ADA" w:rsidRDefault="004F309A">
            <w:pPr>
              <w:pStyle w:val="ListParagraph1"/>
              <w:spacing w:after="0" w:line="240" w:lineRule="auto"/>
              <w:ind w:left="0"/>
            </w:pPr>
            <w:r>
              <w:t xml:space="preserve">1.8 </w:t>
            </w:r>
            <w:proofErr w:type="spellStart"/>
            <w:r>
              <w:t>uA</w:t>
            </w:r>
            <w:proofErr w:type="spellEnd"/>
          </w:p>
        </w:tc>
      </w:tr>
      <w:tr w:rsidR="00260ADA">
        <w:trPr>
          <w:jc w:val="center"/>
        </w:trPr>
        <w:tc>
          <w:tcPr>
            <w:tcW w:w="3708" w:type="dxa"/>
          </w:tcPr>
          <w:p w:rsidR="00260ADA" w:rsidRDefault="004F309A">
            <w:pPr>
              <w:pStyle w:val="ListParagraph1"/>
              <w:spacing w:after="0" w:line="240" w:lineRule="auto"/>
              <w:ind w:left="0"/>
            </w:pPr>
            <w:r>
              <w:t>Low MCU Activity</w:t>
            </w:r>
          </w:p>
        </w:tc>
        <w:tc>
          <w:tcPr>
            <w:tcW w:w="3690" w:type="dxa"/>
          </w:tcPr>
          <w:p w:rsidR="00260ADA" w:rsidRDefault="004F309A">
            <w:pPr>
              <w:pStyle w:val="ListParagraph1"/>
              <w:spacing w:after="0" w:line="240" w:lineRule="auto"/>
              <w:ind w:left="0"/>
            </w:pPr>
            <w:r>
              <w:t xml:space="preserve">2.6 </w:t>
            </w:r>
            <w:proofErr w:type="spellStart"/>
            <w:r>
              <w:t>uA</w:t>
            </w:r>
            <w:proofErr w:type="spellEnd"/>
          </w:p>
        </w:tc>
      </w:tr>
      <w:tr w:rsidR="00260ADA">
        <w:trPr>
          <w:jc w:val="center"/>
        </w:trPr>
        <w:tc>
          <w:tcPr>
            <w:tcW w:w="3708" w:type="dxa"/>
          </w:tcPr>
          <w:p w:rsidR="00260ADA" w:rsidRDefault="004F309A">
            <w:pPr>
              <w:pStyle w:val="ListParagraph1"/>
              <w:spacing w:after="0" w:line="240" w:lineRule="auto"/>
              <w:ind w:left="0"/>
            </w:pPr>
            <w:r>
              <w:t>Rx (Peak Current)</w:t>
            </w:r>
          </w:p>
        </w:tc>
        <w:tc>
          <w:tcPr>
            <w:tcW w:w="3690" w:type="dxa"/>
          </w:tcPr>
          <w:p w:rsidR="00260ADA" w:rsidRDefault="004F309A">
            <w:pPr>
              <w:pStyle w:val="ListParagraph1"/>
              <w:spacing w:after="0" w:line="240" w:lineRule="auto"/>
              <w:ind w:left="0"/>
            </w:pPr>
            <w:r>
              <w:t xml:space="preserve">13 mA </w:t>
            </w:r>
          </w:p>
        </w:tc>
      </w:tr>
      <w:tr w:rsidR="00260ADA">
        <w:trPr>
          <w:jc w:val="center"/>
        </w:trPr>
        <w:tc>
          <w:tcPr>
            <w:tcW w:w="3708" w:type="dxa"/>
          </w:tcPr>
          <w:p w:rsidR="00260ADA" w:rsidRDefault="004F309A">
            <w:pPr>
              <w:pStyle w:val="ListParagraph1"/>
              <w:spacing w:after="0" w:line="240" w:lineRule="auto"/>
              <w:ind w:left="0"/>
            </w:pPr>
            <w:proofErr w:type="spellStart"/>
            <w:r>
              <w:t>Tx</w:t>
            </w:r>
            <w:proofErr w:type="spellEnd"/>
            <w:r>
              <w:t xml:space="preserve"> 0 </w:t>
            </w:r>
            <w:proofErr w:type="spellStart"/>
            <w:r>
              <w:t>dBm</w:t>
            </w:r>
            <w:proofErr w:type="spellEnd"/>
          </w:p>
        </w:tc>
        <w:tc>
          <w:tcPr>
            <w:tcW w:w="3690" w:type="dxa"/>
          </w:tcPr>
          <w:p w:rsidR="00260ADA" w:rsidRDefault="004F309A">
            <w:pPr>
              <w:pStyle w:val="ListParagraph1"/>
              <w:spacing w:after="0" w:line="240" w:lineRule="auto"/>
              <w:ind w:left="0"/>
            </w:pPr>
            <w:r>
              <w:t>10.5 mA</w:t>
            </w:r>
          </w:p>
        </w:tc>
      </w:tr>
    </w:tbl>
    <w:p w:rsidR="00260ADA" w:rsidRDefault="00260ADA">
      <w:pPr>
        <w:pStyle w:val="ListParagraph1"/>
      </w:pPr>
    </w:p>
    <w:p w:rsidR="00EC43F5" w:rsidRDefault="00EC43F5">
      <w:pPr>
        <w:shd w:val="clear" w:color="auto" w:fill="FFFFFF"/>
        <w:ind w:left="720"/>
        <w:rPr>
          <w:b/>
          <w:sz w:val="24"/>
          <w:szCs w:val="24"/>
          <w:u w:val="single"/>
        </w:rPr>
      </w:pPr>
    </w:p>
    <w:p w:rsidR="00260ADA" w:rsidRDefault="004F309A">
      <w:pPr>
        <w:shd w:val="clear" w:color="auto" w:fill="FFFFFF"/>
        <w:ind w:left="720"/>
        <w:rPr>
          <w:b/>
          <w:sz w:val="24"/>
          <w:szCs w:val="24"/>
          <w:u w:val="single"/>
        </w:rPr>
      </w:pPr>
      <w:r>
        <w:rPr>
          <w:b/>
          <w:sz w:val="24"/>
          <w:szCs w:val="24"/>
          <w:u w:val="single"/>
        </w:rPr>
        <w:lastRenderedPageBreak/>
        <w:t>RF Specification Summary:</w:t>
      </w:r>
    </w:p>
    <w:tbl>
      <w:tblPr>
        <w:tblW w:w="73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08"/>
        <w:gridCol w:w="3690"/>
      </w:tblGrid>
      <w:tr w:rsidR="00260ADA">
        <w:trPr>
          <w:jc w:val="center"/>
        </w:trPr>
        <w:tc>
          <w:tcPr>
            <w:tcW w:w="3708" w:type="dxa"/>
            <w:shd w:val="clear" w:color="auto" w:fill="00B0F0"/>
          </w:tcPr>
          <w:p w:rsidR="00260ADA" w:rsidRDefault="004F309A">
            <w:pPr>
              <w:pStyle w:val="ListParagraph1"/>
              <w:spacing w:after="0" w:line="240" w:lineRule="auto"/>
              <w:ind w:left="0"/>
              <w:jc w:val="center"/>
              <w:rPr>
                <w:b/>
              </w:rPr>
            </w:pPr>
            <w:r>
              <w:rPr>
                <w:b/>
              </w:rPr>
              <w:t>Items</w:t>
            </w:r>
          </w:p>
        </w:tc>
        <w:tc>
          <w:tcPr>
            <w:tcW w:w="3690" w:type="dxa"/>
            <w:shd w:val="clear" w:color="auto" w:fill="00B0F0"/>
          </w:tcPr>
          <w:p w:rsidR="00260ADA" w:rsidRDefault="004F309A">
            <w:pPr>
              <w:pStyle w:val="ListParagraph1"/>
              <w:spacing w:after="0" w:line="240" w:lineRule="auto"/>
              <w:ind w:left="0"/>
              <w:jc w:val="center"/>
              <w:rPr>
                <w:b/>
              </w:rPr>
            </w:pPr>
            <w:r>
              <w:rPr>
                <w:b/>
              </w:rPr>
              <w:t>Specification</w:t>
            </w:r>
          </w:p>
        </w:tc>
      </w:tr>
      <w:tr w:rsidR="00260ADA">
        <w:trPr>
          <w:jc w:val="center"/>
        </w:trPr>
        <w:tc>
          <w:tcPr>
            <w:tcW w:w="3708" w:type="dxa"/>
          </w:tcPr>
          <w:p w:rsidR="00260ADA" w:rsidRDefault="004F309A">
            <w:pPr>
              <w:pStyle w:val="ListParagraph1"/>
              <w:spacing w:after="0" w:line="240" w:lineRule="auto"/>
              <w:ind w:left="0"/>
            </w:pPr>
            <w:r>
              <w:t>Frequency</w:t>
            </w:r>
          </w:p>
        </w:tc>
        <w:tc>
          <w:tcPr>
            <w:tcW w:w="3690" w:type="dxa"/>
          </w:tcPr>
          <w:p w:rsidR="00260ADA" w:rsidRDefault="004F309A">
            <w:pPr>
              <w:pStyle w:val="ListParagraph1"/>
              <w:spacing w:after="0" w:line="240" w:lineRule="auto"/>
              <w:ind w:left="0"/>
            </w:pPr>
            <w:r>
              <w:t>2402-2480 MHz in 2MHz steps</w:t>
            </w:r>
          </w:p>
        </w:tc>
      </w:tr>
      <w:tr w:rsidR="00260ADA">
        <w:trPr>
          <w:jc w:val="center"/>
        </w:trPr>
        <w:tc>
          <w:tcPr>
            <w:tcW w:w="3708" w:type="dxa"/>
          </w:tcPr>
          <w:p w:rsidR="00260ADA" w:rsidRDefault="004F309A">
            <w:pPr>
              <w:pStyle w:val="ListParagraph1"/>
              <w:spacing w:after="0" w:line="240" w:lineRule="auto"/>
              <w:ind w:left="0"/>
            </w:pPr>
            <w:r>
              <w:t>Data rate and Modulation</w:t>
            </w:r>
          </w:p>
        </w:tc>
        <w:tc>
          <w:tcPr>
            <w:tcW w:w="3690" w:type="dxa"/>
          </w:tcPr>
          <w:p w:rsidR="00260ADA" w:rsidRDefault="004F309A">
            <w:pPr>
              <w:pStyle w:val="ListParagraph1"/>
              <w:spacing w:after="0" w:line="240" w:lineRule="auto"/>
              <w:ind w:left="0"/>
            </w:pPr>
            <w:r>
              <w:t>1 Mbps, GFSK</w:t>
            </w:r>
          </w:p>
        </w:tc>
      </w:tr>
      <w:tr w:rsidR="00260ADA">
        <w:trPr>
          <w:jc w:val="center"/>
        </w:trPr>
        <w:tc>
          <w:tcPr>
            <w:tcW w:w="3708" w:type="dxa"/>
          </w:tcPr>
          <w:p w:rsidR="00260ADA" w:rsidRDefault="004F309A">
            <w:pPr>
              <w:pStyle w:val="ListParagraph1"/>
              <w:spacing w:after="0" w:line="240" w:lineRule="auto"/>
              <w:ind w:left="0"/>
            </w:pPr>
            <w:r>
              <w:t>Number of Channel</w:t>
            </w:r>
          </w:p>
        </w:tc>
        <w:tc>
          <w:tcPr>
            <w:tcW w:w="3690" w:type="dxa"/>
          </w:tcPr>
          <w:p w:rsidR="00260ADA" w:rsidRDefault="004F309A">
            <w:pPr>
              <w:pStyle w:val="ListParagraph1"/>
              <w:spacing w:after="0" w:line="240" w:lineRule="auto"/>
              <w:ind w:left="0"/>
            </w:pPr>
            <w:r>
              <w:t xml:space="preserve">40: 37 data /3 advertising </w:t>
            </w:r>
          </w:p>
        </w:tc>
      </w:tr>
      <w:tr w:rsidR="00260ADA">
        <w:trPr>
          <w:jc w:val="center"/>
        </w:trPr>
        <w:tc>
          <w:tcPr>
            <w:tcW w:w="3708" w:type="dxa"/>
          </w:tcPr>
          <w:p w:rsidR="00260ADA" w:rsidRDefault="004F309A">
            <w:pPr>
              <w:pStyle w:val="ListParagraph1"/>
              <w:spacing w:after="0" w:line="240" w:lineRule="auto"/>
              <w:ind w:left="0"/>
            </w:pPr>
            <w:r>
              <w:t xml:space="preserve">Receiver Sensitivity </w:t>
            </w:r>
          </w:p>
        </w:tc>
        <w:tc>
          <w:tcPr>
            <w:tcW w:w="3690" w:type="dxa"/>
          </w:tcPr>
          <w:p w:rsidR="00260ADA" w:rsidRDefault="004F309A">
            <w:pPr>
              <w:pStyle w:val="ListParagraph1"/>
              <w:spacing w:after="0" w:line="240" w:lineRule="auto"/>
              <w:ind w:left="0"/>
            </w:pPr>
            <w:r>
              <w:t xml:space="preserve">-93 </w:t>
            </w:r>
            <w:proofErr w:type="spellStart"/>
            <w:r>
              <w:t>dBm</w:t>
            </w:r>
            <w:proofErr w:type="spellEnd"/>
          </w:p>
        </w:tc>
      </w:tr>
      <w:tr w:rsidR="00260ADA">
        <w:trPr>
          <w:jc w:val="center"/>
        </w:trPr>
        <w:tc>
          <w:tcPr>
            <w:tcW w:w="3708" w:type="dxa"/>
          </w:tcPr>
          <w:p w:rsidR="00260ADA" w:rsidRDefault="004F309A">
            <w:pPr>
              <w:pStyle w:val="ListParagraph1"/>
              <w:spacing w:after="0" w:line="240" w:lineRule="auto"/>
              <w:ind w:left="0"/>
            </w:pPr>
            <w:r>
              <w:t>Output power</w:t>
            </w:r>
          </w:p>
        </w:tc>
        <w:tc>
          <w:tcPr>
            <w:tcW w:w="3690" w:type="dxa"/>
          </w:tcPr>
          <w:p w:rsidR="00260ADA" w:rsidRDefault="004F309A">
            <w:pPr>
              <w:pStyle w:val="ListParagraph1"/>
              <w:spacing w:after="0" w:line="240" w:lineRule="auto"/>
              <w:ind w:left="0"/>
            </w:pPr>
            <w:r>
              <w:t xml:space="preserve">-30 </w:t>
            </w:r>
            <w:proofErr w:type="spellStart"/>
            <w:r>
              <w:t>dBm</w:t>
            </w:r>
            <w:proofErr w:type="spellEnd"/>
            <w:r>
              <w:t xml:space="preserve"> to +4 </w:t>
            </w:r>
            <w:proofErr w:type="spellStart"/>
            <w:r>
              <w:t>dBm</w:t>
            </w:r>
            <w:proofErr w:type="spellEnd"/>
            <w:r>
              <w:t xml:space="preserve"> </w:t>
            </w:r>
          </w:p>
        </w:tc>
      </w:tr>
      <w:tr w:rsidR="00260ADA">
        <w:trPr>
          <w:jc w:val="center"/>
        </w:trPr>
        <w:tc>
          <w:tcPr>
            <w:tcW w:w="3708" w:type="dxa"/>
          </w:tcPr>
          <w:p w:rsidR="00260ADA" w:rsidRDefault="004F309A">
            <w:pPr>
              <w:pStyle w:val="ListParagraph1"/>
              <w:spacing w:after="0" w:line="240" w:lineRule="auto"/>
              <w:ind w:left="0"/>
            </w:pPr>
            <w:r>
              <w:t>Rx/</w:t>
            </w:r>
            <w:proofErr w:type="spellStart"/>
            <w:r>
              <w:t>Tx</w:t>
            </w:r>
            <w:proofErr w:type="spellEnd"/>
            <w:r>
              <w:t xml:space="preserve"> Turnaround</w:t>
            </w:r>
          </w:p>
        </w:tc>
        <w:tc>
          <w:tcPr>
            <w:tcW w:w="3690" w:type="dxa"/>
          </w:tcPr>
          <w:p w:rsidR="00260ADA" w:rsidRDefault="004F309A">
            <w:pPr>
              <w:pStyle w:val="ListParagraph1"/>
              <w:spacing w:after="0" w:line="240" w:lineRule="auto"/>
              <w:ind w:left="0"/>
            </w:pPr>
            <w:r>
              <w:t xml:space="preserve">150 </w:t>
            </w:r>
            <w:proofErr w:type="spellStart"/>
            <w:r>
              <w:t>uSec</w:t>
            </w:r>
            <w:proofErr w:type="spellEnd"/>
          </w:p>
        </w:tc>
      </w:tr>
    </w:tbl>
    <w:p w:rsidR="00260ADA" w:rsidRDefault="00260ADA">
      <w:pPr>
        <w:pStyle w:val="ListParagraph1"/>
      </w:pPr>
    </w:p>
    <w:p w:rsidR="00260ADA" w:rsidRDefault="004F309A">
      <w:r>
        <w:br w:type="page"/>
      </w:r>
    </w:p>
    <w:p w:rsidR="00260ADA" w:rsidRDefault="004F309A">
      <w:pPr>
        <w:pStyle w:val="Heading1"/>
        <w:numPr>
          <w:ilvl w:val="0"/>
          <w:numId w:val="2"/>
        </w:numPr>
        <w:ind w:left="360"/>
      </w:pPr>
      <w:bookmarkStart w:id="32" w:name="_Toc416171150"/>
      <w:bookmarkStart w:id="33" w:name="_Toc416171489"/>
      <w:bookmarkStart w:id="34" w:name="_Toc416171731"/>
      <w:bookmarkStart w:id="35" w:name="_Toc427337177"/>
      <w:r>
        <w:lastRenderedPageBreak/>
        <w:t>Mechanical Specification</w:t>
      </w:r>
      <w:bookmarkEnd w:id="32"/>
      <w:bookmarkEnd w:id="33"/>
      <w:bookmarkEnd w:id="34"/>
      <w:bookmarkEnd w:id="35"/>
    </w:p>
    <w:p w:rsidR="00260ADA" w:rsidRDefault="00260ADA">
      <w:pPr>
        <w:rPr>
          <w:b/>
          <w:sz w:val="28"/>
          <w:szCs w:val="28"/>
        </w:rPr>
      </w:pPr>
    </w:p>
    <w:p w:rsidR="00260ADA" w:rsidRDefault="005B36F7">
      <w:pPr>
        <w:pStyle w:val="ListParagraph1"/>
        <w:rPr>
          <w:b/>
          <w:sz w:val="28"/>
          <w:szCs w:val="28"/>
        </w:rPr>
      </w:pPr>
      <w:r>
        <w:rPr>
          <w:noProof/>
        </w:rPr>
        <w:drawing>
          <wp:inline distT="0" distB="0" distL="0" distR="0">
            <wp:extent cx="2499360" cy="2857500"/>
            <wp:effectExtent l="0" t="0" r="0"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9360" cy="2857500"/>
                    </a:xfrm>
                    <a:prstGeom prst="rect">
                      <a:avLst/>
                    </a:prstGeom>
                    <a:noFill/>
                    <a:ln>
                      <a:noFill/>
                    </a:ln>
                  </pic:spPr>
                </pic:pic>
              </a:graphicData>
            </a:graphic>
          </wp:inline>
        </w:drawing>
      </w:r>
      <w:r>
        <w:rPr>
          <w:noProof/>
        </w:rPr>
        <w:drawing>
          <wp:inline distT="0" distB="0" distL="0" distR="0">
            <wp:extent cx="2499360" cy="2918460"/>
            <wp:effectExtent l="0" t="0" r="0" b="0"/>
            <wp:docPr id="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9360" cy="2918460"/>
                    </a:xfrm>
                    <a:prstGeom prst="rect">
                      <a:avLst/>
                    </a:prstGeom>
                    <a:noFill/>
                    <a:ln>
                      <a:noFill/>
                    </a:ln>
                  </pic:spPr>
                </pic:pic>
              </a:graphicData>
            </a:graphic>
          </wp:inline>
        </w:drawing>
      </w:r>
    </w:p>
    <w:p w:rsidR="00260ADA" w:rsidRDefault="004F309A">
      <w:pPr>
        <w:pStyle w:val="Caption"/>
        <w:jc w:val="center"/>
        <w:rPr>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3</w:t>
      </w:r>
      <w:r>
        <w:rPr>
          <w:color w:val="000000"/>
          <w:sz w:val="22"/>
          <w:szCs w:val="22"/>
        </w:rPr>
        <w:fldChar w:fldCharType="end"/>
      </w:r>
      <w:r>
        <w:rPr>
          <w:color w:val="000000"/>
          <w:sz w:val="22"/>
          <w:szCs w:val="22"/>
        </w:rPr>
        <w:t>: Mechanical specification</w:t>
      </w:r>
    </w:p>
    <w:p w:rsidR="00260ADA" w:rsidRDefault="004F309A">
      <w:r>
        <w:t xml:space="preserve">                          Note: All Dimensions are in mm.</w:t>
      </w:r>
    </w:p>
    <w:tbl>
      <w:tblPr>
        <w:tblW w:w="4698"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1530"/>
        <w:gridCol w:w="1440"/>
        <w:gridCol w:w="1170"/>
      </w:tblGrid>
      <w:tr w:rsidR="00260ADA">
        <w:tc>
          <w:tcPr>
            <w:tcW w:w="558" w:type="dxa"/>
            <w:shd w:val="clear" w:color="auto" w:fill="00B0F0"/>
          </w:tcPr>
          <w:p w:rsidR="00260ADA" w:rsidRDefault="004F309A">
            <w:pPr>
              <w:pStyle w:val="ListParagraph1"/>
              <w:spacing w:after="0" w:line="240" w:lineRule="auto"/>
              <w:ind w:left="0"/>
              <w:jc w:val="center"/>
              <w:rPr>
                <w:b/>
                <w:sz w:val="20"/>
                <w:szCs w:val="20"/>
              </w:rPr>
            </w:pPr>
            <w:r>
              <w:rPr>
                <w:b/>
                <w:sz w:val="20"/>
                <w:szCs w:val="20"/>
              </w:rPr>
              <w:t>No.</w:t>
            </w:r>
          </w:p>
        </w:tc>
        <w:tc>
          <w:tcPr>
            <w:tcW w:w="1530" w:type="dxa"/>
            <w:shd w:val="clear" w:color="auto" w:fill="00B0F0"/>
          </w:tcPr>
          <w:p w:rsidR="00260ADA" w:rsidRDefault="004F309A">
            <w:pPr>
              <w:pStyle w:val="ListParagraph1"/>
              <w:spacing w:after="0" w:line="240" w:lineRule="auto"/>
              <w:ind w:left="0"/>
              <w:jc w:val="center"/>
              <w:rPr>
                <w:b/>
                <w:sz w:val="20"/>
                <w:szCs w:val="20"/>
              </w:rPr>
            </w:pPr>
            <w:r>
              <w:rPr>
                <w:b/>
                <w:sz w:val="20"/>
                <w:szCs w:val="20"/>
              </w:rPr>
              <w:t>Item</w:t>
            </w:r>
          </w:p>
        </w:tc>
        <w:tc>
          <w:tcPr>
            <w:tcW w:w="1440" w:type="dxa"/>
            <w:shd w:val="clear" w:color="auto" w:fill="00B0F0"/>
          </w:tcPr>
          <w:p w:rsidR="00260ADA" w:rsidRDefault="004F309A">
            <w:pPr>
              <w:pStyle w:val="ListParagraph1"/>
              <w:spacing w:after="0" w:line="240" w:lineRule="auto"/>
              <w:ind w:left="0"/>
              <w:jc w:val="center"/>
              <w:rPr>
                <w:b/>
                <w:sz w:val="20"/>
                <w:szCs w:val="20"/>
              </w:rPr>
            </w:pPr>
            <w:r>
              <w:rPr>
                <w:b/>
                <w:sz w:val="20"/>
                <w:szCs w:val="20"/>
              </w:rPr>
              <w:t>Dimension</w:t>
            </w:r>
          </w:p>
        </w:tc>
        <w:tc>
          <w:tcPr>
            <w:tcW w:w="1170" w:type="dxa"/>
            <w:shd w:val="clear" w:color="auto" w:fill="00B0F0"/>
          </w:tcPr>
          <w:p w:rsidR="00260ADA" w:rsidRDefault="004F309A">
            <w:pPr>
              <w:pStyle w:val="ListParagraph1"/>
              <w:spacing w:after="0" w:line="240" w:lineRule="auto"/>
              <w:ind w:left="0"/>
              <w:jc w:val="center"/>
              <w:rPr>
                <w:b/>
                <w:sz w:val="20"/>
                <w:szCs w:val="20"/>
              </w:rPr>
            </w:pPr>
            <w:r>
              <w:rPr>
                <w:b/>
                <w:sz w:val="20"/>
                <w:szCs w:val="20"/>
              </w:rPr>
              <w:t>Tolerance</w:t>
            </w:r>
          </w:p>
        </w:tc>
      </w:tr>
      <w:tr w:rsidR="00260ADA">
        <w:tc>
          <w:tcPr>
            <w:tcW w:w="558" w:type="dxa"/>
          </w:tcPr>
          <w:p w:rsidR="00260ADA" w:rsidRDefault="004F309A">
            <w:pPr>
              <w:pStyle w:val="ListParagraph1"/>
              <w:spacing w:after="0" w:line="240" w:lineRule="auto"/>
              <w:ind w:left="0"/>
              <w:rPr>
                <w:sz w:val="20"/>
                <w:szCs w:val="20"/>
              </w:rPr>
            </w:pPr>
            <w:r>
              <w:rPr>
                <w:sz w:val="20"/>
                <w:szCs w:val="20"/>
              </w:rPr>
              <w:t>1.</w:t>
            </w:r>
          </w:p>
        </w:tc>
        <w:tc>
          <w:tcPr>
            <w:tcW w:w="1530" w:type="dxa"/>
          </w:tcPr>
          <w:p w:rsidR="00260ADA" w:rsidRDefault="004F309A">
            <w:pPr>
              <w:pStyle w:val="ListParagraph1"/>
              <w:spacing w:after="0" w:line="240" w:lineRule="auto"/>
              <w:ind w:left="0"/>
              <w:rPr>
                <w:sz w:val="20"/>
                <w:szCs w:val="20"/>
              </w:rPr>
            </w:pPr>
            <w:r>
              <w:rPr>
                <w:sz w:val="20"/>
                <w:szCs w:val="20"/>
              </w:rPr>
              <w:t>Length</w:t>
            </w:r>
          </w:p>
        </w:tc>
        <w:tc>
          <w:tcPr>
            <w:tcW w:w="1440" w:type="dxa"/>
          </w:tcPr>
          <w:p w:rsidR="00260ADA" w:rsidRDefault="004F309A">
            <w:pPr>
              <w:pStyle w:val="ListParagraph1"/>
              <w:spacing w:after="0" w:line="240" w:lineRule="auto"/>
              <w:ind w:left="0"/>
              <w:rPr>
                <w:sz w:val="20"/>
                <w:szCs w:val="20"/>
              </w:rPr>
            </w:pPr>
            <w:r>
              <w:rPr>
                <w:sz w:val="20"/>
                <w:szCs w:val="20"/>
              </w:rPr>
              <w:t>18.00 mm</w:t>
            </w:r>
          </w:p>
        </w:tc>
        <w:tc>
          <w:tcPr>
            <w:tcW w:w="1170" w:type="dxa"/>
          </w:tcPr>
          <w:p w:rsidR="00260ADA" w:rsidRDefault="004F309A">
            <w:pPr>
              <w:pStyle w:val="ListParagraph1"/>
              <w:spacing w:after="0" w:line="240" w:lineRule="auto"/>
              <w:ind w:left="0"/>
              <w:rPr>
                <w:sz w:val="20"/>
                <w:szCs w:val="20"/>
              </w:rPr>
            </w:pPr>
            <w:r>
              <w:rPr>
                <w:sz w:val="20"/>
                <w:szCs w:val="20"/>
              </w:rPr>
              <w:t>+/- 0.20</w:t>
            </w:r>
          </w:p>
        </w:tc>
      </w:tr>
      <w:tr w:rsidR="00260ADA">
        <w:tc>
          <w:tcPr>
            <w:tcW w:w="558" w:type="dxa"/>
          </w:tcPr>
          <w:p w:rsidR="00260ADA" w:rsidRDefault="004F309A">
            <w:pPr>
              <w:pStyle w:val="ListParagraph1"/>
              <w:spacing w:after="0" w:line="240" w:lineRule="auto"/>
              <w:ind w:left="0"/>
              <w:rPr>
                <w:sz w:val="20"/>
                <w:szCs w:val="20"/>
              </w:rPr>
            </w:pPr>
            <w:r>
              <w:rPr>
                <w:sz w:val="20"/>
                <w:szCs w:val="20"/>
              </w:rPr>
              <w:t>2.</w:t>
            </w:r>
          </w:p>
        </w:tc>
        <w:tc>
          <w:tcPr>
            <w:tcW w:w="1530" w:type="dxa"/>
          </w:tcPr>
          <w:p w:rsidR="00260ADA" w:rsidRDefault="004F309A">
            <w:pPr>
              <w:pStyle w:val="ListParagraph1"/>
              <w:spacing w:after="0" w:line="240" w:lineRule="auto"/>
              <w:ind w:left="0"/>
              <w:rPr>
                <w:sz w:val="20"/>
                <w:szCs w:val="20"/>
              </w:rPr>
            </w:pPr>
            <w:r>
              <w:rPr>
                <w:sz w:val="20"/>
                <w:szCs w:val="20"/>
              </w:rPr>
              <w:t>Width</w:t>
            </w:r>
          </w:p>
        </w:tc>
        <w:tc>
          <w:tcPr>
            <w:tcW w:w="1440" w:type="dxa"/>
          </w:tcPr>
          <w:p w:rsidR="00260ADA" w:rsidRDefault="004F309A">
            <w:pPr>
              <w:pStyle w:val="ListParagraph1"/>
              <w:spacing w:after="0" w:line="240" w:lineRule="auto"/>
              <w:ind w:left="0"/>
              <w:rPr>
                <w:sz w:val="20"/>
                <w:szCs w:val="20"/>
              </w:rPr>
            </w:pPr>
            <w:r>
              <w:rPr>
                <w:sz w:val="20"/>
                <w:szCs w:val="20"/>
              </w:rPr>
              <w:t xml:space="preserve">13.00 mm </w:t>
            </w:r>
          </w:p>
        </w:tc>
        <w:tc>
          <w:tcPr>
            <w:tcW w:w="1170" w:type="dxa"/>
          </w:tcPr>
          <w:p w:rsidR="00260ADA" w:rsidRDefault="004F309A">
            <w:pPr>
              <w:pStyle w:val="ListParagraph1"/>
              <w:spacing w:after="0" w:line="240" w:lineRule="auto"/>
              <w:ind w:left="0"/>
              <w:rPr>
                <w:sz w:val="20"/>
                <w:szCs w:val="20"/>
              </w:rPr>
            </w:pPr>
            <w:r>
              <w:rPr>
                <w:sz w:val="20"/>
                <w:szCs w:val="20"/>
              </w:rPr>
              <w:t>+/- 0.20</w:t>
            </w:r>
          </w:p>
        </w:tc>
      </w:tr>
      <w:tr w:rsidR="00260ADA">
        <w:tc>
          <w:tcPr>
            <w:tcW w:w="558" w:type="dxa"/>
          </w:tcPr>
          <w:p w:rsidR="00260ADA" w:rsidRDefault="004F309A">
            <w:pPr>
              <w:pStyle w:val="ListParagraph1"/>
              <w:spacing w:after="0" w:line="240" w:lineRule="auto"/>
              <w:ind w:left="0"/>
              <w:rPr>
                <w:sz w:val="20"/>
                <w:szCs w:val="20"/>
              </w:rPr>
            </w:pPr>
            <w:r>
              <w:rPr>
                <w:sz w:val="20"/>
                <w:szCs w:val="20"/>
              </w:rPr>
              <w:t>3.</w:t>
            </w:r>
          </w:p>
        </w:tc>
        <w:tc>
          <w:tcPr>
            <w:tcW w:w="1530" w:type="dxa"/>
          </w:tcPr>
          <w:p w:rsidR="00260ADA" w:rsidRDefault="004F309A">
            <w:pPr>
              <w:pStyle w:val="ListParagraph1"/>
              <w:spacing w:after="0" w:line="240" w:lineRule="auto"/>
              <w:ind w:left="0"/>
              <w:rPr>
                <w:sz w:val="20"/>
                <w:szCs w:val="20"/>
              </w:rPr>
            </w:pPr>
            <w:r>
              <w:rPr>
                <w:sz w:val="20"/>
                <w:szCs w:val="20"/>
              </w:rPr>
              <w:t>Height</w:t>
            </w:r>
          </w:p>
        </w:tc>
        <w:tc>
          <w:tcPr>
            <w:tcW w:w="1440" w:type="dxa"/>
          </w:tcPr>
          <w:p w:rsidR="00260ADA" w:rsidRDefault="006D21F4">
            <w:pPr>
              <w:pStyle w:val="ListParagraph1"/>
              <w:spacing w:after="0" w:line="240" w:lineRule="auto"/>
              <w:ind w:left="0"/>
              <w:rPr>
                <w:sz w:val="20"/>
                <w:szCs w:val="20"/>
              </w:rPr>
            </w:pPr>
            <w:r>
              <w:rPr>
                <w:sz w:val="20"/>
                <w:szCs w:val="20"/>
              </w:rPr>
              <w:t>2.3</w:t>
            </w:r>
            <w:r w:rsidR="004F309A">
              <w:rPr>
                <w:sz w:val="20"/>
                <w:szCs w:val="20"/>
              </w:rPr>
              <w:t xml:space="preserve"> mm</w:t>
            </w:r>
          </w:p>
        </w:tc>
        <w:tc>
          <w:tcPr>
            <w:tcW w:w="1170" w:type="dxa"/>
          </w:tcPr>
          <w:p w:rsidR="00260ADA" w:rsidRDefault="004F309A">
            <w:pPr>
              <w:pStyle w:val="ListParagraph1"/>
              <w:spacing w:after="0" w:line="240" w:lineRule="auto"/>
              <w:ind w:left="0"/>
              <w:rPr>
                <w:sz w:val="20"/>
                <w:szCs w:val="20"/>
              </w:rPr>
            </w:pPr>
            <w:r>
              <w:rPr>
                <w:sz w:val="20"/>
                <w:szCs w:val="20"/>
              </w:rPr>
              <w:t>+/- 0.20</w:t>
            </w:r>
          </w:p>
        </w:tc>
      </w:tr>
    </w:tbl>
    <w:p w:rsidR="00260ADA" w:rsidRDefault="00260ADA"/>
    <w:p w:rsidR="00260ADA" w:rsidRDefault="00260ADA"/>
    <w:p w:rsidR="00260ADA" w:rsidRDefault="00260ADA"/>
    <w:p w:rsidR="00260ADA" w:rsidRDefault="00260ADA"/>
    <w:p w:rsidR="00260ADA" w:rsidRDefault="00260ADA"/>
    <w:p w:rsidR="00260ADA" w:rsidRDefault="00260ADA"/>
    <w:p w:rsidR="00260ADA" w:rsidRDefault="00260ADA"/>
    <w:p w:rsidR="00260ADA" w:rsidRDefault="00260ADA"/>
    <w:p w:rsidR="00260ADA" w:rsidRDefault="004F309A">
      <w:pPr>
        <w:pStyle w:val="Heading1"/>
        <w:numPr>
          <w:ilvl w:val="0"/>
          <w:numId w:val="2"/>
        </w:numPr>
        <w:ind w:left="360"/>
      </w:pPr>
      <w:bookmarkStart w:id="36" w:name="_Toc416171151"/>
      <w:bookmarkStart w:id="37" w:name="_Toc416171490"/>
      <w:bookmarkStart w:id="38" w:name="_Toc416171732"/>
      <w:bookmarkStart w:id="39" w:name="_Toc427337178"/>
      <w:r>
        <w:lastRenderedPageBreak/>
        <w:t>Recommended module PCB Footprint</w:t>
      </w:r>
      <w:bookmarkEnd w:id="36"/>
      <w:bookmarkEnd w:id="37"/>
      <w:bookmarkEnd w:id="38"/>
      <w:bookmarkEnd w:id="39"/>
    </w:p>
    <w:p w:rsidR="00260ADA" w:rsidRDefault="00260ADA">
      <w:pPr>
        <w:pStyle w:val="ListParagraph1"/>
      </w:pPr>
    </w:p>
    <w:p w:rsidR="00260ADA" w:rsidRDefault="004F309A">
      <w:pPr>
        <w:pStyle w:val="ListParagraph1"/>
        <w:ind w:left="0"/>
      </w:pPr>
      <w:r>
        <w:t xml:space="preserve">        Note: All Dimensions are in mm.</w:t>
      </w:r>
    </w:p>
    <w:p w:rsidR="00260ADA" w:rsidRDefault="005B36F7">
      <w:pPr>
        <w:pStyle w:val="ListParagraph1"/>
        <w:ind w:left="-220"/>
      </w:pPr>
      <w:r>
        <w:rPr>
          <w:noProof/>
          <w:bdr w:val="single" w:sz="4" w:space="0" w:color="auto"/>
        </w:rPr>
        <w:drawing>
          <wp:inline distT="0" distB="0" distL="0" distR="0">
            <wp:extent cx="6324600" cy="4739640"/>
            <wp:effectExtent l="0" t="0" r="0" b="3810"/>
            <wp:docPr id="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600" cy="4739640"/>
                    </a:xfrm>
                    <a:prstGeom prst="rect">
                      <a:avLst/>
                    </a:prstGeom>
                    <a:noFill/>
                    <a:ln>
                      <a:noFill/>
                    </a:ln>
                  </pic:spPr>
                </pic:pic>
              </a:graphicData>
            </a:graphic>
          </wp:inline>
        </w:drawing>
      </w:r>
    </w:p>
    <w:p w:rsidR="00260ADA" w:rsidRDefault="004F309A">
      <w:pPr>
        <w:pStyle w:val="Caption"/>
        <w:jc w:val="center"/>
        <w:rPr>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4</w:t>
      </w:r>
      <w:r>
        <w:rPr>
          <w:color w:val="000000"/>
          <w:sz w:val="22"/>
          <w:szCs w:val="22"/>
        </w:rPr>
        <w:fldChar w:fldCharType="end"/>
      </w:r>
      <w:r>
        <w:rPr>
          <w:color w:val="000000"/>
          <w:sz w:val="22"/>
          <w:szCs w:val="22"/>
        </w:rPr>
        <w:t>: SRU233 module recommended PCB footprint</w:t>
      </w: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4F309A" w:rsidP="006D21F4">
      <w:r>
        <w:rPr>
          <w:b/>
          <w:sz w:val="28"/>
          <w:szCs w:val="28"/>
        </w:rPr>
        <w:br w:type="page"/>
      </w:r>
      <w:bookmarkStart w:id="40" w:name="_Toc416171152"/>
      <w:bookmarkStart w:id="41" w:name="_Toc416171491"/>
      <w:bookmarkStart w:id="42" w:name="_Toc416171733"/>
      <w:bookmarkStart w:id="43" w:name="_Toc427337179"/>
      <w:r>
        <w:lastRenderedPageBreak/>
        <w:t>PCB Layout Guideline</w:t>
      </w:r>
      <w:bookmarkEnd w:id="40"/>
      <w:bookmarkEnd w:id="41"/>
      <w:bookmarkEnd w:id="42"/>
      <w:bookmarkEnd w:id="43"/>
    </w:p>
    <w:p w:rsidR="00260ADA" w:rsidRDefault="004F309A">
      <w:pPr>
        <w:pStyle w:val="ListParagraph1"/>
        <w:numPr>
          <w:ilvl w:val="0"/>
          <w:numId w:val="6"/>
        </w:numPr>
        <w:rPr>
          <w:b/>
          <w:sz w:val="28"/>
          <w:szCs w:val="28"/>
        </w:rPr>
      </w:pPr>
      <w:r>
        <w:t xml:space="preserve">Digital I/O, Power supply and Clock signals </w:t>
      </w:r>
      <w:proofErr w:type="gramStart"/>
      <w:r>
        <w:t>should be shielded by GND plane and stitched via</w:t>
      </w:r>
      <w:proofErr w:type="gramEnd"/>
      <w:r>
        <w:t>.</w:t>
      </w:r>
    </w:p>
    <w:p w:rsidR="00260ADA" w:rsidRDefault="004F309A">
      <w:pPr>
        <w:pStyle w:val="ListParagraph1"/>
        <w:numPr>
          <w:ilvl w:val="0"/>
          <w:numId w:val="6"/>
        </w:numPr>
        <w:rPr>
          <w:b/>
          <w:sz w:val="28"/>
          <w:szCs w:val="28"/>
        </w:rPr>
      </w:pPr>
      <w:r>
        <w:t>Preferable location of SRU233 is edge/corner of PCB.</w:t>
      </w:r>
    </w:p>
    <w:p w:rsidR="00260ADA" w:rsidRDefault="004F309A">
      <w:pPr>
        <w:pStyle w:val="ListParagraph1"/>
        <w:numPr>
          <w:ilvl w:val="0"/>
          <w:numId w:val="6"/>
        </w:numPr>
        <w:rPr>
          <w:b/>
          <w:sz w:val="28"/>
          <w:szCs w:val="28"/>
        </w:rPr>
      </w:pPr>
      <w:r>
        <w:t xml:space="preserve">All ground pins </w:t>
      </w:r>
      <w:proofErr w:type="gramStart"/>
      <w:r>
        <w:t>must be connected</w:t>
      </w:r>
      <w:proofErr w:type="gramEnd"/>
      <w:r>
        <w:t xml:space="preserve"> directly to ground solid plane.</w:t>
      </w:r>
    </w:p>
    <w:p w:rsidR="00260ADA" w:rsidRDefault="004F309A">
      <w:pPr>
        <w:pStyle w:val="ListParagraph1"/>
        <w:numPr>
          <w:ilvl w:val="0"/>
          <w:numId w:val="6"/>
        </w:numPr>
        <w:rPr>
          <w:b/>
          <w:sz w:val="28"/>
          <w:szCs w:val="28"/>
        </w:rPr>
      </w:pPr>
      <w:r>
        <w:t xml:space="preserve">Place ground </w:t>
      </w:r>
      <w:proofErr w:type="spellStart"/>
      <w:r>
        <w:t>vias</w:t>
      </w:r>
      <w:proofErr w:type="spellEnd"/>
      <w:r>
        <w:t xml:space="preserve"> as close as possible to ground pins.</w:t>
      </w:r>
    </w:p>
    <w:p w:rsidR="00260ADA" w:rsidRDefault="004F309A">
      <w:pPr>
        <w:pStyle w:val="ListParagraph1"/>
        <w:numPr>
          <w:ilvl w:val="0"/>
          <w:numId w:val="6"/>
        </w:numPr>
        <w:rPr>
          <w:rFonts w:cs="Calibri"/>
          <w:b/>
        </w:rPr>
      </w:pPr>
      <w:r>
        <w:rPr>
          <w:rFonts w:cs="Calibri"/>
          <w:color w:val="000000"/>
        </w:rPr>
        <w:t>For Optimal Radio performance, the SRU233 module’s antenna end should protrude at least 30 mm beyond any metal enclosure.</w:t>
      </w:r>
    </w:p>
    <w:p w:rsidR="00260ADA" w:rsidRDefault="00260ADA">
      <w:pPr>
        <w:pStyle w:val="ListParagraph1"/>
        <w:autoSpaceDE w:val="0"/>
        <w:autoSpaceDN w:val="0"/>
        <w:adjustRightInd w:val="0"/>
        <w:spacing w:after="0" w:line="240" w:lineRule="auto"/>
        <w:rPr>
          <w:rFonts w:ascii="ArialMT" w:hAnsi="ArialMT" w:cs="ArialMT"/>
          <w:color w:val="000000"/>
          <w:sz w:val="18"/>
          <w:szCs w:val="18"/>
        </w:rPr>
      </w:pPr>
    </w:p>
    <w:p w:rsidR="00260ADA" w:rsidRDefault="005B36F7">
      <w:pPr>
        <w:pStyle w:val="ListParagraph1"/>
        <w:autoSpaceDE w:val="0"/>
        <w:autoSpaceDN w:val="0"/>
        <w:adjustRightInd w:val="0"/>
        <w:spacing w:after="0" w:line="240" w:lineRule="auto"/>
        <w:jc w:val="center"/>
        <w:rPr>
          <w:rFonts w:ascii="ArialMT" w:hAnsi="ArialMT" w:cs="ArialMT"/>
          <w:color w:val="000000"/>
          <w:sz w:val="18"/>
          <w:szCs w:val="18"/>
        </w:rPr>
      </w:pPr>
      <w:r>
        <w:rPr>
          <w:rFonts w:ascii="ArialMT" w:hAnsi="ArialMT" w:cs="ArialMT"/>
          <w:noProof/>
          <w:color w:val="000000"/>
        </w:rPr>
        <mc:AlternateContent>
          <mc:Choice Requires="wps">
            <w:drawing>
              <wp:anchor distT="0" distB="0" distL="114300" distR="114300" simplePos="0" relativeHeight="251667456" behindDoc="0" locked="0" layoutInCell="1" allowOverlap="1">
                <wp:simplePos x="0" y="0"/>
                <wp:positionH relativeFrom="column">
                  <wp:posOffset>5561965</wp:posOffset>
                </wp:positionH>
                <wp:positionV relativeFrom="paragraph">
                  <wp:posOffset>4070350</wp:posOffset>
                </wp:positionV>
                <wp:extent cx="746760" cy="276860"/>
                <wp:effectExtent l="8890" t="13970" r="6350" b="13970"/>
                <wp:wrapNone/>
                <wp:docPr id="21"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276860"/>
                        </a:xfrm>
                        <a:prstGeom prst="rect">
                          <a:avLst/>
                        </a:prstGeom>
                        <a:solidFill>
                          <a:srgbClr val="FFFFFF"/>
                        </a:solidFill>
                        <a:ln w="9525">
                          <a:solidFill>
                            <a:srgbClr val="000000"/>
                          </a:solidFill>
                          <a:miter lim="200000"/>
                          <a:headEnd/>
                          <a:tailEnd/>
                        </a:ln>
                      </wps:spPr>
                      <wps:txbx>
                        <w:txbxContent>
                          <w:p w:rsidR="00034FC3" w:rsidRDefault="00034FC3">
                            <w:pPr>
                              <w:rPr>
                                <w:b/>
                                <w:szCs w:val="20"/>
                              </w:rPr>
                            </w:pPr>
                            <w:r>
                              <w:rPr>
                                <w:b/>
                                <w:szCs w:val="20"/>
                              </w:rPr>
                              <w:t>SRU233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3" o:spid="_x0000_s1029" style="position:absolute;left:0;text-align:left;margin-left:437.95pt;margin-top:320.5pt;width:58.8pt;height:2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">
                <v:stroke miterlimit="2"/>
                <v:textbox>
                  <w:txbxContent>
                    <w:p w:rsidR="00034FC3" w:rsidRDefault="00034FC3">
                      <w:pPr>
                        <w:rPr>
                          <w:b/>
                          <w:szCs w:val="20"/>
                        </w:rPr>
                      </w:pPr>
                      <w:r>
                        <w:rPr>
                          <w:b/>
                          <w:szCs w:val="20"/>
                        </w:rPr>
                        <w:t>SRU233</w:t>
                      </w:r>
                    </w:p>
                  </w:txbxContent>
                </v:textbox>
              </v:rect>
            </w:pict>
          </mc:Fallback>
        </mc:AlternateContent>
      </w:r>
      <w:r>
        <w:rPr>
          <w:rFonts w:ascii="ArialMT" w:hAnsi="ArialMT" w:cs="ArialMT"/>
          <w:noProof/>
          <w:color w:val="000000"/>
          <w:sz w:val="18"/>
          <w:szCs w:val="18"/>
        </w:rPr>
        <mc:AlternateContent>
          <mc:Choice Requires="wps">
            <w:drawing>
              <wp:anchor distT="0" distB="0" distL="114300" distR="114300" simplePos="0" relativeHeight="251668480" behindDoc="0" locked="0" layoutInCell="1" allowOverlap="1">
                <wp:simplePos x="0" y="0"/>
                <wp:positionH relativeFrom="column">
                  <wp:posOffset>5889625</wp:posOffset>
                </wp:positionH>
                <wp:positionV relativeFrom="paragraph">
                  <wp:posOffset>2383790</wp:posOffset>
                </wp:positionV>
                <wp:extent cx="635" cy="1680210"/>
                <wp:effectExtent l="88900" t="32385" r="91440" b="20955"/>
                <wp:wrapNone/>
                <wp:docPr id="20"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80210"/>
                        </a:xfrm>
                        <a:prstGeom prst="straightConnector1">
                          <a:avLst/>
                        </a:prstGeom>
                        <a:noFill/>
                        <a:ln w="38100">
                          <a:solidFill>
                            <a:srgbClr val="0C0C0C"/>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5EDF20F2" id="_x0000_t32" coordsize="21600,21600" o:spt="32" o:oned="t" path="m,l21600,21600e" filled="f">
                <v:path arrowok="t" fillok="f" o:connecttype="none"/>
                <o:lock v:ext="edit" shapetype="t"/>
              </v:shapetype>
              <v:shape id="AutoShape 334" o:spid="_x0000_s1026" type="#_x0000_t32" style="position:absolute;margin-left:463.75pt;margin-top:187.7pt;width:.05pt;height:132.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" strokecolor="#0c0c0c" strokeweight="3pt">
                <v:stroke endarrow="block"/>
              </v:shape>
            </w:pict>
          </mc:Fallback>
        </mc:AlternateContent>
      </w:r>
      <w:r>
        <w:rPr>
          <w:noProof/>
        </w:rPr>
        <w:drawing>
          <wp:inline distT="0" distB="0" distL="0" distR="0">
            <wp:extent cx="5920740" cy="4267200"/>
            <wp:effectExtent l="0" t="0" r="3810" b="0"/>
            <wp:docPr id="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cstate="print">
                      <a:lum contrast="-20000"/>
                      <a:extLst>
                        <a:ext uri="{28A0092B-C50C-407E-A947-70E740481C1C}">
                          <a14:useLocalDpi xmlns:a14="http://schemas.microsoft.com/office/drawing/2010/main" val="0"/>
                        </a:ext>
                      </a:extLst>
                    </a:blip>
                    <a:srcRect/>
                    <a:stretch>
                      <a:fillRect/>
                    </a:stretch>
                  </pic:blipFill>
                  <pic:spPr bwMode="auto">
                    <a:xfrm>
                      <a:off x="0" y="0"/>
                      <a:ext cx="5920740" cy="4267200"/>
                    </a:xfrm>
                    <a:prstGeom prst="rect">
                      <a:avLst/>
                    </a:prstGeom>
                    <a:noFill/>
                    <a:ln>
                      <a:noFill/>
                    </a:ln>
                  </pic:spPr>
                </pic:pic>
              </a:graphicData>
            </a:graphic>
          </wp:inline>
        </w:drawing>
      </w:r>
    </w:p>
    <w:p w:rsidR="00260ADA" w:rsidRDefault="004F309A">
      <w:pPr>
        <w:pStyle w:val="ListParagraph1"/>
        <w:keepNext/>
        <w:autoSpaceDE w:val="0"/>
        <w:autoSpaceDN w:val="0"/>
        <w:adjustRightInd w:val="0"/>
        <w:spacing w:after="0" w:line="240" w:lineRule="auto"/>
      </w:pPr>
      <w:r>
        <w:rPr>
          <w:rFonts w:ascii="ArialMT" w:hAnsi="ArialMT" w:cs="ArialMT"/>
          <w:color w:val="000000"/>
          <w:sz w:val="18"/>
          <w:szCs w:val="18"/>
        </w:rPr>
        <w:t xml:space="preserve"> </w:t>
      </w:r>
    </w:p>
    <w:p w:rsidR="00260ADA" w:rsidRDefault="004F309A">
      <w:pPr>
        <w:pStyle w:val="Caption"/>
        <w:jc w:val="center"/>
        <w:rPr>
          <w:rFonts w:cs="ArialMT"/>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5</w:t>
      </w:r>
      <w:r>
        <w:rPr>
          <w:color w:val="000000"/>
          <w:sz w:val="22"/>
          <w:szCs w:val="22"/>
        </w:rPr>
        <w:fldChar w:fldCharType="end"/>
      </w:r>
      <w:r>
        <w:rPr>
          <w:color w:val="000000"/>
          <w:sz w:val="22"/>
          <w:szCs w:val="22"/>
        </w:rPr>
        <w:t xml:space="preserve">: </w:t>
      </w:r>
      <w:r>
        <w:rPr>
          <w:rFonts w:cs="ArialMT"/>
          <w:color w:val="000000"/>
          <w:sz w:val="22"/>
          <w:szCs w:val="22"/>
        </w:rPr>
        <w:t>Reference Host board for SRU233</w:t>
      </w:r>
    </w:p>
    <w:p w:rsidR="00260ADA" w:rsidRDefault="00260ADA"/>
    <w:p w:rsidR="00260ADA" w:rsidRDefault="004F309A">
      <w:pPr>
        <w:jc w:val="center"/>
      </w:pPr>
      <w:r>
        <w:t xml:space="preserve">Layout above </w:t>
      </w:r>
      <w:proofErr w:type="gramStart"/>
      <w:r>
        <w:t>is utilized</w:t>
      </w:r>
      <w:proofErr w:type="gramEnd"/>
      <w:r>
        <w:t xml:space="preserve"> for FCC and IC testing. </w:t>
      </w:r>
      <w:proofErr w:type="gramStart"/>
      <w:r>
        <w:t>Specific restrictions for use of the module is</w:t>
      </w:r>
      <w:proofErr w:type="gramEnd"/>
      <w:r>
        <w:t xml:space="preserve"> defined in the Guideline bullets above.</w:t>
      </w:r>
    </w:p>
    <w:p w:rsidR="00260ADA" w:rsidRDefault="00260ADA">
      <w:pPr>
        <w:pStyle w:val="ListParagraph1"/>
      </w:pPr>
    </w:p>
    <w:p w:rsidR="00260ADA" w:rsidRDefault="00260ADA">
      <w:pPr>
        <w:pStyle w:val="ListParagraph1"/>
      </w:pPr>
    </w:p>
    <w:p w:rsidR="00260ADA" w:rsidRDefault="004F309A">
      <w:pPr>
        <w:pStyle w:val="Heading1"/>
        <w:numPr>
          <w:ilvl w:val="0"/>
          <w:numId w:val="2"/>
        </w:numPr>
        <w:ind w:left="360"/>
      </w:pPr>
      <w:bookmarkStart w:id="44" w:name="_Toc416171153"/>
      <w:bookmarkStart w:id="45" w:name="_Toc416171492"/>
      <w:bookmarkStart w:id="46" w:name="_Toc416171734"/>
      <w:bookmarkStart w:id="47" w:name="_Toc427337180"/>
      <w:r>
        <w:lastRenderedPageBreak/>
        <w:t>Recommended Capacitor bank</w:t>
      </w:r>
      <w:bookmarkEnd w:id="44"/>
      <w:bookmarkEnd w:id="45"/>
      <w:bookmarkEnd w:id="46"/>
      <w:bookmarkEnd w:id="47"/>
    </w:p>
    <w:p w:rsidR="00260ADA" w:rsidRDefault="00260ADA">
      <w:pPr>
        <w:pStyle w:val="ListParagraph1"/>
      </w:pPr>
    </w:p>
    <w:p w:rsidR="00260ADA" w:rsidRDefault="005B36F7">
      <w:pPr>
        <w:pStyle w:val="ListParagraph1"/>
      </w:pPr>
      <w:r>
        <w:rPr>
          <w:noProof/>
        </w:rPr>
        <w:drawing>
          <wp:inline distT="0" distB="0" distL="0" distR="0">
            <wp:extent cx="5722620" cy="204216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042160"/>
                    </a:xfrm>
                    <a:prstGeom prst="rect">
                      <a:avLst/>
                    </a:prstGeom>
                    <a:noFill/>
                    <a:ln>
                      <a:noFill/>
                    </a:ln>
                  </pic:spPr>
                </pic:pic>
              </a:graphicData>
            </a:graphic>
          </wp:inline>
        </w:drawing>
      </w:r>
    </w:p>
    <w:p w:rsidR="00260ADA" w:rsidRDefault="004F309A">
      <w:pPr>
        <w:pStyle w:val="Caption"/>
        <w:jc w:val="center"/>
        <w:rPr>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6</w:t>
      </w:r>
      <w:r>
        <w:rPr>
          <w:color w:val="000000"/>
          <w:sz w:val="22"/>
          <w:szCs w:val="22"/>
        </w:rPr>
        <w:fldChar w:fldCharType="end"/>
      </w:r>
      <w:r>
        <w:rPr>
          <w:color w:val="000000"/>
          <w:sz w:val="22"/>
          <w:szCs w:val="22"/>
        </w:rPr>
        <w:t>: Recommended Capacitor bank</w:t>
      </w:r>
    </w:p>
    <w:p w:rsidR="00260ADA" w:rsidRDefault="004F309A">
      <w:pPr>
        <w:pStyle w:val="ListParagraph1"/>
        <w:numPr>
          <w:ilvl w:val="0"/>
          <w:numId w:val="6"/>
        </w:numPr>
      </w:pPr>
      <w:r>
        <w:t>Ceramic and Tantalum Capacitor bank is recommended on VCC pins.</w:t>
      </w:r>
    </w:p>
    <w:p w:rsidR="00260ADA" w:rsidRDefault="004F309A">
      <w:pPr>
        <w:pStyle w:val="ListParagraph1"/>
        <w:numPr>
          <w:ilvl w:val="0"/>
          <w:numId w:val="6"/>
        </w:numPr>
        <w:rPr>
          <w:u w:val="single"/>
        </w:rPr>
      </w:pPr>
      <w:r>
        <w:t xml:space="preserve">Actual value(s) of capacitors are dependent </w:t>
      </w:r>
      <w:r w:rsidR="006D21F4">
        <w:t>upon</w:t>
      </w:r>
      <w:r>
        <w:t xml:space="preserve"> </w:t>
      </w:r>
      <w:r>
        <w:rPr>
          <w:u w:val="single"/>
        </w:rPr>
        <w:t>Noise</w:t>
      </w:r>
      <w:r>
        <w:t xml:space="preserve">, </w:t>
      </w:r>
      <w:r>
        <w:rPr>
          <w:u w:val="single"/>
        </w:rPr>
        <w:t>PCB layout</w:t>
      </w:r>
      <w:r>
        <w:t xml:space="preserve"> and </w:t>
      </w:r>
      <w:r w:rsidR="006D21F4">
        <w:rPr>
          <w:u w:val="single"/>
        </w:rPr>
        <w:t>surrounding</w:t>
      </w:r>
      <w:r>
        <w:rPr>
          <w:u w:val="single"/>
        </w:rPr>
        <w:t xml:space="preserve"> components.</w:t>
      </w:r>
    </w:p>
    <w:p w:rsidR="00260ADA" w:rsidRDefault="004F309A">
      <w:pPr>
        <w:pStyle w:val="ListParagraph1"/>
        <w:numPr>
          <w:ilvl w:val="0"/>
          <w:numId w:val="6"/>
        </w:numPr>
      </w:pPr>
      <w:r>
        <w:t xml:space="preserve">It </w:t>
      </w:r>
      <w:proofErr w:type="gramStart"/>
      <w:r>
        <w:t>is recommended</w:t>
      </w:r>
      <w:proofErr w:type="gramEnd"/>
      <w:r>
        <w:t xml:space="preserve"> to derive correct value of capacitors after installation of SRU233 in actual device host board. </w:t>
      </w: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4F309A">
      <w:pPr>
        <w:pStyle w:val="Heading1"/>
        <w:numPr>
          <w:ilvl w:val="0"/>
          <w:numId w:val="2"/>
        </w:numPr>
        <w:ind w:left="360"/>
        <w:rPr>
          <w:sz w:val="28"/>
          <w:szCs w:val="28"/>
        </w:rPr>
      </w:pPr>
      <w:r>
        <w:rPr>
          <w:sz w:val="28"/>
          <w:szCs w:val="28"/>
        </w:rPr>
        <w:br w:type="page"/>
      </w:r>
      <w:bookmarkStart w:id="48" w:name="_Toc416171154"/>
      <w:bookmarkStart w:id="49" w:name="_Toc416171493"/>
      <w:bookmarkStart w:id="50" w:name="_Toc416171735"/>
      <w:bookmarkStart w:id="51" w:name="_Toc427337181"/>
      <w:r>
        <w:lastRenderedPageBreak/>
        <w:t>Physical view of module</w:t>
      </w:r>
      <w:bookmarkEnd w:id="48"/>
      <w:bookmarkEnd w:id="49"/>
      <w:bookmarkEnd w:id="50"/>
      <w:bookmarkEnd w:id="51"/>
    </w:p>
    <w:p w:rsidR="00260ADA" w:rsidRDefault="00260ADA">
      <w:pPr>
        <w:pStyle w:val="ListParagraph1"/>
        <w:rPr>
          <w:b/>
          <w:sz w:val="28"/>
          <w:szCs w:val="28"/>
        </w:rPr>
      </w:pPr>
    </w:p>
    <w:p w:rsidR="00260ADA" w:rsidRDefault="004F309A">
      <w:pPr>
        <w:pStyle w:val="ListParagraph1"/>
        <w:rPr>
          <w:b/>
          <w:sz w:val="28"/>
          <w:szCs w:val="28"/>
        </w:rPr>
      </w:pPr>
      <w:r>
        <w:rPr>
          <w:b/>
          <w:sz w:val="28"/>
          <w:szCs w:val="28"/>
        </w:rPr>
        <w:t xml:space="preserve">Manufacturer, Model #, FCC ID and IC: information as shown: </w:t>
      </w:r>
    </w:p>
    <w:p w:rsidR="00260ADA" w:rsidRDefault="004F309A">
      <w:pPr>
        <w:pStyle w:val="ListParagraph1"/>
        <w:rPr>
          <w:b/>
          <w:sz w:val="28"/>
          <w:szCs w:val="28"/>
        </w:rPr>
      </w:pPr>
      <w:r>
        <w:rPr>
          <w:b/>
          <w:sz w:val="28"/>
          <w:szCs w:val="28"/>
        </w:rPr>
        <w:t>Information to be laser etched on Nickel shield</w:t>
      </w:r>
    </w:p>
    <w:p w:rsidR="00260ADA" w:rsidRDefault="00260ADA">
      <w:pPr>
        <w:pStyle w:val="ListParagraph1"/>
        <w:rPr>
          <w:b/>
          <w:color w:val="FF0000"/>
          <w:sz w:val="28"/>
          <w:szCs w:val="28"/>
        </w:rPr>
      </w:pPr>
    </w:p>
    <w:p w:rsidR="00260ADA" w:rsidRDefault="00260ADA">
      <w:pPr>
        <w:pStyle w:val="ListParagraph1"/>
        <w:rPr>
          <w:b/>
          <w:color w:val="FF0000"/>
          <w:sz w:val="28"/>
          <w:szCs w:val="28"/>
        </w:rPr>
      </w:pPr>
    </w:p>
    <w:p w:rsidR="00260ADA" w:rsidRDefault="005B36F7">
      <w:pPr>
        <w:rPr>
          <w:b/>
          <w:sz w:val="28"/>
          <w:szCs w:val="28"/>
        </w:rPr>
      </w:pPr>
      <w:r>
        <w:rPr>
          <w:b/>
          <w:noProof/>
          <w:sz w:val="28"/>
          <w:szCs w:val="28"/>
        </w:rPr>
        <mc:AlternateContent>
          <mc:Choice Requires="wps">
            <w:drawing>
              <wp:anchor distT="0" distB="0" distL="114300" distR="114300" simplePos="0" relativeHeight="251659264" behindDoc="1" locked="0" layoutInCell="1" allowOverlap="1">
                <wp:simplePos x="0" y="0"/>
                <wp:positionH relativeFrom="column">
                  <wp:posOffset>2423795</wp:posOffset>
                </wp:positionH>
                <wp:positionV relativeFrom="paragraph">
                  <wp:posOffset>8255</wp:posOffset>
                </wp:positionV>
                <wp:extent cx="593725" cy="275590"/>
                <wp:effectExtent l="13970" t="9525" r="11430" b="10160"/>
                <wp:wrapTight wrapText="bothSides">
                  <wp:wrapPolygon edited="0">
                    <wp:start x="0" y="0"/>
                    <wp:lineTo x="0" y="20903"/>
                    <wp:lineTo x="21484" y="20903"/>
                    <wp:lineTo x="21484" y="0"/>
                    <wp:lineTo x="0" y="0"/>
                  </wp:wrapPolygon>
                </wp:wrapTight>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275590"/>
                        </a:xfrm>
                        <a:prstGeom prst="rect">
                          <a:avLst/>
                        </a:prstGeom>
                        <a:solidFill>
                          <a:srgbClr val="FFFFFF"/>
                        </a:solidFill>
                        <a:ln w="9525">
                          <a:solidFill>
                            <a:srgbClr val="000000"/>
                          </a:solidFill>
                          <a:miter lim="200000"/>
                          <a:headEnd/>
                          <a:tailEnd/>
                        </a:ln>
                      </wps:spPr>
                      <wps:txbx>
                        <w:txbxContent>
                          <w:p w:rsidR="00034FC3" w:rsidRDefault="00034FC3">
                            <w:r>
                              <w:t>13mm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6" o:spid="_x0000_s1030" style="position:absolute;margin-left:190.85pt;margin-top:.65pt;width:46.75pt;height:21.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">
                <v:stroke miterlimit="2"/>
                <v:textbox>
                  <w:txbxContent>
                    <w:p w:rsidR="00034FC3" w:rsidRDefault="00034FC3">
                      <w:r>
                        <w:t>13mm</w:t>
                      </w:r>
                    </w:p>
                  </w:txbxContent>
                </v:textbox>
                <w10:wrap type="tight"/>
              </v:rect>
            </w:pict>
          </mc:Fallback>
        </mc:AlternateContent>
      </w:r>
      <w:r>
        <w:rPr>
          <w:b/>
          <w:noProof/>
          <w:sz w:val="28"/>
          <w:szCs w:val="28"/>
        </w:rPr>
        <mc:AlternateContent>
          <mc:Choice Requires="wps">
            <w:drawing>
              <wp:anchor distT="0" distB="0" distL="114300" distR="114300" simplePos="0" relativeHeight="251670528" behindDoc="0" locked="0" layoutInCell="1" allowOverlap="1">
                <wp:simplePos x="0" y="0"/>
                <wp:positionH relativeFrom="column">
                  <wp:posOffset>2018665</wp:posOffset>
                </wp:positionH>
                <wp:positionV relativeFrom="paragraph">
                  <wp:posOffset>312420</wp:posOffset>
                </wp:positionV>
                <wp:extent cx="1322705" cy="81280"/>
                <wp:effectExtent l="18415" t="18415" r="20955" b="24130"/>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1420000">
                          <a:off x="0" y="0"/>
                          <a:ext cx="1322705" cy="81280"/>
                        </a:xfrm>
                        <a:prstGeom prst="straightConnector1">
                          <a:avLst/>
                        </a:prstGeom>
                        <a:noFill/>
                        <a:ln w="9525">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E226FDF" id="AutoShape 18" o:spid="_x0000_s1026" type="#_x0000_t32" style="position:absolute;margin-left:158.95pt;margin-top:24.6pt;width:104.15pt;height:6.4pt;rotation:-3;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">
                <v:stroke startarrow="block" endarrow="block"/>
              </v:shape>
            </w:pict>
          </mc:Fallback>
        </mc:AlternateContent>
      </w:r>
    </w:p>
    <w:p w:rsidR="00260ADA" w:rsidRDefault="005B36F7">
      <w:pPr>
        <w:ind w:left="2880"/>
        <w:jc w:val="center"/>
        <w:rPr>
          <w:b/>
          <w:sz w:val="28"/>
          <w:szCs w:val="28"/>
        </w:rPr>
      </w:pPr>
      <w:r>
        <w:rPr>
          <w:noProof/>
        </w:rPr>
        <mc:AlternateContent>
          <mc:Choice Requires="wps">
            <w:drawing>
              <wp:anchor distT="0" distB="0" distL="114300" distR="114300" simplePos="0" relativeHeight="251658240" behindDoc="1" locked="0" layoutInCell="1" allowOverlap="1">
                <wp:simplePos x="0" y="0"/>
                <wp:positionH relativeFrom="column">
                  <wp:posOffset>3787775</wp:posOffset>
                </wp:positionH>
                <wp:positionV relativeFrom="paragraph">
                  <wp:posOffset>853440</wp:posOffset>
                </wp:positionV>
                <wp:extent cx="593725" cy="275590"/>
                <wp:effectExtent l="6350" t="12065" r="9525" b="7620"/>
                <wp:wrapTight wrapText="bothSides">
                  <wp:wrapPolygon edited="0">
                    <wp:start x="0" y="0"/>
                    <wp:lineTo x="0" y="20903"/>
                    <wp:lineTo x="21484" y="20903"/>
                    <wp:lineTo x="21484"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275590"/>
                        </a:xfrm>
                        <a:prstGeom prst="rect">
                          <a:avLst/>
                        </a:prstGeom>
                        <a:solidFill>
                          <a:srgbClr val="FFFFFF"/>
                        </a:solidFill>
                        <a:ln w="9525">
                          <a:solidFill>
                            <a:srgbClr val="000000"/>
                          </a:solidFill>
                          <a:miter lim="200000"/>
                          <a:headEnd/>
                          <a:tailEnd/>
                        </a:ln>
                      </wps:spPr>
                      <wps:txbx>
                        <w:txbxContent>
                          <w:p w:rsidR="00034FC3" w:rsidRDefault="00034FC3">
                            <w:r>
                              <w:t>18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2" o:spid="_x0000_s1031" style="position:absolute;left:0;text-align:left;margin-left:298.25pt;margin-top:67.2pt;width:46.75pt;height:2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">
                <v:stroke miterlimit="2"/>
                <v:textbox>
                  <w:txbxContent>
                    <w:p w:rsidR="00034FC3" w:rsidRDefault="00034FC3">
                      <w:r>
                        <w:t>18 mm</w:t>
                      </w:r>
                    </w:p>
                  </w:txbxContent>
                </v:textbox>
                <w10:wrap type="tight"/>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3472180</wp:posOffset>
                </wp:positionH>
                <wp:positionV relativeFrom="paragraph">
                  <wp:posOffset>74930</wp:posOffset>
                </wp:positionV>
                <wp:extent cx="76200" cy="1751965"/>
                <wp:effectExtent l="24130" t="24130" r="23495" b="24130"/>
                <wp:wrapNone/>
                <wp:docPr id="1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1420000" flipH="1">
                          <a:off x="0" y="0"/>
                          <a:ext cx="76200" cy="1751965"/>
                        </a:xfrm>
                        <a:prstGeom prst="straightConnector1">
                          <a:avLst/>
                        </a:prstGeom>
                        <a:noFill/>
                        <a:ln w="9525">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47B2262" id="AutoShape 17" o:spid="_x0000_s1026" type="#_x0000_t32" style="position:absolute;margin-left:273.4pt;margin-top:5.9pt;width:6pt;height:137.95pt;rotation:3;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">
                <v:stroke startarrow="block" endarrow="block"/>
              </v:shape>
            </w:pict>
          </mc:Fallback>
        </mc:AlternateContent>
      </w:r>
      <w:r>
        <w:rPr>
          <w:noProof/>
        </w:rPr>
        <w:drawing>
          <wp:inline distT="0" distB="0" distL="0" distR="0">
            <wp:extent cx="1607820" cy="1935480"/>
            <wp:effectExtent l="0" t="0" r="0" b="7620"/>
            <wp:docPr id="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7820" cy="1935480"/>
                    </a:xfrm>
                    <a:prstGeom prst="rect">
                      <a:avLst/>
                    </a:prstGeom>
                    <a:noFill/>
                    <a:ln>
                      <a:noFill/>
                    </a:ln>
                  </pic:spPr>
                </pic:pic>
              </a:graphicData>
            </a:graphic>
          </wp:inline>
        </w:drawing>
      </w:r>
    </w:p>
    <w:p w:rsidR="00260ADA" w:rsidRDefault="004F309A">
      <w:pPr>
        <w:pStyle w:val="Caption"/>
        <w:jc w:val="center"/>
        <w:rPr>
          <w:b w:val="0"/>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7</w:t>
      </w:r>
      <w:r>
        <w:rPr>
          <w:color w:val="000000"/>
          <w:sz w:val="22"/>
          <w:szCs w:val="22"/>
        </w:rPr>
        <w:fldChar w:fldCharType="end"/>
      </w:r>
      <w:r>
        <w:rPr>
          <w:color w:val="000000"/>
          <w:sz w:val="22"/>
          <w:szCs w:val="22"/>
        </w:rPr>
        <w:t>: Physical view of model</w:t>
      </w:r>
    </w:p>
    <w:p w:rsidR="00260ADA" w:rsidRDefault="00260ADA">
      <w:pPr>
        <w:rPr>
          <w:b/>
          <w:sz w:val="28"/>
          <w:szCs w:val="28"/>
        </w:rPr>
      </w:pPr>
    </w:p>
    <w:p w:rsidR="00260ADA" w:rsidRDefault="00260ADA">
      <w:pPr>
        <w:rPr>
          <w:b/>
          <w:sz w:val="28"/>
          <w:szCs w:val="28"/>
        </w:rPr>
      </w:pPr>
    </w:p>
    <w:p w:rsidR="00260ADA" w:rsidRDefault="00260ADA">
      <w:pPr>
        <w:rPr>
          <w:b/>
          <w:sz w:val="28"/>
          <w:szCs w:val="28"/>
        </w:rPr>
      </w:pPr>
    </w:p>
    <w:p w:rsidR="00260ADA" w:rsidRDefault="00260ADA">
      <w:pPr>
        <w:rPr>
          <w:b/>
          <w:sz w:val="28"/>
          <w:szCs w:val="28"/>
        </w:rPr>
      </w:pPr>
    </w:p>
    <w:p w:rsidR="00260ADA" w:rsidRDefault="00260ADA">
      <w:pPr>
        <w:ind w:left="720" w:firstLine="720"/>
      </w:pPr>
    </w:p>
    <w:p w:rsidR="00260ADA" w:rsidRDefault="00260ADA">
      <w:pPr>
        <w:ind w:left="720" w:firstLine="720"/>
      </w:pPr>
    </w:p>
    <w:p w:rsidR="00260ADA" w:rsidRDefault="00260ADA">
      <w:pPr>
        <w:ind w:left="720" w:firstLine="720"/>
      </w:pPr>
    </w:p>
    <w:p w:rsidR="00260ADA" w:rsidRDefault="00260ADA">
      <w:pPr>
        <w:ind w:left="720" w:firstLine="720"/>
      </w:pPr>
    </w:p>
    <w:p w:rsidR="00260ADA" w:rsidRDefault="00260ADA">
      <w:pPr>
        <w:ind w:left="720" w:firstLine="720"/>
      </w:pPr>
    </w:p>
    <w:p w:rsidR="00260ADA" w:rsidRDefault="004F309A">
      <w:pPr>
        <w:pStyle w:val="Heading1"/>
        <w:numPr>
          <w:ilvl w:val="0"/>
          <w:numId w:val="2"/>
        </w:numPr>
        <w:ind w:left="360"/>
        <w:rPr>
          <w:sz w:val="28"/>
          <w:szCs w:val="28"/>
        </w:rPr>
      </w:pPr>
      <w:bookmarkStart w:id="52" w:name="_Toc416171155"/>
      <w:bookmarkStart w:id="53" w:name="_Toc416171494"/>
      <w:bookmarkStart w:id="54" w:name="_Toc416171736"/>
      <w:bookmarkStart w:id="55" w:name="_Toc427337182"/>
      <w:r>
        <w:lastRenderedPageBreak/>
        <w:t>Soldering Temperature Profile</w:t>
      </w:r>
      <w:bookmarkEnd w:id="52"/>
      <w:bookmarkEnd w:id="53"/>
      <w:bookmarkEnd w:id="54"/>
      <w:bookmarkEnd w:id="55"/>
    </w:p>
    <w:p w:rsidR="00260ADA" w:rsidRDefault="00260ADA">
      <w:pPr>
        <w:pStyle w:val="ListParagraph1"/>
      </w:pPr>
    </w:p>
    <w:p w:rsidR="00260ADA" w:rsidRDefault="005B36F7">
      <w:pPr>
        <w:pStyle w:val="ListParagraph1"/>
        <w:ind w:left="360"/>
        <w:jc w:val="center"/>
      </w:pPr>
      <w:r>
        <w:rPr>
          <w:noProof/>
        </w:rPr>
        <w:drawing>
          <wp:inline distT="0" distB="0" distL="0" distR="0">
            <wp:extent cx="5943600" cy="328422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rsidR="00260ADA" w:rsidRDefault="004F309A">
      <w:pPr>
        <w:pStyle w:val="Caption"/>
        <w:jc w:val="center"/>
        <w:rPr>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8</w:t>
      </w:r>
      <w:r>
        <w:rPr>
          <w:color w:val="000000"/>
          <w:sz w:val="22"/>
          <w:szCs w:val="22"/>
        </w:rPr>
        <w:fldChar w:fldCharType="end"/>
      </w:r>
      <w:r>
        <w:rPr>
          <w:color w:val="000000"/>
          <w:sz w:val="22"/>
          <w:szCs w:val="22"/>
        </w:rPr>
        <w:t>: Recommended Soldering Profile</w:t>
      </w:r>
    </w:p>
    <w:p w:rsidR="00260ADA" w:rsidRDefault="00260ADA">
      <w:pPr>
        <w:pStyle w:val="Caption"/>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260ADA">
      <w:pPr>
        <w:pStyle w:val="ListParagraph1"/>
      </w:pPr>
    </w:p>
    <w:p w:rsidR="00260ADA" w:rsidRDefault="004F309A">
      <w:pPr>
        <w:pStyle w:val="Heading1"/>
        <w:numPr>
          <w:ilvl w:val="0"/>
          <w:numId w:val="2"/>
        </w:numPr>
        <w:ind w:left="360"/>
      </w:pPr>
      <w:bookmarkStart w:id="56" w:name="_Toc416171156"/>
      <w:bookmarkStart w:id="57" w:name="_Toc416171495"/>
      <w:bookmarkStart w:id="58" w:name="_Toc416171737"/>
      <w:bookmarkStart w:id="59" w:name="_Toc427337183"/>
      <w:r>
        <w:lastRenderedPageBreak/>
        <w:t>Module FCC and IC Compliance Statement</w:t>
      </w:r>
      <w:bookmarkEnd w:id="56"/>
      <w:bookmarkEnd w:id="57"/>
      <w:bookmarkEnd w:id="58"/>
      <w:bookmarkEnd w:id="59"/>
    </w:p>
    <w:p w:rsidR="00260ADA" w:rsidRDefault="005B36F7">
      <w:r>
        <w:rPr>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766445</wp:posOffset>
                </wp:positionH>
                <wp:positionV relativeFrom="paragraph">
                  <wp:posOffset>109220</wp:posOffset>
                </wp:positionV>
                <wp:extent cx="3963035" cy="1012825"/>
                <wp:effectExtent l="13970" t="12065" r="13970" b="13335"/>
                <wp:wrapNone/>
                <wp:docPr id="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3035" cy="1012825"/>
                        </a:xfrm>
                        <a:prstGeom prst="rect">
                          <a:avLst/>
                        </a:prstGeom>
                        <a:solidFill>
                          <a:srgbClr val="FFFFFF"/>
                        </a:solidFill>
                        <a:ln w="9525">
                          <a:solidFill>
                            <a:srgbClr val="000000"/>
                          </a:solidFill>
                          <a:miter lim="200000"/>
                          <a:headEnd/>
                          <a:tailEnd/>
                        </a:ln>
                      </wps:spPr>
                      <wps:txbx>
                        <w:txbxContent>
                          <w:p w:rsidR="00034FC3" w:rsidRDefault="00034FC3">
                            <w:pPr>
                              <w:spacing w:after="0" w:line="240" w:lineRule="auto"/>
                              <w:rPr>
                                <w:rFonts w:ascii="Arial" w:hAnsi="Arial" w:cs="Arial"/>
                                <w:sz w:val="20"/>
                                <w:szCs w:val="20"/>
                              </w:rPr>
                            </w:pPr>
                            <w:r>
                              <w:rPr>
                                <w:rFonts w:ascii="Arial" w:hAnsi="Arial" w:cs="Arial"/>
                                <w:sz w:val="20"/>
                                <w:szCs w:val="20"/>
                              </w:rPr>
                              <w:t xml:space="preserve">FCC ID: </w:t>
                            </w:r>
                            <w:r>
                              <w:t>2AEHJSRU233</w:t>
                            </w:r>
                          </w:p>
                          <w:p w:rsidR="00034FC3" w:rsidRDefault="00034FC3">
                            <w:pPr>
                              <w:spacing w:after="0" w:line="240" w:lineRule="auto"/>
                              <w:rPr>
                                <w:rFonts w:ascii="Arial" w:hAnsi="Arial" w:cs="Arial"/>
                                <w:sz w:val="20"/>
                                <w:szCs w:val="20"/>
                              </w:rPr>
                            </w:pPr>
                            <w:r>
                              <w:rPr>
                                <w:rFonts w:ascii="Arial" w:hAnsi="Arial" w:cs="Arial"/>
                                <w:sz w:val="20"/>
                                <w:szCs w:val="20"/>
                              </w:rPr>
                              <w:t>This device complies with Part 15 of the FCC Rules.</w:t>
                            </w:r>
                          </w:p>
                          <w:p w:rsidR="00034FC3" w:rsidRDefault="00034FC3">
                            <w:pPr>
                              <w:spacing w:after="0" w:line="240" w:lineRule="auto"/>
                              <w:rPr>
                                <w:rFonts w:ascii="Arial" w:hAnsi="Arial" w:cs="Arial"/>
                                <w:sz w:val="20"/>
                                <w:szCs w:val="20"/>
                              </w:rPr>
                            </w:pPr>
                            <w:r>
                              <w:rPr>
                                <w:rFonts w:ascii="Arial" w:hAnsi="Arial" w:cs="Arial"/>
                                <w:sz w:val="20"/>
                                <w:szCs w:val="20"/>
                              </w:rPr>
                              <w:t>Operation is subject to the following two conditions:</w:t>
                            </w:r>
                          </w:p>
                          <w:p w:rsidR="00034FC3" w:rsidRDefault="00034FC3">
                            <w:pPr>
                              <w:spacing w:after="0" w:line="240" w:lineRule="auto"/>
                              <w:ind w:left="720" w:hanging="360"/>
                              <w:rPr>
                                <w:rFonts w:ascii="Arial" w:hAnsi="Arial" w:cs="Arial"/>
                                <w:sz w:val="20"/>
                                <w:szCs w:val="20"/>
                              </w:rPr>
                            </w:pPr>
                            <w:r>
                              <w:rPr>
                                <w:rFonts w:ascii="Arial" w:hAnsi="Arial" w:cs="Arial"/>
                                <w:sz w:val="20"/>
                                <w:szCs w:val="20"/>
                              </w:rPr>
                              <w:t>1) This device may not cause harmful interference and</w:t>
                            </w:r>
                          </w:p>
                          <w:p w:rsidR="00034FC3" w:rsidRDefault="00034FC3">
                            <w:pPr>
                              <w:spacing w:after="0" w:line="240" w:lineRule="auto"/>
                              <w:ind w:left="720" w:hanging="360"/>
                              <w:rPr>
                                <w:rFonts w:ascii="Arial" w:hAnsi="Arial" w:cs="Arial"/>
                                <w:sz w:val="20"/>
                                <w:szCs w:val="20"/>
                              </w:rPr>
                            </w:pPr>
                            <w:r>
                              <w:rPr>
                                <w:rFonts w:ascii="Arial" w:hAnsi="Arial" w:cs="Arial"/>
                                <w:sz w:val="20"/>
                                <w:szCs w:val="20"/>
                              </w:rPr>
                              <w:t xml:space="preserve">2) </w:t>
                            </w:r>
                            <w:proofErr w:type="gramStart"/>
                            <w:r>
                              <w:rPr>
                                <w:rFonts w:ascii="Arial" w:hAnsi="Arial" w:cs="Arial"/>
                                <w:sz w:val="20"/>
                                <w:szCs w:val="20"/>
                              </w:rPr>
                              <w:t>this</w:t>
                            </w:r>
                            <w:proofErr w:type="gramEnd"/>
                            <w:r>
                              <w:rPr>
                                <w:rFonts w:ascii="Arial" w:hAnsi="Arial" w:cs="Arial"/>
                                <w:sz w:val="20"/>
                                <w:szCs w:val="20"/>
                              </w:rPr>
                              <w:t xml:space="preserve"> device must accept any interference received,</w:t>
                            </w:r>
                          </w:p>
                          <w:p w:rsidR="00034FC3" w:rsidRDefault="00034FC3">
                            <w:pPr>
                              <w:spacing w:after="0" w:line="240" w:lineRule="auto"/>
                              <w:ind w:left="720" w:hanging="360"/>
                              <w:rPr>
                                <w:sz w:val="20"/>
                                <w:szCs w:val="20"/>
                              </w:rPr>
                            </w:pPr>
                            <w:proofErr w:type="gramStart"/>
                            <w:r>
                              <w:rPr>
                                <w:rFonts w:ascii="Arial" w:hAnsi="Arial" w:cs="Arial"/>
                                <w:sz w:val="20"/>
                                <w:szCs w:val="20"/>
                              </w:rPr>
                              <w:t>including</w:t>
                            </w:r>
                            <w:proofErr w:type="gramEnd"/>
                            <w:r>
                              <w:rPr>
                                <w:rFonts w:ascii="Arial" w:hAnsi="Arial" w:cs="Arial"/>
                                <w:sz w:val="20"/>
                                <w:szCs w:val="20"/>
                              </w:rPr>
                              <w:t xml:space="preserve"> interference that may cause undesired operation.</w:t>
                            </w:r>
                          </w:p>
                          <w:p w:rsidR="00034FC3" w:rsidRDefault="00034FC3">
                            <w:pPr>
                              <w:spacing w:line="240" w:lineRule="auto"/>
                            </w:pPr>
                          </w:p>
                          <w:p w:rsidR="00034FC3" w:rsidRDefault="00034F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2" style="position:absolute;margin-left:60.35pt;margin-top:8.6pt;width:312.05pt;height:7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">
                <v:stroke miterlimit="2"/>
                <v:textbox>
                  <w:txbxContent>
                    <w:p w:rsidR="00034FC3" w:rsidRDefault="00034FC3">
                      <w:pPr>
                        <w:spacing w:after="0" w:line="240" w:lineRule="auto"/>
                        <w:rPr>
                          <w:rFonts w:ascii="Arial" w:hAnsi="Arial" w:cs="Arial"/>
                          <w:sz w:val="20"/>
                          <w:szCs w:val="20"/>
                        </w:rPr>
                      </w:pPr>
                      <w:r>
                        <w:rPr>
                          <w:rFonts w:ascii="Arial" w:hAnsi="Arial" w:cs="Arial"/>
                          <w:sz w:val="20"/>
                          <w:szCs w:val="20"/>
                        </w:rPr>
                        <w:t xml:space="preserve">FCC ID: </w:t>
                      </w:r>
                      <w:r>
                        <w:t>2AEHJSRU233</w:t>
                      </w:r>
                    </w:p>
                    <w:p w:rsidR="00034FC3" w:rsidRDefault="00034FC3">
                      <w:pPr>
                        <w:spacing w:after="0" w:line="240" w:lineRule="auto"/>
                        <w:rPr>
                          <w:rFonts w:ascii="Arial" w:hAnsi="Arial" w:cs="Arial"/>
                          <w:sz w:val="20"/>
                          <w:szCs w:val="20"/>
                        </w:rPr>
                      </w:pPr>
                      <w:r>
                        <w:rPr>
                          <w:rFonts w:ascii="Arial" w:hAnsi="Arial" w:cs="Arial"/>
                          <w:sz w:val="20"/>
                          <w:szCs w:val="20"/>
                        </w:rPr>
                        <w:t>This device complies with Part 15 of the FCC Rules.</w:t>
                      </w:r>
                    </w:p>
                    <w:p w:rsidR="00034FC3" w:rsidRDefault="00034FC3">
                      <w:pPr>
                        <w:spacing w:after="0" w:line="240" w:lineRule="auto"/>
                        <w:rPr>
                          <w:rFonts w:ascii="Arial" w:hAnsi="Arial" w:cs="Arial"/>
                          <w:sz w:val="20"/>
                          <w:szCs w:val="20"/>
                        </w:rPr>
                      </w:pPr>
                      <w:r>
                        <w:rPr>
                          <w:rFonts w:ascii="Arial" w:hAnsi="Arial" w:cs="Arial"/>
                          <w:sz w:val="20"/>
                          <w:szCs w:val="20"/>
                        </w:rPr>
                        <w:t>Operation is subject to the following two conditions:</w:t>
                      </w:r>
                    </w:p>
                    <w:p w:rsidR="00034FC3" w:rsidRDefault="00034FC3">
                      <w:pPr>
                        <w:spacing w:after="0" w:line="240" w:lineRule="auto"/>
                        <w:ind w:left="720" w:hanging="360"/>
                        <w:rPr>
                          <w:rFonts w:ascii="Arial" w:hAnsi="Arial" w:cs="Arial"/>
                          <w:sz w:val="20"/>
                          <w:szCs w:val="20"/>
                        </w:rPr>
                      </w:pPr>
                      <w:r>
                        <w:rPr>
                          <w:rFonts w:ascii="Arial" w:hAnsi="Arial" w:cs="Arial"/>
                          <w:sz w:val="20"/>
                          <w:szCs w:val="20"/>
                        </w:rPr>
                        <w:t>1) This device may not cause harmful interference and</w:t>
                      </w:r>
                    </w:p>
                    <w:p w:rsidR="00034FC3" w:rsidRDefault="00034FC3">
                      <w:pPr>
                        <w:spacing w:after="0" w:line="240" w:lineRule="auto"/>
                        <w:ind w:left="720" w:hanging="360"/>
                        <w:rPr>
                          <w:rFonts w:ascii="Arial" w:hAnsi="Arial" w:cs="Arial"/>
                          <w:sz w:val="20"/>
                          <w:szCs w:val="20"/>
                        </w:rPr>
                      </w:pPr>
                      <w:r>
                        <w:rPr>
                          <w:rFonts w:ascii="Arial" w:hAnsi="Arial" w:cs="Arial"/>
                          <w:sz w:val="20"/>
                          <w:szCs w:val="20"/>
                        </w:rPr>
                        <w:t>2) this device must accept any interference received,</w:t>
                      </w:r>
                    </w:p>
                    <w:p w:rsidR="00034FC3" w:rsidRDefault="00034FC3">
                      <w:pPr>
                        <w:spacing w:after="0" w:line="240" w:lineRule="auto"/>
                        <w:ind w:left="720" w:hanging="360"/>
                        <w:rPr>
                          <w:sz w:val="20"/>
                          <w:szCs w:val="20"/>
                        </w:rPr>
                      </w:pPr>
                      <w:r>
                        <w:rPr>
                          <w:rFonts w:ascii="Arial" w:hAnsi="Arial" w:cs="Arial"/>
                          <w:sz w:val="20"/>
                          <w:szCs w:val="20"/>
                        </w:rPr>
                        <w:t>including interference that may cause undesired operation.</w:t>
                      </w:r>
                    </w:p>
                    <w:p w:rsidR="00034FC3" w:rsidRDefault="00034FC3">
                      <w:pPr>
                        <w:spacing w:line="240" w:lineRule="auto"/>
                      </w:pPr>
                    </w:p>
                    <w:p w:rsidR="00034FC3" w:rsidRDefault="00034FC3"/>
                  </w:txbxContent>
                </v:textbox>
              </v:rect>
            </w:pict>
          </mc:Fallback>
        </mc:AlternateContent>
      </w:r>
    </w:p>
    <w:p w:rsidR="00260ADA" w:rsidRDefault="00260ADA"/>
    <w:p w:rsidR="00260ADA" w:rsidRDefault="00260ADA"/>
    <w:p w:rsidR="00260ADA" w:rsidRDefault="00260ADA"/>
    <w:p w:rsidR="00260ADA" w:rsidRDefault="004F309A">
      <w:r>
        <w:t>++++++++++++++++++++++++++++++++++++++++++++++++++++++++++++++++++++++++++++++++++++</w:t>
      </w:r>
    </w:p>
    <w:p w:rsidR="00260ADA" w:rsidRDefault="004F309A">
      <w:r>
        <w:t>This equipment has been tested and found to comply with the limits for a class B digital device,</w:t>
      </w:r>
    </w:p>
    <w:p w:rsidR="00260ADA" w:rsidRDefault="004F309A">
      <w:proofErr w:type="gramStart"/>
      <w:r>
        <w:t>pursuant</w:t>
      </w:r>
      <w:proofErr w:type="gramEnd"/>
      <w:r>
        <w:t xml:space="preserve"> to part 15 of the FCC rules. These limits </w:t>
      </w:r>
      <w:proofErr w:type="gramStart"/>
      <w:r>
        <w:t>are designed</w:t>
      </w:r>
      <w:proofErr w:type="gramEnd"/>
      <w:r>
        <w:t xml:space="preserve"> to provide reasonable protection</w:t>
      </w:r>
    </w:p>
    <w:p w:rsidR="00260ADA" w:rsidRDefault="004F309A">
      <w:proofErr w:type="gramStart"/>
      <w:r>
        <w:t>against</w:t>
      </w:r>
      <w:proofErr w:type="gramEnd"/>
      <w:r>
        <w:t xml:space="preserve"> harmful interference in a residential installation. This equipment generates, uses a can</w:t>
      </w:r>
    </w:p>
    <w:p w:rsidR="00260ADA" w:rsidRDefault="004F309A">
      <w:r>
        <w:t>Radiate radio frequency energy and if not installed and used in accordance with the instructions,</w:t>
      </w:r>
    </w:p>
    <w:p w:rsidR="00260ADA" w:rsidRDefault="004F309A">
      <w:proofErr w:type="gramStart"/>
      <w:r>
        <w:t>may</w:t>
      </w:r>
      <w:proofErr w:type="gramEnd"/>
      <w:r>
        <w:t xml:space="preserve"> cause harmful interference to radio communications. However, there is no guarantee that</w:t>
      </w:r>
    </w:p>
    <w:p w:rsidR="00260ADA" w:rsidRDefault="004F309A">
      <w:r>
        <w:t>Interference will not occur in a particular installation. If this equipment does cause harmful</w:t>
      </w:r>
    </w:p>
    <w:p w:rsidR="00260ADA" w:rsidRDefault="004F309A">
      <w:proofErr w:type="gramStart"/>
      <w:r>
        <w:t>interference</w:t>
      </w:r>
      <w:proofErr w:type="gramEnd"/>
      <w:r>
        <w:t xml:space="preserve"> to radio or television reception, which can be determined by turning the equipment</w:t>
      </w:r>
    </w:p>
    <w:p w:rsidR="00260ADA" w:rsidRDefault="004F309A">
      <w:proofErr w:type="gramStart"/>
      <w:r>
        <w:t>off</w:t>
      </w:r>
      <w:proofErr w:type="gramEnd"/>
      <w:r>
        <w:t xml:space="preserve"> and on, the user is encouraged to try to correct the interference by one or more of the</w:t>
      </w:r>
    </w:p>
    <w:p w:rsidR="00260ADA" w:rsidRDefault="004F309A">
      <w:r>
        <w:t>Following measures:</w:t>
      </w:r>
    </w:p>
    <w:p w:rsidR="00260ADA" w:rsidRDefault="004F309A">
      <w:pPr>
        <w:pStyle w:val="ListParagraph1"/>
        <w:numPr>
          <w:ilvl w:val="0"/>
          <w:numId w:val="7"/>
        </w:numPr>
      </w:pPr>
      <w:r>
        <w:t>Reorient or relocate the receiving antenna.</w:t>
      </w:r>
    </w:p>
    <w:p w:rsidR="00260ADA" w:rsidRDefault="004F309A">
      <w:pPr>
        <w:pStyle w:val="ListParagraph1"/>
        <w:numPr>
          <w:ilvl w:val="0"/>
          <w:numId w:val="7"/>
        </w:numPr>
      </w:pPr>
      <w:r>
        <w:t>Increase the separation between the equipment and the receiver.</w:t>
      </w:r>
    </w:p>
    <w:p w:rsidR="00260ADA" w:rsidRDefault="004F309A">
      <w:pPr>
        <w:pStyle w:val="ListParagraph1"/>
        <w:numPr>
          <w:ilvl w:val="0"/>
          <w:numId w:val="7"/>
        </w:numPr>
      </w:pPr>
      <w:r>
        <w:t>Connect the equipment into an outlet on a circuit different from that to which the receiver is connected.</w:t>
      </w:r>
    </w:p>
    <w:p w:rsidR="00260ADA" w:rsidRDefault="004F309A">
      <w:pPr>
        <w:pStyle w:val="ListParagraph1"/>
        <w:numPr>
          <w:ilvl w:val="0"/>
          <w:numId w:val="7"/>
        </w:numPr>
      </w:pPr>
      <w:r>
        <w:t>Consult the dealer or an experienced radio/TV technician for help.</w:t>
      </w:r>
    </w:p>
    <w:p w:rsidR="00260ADA" w:rsidRDefault="004F309A">
      <w:proofErr w:type="gramStart"/>
      <w:r>
        <w:t>In order to maintain compliance with FCC regulations.</w:t>
      </w:r>
      <w:proofErr w:type="gramEnd"/>
      <w:r>
        <w:t xml:space="preserve"> Operation with non-approved equipment is likely to result in interference to radio and TV reception. The user </w:t>
      </w:r>
      <w:proofErr w:type="gramStart"/>
      <w:r>
        <w:t>is cautioned</w:t>
      </w:r>
      <w:proofErr w:type="gramEnd"/>
      <w:r>
        <w:t xml:space="preserve"> that changes and modifications made to this module without the approval of manufacturer could void the user’s authority to operate this equipment. </w:t>
      </w:r>
    </w:p>
    <w:p w:rsidR="00260ADA" w:rsidRDefault="00260ADA">
      <w:pPr>
        <w:pStyle w:val="ListParagraph1"/>
        <w:rPr>
          <w:b/>
          <w:sz w:val="28"/>
          <w:szCs w:val="28"/>
        </w:rPr>
      </w:pPr>
    </w:p>
    <w:p w:rsidR="00260ADA" w:rsidRDefault="00260ADA">
      <w:pPr>
        <w:pStyle w:val="ListParagraph1"/>
        <w:rPr>
          <w:b/>
          <w:sz w:val="28"/>
          <w:szCs w:val="28"/>
        </w:rPr>
      </w:pPr>
    </w:p>
    <w:p w:rsidR="00260ADA" w:rsidRDefault="004F309A">
      <w:pPr>
        <w:pStyle w:val="Heading1"/>
        <w:numPr>
          <w:ilvl w:val="0"/>
          <w:numId w:val="2"/>
        </w:numPr>
        <w:ind w:left="360"/>
      </w:pPr>
      <w:bookmarkStart w:id="60" w:name="_Toc416171157"/>
      <w:bookmarkStart w:id="61" w:name="_Toc416171496"/>
      <w:bookmarkStart w:id="62" w:name="_Toc416171738"/>
      <w:bookmarkStart w:id="63" w:name="_Toc427337184"/>
      <w:r>
        <w:lastRenderedPageBreak/>
        <w:t>OEM / Host Labeling / Statement Information</w:t>
      </w:r>
      <w:bookmarkEnd w:id="60"/>
      <w:bookmarkEnd w:id="61"/>
      <w:bookmarkEnd w:id="62"/>
      <w:bookmarkEnd w:id="63"/>
    </w:p>
    <w:p w:rsidR="00260ADA" w:rsidRDefault="00260ADA">
      <w:pPr>
        <w:pStyle w:val="ListParagraph1"/>
        <w:ind w:left="0"/>
        <w:jc w:val="both"/>
        <w:rPr>
          <w:b/>
          <w:sz w:val="28"/>
          <w:szCs w:val="28"/>
        </w:rPr>
      </w:pPr>
    </w:p>
    <w:p w:rsidR="00260ADA" w:rsidRDefault="004F309A">
      <w:pPr>
        <w:pStyle w:val="ListParagraph1"/>
        <w:spacing w:before="120" w:after="0"/>
        <w:ind w:left="0"/>
        <w:jc w:val="both"/>
        <w:rPr>
          <w:sz w:val="24"/>
          <w:szCs w:val="24"/>
        </w:rPr>
      </w:pPr>
      <w:r>
        <w:rPr>
          <w:sz w:val="24"/>
          <w:szCs w:val="24"/>
        </w:rPr>
        <w:t xml:space="preserve">In order to comply </w:t>
      </w:r>
      <w:proofErr w:type="gramStart"/>
      <w:r>
        <w:rPr>
          <w:sz w:val="24"/>
          <w:szCs w:val="24"/>
        </w:rPr>
        <w:t>to</w:t>
      </w:r>
      <w:proofErr w:type="gramEnd"/>
      <w:r>
        <w:rPr>
          <w:sz w:val="24"/>
          <w:szCs w:val="24"/>
        </w:rPr>
        <w:t xml:space="preserve"> the use rules of Model </w:t>
      </w:r>
      <w:r w:rsidR="006D21F4">
        <w:rPr>
          <w:sz w:val="24"/>
          <w:szCs w:val="24"/>
        </w:rPr>
        <w:t>SRU233</w:t>
      </w:r>
      <w:r>
        <w:rPr>
          <w:sz w:val="24"/>
          <w:szCs w:val="24"/>
        </w:rPr>
        <w:t>, The OEM / Host is required to label the product according and provide the following statements:</w:t>
      </w:r>
    </w:p>
    <w:p w:rsidR="00260ADA" w:rsidRDefault="00260ADA">
      <w:pPr>
        <w:pStyle w:val="ListParagraph1"/>
        <w:spacing w:before="120" w:after="0"/>
        <w:ind w:left="0"/>
        <w:jc w:val="both"/>
        <w:rPr>
          <w:sz w:val="24"/>
          <w:szCs w:val="24"/>
        </w:rPr>
      </w:pPr>
    </w:p>
    <w:p w:rsidR="00260ADA" w:rsidRDefault="004F309A">
      <w:pPr>
        <w:pStyle w:val="ListParagraph1"/>
        <w:spacing w:before="120" w:after="0"/>
        <w:ind w:left="0"/>
        <w:jc w:val="both"/>
        <w:rPr>
          <w:sz w:val="24"/>
          <w:szCs w:val="24"/>
        </w:rPr>
      </w:pPr>
      <w:r>
        <w:rPr>
          <w:sz w:val="28"/>
          <w:szCs w:val="28"/>
        </w:rPr>
        <w:t>FCC Label #1</w:t>
      </w:r>
      <w:r>
        <w:rPr>
          <w:sz w:val="24"/>
          <w:szCs w:val="24"/>
        </w:rPr>
        <w:t xml:space="preserve">: 2 part statement label. This label </w:t>
      </w:r>
      <w:proofErr w:type="gramStart"/>
      <w:r>
        <w:rPr>
          <w:sz w:val="24"/>
          <w:szCs w:val="24"/>
        </w:rPr>
        <w:t>must be applied</w:t>
      </w:r>
      <w:proofErr w:type="gramEnd"/>
      <w:r>
        <w:rPr>
          <w:sz w:val="24"/>
          <w:szCs w:val="24"/>
        </w:rPr>
        <w:t xml:space="preserve"> to the Host /OEM device/ product. (Exception being products that </w:t>
      </w:r>
      <w:proofErr w:type="gramStart"/>
      <w:r>
        <w:rPr>
          <w:sz w:val="24"/>
          <w:szCs w:val="24"/>
        </w:rPr>
        <w:t>are defined</w:t>
      </w:r>
      <w:proofErr w:type="gramEnd"/>
      <w:r>
        <w:rPr>
          <w:sz w:val="24"/>
          <w:szCs w:val="24"/>
        </w:rPr>
        <w:t xml:space="preserve"> in Alternate statement below)</w:t>
      </w:r>
    </w:p>
    <w:p w:rsidR="00260ADA" w:rsidRDefault="00260ADA">
      <w:pPr>
        <w:pStyle w:val="ListParagraph1"/>
        <w:spacing w:before="120" w:after="0"/>
        <w:ind w:left="0"/>
        <w:jc w:val="both"/>
        <w:rPr>
          <w:sz w:val="24"/>
          <w:szCs w:val="24"/>
        </w:rPr>
      </w:pPr>
    </w:p>
    <w:p w:rsidR="00260ADA" w:rsidRDefault="004F309A">
      <w:pPr>
        <w:pStyle w:val="ListParagraph1"/>
        <w:spacing w:before="120" w:after="0"/>
        <w:ind w:left="0"/>
        <w:jc w:val="both"/>
        <w:rPr>
          <w:sz w:val="24"/>
          <w:szCs w:val="24"/>
        </w:rPr>
      </w:pPr>
      <w:proofErr w:type="gramStart"/>
      <w:r>
        <w:rPr>
          <w:sz w:val="24"/>
          <w:szCs w:val="24"/>
        </w:rPr>
        <w:t>Material: polyester white base with clear overcoat with permanent printing and acrylic adhesive.</w:t>
      </w:r>
      <w:proofErr w:type="gramEnd"/>
      <w:r>
        <w:rPr>
          <w:sz w:val="24"/>
          <w:szCs w:val="24"/>
        </w:rPr>
        <w:t xml:space="preserve">  </w:t>
      </w:r>
      <w:proofErr w:type="gramStart"/>
      <w:r>
        <w:rPr>
          <w:sz w:val="24"/>
          <w:szCs w:val="24"/>
        </w:rPr>
        <w:t>Size and printing as shown.</w:t>
      </w:r>
      <w:proofErr w:type="gramEnd"/>
      <w:r>
        <w:rPr>
          <w:sz w:val="24"/>
          <w:szCs w:val="24"/>
        </w:rPr>
        <w:t xml:space="preserve"> Paper labels </w:t>
      </w:r>
      <w:proofErr w:type="gramStart"/>
      <w:r>
        <w:rPr>
          <w:sz w:val="24"/>
          <w:szCs w:val="24"/>
        </w:rPr>
        <w:t>are not permitted</w:t>
      </w:r>
      <w:proofErr w:type="gramEnd"/>
      <w:r>
        <w:rPr>
          <w:sz w:val="24"/>
          <w:szCs w:val="24"/>
        </w:rPr>
        <w:t xml:space="preserve"> on the product.   </w:t>
      </w:r>
    </w:p>
    <w:p w:rsidR="00260ADA" w:rsidRDefault="00260ADA">
      <w:pPr>
        <w:pStyle w:val="ListParagraph1"/>
        <w:spacing w:before="120" w:after="0"/>
        <w:ind w:left="0"/>
        <w:jc w:val="both"/>
        <w:rPr>
          <w:sz w:val="24"/>
          <w:szCs w:val="24"/>
        </w:rPr>
      </w:pPr>
    </w:p>
    <w:p w:rsidR="00260ADA" w:rsidRDefault="004F309A">
      <w:pPr>
        <w:pStyle w:val="ListParagraph1"/>
        <w:spacing w:before="120" w:after="0"/>
        <w:ind w:left="0"/>
        <w:jc w:val="both"/>
        <w:rPr>
          <w:sz w:val="24"/>
          <w:szCs w:val="24"/>
        </w:rPr>
      </w:pPr>
      <w:r>
        <w:rPr>
          <w:sz w:val="24"/>
          <w:szCs w:val="24"/>
        </w:rPr>
        <w:t xml:space="preserve">This label to </w:t>
      </w:r>
      <w:proofErr w:type="gramStart"/>
      <w:r>
        <w:rPr>
          <w:sz w:val="24"/>
          <w:szCs w:val="24"/>
        </w:rPr>
        <w:t>be placed</w:t>
      </w:r>
      <w:proofErr w:type="gramEnd"/>
      <w:r>
        <w:rPr>
          <w:sz w:val="24"/>
          <w:szCs w:val="24"/>
        </w:rPr>
        <w:t xml:space="preserve"> on product visible to end user on Host / OEM device/product. </w:t>
      </w:r>
    </w:p>
    <w:p w:rsidR="00260ADA" w:rsidRDefault="00260ADA">
      <w:pPr>
        <w:pStyle w:val="ListParagraph1"/>
        <w:spacing w:before="120" w:after="0"/>
        <w:ind w:left="0"/>
        <w:jc w:val="both"/>
        <w:rPr>
          <w:sz w:val="24"/>
          <w:szCs w:val="24"/>
        </w:rPr>
      </w:pPr>
    </w:p>
    <w:p w:rsidR="00260ADA" w:rsidRDefault="004F309A">
      <w:pPr>
        <w:pStyle w:val="ListParagraph1"/>
        <w:spacing w:before="120" w:after="0"/>
        <w:ind w:left="0"/>
        <w:jc w:val="both"/>
        <w:rPr>
          <w:sz w:val="24"/>
          <w:szCs w:val="24"/>
        </w:rPr>
      </w:pPr>
      <w:r>
        <w:rPr>
          <w:sz w:val="24"/>
          <w:szCs w:val="24"/>
        </w:rPr>
        <w:t xml:space="preserve">Alternate application: Printing permanently in the instructions </w:t>
      </w:r>
      <w:proofErr w:type="gramStart"/>
      <w:r>
        <w:rPr>
          <w:sz w:val="24"/>
          <w:szCs w:val="24"/>
        </w:rPr>
        <w:t>is allowed</w:t>
      </w:r>
      <w:proofErr w:type="gramEnd"/>
      <w:r>
        <w:rPr>
          <w:sz w:val="24"/>
          <w:szCs w:val="24"/>
        </w:rPr>
        <w:t xml:space="preserve"> whereas the Host / OEM product is smaller than the palm of a hand. Printing font must be 8 pt. or larger.  </w:t>
      </w:r>
    </w:p>
    <w:p w:rsidR="00260ADA" w:rsidRDefault="00260ADA">
      <w:pPr>
        <w:pStyle w:val="ListParagraph1"/>
        <w:ind w:left="0"/>
        <w:jc w:val="both"/>
        <w:rPr>
          <w:b/>
          <w:sz w:val="28"/>
          <w:szCs w:val="28"/>
        </w:rPr>
      </w:pPr>
    </w:p>
    <w:p w:rsidR="00260ADA" w:rsidRDefault="004F309A">
      <w:pPr>
        <w:pStyle w:val="ListParagraph1"/>
      </w:pPr>
      <w:r>
        <w:rPr>
          <w:color w:val="FF0000"/>
        </w:rPr>
        <w:t xml:space="preserve">(FCC </w:t>
      </w:r>
      <w:proofErr w:type="gramStart"/>
      <w:r>
        <w:rPr>
          <w:color w:val="FF0000"/>
        </w:rPr>
        <w:t>TWO</w:t>
      </w:r>
      <w:proofErr w:type="gramEnd"/>
      <w:r>
        <w:rPr>
          <w:color w:val="FF0000"/>
        </w:rPr>
        <w:t xml:space="preserve"> PART STATEMENT)</w:t>
      </w:r>
    </w:p>
    <w:p w:rsidR="00260ADA" w:rsidRDefault="005B36F7">
      <w:r>
        <w:rPr>
          <w:noProof/>
        </w:rPr>
        <mc:AlternateContent>
          <mc:Choice Requires="wps">
            <w:drawing>
              <wp:anchor distT="0" distB="0" distL="114300" distR="114300" simplePos="0" relativeHeight="251661312" behindDoc="0" locked="0" layoutInCell="1" allowOverlap="1">
                <wp:simplePos x="0" y="0"/>
                <wp:positionH relativeFrom="column">
                  <wp:posOffset>534670</wp:posOffset>
                </wp:positionH>
                <wp:positionV relativeFrom="paragraph">
                  <wp:posOffset>84455</wp:posOffset>
                </wp:positionV>
                <wp:extent cx="301625" cy="758190"/>
                <wp:effectExtent l="10795" t="6985" r="11430" b="6350"/>
                <wp:wrapNone/>
                <wp:docPr id="1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758190"/>
                        </a:xfrm>
                        <a:prstGeom prst="leftBrace">
                          <a:avLst>
                            <a:gd name="adj1" fmla="val 2093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676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 o:spid="_x0000_s1026" type="#_x0000_t87" style="position:absolute;margin-left:42.1pt;margin-top:6.65pt;width:23.75pt;height:5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" adj="1799"/>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1130300</wp:posOffset>
                </wp:positionH>
                <wp:positionV relativeFrom="paragraph">
                  <wp:posOffset>84455</wp:posOffset>
                </wp:positionV>
                <wp:extent cx="3209290" cy="818515"/>
                <wp:effectExtent l="6350" t="6985" r="13335" b="12700"/>
                <wp:wrapNone/>
                <wp:docPr id="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9290" cy="818515"/>
                        </a:xfrm>
                        <a:prstGeom prst="rect">
                          <a:avLst/>
                        </a:prstGeom>
                        <a:solidFill>
                          <a:srgbClr val="FFFFFF"/>
                        </a:solidFill>
                        <a:ln w="9525">
                          <a:solidFill>
                            <a:srgbClr val="000000"/>
                          </a:solidFill>
                          <a:miter lim="200000"/>
                          <a:headEnd/>
                          <a:tailEnd/>
                        </a:ln>
                      </wps:spPr>
                      <wps:txbx>
                        <w:txbxContent>
                          <w:p w:rsidR="00034FC3" w:rsidRDefault="00034FC3">
                            <w:pPr>
                              <w:spacing w:after="0" w:line="240" w:lineRule="auto"/>
                              <w:rPr>
                                <w:rFonts w:ascii="Arial" w:hAnsi="Arial" w:cs="Arial"/>
                                <w:sz w:val="16"/>
                                <w:szCs w:val="16"/>
                              </w:rPr>
                            </w:pPr>
                            <w:r>
                              <w:rPr>
                                <w:rFonts w:ascii="Arial" w:hAnsi="Arial" w:cs="Arial"/>
                                <w:sz w:val="16"/>
                                <w:szCs w:val="16"/>
                              </w:rPr>
                              <w:t>Contains FCC ID: 2AEHJSRU233</w:t>
                            </w:r>
                          </w:p>
                          <w:p w:rsidR="00034FC3" w:rsidRDefault="00034FC3">
                            <w:pPr>
                              <w:spacing w:after="0" w:line="240" w:lineRule="auto"/>
                              <w:rPr>
                                <w:rFonts w:ascii="Arial" w:hAnsi="Arial" w:cs="Arial"/>
                                <w:sz w:val="16"/>
                                <w:szCs w:val="16"/>
                              </w:rPr>
                            </w:pPr>
                            <w:r>
                              <w:rPr>
                                <w:rFonts w:ascii="Arial" w:hAnsi="Arial" w:cs="Arial"/>
                                <w:sz w:val="16"/>
                                <w:szCs w:val="16"/>
                              </w:rPr>
                              <w:t>This device complies with Part 15 of the FCC Rules.</w:t>
                            </w:r>
                          </w:p>
                          <w:p w:rsidR="00034FC3" w:rsidRDefault="00034FC3">
                            <w:pPr>
                              <w:spacing w:after="0" w:line="240" w:lineRule="auto"/>
                              <w:rPr>
                                <w:rFonts w:ascii="Arial" w:hAnsi="Arial" w:cs="Arial"/>
                                <w:sz w:val="16"/>
                                <w:szCs w:val="16"/>
                              </w:rPr>
                            </w:pPr>
                            <w:r>
                              <w:rPr>
                                <w:rFonts w:ascii="Arial" w:hAnsi="Arial" w:cs="Arial"/>
                                <w:sz w:val="16"/>
                                <w:szCs w:val="16"/>
                              </w:rPr>
                              <w:t>Operation is subject to the following two conditions:</w:t>
                            </w:r>
                          </w:p>
                          <w:p w:rsidR="00034FC3" w:rsidRDefault="00034FC3">
                            <w:pPr>
                              <w:spacing w:after="0" w:line="240" w:lineRule="auto"/>
                              <w:ind w:left="720" w:hanging="360"/>
                              <w:rPr>
                                <w:rFonts w:ascii="Arial" w:hAnsi="Arial" w:cs="Arial"/>
                                <w:sz w:val="16"/>
                                <w:szCs w:val="16"/>
                              </w:rPr>
                            </w:pPr>
                            <w:r>
                              <w:rPr>
                                <w:rFonts w:ascii="Arial" w:hAnsi="Arial" w:cs="Arial"/>
                                <w:sz w:val="16"/>
                                <w:szCs w:val="16"/>
                              </w:rPr>
                              <w:t>1) This device may not cause harmful interference and</w:t>
                            </w:r>
                          </w:p>
                          <w:p w:rsidR="00034FC3" w:rsidRDefault="00034FC3">
                            <w:pPr>
                              <w:spacing w:after="0" w:line="240" w:lineRule="auto"/>
                              <w:ind w:left="720" w:hanging="360"/>
                              <w:rPr>
                                <w:rFonts w:ascii="Arial" w:hAnsi="Arial" w:cs="Arial"/>
                                <w:sz w:val="16"/>
                                <w:szCs w:val="16"/>
                              </w:rPr>
                            </w:pPr>
                            <w:r>
                              <w:rPr>
                                <w:rFonts w:ascii="Arial" w:hAnsi="Arial" w:cs="Arial"/>
                                <w:sz w:val="16"/>
                                <w:szCs w:val="16"/>
                              </w:rPr>
                              <w:t xml:space="preserve">2) </w:t>
                            </w:r>
                            <w:proofErr w:type="gramStart"/>
                            <w:r>
                              <w:rPr>
                                <w:rFonts w:ascii="Arial" w:hAnsi="Arial" w:cs="Arial"/>
                                <w:sz w:val="16"/>
                                <w:szCs w:val="16"/>
                              </w:rPr>
                              <w:t>this</w:t>
                            </w:r>
                            <w:proofErr w:type="gramEnd"/>
                            <w:r>
                              <w:rPr>
                                <w:rFonts w:ascii="Arial" w:hAnsi="Arial" w:cs="Arial"/>
                                <w:sz w:val="16"/>
                                <w:szCs w:val="16"/>
                              </w:rPr>
                              <w:t xml:space="preserve"> device must accept any interference received,</w:t>
                            </w:r>
                          </w:p>
                          <w:p w:rsidR="00034FC3" w:rsidRDefault="00034FC3">
                            <w:pPr>
                              <w:spacing w:after="0" w:line="240" w:lineRule="auto"/>
                              <w:ind w:left="720" w:hanging="360"/>
                              <w:rPr>
                                <w:sz w:val="16"/>
                                <w:szCs w:val="16"/>
                              </w:rPr>
                            </w:pPr>
                            <w:proofErr w:type="gramStart"/>
                            <w:r>
                              <w:rPr>
                                <w:rFonts w:ascii="Arial" w:hAnsi="Arial" w:cs="Arial"/>
                                <w:sz w:val="16"/>
                                <w:szCs w:val="16"/>
                              </w:rPr>
                              <w:t>including</w:t>
                            </w:r>
                            <w:proofErr w:type="gramEnd"/>
                            <w:r>
                              <w:rPr>
                                <w:rFonts w:ascii="Arial" w:hAnsi="Arial" w:cs="Arial"/>
                                <w:sz w:val="16"/>
                                <w:szCs w:val="16"/>
                              </w:rPr>
                              <w:t xml:space="preserve"> interference that may cause undesired operation.</w:t>
                            </w:r>
                          </w:p>
                          <w:p w:rsidR="00034FC3" w:rsidRDefault="00034FC3">
                            <w:pPr>
                              <w:spacing w:line="240" w:lineRule="auto"/>
                            </w:pPr>
                          </w:p>
                          <w:p w:rsidR="00034FC3" w:rsidRDefault="00034F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3" style="position:absolute;margin-left:89pt;margin-top:6.65pt;width:252.7pt;height:6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">
                <v:stroke miterlimit="2"/>
                <v:textbox>
                  <w:txbxContent>
                    <w:p w:rsidR="00034FC3" w:rsidRDefault="00034FC3">
                      <w:pPr>
                        <w:spacing w:after="0" w:line="240" w:lineRule="auto"/>
                        <w:rPr>
                          <w:rFonts w:ascii="Arial" w:hAnsi="Arial" w:cs="Arial"/>
                          <w:sz w:val="16"/>
                          <w:szCs w:val="16"/>
                        </w:rPr>
                      </w:pPr>
                      <w:r>
                        <w:rPr>
                          <w:rFonts w:ascii="Arial" w:hAnsi="Arial" w:cs="Arial"/>
                          <w:sz w:val="16"/>
                          <w:szCs w:val="16"/>
                        </w:rPr>
                        <w:t>Contains FCC ID: 2AEHJSRU233</w:t>
                      </w:r>
                    </w:p>
                    <w:p w:rsidR="00034FC3" w:rsidRDefault="00034FC3">
                      <w:pPr>
                        <w:spacing w:after="0" w:line="240" w:lineRule="auto"/>
                        <w:rPr>
                          <w:rFonts w:ascii="Arial" w:hAnsi="Arial" w:cs="Arial"/>
                          <w:sz w:val="16"/>
                          <w:szCs w:val="16"/>
                        </w:rPr>
                      </w:pPr>
                      <w:r>
                        <w:rPr>
                          <w:rFonts w:ascii="Arial" w:hAnsi="Arial" w:cs="Arial"/>
                          <w:sz w:val="16"/>
                          <w:szCs w:val="16"/>
                        </w:rPr>
                        <w:t>This device complies with Part 15 of the FCC Rules.</w:t>
                      </w:r>
                    </w:p>
                    <w:p w:rsidR="00034FC3" w:rsidRDefault="00034FC3">
                      <w:pPr>
                        <w:spacing w:after="0" w:line="240" w:lineRule="auto"/>
                        <w:rPr>
                          <w:rFonts w:ascii="Arial" w:hAnsi="Arial" w:cs="Arial"/>
                          <w:sz w:val="16"/>
                          <w:szCs w:val="16"/>
                        </w:rPr>
                      </w:pPr>
                      <w:r>
                        <w:rPr>
                          <w:rFonts w:ascii="Arial" w:hAnsi="Arial" w:cs="Arial"/>
                          <w:sz w:val="16"/>
                          <w:szCs w:val="16"/>
                        </w:rPr>
                        <w:t>Operation is subject to the following two conditions:</w:t>
                      </w:r>
                    </w:p>
                    <w:p w:rsidR="00034FC3" w:rsidRDefault="00034FC3">
                      <w:pPr>
                        <w:spacing w:after="0" w:line="240" w:lineRule="auto"/>
                        <w:ind w:left="720" w:hanging="360"/>
                        <w:rPr>
                          <w:rFonts w:ascii="Arial" w:hAnsi="Arial" w:cs="Arial"/>
                          <w:sz w:val="16"/>
                          <w:szCs w:val="16"/>
                        </w:rPr>
                      </w:pPr>
                      <w:r>
                        <w:rPr>
                          <w:rFonts w:ascii="Arial" w:hAnsi="Arial" w:cs="Arial"/>
                          <w:sz w:val="16"/>
                          <w:szCs w:val="16"/>
                        </w:rPr>
                        <w:t>1) This device may not cause harmful interference and</w:t>
                      </w:r>
                    </w:p>
                    <w:p w:rsidR="00034FC3" w:rsidRDefault="00034FC3">
                      <w:pPr>
                        <w:spacing w:after="0" w:line="240" w:lineRule="auto"/>
                        <w:ind w:left="720" w:hanging="360"/>
                        <w:rPr>
                          <w:rFonts w:ascii="Arial" w:hAnsi="Arial" w:cs="Arial"/>
                          <w:sz w:val="16"/>
                          <w:szCs w:val="16"/>
                        </w:rPr>
                      </w:pPr>
                      <w:r>
                        <w:rPr>
                          <w:rFonts w:ascii="Arial" w:hAnsi="Arial" w:cs="Arial"/>
                          <w:sz w:val="16"/>
                          <w:szCs w:val="16"/>
                        </w:rPr>
                        <w:t>2) this device must accept any interference received,</w:t>
                      </w:r>
                    </w:p>
                    <w:p w:rsidR="00034FC3" w:rsidRDefault="00034FC3">
                      <w:pPr>
                        <w:spacing w:after="0" w:line="240" w:lineRule="auto"/>
                        <w:ind w:left="720" w:hanging="360"/>
                        <w:rPr>
                          <w:sz w:val="16"/>
                          <w:szCs w:val="16"/>
                        </w:rPr>
                      </w:pPr>
                      <w:r>
                        <w:rPr>
                          <w:rFonts w:ascii="Arial" w:hAnsi="Arial" w:cs="Arial"/>
                          <w:sz w:val="16"/>
                          <w:szCs w:val="16"/>
                        </w:rPr>
                        <w:t>including interference that may cause undesired operation.</w:t>
                      </w:r>
                    </w:p>
                    <w:p w:rsidR="00034FC3" w:rsidRDefault="00034FC3">
                      <w:pPr>
                        <w:spacing w:line="240" w:lineRule="auto"/>
                      </w:pPr>
                    </w:p>
                    <w:p w:rsidR="00034FC3" w:rsidRDefault="00034FC3"/>
                  </w:txbxContent>
                </v:textbox>
              </v:rect>
            </w:pict>
          </mc:Fallback>
        </mc:AlternateContent>
      </w:r>
    </w:p>
    <w:p w:rsidR="00260ADA" w:rsidRDefault="004F309A">
      <w:r>
        <w:t xml:space="preserve">      ¾”</w:t>
      </w:r>
    </w:p>
    <w:p w:rsidR="00260ADA" w:rsidRDefault="00260ADA"/>
    <w:p w:rsidR="00260ADA" w:rsidRDefault="005B36F7">
      <w:r>
        <w:rPr>
          <w:noProof/>
        </w:rPr>
        <mc:AlternateContent>
          <mc:Choice Requires="wps">
            <w:drawing>
              <wp:anchor distT="0" distB="0" distL="114300" distR="114300" simplePos="0" relativeHeight="251662336" behindDoc="0" locked="0" layoutInCell="1" allowOverlap="1">
                <wp:simplePos x="0" y="0"/>
                <wp:positionH relativeFrom="column">
                  <wp:posOffset>2614295</wp:posOffset>
                </wp:positionH>
                <wp:positionV relativeFrom="paragraph">
                  <wp:posOffset>-1170305</wp:posOffset>
                </wp:positionV>
                <wp:extent cx="301625" cy="3148965"/>
                <wp:effectExtent l="9525" t="11430" r="13335" b="10795"/>
                <wp:wrapNone/>
                <wp:docPr id="1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01625" cy="3148965"/>
                        </a:xfrm>
                        <a:prstGeom prst="leftBrace">
                          <a:avLst>
                            <a:gd name="adj1" fmla="val 87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0D99D" id="AutoShape 10" o:spid="_x0000_s1026" type="#_x0000_t87" style="position:absolute;margin-left:205.85pt;margin-top:-92.15pt;width:23.75pt;height:247.9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"/>
            </w:pict>
          </mc:Fallback>
        </mc:AlternateContent>
      </w:r>
    </w:p>
    <w:p w:rsidR="00260ADA" w:rsidRDefault="00260ADA"/>
    <w:p w:rsidR="00260ADA" w:rsidRDefault="004F309A">
      <w:pPr>
        <w:pStyle w:val="ListParagraph1"/>
        <w:numPr>
          <w:ilvl w:val="1"/>
          <w:numId w:val="8"/>
        </w:numPr>
      </w:pPr>
      <w:r>
        <w:t xml:space="preserve">“  </w:t>
      </w:r>
    </w:p>
    <w:p w:rsidR="00260ADA" w:rsidRDefault="00260ADA"/>
    <w:p w:rsidR="00260ADA" w:rsidRDefault="00260ADA"/>
    <w:p w:rsidR="00260ADA" w:rsidRDefault="00260ADA"/>
    <w:p w:rsidR="00260ADA" w:rsidRDefault="00260ADA"/>
    <w:p w:rsidR="00260ADA" w:rsidRDefault="00260ADA"/>
    <w:p w:rsidR="00260ADA" w:rsidRDefault="004F309A">
      <w:pPr>
        <w:jc w:val="both"/>
      </w:pPr>
      <w:r>
        <w:rPr>
          <w:sz w:val="28"/>
          <w:szCs w:val="28"/>
        </w:rPr>
        <w:lastRenderedPageBreak/>
        <w:t>FCC Labels 2:</w:t>
      </w:r>
      <w:r>
        <w:t xml:space="preserve">  To the FCC </w:t>
      </w:r>
      <w:proofErr w:type="gramStart"/>
      <w:r>
        <w:t>two</w:t>
      </w:r>
      <w:proofErr w:type="gramEnd"/>
      <w:r>
        <w:t xml:space="preserve"> part statement above, the following statement should be placed in the host device/product user’s manual. </w:t>
      </w:r>
    </w:p>
    <w:p w:rsidR="00260ADA" w:rsidRDefault="004F309A">
      <w:pPr>
        <w:jc w:val="both"/>
      </w:pPr>
      <w:r>
        <w:t xml:space="preserve">   _________________________________________________________________________________</w:t>
      </w:r>
    </w:p>
    <w:p w:rsidR="00260ADA" w:rsidRDefault="004F309A">
      <w:pPr>
        <w:jc w:val="both"/>
      </w:pPr>
      <w:r>
        <w:t>This equipment has been tested and found to comply with the limits for a class B digital device,</w:t>
      </w:r>
    </w:p>
    <w:p w:rsidR="00260ADA" w:rsidRDefault="004F309A">
      <w:pPr>
        <w:jc w:val="both"/>
      </w:pPr>
      <w:proofErr w:type="gramStart"/>
      <w:r>
        <w:t>pursuant</w:t>
      </w:r>
      <w:proofErr w:type="gramEnd"/>
      <w:r>
        <w:t xml:space="preserve"> to part 15 of the FCC rules. These limits </w:t>
      </w:r>
      <w:proofErr w:type="gramStart"/>
      <w:r>
        <w:t>are designed</w:t>
      </w:r>
      <w:proofErr w:type="gramEnd"/>
      <w:r>
        <w:t xml:space="preserve"> to provide reasonable protection</w:t>
      </w:r>
    </w:p>
    <w:p w:rsidR="00260ADA" w:rsidRDefault="004F309A">
      <w:pPr>
        <w:jc w:val="both"/>
      </w:pPr>
      <w:proofErr w:type="gramStart"/>
      <w:r>
        <w:t>against</w:t>
      </w:r>
      <w:proofErr w:type="gramEnd"/>
      <w:r>
        <w:t xml:space="preserve"> harmful interference in a residential installation. This equipment generates, uses a can</w:t>
      </w:r>
    </w:p>
    <w:p w:rsidR="00260ADA" w:rsidRDefault="004F309A">
      <w:pPr>
        <w:jc w:val="both"/>
      </w:pPr>
      <w:r>
        <w:t>Radiate radio frequency energy and if not installed and used in accordance with the instructions,</w:t>
      </w:r>
    </w:p>
    <w:p w:rsidR="00260ADA" w:rsidRDefault="004F309A">
      <w:pPr>
        <w:jc w:val="both"/>
      </w:pPr>
      <w:proofErr w:type="gramStart"/>
      <w:r>
        <w:t>may</w:t>
      </w:r>
      <w:proofErr w:type="gramEnd"/>
      <w:r>
        <w:t xml:space="preserve"> cause harmful interference to radio communications. However, there is no guarantee that</w:t>
      </w:r>
    </w:p>
    <w:p w:rsidR="00260ADA" w:rsidRDefault="004F309A">
      <w:pPr>
        <w:jc w:val="both"/>
      </w:pPr>
      <w:r>
        <w:t>Interference will not occur in a particular installation. If this equipment does cause harmful</w:t>
      </w:r>
    </w:p>
    <w:p w:rsidR="00260ADA" w:rsidRDefault="004F309A">
      <w:pPr>
        <w:jc w:val="both"/>
      </w:pPr>
      <w:proofErr w:type="gramStart"/>
      <w:r>
        <w:t>interference</w:t>
      </w:r>
      <w:proofErr w:type="gramEnd"/>
      <w:r>
        <w:t xml:space="preserve"> to radio or television reception, which can be determined by turning the equipment</w:t>
      </w:r>
    </w:p>
    <w:p w:rsidR="00260ADA" w:rsidRDefault="004F309A">
      <w:pPr>
        <w:jc w:val="both"/>
      </w:pPr>
      <w:proofErr w:type="gramStart"/>
      <w:r>
        <w:t>off</w:t>
      </w:r>
      <w:proofErr w:type="gramEnd"/>
      <w:r>
        <w:t xml:space="preserve"> and on, the user is encouraged to try to correct the interference by one or more of the</w:t>
      </w:r>
    </w:p>
    <w:p w:rsidR="00260ADA" w:rsidRDefault="004F309A">
      <w:pPr>
        <w:jc w:val="both"/>
      </w:pPr>
      <w:r>
        <w:t>Following measures:</w:t>
      </w:r>
    </w:p>
    <w:p w:rsidR="00260ADA" w:rsidRDefault="004F309A">
      <w:pPr>
        <w:pStyle w:val="ListParagraph1"/>
        <w:numPr>
          <w:ilvl w:val="0"/>
          <w:numId w:val="7"/>
        </w:numPr>
        <w:jc w:val="both"/>
      </w:pPr>
      <w:r>
        <w:t>Reorient or relocate the receiving antenna.</w:t>
      </w:r>
    </w:p>
    <w:p w:rsidR="00260ADA" w:rsidRDefault="004F309A">
      <w:pPr>
        <w:pStyle w:val="ListParagraph1"/>
        <w:numPr>
          <w:ilvl w:val="0"/>
          <w:numId w:val="7"/>
        </w:numPr>
        <w:jc w:val="both"/>
      </w:pPr>
      <w:r>
        <w:t>Increase the separation between the equipment and the receiver.</w:t>
      </w:r>
    </w:p>
    <w:p w:rsidR="00260ADA" w:rsidRDefault="004F309A">
      <w:pPr>
        <w:pStyle w:val="ListParagraph1"/>
        <w:numPr>
          <w:ilvl w:val="0"/>
          <w:numId w:val="7"/>
        </w:numPr>
        <w:jc w:val="both"/>
      </w:pPr>
      <w:r>
        <w:t>Connect the equipment into an outlet on a circuit different from that to which the receiver is connected.</w:t>
      </w:r>
    </w:p>
    <w:p w:rsidR="00260ADA" w:rsidRDefault="004F309A">
      <w:pPr>
        <w:pStyle w:val="ListParagraph1"/>
        <w:numPr>
          <w:ilvl w:val="0"/>
          <w:numId w:val="7"/>
        </w:numPr>
        <w:jc w:val="both"/>
      </w:pPr>
      <w:r>
        <w:t>Consult the dealer or an experienced radio/TV technician for help.</w:t>
      </w:r>
    </w:p>
    <w:p w:rsidR="00260ADA" w:rsidRDefault="004F309A">
      <w:pPr>
        <w:jc w:val="both"/>
      </w:pPr>
      <w:r>
        <w:t xml:space="preserve">In order to maintain compliance with FCC regulations, shielded cables </w:t>
      </w:r>
      <w:proofErr w:type="gramStart"/>
      <w:r>
        <w:t>must be used</w:t>
      </w:r>
      <w:proofErr w:type="gramEnd"/>
      <w:r>
        <w:t xml:space="preserve"> with this equipment. Operation with non-approved equipment or unshielded cables is likely to result in interference to radio and TV reception. The user </w:t>
      </w:r>
      <w:proofErr w:type="gramStart"/>
      <w:r>
        <w:t>is cautioned</w:t>
      </w:r>
      <w:proofErr w:type="gramEnd"/>
      <w:r>
        <w:t xml:space="preserve"> that changes and modifications made to the equipment without the approval of manufacturer could void the user’s authority to operate this equipment. </w:t>
      </w:r>
    </w:p>
    <w:p w:rsidR="00260ADA" w:rsidRDefault="00260ADA">
      <w:pPr>
        <w:rPr>
          <w:b/>
          <w:sz w:val="28"/>
          <w:szCs w:val="28"/>
        </w:rPr>
      </w:pPr>
    </w:p>
    <w:p w:rsidR="00260ADA" w:rsidRDefault="00260ADA">
      <w:pPr>
        <w:rPr>
          <w:b/>
          <w:sz w:val="28"/>
          <w:szCs w:val="28"/>
        </w:rPr>
      </w:pPr>
    </w:p>
    <w:p w:rsidR="00260ADA" w:rsidRDefault="00260ADA">
      <w:pPr>
        <w:rPr>
          <w:b/>
          <w:sz w:val="28"/>
          <w:szCs w:val="28"/>
        </w:rPr>
      </w:pPr>
    </w:p>
    <w:p w:rsidR="00260ADA" w:rsidRDefault="004F309A">
      <w:pPr>
        <w:pStyle w:val="Heading1"/>
        <w:numPr>
          <w:ilvl w:val="0"/>
          <w:numId w:val="2"/>
        </w:numPr>
        <w:ind w:left="360"/>
        <w:rPr>
          <w:sz w:val="24"/>
          <w:szCs w:val="24"/>
        </w:rPr>
      </w:pPr>
      <w:r>
        <w:lastRenderedPageBreak/>
        <w:t xml:space="preserve"> </w:t>
      </w:r>
      <w:bookmarkStart w:id="64" w:name="_Toc416171158"/>
      <w:bookmarkStart w:id="65" w:name="_Toc416171497"/>
      <w:bookmarkStart w:id="66" w:name="_Toc416171739"/>
      <w:bookmarkStart w:id="67" w:name="_Toc427337185"/>
      <w:r>
        <w:t>IC (Industry Canada) Labeling</w:t>
      </w:r>
      <w:bookmarkEnd w:id="64"/>
      <w:bookmarkEnd w:id="65"/>
      <w:bookmarkEnd w:id="66"/>
      <w:bookmarkEnd w:id="67"/>
      <w:r>
        <w:rPr>
          <w:sz w:val="24"/>
          <w:szCs w:val="24"/>
        </w:rPr>
        <w:t xml:space="preserve"> </w:t>
      </w:r>
    </w:p>
    <w:p w:rsidR="00260ADA" w:rsidRDefault="004F309A">
      <w:r>
        <w:rPr>
          <w:b/>
          <w:sz w:val="24"/>
          <w:szCs w:val="24"/>
        </w:rPr>
        <w:t>Product label:</w:t>
      </w:r>
      <w:r>
        <w:t xml:space="preserve"> Products built using the SRD521 module must have the following label affixed to it. It </w:t>
      </w:r>
      <w:proofErr w:type="gramStart"/>
      <w:r>
        <w:t>must be placed</w:t>
      </w:r>
      <w:proofErr w:type="gramEnd"/>
      <w:r>
        <w:t xml:space="preserve"> in a location readily readable by the end user. The label material is to be white polyester with black permanent ink and permanent adhesive. Minimum size of label and print </w:t>
      </w:r>
      <w:proofErr w:type="gramStart"/>
      <w:r>
        <w:t>are shown</w:t>
      </w:r>
      <w:proofErr w:type="gramEnd"/>
      <w:r>
        <w:t xml:space="preserve"> below. </w:t>
      </w:r>
    </w:p>
    <w:p w:rsidR="00260ADA" w:rsidRDefault="005B36F7">
      <w:pPr>
        <w:pStyle w:val="Default"/>
        <w:ind w:right="280"/>
        <w:jc w:val="both"/>
        <w:rPr>
          <w:rFonts w:ascii="Calibri" w:hAnsi="Calibri"/>
          <w:color w:val="auto"/>
          <w:sz w:val="22"/>
          <w:szCs w:val="22"/>
        </w:rPr>
      </w:pPr>
      <w:r>
        <w:rPr>
          <w:rFonts w:ascii="Calibri" w:hAnsi="Calibri"/>
          <w:noProof/>
          <w:color w:val="auto"/>
          <w:sz w:val="22"/>
          <w:szCs w:val="22"/>
          <w:lang w:eastAsia="en-US"/>
        </w:rPr>
        <mc:AlternateContent>
          <mc:Choice Requires="wps">
            <w:drawing>
              <wp:anchor distT="0" distB="0" distL="114300" distR="114300" simplePos="0" relativeHeight="251665408" behindDoc="0" locked="0" layoutInCell="1" allowOverlap="1">
                <wp:simplePos x="0" y="0"/>
                <wp:positionH relativeFrom="column">
                  <wp:posOffset>1479550</wp:posOffset>
                </wp:positionH>
                <wp:positionV relativeFrom="paragraph">
                  <wp:posOffset>122555</wp:posOffset>
                </wp:positionV>
                <wp:extent cx="301625" cy="518160"/>
                <wp:effectExtent l="12700" t="5715" r="9525" b="9525"/>
                <wp:wrapNone/>
                <wp:docPr id="1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518160"/>
                        </a:xfrm>
                        <a:prstGeom prst="leftBrace">
                          <a:avLst>
                            <a:gd name="adj1" fmla="val 832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BD3E6" id="AutoShape 20" o:spid="_x0000_s1026" type="#_x0000_t87" style="position:absolute;margin-left:116.5pt;margin-top:9.65pt;width:23.75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" adj="1047"/>
            </w:pict>
          </mc:Fallback>
        </mc:AlternateContent>
      </w:r>
      <w:r>
        <w:rPr>
          <w:rFonts w:ascii="Calibri" w:hAnsi="Calibri"/>
          <w:noProof/>
          <w:color w:val="auto"/>
          <w:sz w:val="22"/>
          <w:szCs w:val="22"/>
          <w:lang w:eastAsia="en-US"/>
        </w:rPr>
        <mc:AlternateContent>
          <mc:Choice Requires="wps">
            <w:drawing>
              <wp:anchor distT="0" distB="0" distL="114300" distR="114300" simplePos="0" relativeHeight="251664384" behindDoc="0" locked="0" layoutInCell="1" allowOverlap="1">
                <wp:simplePos x="0" y="0"/>
                <wp:positionH relativeFrom="column">
                  <wp:posOffset>1991360</wp:posOffset>
                </wp:positionH>
                <wp:positionV relativeFrom="paragraph">
                  <wp:posOffset>106045</wp:posOffset>
                </wp:positionV>
                <wp:extent cx="2636520" cy="534670"/>
                <wp:effectExtent l="10160" t="8255" r="10795" b="9525"/>
                <wp:wrapNone/>
                <wp:docPr id="1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6520" cy="534670"/>
                        </a:xfrm>
                        <a:prstGeom prst="rect">
                          <a:avLst/>
                        </a:prstGeom>
                        <a:solidFill>
                          <a:srgbClr val="FFFFFF"/>
                        </a:solidFill>
                        <a:ln w="9525">
                          <a:solidFill>
                            <a:srgbClr val="000000"/>
                          </a:solidFill>
                          <a:miter lim="200000"/>
                          <a:headEnd/>
                          <a:tailEnd/>
                        </a:ln>
                      </wps:spPr>
                      <wps:txbx>
                        <w:txbxContent>
                          <w:p w:rsidR="00034FC3" w:rsidRDefault="00034FC3">
                            <w:pPr>
                              <w:spacing w:after="0" w:line="240" w:lineRule="auto"/>
                              <w:jc w:val="center"/>
                              <w:rPr>
                                <w:rFonts w:ascii="Arial" w:hAnsi="Arial" w:cs="Arial"/>
                                <w:sz w:val="16"/>
                                <w:szCs w:val="16"/>
                              </w:rPr>
                            </w:pPr>
                            <w:r>
                              <w:rPr>
                                <w:rFonts w:ascii="Arial" w:hAnsi="Arial" w:cs="Arial"/>
                                <w:sz w:val="16"/>
                                <w:szCs w:val="16"/>
                              </w:rPr>
                              <w:t>Model: SRU233</w:t>
                            </w:r>
                          </w:p>
                          <w:p w:rsidR="00034FC3" w:rsidRDefault="00034FC3">
                            <w:pPr>
                              <w:spacing w:after="0" w:line="240" w:lineRule="auto"/>
                              <w:jc w:val="center"/>
                              <w:rPr>
                                <w:rFonts w:ascii="Arial" w:hAnsi="Arial" w:cs="Arial"/>
                                <w:sz w:val="16"/>
                                <w:szCs w:val="16"/>
                              </w:rPr>
                            </w:pPr>
                            <w:r>
                              <w:rPr>
                                <w:rFonts w:ascii="Arial" w:hAnsi="Arial" w:cs="Arial"/>
                                <w:sz w:val="16"/>
                                <w:szCs w:val="16"/>
                              </w:rPr>
                              <w:t>Contains IC: 20053-SRU233</w:t>
                            </w:r>
                          </w:p>
                          <w:p w:rsidR="00034FC3" w:rsidRDefault="00034FC3">
                            <w:pPr>
                              <w:spacing w:line="240" w:lineRule="auto"/>
                              <w:jc w:val="center"/>
                            </w:pPr>
                          </w:p>
                          <w:p w:rsidR="00034FC3" w:rsidRDefault="00034FC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4" style="position:absolute;left:0;text-align:left;margin-left:156.8pt;margin-top:8.35pt;width:207.6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">
                <v:stroke miterlimit="2"/>
                <v:textbox>
                  <w:txbxContent>
                    <w:p w:rsidR="00034FC3" w:rsidRDefault="00034FC3">
                      <w:pPr>
                        <w:spacing w:after="0" w:line="240" w:lineRule="auto"/>
                        <w:jc w:val="center"/>
                        <w:rPr>
                          <w:rFonts w:ascii="Arial" w:hAnsi="Arial" w:cs="Arial"/>
                          <w:sz w:val="16"/>
                          <w:szCs w:val="16"/>
                        </w:rPr>
                      </w:pPr>
                      <w:r>
                        <w:rPr>
                          <w:rFonts w:ascii="Arial" w:hAnsi="Arial" w:cs="Arial"/>
                          <w:sz w:val="16"/>
                          <w:szCs w:val="16"/>
                        </w:rPr>
                        <w:t>Model: SRU233</w:t>
                      </w:r>
                    </w:p>
                    <w:p w:rsidR="00034FC3" w:rsidRDefault="00034FC3">
                      <w:pPr>
                        <w:spacing w:after="0" w:line="240" w:lineRule="auto"/>
                        <w:jc w:val="center"/>
                        <w:rPr>
                          <w:rFonts w:ascii="Arial" w:hAnsi="Arial" w:cs="Arial"/>
                          <w:sz w:val="16"/>
                          <w:szCs w:val="16"/>
                        </w:rPr>
                      </w:pPr>
                      <w:r>
                        <w:rPr>
                          <w:rFonts w:ascii="Arial" w:hAnsi="Arial" w:cs="Arial"/>
                          <w:sz w:val="16"/>
                          <w:szCs w:val="16"/>
                        </w:rPr>
                        <w:t>Contains IC: 20053-SRU233</w:t>
                      </w:r>
                    </w:p>
                    <w:p w:rsidR="00034FC3" w:rsidRDefault="00034FC3">
                      <w:pPr>
                        <w:spacing w:line="240" w:lineRule="auto"/>
                        <w:jc w:val="center"/>
                      </w:pPr>
                    </w:p>
                    <w:p w:rsidR="00034FC3" w:rsidRDefault="00034FC3">
                      <w:pPr>
                        <w:jc w:val="center"/>
                      </w:pPr>
                    </w:p>
                  </w:txbxContent>
                </v:textbox>
              </v:rect>
            </w:pict>
          </mc:Fallback>
        </mc:AlternateContent>
      </w:r>
    </w:p>
    <w:p w:rsidR="00260ADA" w:rsidRDefault="004F309A">
      <w:pPr>
        <w:pStyle w:val="Default"/>
        <w:ind w:right="280"/>
        <w:jc w:val="both"/>
        <w:rPr>
          <w:rFonts w:ascii="Calibri" w:hAnsi="Calibri"/>
          <w:color w:val="auto"/>
          <w:sz w:val="22"/>
          <w:szCs w:val="22"/>
        </w:rPr>
      </w:pPr>
      <w:r>
        <w:rPr>
          <w:rFonts w:ascii="Calibri" w:hAnsi="Calibri"/>
          <w:color w:val="auto"/>
          <w:sz w:val="22"/>
          <w:szCs w:val="22"/>
        </w:rPr>
        <w:t xml:space="preserve">                     ½” or 13mm</w:t>
      </w: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5B36F7">
      <w:pPr>
        <w:pStyle w:val="Default"/>
        <w:ind w:right="280"/>
        <w:jc w:val="both"/>
        <w:rPr>
          <w:rFonts w:ascii="Calibri" w:hAnsi="Calibri"/>
          <w:color w:val="auto"/>
          <w:sz w:val="22"/>
          <w:szCs w:val="22"/>
        </w:rPr>
      </w:pPr>
      <w:r>
        <w:rPr>
          <w:rFonts w:ascii="Calibri" w:hAnsi="Calibri"/>
          <w:noProof/>
          <w:color w:val="auto"/>
          <w:sz w:val="22"/>
          <w:szCs w:val="22"/>
          <w:lang w:eastAsia="en-US"/>
        </w:rPr>
        <mc:AlternateContent>
          <mc:Choice Requires="wps">
            <w:drawing>
              <wp:anchor distT="0" distB="0" distL="114300" distR="114300" simplePos="0" relativeHeight="251666432" behindDoc="0" locked="0" layoutInCell="1" allowOverlap="1">
                <wp:simplePos x="0" y="0"/>
                <wp:positionH relativeFrom="column">
                  <wp:posOffset>3169920</wp:posOffset>
                </wp:positionH>
                <wp:positionV relativeFrom="paragraph">
                  <wp:posOffset>-1016000</wp:posOffset>
                </wp:positionV>
                <wp:extent cx="301625" cy="2614295"/>
                <wp:effectExtent l="13335" t="10160" r="10795" b="12065"/>
                <wp:wrapNone/>
                <wp:docPr id="9"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01625" cy="2614295"/>
                        </a:xfrm>
                        <a:prstGeom prst="leftBrace">
                          <a:avLst>
                            <a:gd name="adj1" fmla="val 4686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709BC" id="AutoShape 21" o:spid="_x0000_s1026" type="#_x0000_t87" style="position:absolute;margin-left:249.6pt;margin-top:-80pt;width:23.75pt;height:205.8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" adj="1168"/>
            </w:pict>
          </mc:Fallback>
        </mc:AlternateContent>
      </w: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4F309A">
      <w:pPr>
        <w:pStyle w:val="Default"/>
        <w:ind w:left="4320" w:right="280" w:firstLine="720"/>
        <w:jc w:val="both"/>
        <w:rPr>
          <w:rFonts w:ascii="Calibri" w:hAnsi="Calibri"/>
          <w:color w:val="auto"/>
          <w:sz w:val="22"/>
          <w:szCs w:val="22"/>
        </w:rPr>
      </w:pPr>
      <w:r>
        <w:rPr>
          <w:rFonts w:ascii="Calibri" w:hAnsi="Calibri"/>
          <w:color w:val="auto"/>
          <w:sz w:val="22"/>
          <w:szCs w:val="22"/>
        </w:rPr>
        <w:t>1.5 “or 38 mm</w:t>
      </w: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4F309A">
      <w:pPr>
        <w:pStyle w:val="Default"/>
        <w:ind w:right="280"/>
        <w:jc w:val="both"/>
        <w:rPr>
          <w:rFonts w:ascii="Calibri" w:hAnsi="Calibri"/>
          <w:color w:val="auto"/>
          <w:sz w:val="22"/>
          <w:szCs w:val="22"/>
        </w:rPr>
      </w:pPr>
      <w:r>
        <w:rPr>
          <w:rFonts w:ascii="Calibri" w:hAnsi="Calibri"/>
          <w:b/>
        </w:rPr>
        <w:t xml:space="preserve">Industry Canada Information: </w:t>
      </w:r>
      <w:r>
        <w:rPr>
          <w:rFonts w:ascii="Calibri" w:hAnsi="Calibri"/>
          <w:sz w:val="22"/>
          <w:szCs w:val="22"/>
        </w:rPr>
        <w:t xml:space="preserve">The following statement is to be placed in the </w:t>
      </w:r>
      <w:proofErr w:type="gramStart"/>
      <w:r>
        <w:rPr>
          <w:rFonts w:ascii="Calibri" w:hAnsi="Calibri"/>
          <w:sz w:val="22"/>
          <w:szCs w:val="22"/>
        </w:rPr>
        <w:t>end product</w:t>
      </w:r>
      <w:proofErr w:type="gramEnd"/>
      <w:r>
        <w:rPr>
          <w:rFonts w:ascii="Calibri" w:hAnsi="Calibri"/>
          <w:sz w:val="22"/>
          <w:szCs w:val="22"/>
        </w:rPr>
        <w:t xml:space="preserve"> user manual.   </w:t>
      </w: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4F309A">
      <w:pPr>
        <w:autoSpaceDE w:val="0"/>
        <w:autoSpaceDN w:val="0"/>
        <w:adjustRightInd w:val="0"/>
        <w:spacing w:after="0" w:line="240" w:lineRule="auto"/>
        <w:rPr>
          <w:rFonts w:ascii="Times New Roman" w:eastAsia="Times New Roman" w:hAnsi="Times New Roman"/>
          <w:i/>
          <w:iCs/>
          <w:sz w:val="24"/>
          <w:szCs w:val="24"/>
        </w:rPr>
      </w:pPr>
      <w:r>
        <w:rPr>
          <w:rFonts w:ascii="Times New Roman" w:eastAsia="Times New Roman" w:hAnsi="Times New Roman"/>
          <w:i/>
          <w:iCs/>
          <w:sz w:val="24"/>
          <w:szCs w:val="24"/>
        </w:rPr>
        <w:t>This device complies with Industry Canada license-exempt RSS standard(s).  Operation is subject to the following two conditions: (1) this device may not cause interference, and (2) this device must accept any interference, including interference that may cause undesired operation of the device.</w:t>
      </w:r>
    </w:p>
    <w:p w:rsidR="00260ADA" w:rsidRDefault="00260ADA">
      <w:pPr>
        <w:autoSpaceDE w:val="0"/>
        <w:autoSpaceDN w:val="0"/>
        <w:adjustRightInd w:val="0"/>
        <w:spacing w:after="0" w:line="240" w:lineRule="auto"/>
        <w:rPr>
          <w:rFonts w:ascii="Times New Roman" w:eastAsia="Times New Roman" w:hAnsi="Times New Roman"/>
          <w:i/>
          <w:iCs/>
          <w:sz w:val="24"/>
          <w:szCs w:val="24"/>
        </w:rPr>
      </w:pPr>
    </w:p>
    <w:p w:rsidR="00260ADA" w:rsidRDefault="004F309A">
      <w:pPr>
        <w:autoSpaceDE w:val="0"/>
        <w:autoSpaceDN w:val="0"/>
        <w:adjustRightInd w:val="0"/>
        <w:spacing w:after="0" w:line="240" w:lineRule="auto"/>
        <w:rPr>
          <w:rFonts w:ascii="Times New Roman" w:eastAsia="Times New Roman" w:hAnsi="Times New Roman"/>
          <w:i/>
          <w:iCs/>
          <w:sz w:val="24"/>
          <w:szCs w:val="24"/>
        </w:rPr>
      </w:pPr>
      <w:r>
        <w:rPr>
          <w:rFonts w:ascii="Times New Roman" w:eastAsia="Times New Roman" w:hAnsi="Times New Roman"/>
          <w:i/>
          <w:iCs/>
          <w:sz w:val="24"/>
          <w:szCs w:val="24"/>
        </w:rPr>
        <w:t xml:space="preserve">Le </w:t>
      </w:r>
      <w:proofErr w:type="spellStart"/>
      <w:r>
        <w:rPr>
          <w:rFonts w:ascii="Times New Roman" w:eastAsia="Times New Roman" w:hAnsi="Times New Roman"/>
          <w:i/>
          <w:iCs/>
          <w:sz w:val="24"/>
          <w:szCs w:val="24"/>
        </w:rPr>
        <w:t>présent</w:t>
      </w:r>
      <w:proofErr w:type="spell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appareil</w:t>
      </w:r>
      <w:proofErr w:type="spellEnd"/>
      <w:r>
        <w:rPr>
          <w:rFonts w:ascii="Times New Roman" w:eastAsia="Times New Roman" w:hAnsi="Times New Roman"/>
          <w:i/>
          <w:iCs/>
          <w:sz w:val="24"/>
          <w:szCs w:val="24"/>
        </w:rPr>
        <w:t xml:space="preserve"> </w:t>
      </w:r>
      <w:proofErr w:type="spellStart"/>
      <w:proofErr w:type="gramStart"/>
      <w:r>
        <w:rPr>
          <w:rFonts w:ascii="Times New Roman" w:eastAsia="Times New Roman" w:hAnsi="Times New Roman"/>
          <w:i/>
          <w:iCs/>
          <w:sz w:val="24"/>
          <w:szCs w:val="24"/>
        </w:rPr>
        <w:t>est</w:t>
      </w:r>
      <w:proofErr w:type="spellEnd"/>
      <w:proofErr w:type="gram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conforme</w:t>
      </w:r>
      <w:proofErr w:type="spellEnd"/>
      <w:r>
        <w:rPr>
          <w:rFonts w:ascii="Times New Roman" w:eastAsia="Times New Roman" w:hAnsi="Times New Roman"/>
          <w:i/>
          <w:iCs/>
          <w:sz w:val="24"/>
          <w:szCs w:val="24"/>
        </w:rPr>
        <w:t xml:space="preserve"> aux CNR </w:t>
      </w:r>
      <w:proofErr w:type="spellStart"/>
      <w:r>
        <w:rPr>
          <w:rFonts w:ascii="Times New Roman" w:eastAsia="Times New Roman" w:hAnsi="Times New Roman"/>
          <w:i/>
          <w:iCs/>
          <w:sz w:val="24"/>
          <w:szCs w:val="24"/>
        </w:rPr>
        <w:t>d'Industrie</w:t>
      </w:r>
      <w:proofErr w:type="spellEnd"/>
      <w:r>
        <w:rPr>
          <w:rFonts w:ascii="Times New Roman" w:eastAsia="Times New Roman" w:hAnsi="Times New Roman"/>
          <w:i/>
          <w:iCs/>
          <w:sz w:val="24"/>
          <w:szCs w:val="24"/>
        </w:rPr>
        <w:t xml:space="preserve"> Canada </w:t>
      </w:r>
      <w:proofErr w:type="spellStart"/>
      <w:r>
        <w:rPr>
          <w:rFonts w:ascii="Times New Roman" w:eastAsia="Times New Roman" w:hAnsi="Times New Roman"/>
          <w:i/>
          <w:iCs/>
          <w:sz w:val="24"/>
          <w:szCs w:val="24"/>
        </w:rPr>
        <w:t>applicables</w:t>
      </w:r>
      <w:proofErr w:type="spellEnd"/>
      <w:r>
        <w:rPr>
          <w:rFonts w:ascii="Times New Roman" w:eastAsia="Times New Roman" w:hAnsi="Times New Roman"/>
          <w:i/>
          <w:iCs/>
          <w:sz w:val="24"/>
          <w:szCs w:val="24"/>
        </w:rPr>
        <w:t xml:space="preserve"> aux </w:t>
      </w:r>
      <w:proofErr w:type="spellStart"/>
      <w:r>
        <w:rPr>
          <w:rFonts w:ascii="Times New Roman" w:eastAsia="Times New Roman" w:hAnsi="Times New Roman"/>
          <w:i/>
          <w:iCs/>
          <w:sz w:val="24"/>
          <w:szCs w:val="24"/>
        </w:rPr>
        <w:t>appareils</w:t>
      </w:r>
      <w:proofErr w:type="spellEnd"/>
      <w:r>
        <w:rPr>
          <w:rFonts w:ascii="Times New Roman" w:eastAsia="Times New Roman" w:hAnsi="Times New Roman"/>
          <w:i/>
          <w:iCs/>
          <w:sz w:val="24"/>
          <w:szCs w:val="24"/>
        </w:rPr>
        <w:t xml:space="preserve"> radio</w:t>
      </w:r>
    </w:p>
    <w:p w:rsidR="00260ADA" w:rsidRDefault="004F309A">
      <w:pPr>
        <w:autoSpaceDE w:val="0"/>
        <w:autoSpaceDN w:val="0"/>
        <w:adjustRightInd w:val="0"/>
        <w:spacing w:after="0" w:line="240" w:lineRule="auto"/>
        <w:rPr>
          <w:rFonts w:ascii="Times New Roman" w:eastAsia="Times New Roman" w:hAnsi="Times New Roman"/>
          <w:i/>
          <w:iCs/>
          <w:sz w:val="24"/>
          <w:szCs w:val="24"/>
        </w:rPr>
      </w:pPr>
      <w:proofErr w:type="gramStart"/>
      <w:r>
        <w:rPr>
          <w:rFonts w:ascii="Times New Roman" w:eastAsia="Times New Roman" w:hAnsi="Times New Roman"/>
          <w:i/>
          <w:iCs/>
          <w:sz w:val="24"/>
          <w:szCs w:val="24"/>
        </w:rPr>
        <w:t>exempts</w:t>
      </w:r>
      <w:proofErr w:type="gramEnd"/>
      <w:r>
        <w:rPr>
          <w:rFonts w:ascii="Times New Roman" w:eastAsia="Times New Roman" w:hAnsi="Times New Roman"/>
          <w:i/>
          <w:iCs/>
          <w:sz w:val="24"/>
          <w:szCs w:val="24"/>
        </w:rPr>
        <w:t xml:space="preserve"> de </w:t>
      </w:r>
      <w:proofErr w:type="spellStart"/>
      <w:r>
        <w:rPr>
          <w:rFonts w:ascii="Times New Roman" w:eastAsia="Times New Roman" w:hAnsi="Times New Roman"/>
          <w:i/>
          <w:iCs/>
          <w:sz w:val="24"/>
          <w:szCs w:val="24"/>
        </w:rPr>
        <w:t>licence</w:t>
      </w:r>
      <w:proofErr w:type="spell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L'exploitation</w:t>
      </w:r>
      <w:proofErr w:type="spellEnd"/>
      <w:r>
        <w:rPr>
          <w:rFonts w:ascii="Times New Roman" w:eastAsia="Times New Roman" w:hAnsi="Times New Roman"/>
          <w:i/>
          <w:iCs/>
          <w:sz w:val="24"/>
          <w:szCs w:val="24"/>
        </w:rPr>
        <w:t xml:space="preserve"> </w:t>
      </w:r>
      <w:proofErr w:type="spellStart"/>
      <w:proofErr w:type="gramStart"/>
      <w:r>
        <w:rPr>
          <w:rFonts w:ascii="Times New Roman" w:eastAsia="Times New Roman" w:hAnsi="Times New Roman"/>
          <w:i/>
          <w:iCs/>
          <w:sz w:val="24"/>
          <w:szCs w:val="24"/>
        </w:rPr>
        <w:t>est</w:t>
      </w:r>
      <w:proofErr w:type="spellEnd"/>
      <w:proofErr w:type="gram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autorisée</w:t>
      </w:r>
      <w:proofErr w:type="spellEnd"/>
      <w:r>
        <w:rPr>
          <w:rFonts w:ascii="Times New Roman" w:eastAsia="Times New Roman" w:hAnsi="Times New Roman"/>
          <w:i/>
          <w:iCs/>
          <w:sz w:val="24"/>
          <w:szCs w:val="24"/>
        </w:rPr>
        <w:t xml:space="preserve"> aux </w:t>
      </w:r>
      <w:proofErr w:type="spellStart"/>
      <w:r>
        <w:rPr>
          <w:rFonts w:ascii="Times New Roman" w:eastAsia="Times New Roman" w:hAnsi="Times New Roman"/>
          <w:i/>
          <w:iCs/>
          <w:sz w:val="24"/>
          <w:szCs w:val="24"/>
        </w:rPr>
        <w:t>deux</w:t>
      </w:r>
      <w:proofErr w:type="spellEnd"/>
      <w:r>
        <w:rPr>
          <w:rFonts w:ascii="Times New Roman" w:eastAsia="Times New Roman" w:hAnsi="Times New Roman"/>
          <w:i/>
          <w:iCs/>
          <w:sz w:val="24"/>
          <w:szCs w:val="24"/>
        </w:rPr>
        <w:t xml:space="preserve"> conditions </w:t>
      </w:r>
      <w:proofErr w:type="spellStart"/>
      <w:r>
        <w:rPr>
          <w:rFonts w:ascii="Times New Roman" w:eastAsia="Times New Roman" w:hAnsi="Times New Roman"/>
          <w:i/>
          <w:iCs/>
          <w:sz w:val="24"/>
          <w:szCs w:val="24"/>
        </w:rPr>
        <w:t>suivantes</w:t>
      </w:r>
      <w:proofErr w:type="spellEnd"/>
      <w:r>
        <w:rPr>
          <w:rFonts w:ascii="Times New Roman" w:eastAsia="Times New Roman" w:hAnsi="Times New Roman"/>
          <w:i/>
          <w:iCs/>
          <w:sz w:val="24"/>
          <w:szCs w:val="24"/>
        </w:rPr>
        <w:t xml:space="preserve">: (1) </w:t>
      </w:r>
      <w:proofErr w:type="spellStart"/>
      <w:r>
        <w:rPr>
          <w:rFonts w:ascii="Times New Roman" w:eastAsia="Times New Roman" w:hAnsi="Times New Roman"/>
          <w:i/>
          <w:iCs/>
          <w:sz w:val="24"/>
          <w:szCs w:val="24"/>
        </w:rPr>
        <w:t>l'appareil</w:t>
      </w:r>
      <w:proofErr w:type="spellEnd"/>
      <w:r>
        <w:rPr>
          <w:rFonts w:ascii="Times New Roman" w:eastAsia="Times New Roman" w:hAnsi="Times New Roman"/>
          <w:i/>
          <w:iCs/>
          <w:sz w:val="24"/>
          <w:szCs w:val="24"/>
        </w:rPr>
        <w:t xml:space="preserve"> ne</w:t>
      </w:r>
    </w:p>
    <w:p w:rsidR="00260ADA" w:rsidRDefault="004F309A">
      <w:pPr>
        <w:autoSpaceDE w:val="0"/>
        <w:autoSpaceDN w:val="0"/>
        <w:adjustRightInd w:val="0"/>
        <w:spacing w:after="0" w:line="240" w:lineRule="auto"/>
        <w:rPr>
          <w:rFonts w:ascii="Times New Roman" w:eastAsia="Times New Roman" w:hAnsi="Times New Roman"/>
          <w:i/>
          <w:iCs/>
          <w:sz w:val="24"/>
          <w:szCs w:val="24"/>
        </w:rPr>
      </w:pPr>
      <w:proofErr w:type="spellStart"/>
      <w:proofErr w:type="gramStart"/>
      <w:r>
        <w:rPr>
          <w:rFonts w:ascii="Times New Roman" w:eastAsia="Times New Roman" w:hAnsi="Times New Roman"/>
          <w:i/>
          <w:iCs/>
          <w:sz w:val="24"/>
          <w:szCs w:val="24"/>
        </w:rPr>
        <w:t>doit</w:t>
      </w:r>
      <w:proofErr w:type="spellEnd"/>
      <w:proofErr w:type="gramEnd"/>
      <w:r>
        <w:rPr>
          <w:rFonts w:ascii="Times New Roman" w:eastAsia="Times New Roman" w:hAnsi="Times New Roman"/>
          <w:i/>
          <w:iCs/>
          <w:sz w:val="24"/>
          <w:szCs w:val="24"/>
        </w:rPr>
        <w:t xml:space="preserve"> pas </w:t>
      </w:r>
      <w:proofErr w:type="spellStart"/>
      <w:r>
        <w:rPr>
          <w:rFonts w:ascii="Times New Roman" w:eastAsia="Times New Roman" w:hAnsi="Times New Roman"/>
          <w:i/>
          <w:iCs/>
          <w:sz w:val="24"/>
          <w:szCs w:val="24"/>
        </w:rPr>
        <w:t>produire</w:t>
      </w:r>
      <w:proofErr w:type="spellEnd"/>
      <w:r>
        <w:rPr>
          <w:rFonts w:ascii="Times New Roman" w:eastAsia="Times New Roman" w:hAnsi="Times New Roman"/>
          <w:i/>
          <w:iCs/>
          <w:sz w:val="24"/>
          <w:szCs w:val="24"/>
        </w:rPr>
        <w:t xml:space="preserve"> de </w:t>
      </w:r>
      <w:proofErr w:type="spellStart"/>
      <w:r>
        <w:rPr>
          <w:rFonts w:ascii="Times New Roman" w:eastAsia="Times New Roman" w:hAnsi="Times New Roman"/>
          <w:i/>
          <w:iCs/>
          <w:sz w:val="24"/>
          <w:szCs w:val="24"/>
        </w:rPr>
        <w:t>brouillage</w:t>
      </w:r>
      <w:proofErr w:type="spellEnd"/>
      <w:r>
        <w:rPr>
          <w:rFonts w:ascii="Times New Roman" w:eastAsia="Times New Roman" w:hAnsi="Times New Roman"/>
          <w:i/>
          <w:iCs/>
          <w:sz w:val="24"/>
          <w:szCs w:val="24"/>
        </w:rPr>
        <w:t xml:space="preserve">, et (2) </w:t>
      </w:r>
      <w:proofErr w:type="spellStart"/>
      <w:r>
        <w:rPr>
          <w:rFonts w:ascii="Times New Roman" w:eastAsia="Times New Roman" w:hAnsi="Times New Roman"/>
          <w:i/>
          <w:iCs/>
          <w:sz w:val="24"/>
          <w:szCs w:val="24"/>
        </w:rPr>
        <w:t>l'utilisateur</w:t>
      </w:r>
      <w:proofErr w:type="spellEnd"/>
      <w:r>
        <w:rPr>
          <w:rFonts w:ascii="Times New Roman" w:eastAsia="Times New Roman" w:hAnsi="Times New Roman"/>
          <w:i/>
          <w:iCs/>
          <w:sz w:val="24"/>
          <w:szCs w:val="24"/>
        </w:rPr>
        <w:t xml:space="preserve"> de </w:t>
      </w:r>
      <w:proofErr w:type="spellStart"/>
      <w:r>
        <w:rPr>
          <w:rFonts w:ascii="Times New Roman" w:eastAsia="Times New Roman" w:hAnsi="Times New Roman"/>
          <w:i/>
          <w:iCs/>
          <w:sz w:val="24"/>
          <w:szCs w:val="24"/>
        </w:rPr>
        <w:t>l'appareil</w:t>
      </w:r>
      <w:proofErr w:type="spell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doit</w:t>
      </w:r>
      <w:proofErr w:type="spellEnd"/>
      <w:r>
        <w:rPr>
          <w:rFonts w:ascii="Times New Roman" w:eastAsia="Times New Roman" w:hAnsi="Times New Roman"/>
          <w:i/>
          <w:iCs/>
          <w:sz w:val="24"/>
          <w:szCs w:val="24"/>
        </w:rPr>
        <w:t xml:space="preserve"> accepter tout </w:t>
      </w:r>
      <w:proofErr w:type="spellStart"/>
      <w:r>
        <w:rPr>
          <w:rFonts w:ascii="Times New Roman" w:eastAsia="Times New Roman" w:hAnsi="Times New Roman"/>
          <w:i/>
          <w:iCs/>
          <w:sz w:val="24"/>
          <w:szCs w:val="24"/>
        </w:rPr>
        <w:t>brouillage</w:t>
      </w:r>
      <w:proofErr w:type="spellEnd"/>
    </w:p>
    <w:p w:rsidR="00260ADA" w:rsidRDefault="004F309A">
      <w:pPr>
        <w:autoSpaceDE w:val="0"/>
        <w:autoSpaceDN w:val="0"/>
        <w:adjustRightInd w:val="0"/>
        <w:spacing w:after="0" w:line="240" w:lineRule="auto"/>
        <w:rPr>
          <w:rFonts w:ascii="Times New Roman" w:eastAsia="Times New Roman" w:hAnsi="Times New Roman"/>
          <w:sz w:val="24"/>
          <w:szCs w:val="24"/>
          <w:lang w:bidi="en-US"/>
        </w:rPr>
      </w:pPr>
      <w:proofErr w:type="spellStart"/>
      <w:proofErr w:type="gramStart"/>
      <w:r>
        <w:rPr>
          <w:rFonts w:ascii="Times New Roman" w:eastAsia="Times New Roman" w:hAnsi="Times New Roman"/>
          <w:i/>
          <w:iCs/>
          <w:sz w:val="24"/>
          <w:szCs w:val="24"/>
        </w:rPr>
        <w:t>radioélectrique</w:t>
      </w:r>
      <w:proofErr w:type="spellEnd"/>
      <w:proofErr w:type="gram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subi</w:t>
      </w:r>
      <w:proofErr w:type="spell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même</w:t>
      </w:r>
      <w:proofErr w:type="spell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si</w:t>
      </w:r>
      <w:proofErr w:type="spellEnd"/>
      <w:r>
        <w:rPr>
          <w:rFonts w:ascii="Times New Roman" w:eastAsia="Times New Roman" w:hAnsi="Times New Roman"/>
          <w:i/>
          <w:iCs/>
          <w:sz w:val="24"/>
          <w:szCs w:val="24"/>
        </w:rPr>
        <w:t xml:space="preserve"> le </w:t>
      </w:r>
      <w:proofErr w:type="spellStart"/>
      <w:r>
        <w:rPr>
          <w:rFonts w:ascii="Times New Roman" w:eastAsia="Times New Roman" w:hAnsi="Times New Roman"/>
          <w:i/>
          <w:iCs/>
          <w:sz w:val="24"/>
          <w:szCs w:val="24"/>
        </w:rPr>
        <w:t>brouillage</w:t>
      </w:r>
      <w:proofErr w:type="spell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est</w:t>
      </w:r>
      <w:proofErr w:type="spellEnd"/>
      <w:r>
        <w:rPr>
          <w:rFonts w:ascii="Times New Roman" w:eastAsia="Times New Roman" w:hAnsi="Times New Roman"/>
          <w:i/>
          <w:iCs/>
          <w:sz w:val="24"/>
          <w:szCs w:val="24"/>
        </w:rPr>
        <w:t xml:space="preserve"> susceptible </w:t>
      </w:r>
      <w:proofErr w:type="spellStart"/>
      <w:r>
        <w:rPr>
          <w:rFonts w:ascii="Times New Roman" w:eastAsia="Times New Roman" w:hAnsi="Times New Roman"/>
          <w:i/>
          <w:iCs/>
          <w:sz w:val="24"/>
          <w:szCs w:val="24"/>
        </w:rPr>
        <w:t>d'en</w:t>
      </w:r>
      <w:proofErr w:type="spellEnd"/>
      <w:r>
        <w:rPr>
          <w:rFonts w:ascii="Times New Roman" w:eastAsia="Times New Roman" w:hAnsi="Times New Roman"/>
          <w:i/>
          <w:iCs/>
          <w:sz w:val="24"/>
          <w:szCs w:val="24"/>
        </w:rPr>
        <w:t xml:space="preserve"> </w:t>
      </w:r>
      <w:proofErr w:type="spellStart"/>
      <w:r>
        <w:rPr>
          <w:rFonts w:ascii="Times New Roman" w:eastAsia="Times New Roman" w:hAnsi="Times New Roman"/>
          <w:i/>
          <w:iCs/>
          <w:sz w:val="24"/>
          <w:szCs w:val="24"/>
        </w:rPr>
        <w:t>compromettre</w:t>
      </w:r>
      <w:proofErr w:type="spellEnd"/>
      <w:r>
        <w:rPr>
          <w:rFonts w:ascii="Times New Roman" w:eastAsia="Times New Roman" w:hAnsi="Times New Roman"/>
          <w:i/>
          <w:iCs/>
          <w:sz w:val="24"/>
          <w:szCs w:val="24"/>
        </w:rPr>
        <w:t xml:space="preserve"> le </w:t>
      </w:r>
      <w:proofErr w:type="spellStart"/>
      <w:r>
        <w:rPr>
          <w:rFonts w:ascii="Times New Roman" w:eastAsia="Times New Roman" w:hAnsi="Times New Roman"/>
          <w:i/>
          <w:iCs/>
          <w:sz w:val="24"/>
          <w:szCs w:val="24"/>
        </w:rPr>
        <w:t>fonctionnement</w:t>
      </w:r>
      <w:proofErr w:type="spellEnd"/>
      <w:r>
        <w:rPr>
          <w:rFonts w:ascii="Times New Roman" w:eastAsia="Times New Roman" w:hAnsi="Times New Roman"/>
          <w:i/>
          <w:iCs/>
          <w:sz w:val="24"/>
          <w:szCs w:val="24"/>
        </w:rPr>
        <w:t>.</w:t>
      </w: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260ADA">
      <w:pPr>
        <w:pStyle w:val="Default"/>
        <w:ind w:right="280"/>
        <w:jc w:val="both"/>
        <w:rPr>
          <w:rFonts w:ascii="Calibri" w:hAnsi="Calibri"/>
          <w:color w:val="auto"/>
          <w:sz w:val="22"/>
          <w:szCs w:val="22"/>
        </w:rPr>
      </w:pPr>
    </w:p>
    <w:p w:rsidR="00260ADA" w:rsidRDefault="004F309A">
      <w:pPr>
        <w:pStyle w:val="Heading1"/>
        <w:numPr>
          <w:ilvl w:val="0"/>
          <w:numId w:val="2"/>
        </w:numPr>
        <w:ind w:left="432"/>
      </w:pPr>
      <w:bookmarkStart w:id="68" w:name="_Toc416171159"/>
      <w:bookmarkStart w:id="69" w:name="_Toc416171498"/>
      <w:bookmarkStart w:id="70" w:name="_Toc416171740"/>
      <w:bookmarkStart w:id="71" w:name="_Toc427337186"/>
      <w:r>
        <w:lastRenderedPageBreak/>
        <w:t>Ordering Information</w:t>
      </w:r>
      <w:bookmarkEnd w:id="68"/>
      <w:bookmarkEnd w:id="69"/>
      <w:bookmarkEnd w:id="70"/>
      <w:bookmarkEnd w:id="71"/>
    </w:p>
    <w:p w:rsidR="00260ADA" w:rsidRDefault="004F309A">
      <w:pPr>
        <w:spacing w:before="120" w:after="0"/>
        <w:ind w:left="432" w:firstLine="360"/>
      </w:pPr>
      <w:proofErr w:type="gramStart"/>
      <w:r>
        <w:t>PART Number: SRU233.</w:t>
      </w:r>
      <w:proofErr w:type="gramEnd"/>
    </w:p>
    <w:p w:rsidR="00260ADA" w:rsidRDefault="004F309A">
      <w:pPr>
        <w:spacing w:before="120" w:after="0"/>
        <w:ind w:left="432" w:firstLine="360"/>
      </w:pPr>
      <w:proofErr w:type="gramStart"/>
      <w:r>
        <w:t>Contact: Delphian Systems LLC.</w:t>
      </w:r>
      <w:proofErr w:type="gramEnd"/>
    </w:p>
    <w:p w:rsidR="00260ADA" w:rsidRDefault="004F309A">
      <w:pPr>
        <w:spacing w:before="120" w:after="0"/>
        <w:ind w:left="432" w:firstLine="360"/>
      </w:pPr>
      <w:r>
        <w:t xml:space="preserve">Web address: </w:t>
      </w:r>
      <w:hyperlink r:id="rId20" w:history="1">
        <w:r>
          <w:rPr>
            <w:rStyle w:val="Hyperlink"/>
          </w:rPr>
          <w:t>www.delphiansystems.com</w:t>
        </w:r>
      </w:hyperlink>
    </w:p>
    <w:p w:rsidR="00260ADA" w:rsidRDefault="004F309A">
      <w:pPr>
        <w:spacing w:before="120" w:after="0"/>
        <w:ind w:left="432" w:firstLine="360"/>
      </w:pPr>
      <w:r>
        <w:t xml:space="preserve">Part is not available for online ordering. </w:t>
      </w:r>
    </w:p>
    <w:p w:rsidR="00260ADA" w:rsidRDefault="004F309A">
      <w:pPr>
        <w:spacing w:before="120" w:after="0"/>
        <w:ind w:left="432" w:firstLine="360"/>
      </w:pPr>
      <w:r>
        <w:t xml:space="preserve">Data sheet is available in electronic form or as printed document upon request. </w:t>
      </w:r>
    </w:p>
    <w:p w:rsidR="00260ADA" w:rsidRDefault="00260ADA">
      <w:pPr>
        <w:rPr>
          <w:b/>
          <w:sz w:val="28"/>
          <w:szCs w:val="28"/>
        </w:rPr>
      </w:pPr>
    </w:p>
    <w:p w:rsidR="00260ADA" w:rsidRDefault="00260ADA">
      <w:pPr>
        <w:rPr>
          <w:b/>
          <w:sz w:val="28"/>
          <w:szCs w:val="28"/>
        </w:rPr>
      </w:pPr>
    </w:p>
    <w:p w:rsidR="00260ADA" w:rsidRDefault="00260ADA">
      <w:pPr>
        <w:rPr>
          <w:b/>
          <w:sz w:val="28"/>
          <w:szCs w:val="28"/>
        </w:rPr>
      </w:pPr>
    </w:p>
    <w:p w:rsidR="00260ADA" w:rsidRDefault="00260ADA">
      <w:pPr>
        <w:rPr>
          <w:b/>
          <w:sz w:val="28"/>
          <w:szCs w:val="28"/>
        </w:rPr>
      </w:pPr>
    </w:p>
    <w:p w:rsidR="00260ADA" w:rsidRDefault="00260ADA">
      <w:pPr>
        <w:rPr>
          <w:b/>
          <w:sz w:val="28"/>
          <w:szCs w:val="28"/>
        </w:rPr>
      </w:pPr>
    </w:p>
    <w:p w:rsidR="00260ADA" w:rsidRDefault="00260ADA">
      <w:pPr>
        <w:rPr>
          <w:b/>
          <w:sz w:val="28"/>
          <w:szCs w:val="28"/>
        </w:rPr>
      </w:pPr>
    </w:p>
    <w:p w:rsidR="00260ADA" w:rsidRDefault="004F309A">
      <w:pPr>
        <w:rPr>
          <w:b/>
          <w:sz w:val="28"/>
          <w:szCs w:val="28"/>
        </w:rPr>
      </w:pPr>
      <w:r>
        <w:rPr>
          <w:b/>
          <w:sz w:val="28"/>
          <w:szCs w:val="28"/>
        </w:rPr>
        <w:br w:type="page"/>
      </w:r>
    </w:p>
    <w:p w:rsidR="00260ADA" w:rsidRDefault="004F309A">
      <w:pPr>
        <w:pStyle w:val="Heading1"/>
        <w:numPr>
          <w:ilvl w:val="0"/>
          <w:numId w:val="2"/>
        </w:numPr>
        <w:ind w:left="360"/>
      </w:pPr>
      <w:bookmarkStart w:id="72" w:name="_Toc416171160"/>
      <w:bookmarkStart w:id="73" w:name="_Toc416171499"/>
      <w:bookmarkStart w:id="74" w:name="_Toc416171741"/>
      <w:bookmarkStart w:id="75" w:name="_Toc427337187"/>
      <w:r>
        <w:lastRenderedPageBreak/>
        <w:t>RoHS Declaration</w:t>
      </w:r>
      <w:bookmarkEnd w:id="72"/>
      <w:bookmarkEnd w:id="73"/>
      <w:bookmarkEnd w:id="74"/>
      <w:bookmarkEnd w:id="75"/>
    </w:p>
    <w:p w:rsidR="00260ADA" w:rsidRDefault="004F309A">
      <w:pPr>
        <w:pStyle w:val="Default"/>
        <w:spacing w:before="120"/>
        <w:ind w:left="720"/>
        <w:rPr>
          <w:rFonts w:ascii="Calibri" w:hAnsi="Calibri"/>
          <w:sz w:val="22"/>
          <w:szCs w:val="22"/>
        </w:rPr>
      </w:pPr>
      <w:r>
        <w:rPr>
          <w:rFonts w:ascii="Calibri" w:hAnsi="Calibri"/>
          <w:sz w:val="22"/>
          <w:szCs w:val="22"/>
        </w:rPr>
        <w:t xml:space="preserve">Declaration of environmental compatibility for supplied products: </w:t>
      </w:r>
    </w:p>
    <w:p w:rsidR="00260ADA" w:rsidRDefault="004F309A">
      <w:pPr>
        <w:pStyle w:val="Default"/>
        <w:spacing w:before="120"/>
        <w:ind w:left="720"/>
        <w:jc w:val="both"/>
        <w:rPr>
          <w:rFonts w:ascii="Calibri" w:hAnsi="Calibri"/>
          <w:sz w:val="22"/>
          <w:szCs w:val="22"/>
        </w:rPr>
      </w:pPr>
      <w:r>
        <w:rPr>
          <w:rFonts w:ascii="Calibri" w:hAnsi="Calibri"/>
          <w:sz w:val="22"/>
          <w:szCs w:val="22"/>
        </w:rPr>
        <w:t xml:space="preserve">We hereby declare to our best present knowledge based on declaration of our suppliers that this product does not contain the following substances which are banned by Directive 2002/95/EC (RoHS) or if present, a maximum concentration of 0.1% by weight in homogeneous materials for: </w:t>
      </w:r>
    </w:p>
    <w:p w:rsidR="00260ADA" w:rsidRDefault="004F309A">
      <w:pPr>
        <w:pStyle w:val="Default"/>
        <w:numPr>
          <w:ilvl w:val="0"/>
          <w:numId w:val="9"/>
        </w:numPr>
        <w:jc w:val="both"/>
        <w:rPr>
          <w:rFonts w:ascii="Calibri" w:hAnsi="Calibri"/>
          <w:sz w:val="22"/>
          <w:szCs w:val="22"/>
        </w:rPr>
      </w:pPr>
      <w:r>
        <w:rPr>
          <w:rFonts w:ascii="Calibri" w:hAnsi="Calibri"/>
          <w:sz w:val="22"/>
          <w:szCs w:val="22"/>
        </w:rPr>
        <w:t xml:space="preserve">Lead and lead compounds </w:t>
      </w:r>
    </w:p>
    <w:p w:rsidR="00260ADA" w:rsidRDefault="004F309A">
      <w:pPr>
        <w:pStyle w:val="Default"/>
        <w:numPr>
          <w:ilvl w:val="0"/>
          <w:numId w:val="9"/>
        </w:numPr>
        <w:jc w:val="both"/>
        <w:rPr>
          <w:rFonts w:ascii="Calibri" w:hAnsi="Calibri"/>
          <w:sz w:val="22"/>
          <w:szCs w:val="22"/>
        </w:rPr>
      </w:pPr>
      <w:r>
        <w:rPr>
          <w:rFonts w:ascii="Calibri" w:hAnsi="Calibri"/>
          <w:sz w:val="22"/>
          <w:szCs w:val="22"/>
        </w:rPr>
        <w:t xml:space="preserve">Mercury and mercury compounds </w:t>
      </w:r>
    </w:p>
    <w:p w:rsidR="00260ADA" w:rsidRDefault="004F309A">
      <w:pPr>
        <w:pStyle w:val="Default"/>
        <w:numPr>
          <w:ilvl w:val="0"/>
          <w:numId w:val="9"/>
        </w:numPr>
        <w:jc w:val="both"/>
        <w:rPr>
          <w:rFonts w:ascii="Calibri" w:hAnsi="Calibri"/>
          <w:sz w:val="22"/>
          <w:szCs w:val="22"/>
        </w:rPr>
      </w:pPr>
      <w:r>
        <w:rPr>
          <w:rFonts w:ascii="Calibri" w:hAnsi="Calibri"/>
          <w:sz w:val="22"/>
          <w:szCs w:val="22"/>
        </w:rPr>
        <w:t xml:space="preserve">Chromium (VI) </w:t>
      </w:r>
    </w:p>
    <w:p w:rsidR="00260ADA" w:rsidRDefault="004F309A">
      <w:pPr>
        <w:pStyle w:val="Default"/>
        <w:numPr>
          <w:ilvl w:val="0"/>
          <w:numId w:val="9"/>
        </w:numPr>
        <w:jc w:val="both"/>
        <w:rPr>
          <w:rFonts w:ascii="Calibri" w:hAnsi="Calibri"/>
          <w:sz w:val="22"/>
          <w:szCs w:val="22"/>
        </w:rPr>
      </w:pPr>
      <w:r>
        <w:rPr>
          <w:rFonts w:ascii="Calibri" w:hAnsi="Calibri"/>
          <w:sz w:val="22"/>
          <w:szCs w:val="22"/>
        </w:rPr>
        <w:t>PBB (</w:t>
      </w:r>
      <w:proofErr w:type="spellStart"/>
      <w:r>
        <w:rPr>
          <w:rFonts w:ascii="Calibri" w:hAnsi="Calibri"/>
          <w:sz w:val="22"/>
          <w:szCs w:val="22"/>
        </w:rPr>
        <w:t>polybrominated</w:t>
      </w:r>
      <w:proofErr w:type="spellEnd"/>
      <w:r>
        <w:rPr>
          <w:rFonts w:ascii="Calibri" w:hAnsi="Calibri"/>
          <w:sz w:val="22"/>
          <w:szCs w:val="22"/>
        </w:rPr>
        <w:t xml:space="preserve"> biphenyl) category </w:t>
      </w:r>
    </w:p>
    <w:p w:rsidR="00260ADA" w:rsidRDefault="004F309A">
      <w:pPr>
        <w:pStyle w:val="Default"/>
        <w:numPr>
          <w:ilvl w:val="0"/>
          <w:numId w:val="9"/>
        </w:numPr>
        <w:jc w:val="both"/>
        <w:rPr>
          <w:rFonts w:ascii="Calibri" w:hAnsi="Calibri"/>
          <w:sz w:val="22"/>
          <w:szCs w:val="22"/>
        </w:rPr>
      </w:pPr>
      <w:r>
        <w:rPr>
          <w:rFonts w:ascii="Calibri" w:hAnsi="Calibri"/>
          <w:sz w:val="22"/>
          <w:szCs w:val="22"/>
        </w:rPr>
        <w:t>PBDE (</w:t>
      </w:r>
      <w:proofErr w:type="spellStart"/>
      <w:r>
        <w:rPr>
          <w:rFonts w:ascii="Calibri" w:hAnsi="Calibri"/>
          <w:sz w:val="22"/>
          <w:szCs w:val="22"/>
        </w:rPr>
        <w:t>polybrominated</w:t>
      </w:r>
      <w:proofErr w:type="spellEnd"/>
      <w:r>
        <w:rPr>
          <w:rFonts w:ascii="Calibri" w:hAnsi="Calibri"/>
          <w:sz w:val="22"/>
          <w:szCs w:val="22"/>
        </w:rPr>
        <w:t xml:space="preserve"> biphenyl ether) category </w:t>
      </w:r>
    </w:p>
    <w:p w:rsidR="00260ADA" w:rsidRDefault="00260ADA">
      <w:pPr>
        <w:pStyle w:val="Default"/>
        <w:ind w:left="360"/>
        <w:jc w:val="both"/>
        <w:rPr>
          <w:rFonts w:ascii="Calibri" w:hAnsi="Calibri"/>
          <w:sz w:val="22"/>
          <w:szCs w:val="22"/>
        </w:rPr>
      </w:pPr>
    </w:p>
    <w:p w:rsidR="00260ADA" w:rsidRDefault="004F309A">
      <w:pPr>
        <w:pStyle w:val="Default"/>
        <w:ind w:left="360"/>
        <w:jc w:val="both"/>
        <w:rPr>
          <w:rFonts w:ascii="Calibri" w:hAnsi="Calibri"/>
          <w:sz w:val="22"/>
          <w:szCs w:val="22"/>
        </w:rPr>
      </w:pPr>
      <w:proofErr w:type="gramStart"/>
      <w:r>
        <w:rPr>
          <w:rFonts w:ascii="Calibri" w:hAnsi="Calibri"/>
          <w:sz w:val="22"/>
          <w:szCs w:val="22"/>
        </w:rPr>
        <w:t>And</w:t>
      </w:r>
      <w:proofErr w:type="gramEnd"/>
      <w:r>
        <w:rPr>
          <w:rFonts w:ascii="Calibri" w:hAnsi="Calibri"/>
          <w:sz w:val="22"/>
          <w:szCs w:val="22"/>
        </w:rPr>
        <w:t xml:space="preserve"> a maximum concentration of 0.01% by weight in homogeneous materials for:</w:t>
      </w:r>
    </w:p>
    <w:p w:rsidR="00260ADA" w:rsidRDefault="00260ADA">
      <w:pPr>
        <w:pStyle w:val="Default"/>
        <w:ind w:left="360"/>
        <w:jc w:val="both"/>
        <w:rPr>
          <w:rFonts w:ascii="Calibri" w:hAnsi="Calibri"/>
          <w:sz w:val="22"/>
          <w:szCs w:val="22"/>
        </w:rPr>
      </w:pPr>
    </w:p>
    <w:p w:rsidR="00260ADA" w:rsidRDefault="004F309A">
      <w:pPr>
        <w:pStyle w:val="Default"/>
        <w:numPr>
          <w:ilvl w:val="0"/>
          <w:numId w:val="10"/>
        </w:numPr>
        <w:jc w:val="both"/>
        <w:rPr>
          <w:rFonts w:ascii="Calibri" w:hAnsi="Calibri"/>
          <w:sz w:val="22"/>
          <w:szCs w:val="22"/>
        </w:rPr>
      </w:pPr>
      <w:r>
        <w:rPr>
          <w:rFonts w:ascii="Calibri" w:hAnsi="Calibri"/>
          <w:sz w:val="22"/>
          <w:szCs w:val="22"/>
        </w:rPr>
        <w:t xml:space="preserve">Cadmium and cadmium compounds </w:t>
      </w:r>
    </w:p>
    <w:p w:rsidR="00260ADA" w:rsidRDefault="00260ADA">
      <w:pPr>
        <w:pStyle w:val="Default"/>
        <w:ind w:left="360"/>
        <w:jc w:val="both"/>
        <w:rPr>
          <w:rFonts w:ascii="Calibri" w:hAnsi="Calibri"/>
          <w:sz w:val="22"/>
          <w:szCs w:val="22"/>
        </w:rPr>
      </w:pPr>
    </w:p>
    <w:p w:rsidR="00260ADA" w:rsidRDefault="00260ADA">
      <w:pPr>
        <w:pStyle w:val="Default"/>
        <w:ind w:left="360"/>
        <w:rPr>
          <w:rFonts w:ascii="Calibri" w:hAnsi="Calibri"/>
          <w:b/>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260ADA">
      <w:pPr>
        <w:pStyle w:val="Default"/>
        <w:ind w:left="360" w:right="280"/>
        <w:jc w:val="both"/>
        <w:rPr>
          <w:rFonts w:ascii="Calibri" w:hAnsi="Calibri"/>
          <w:b/>
          <w:color w:val="auto"/>
          <w:sz w:val="28"/>
          <w:szCs w:val="28"/>
        </w:rPr>
      </w:pPr>
    </w:p>
    <w:p w:rsidR="00260ADA" w:rsidRDefault="004F309A">
      <w:pPr>
        <w:pStyle w:val="Heading1"/>
        <w:numPr>
          <w:ilvl w:val="0"/>
          <w:numId w:val="2"/>
        </w:numPr>
        <w:ind w:left="360"/>
      </w:pPr>
      <w:bookmarkStart w:id="76" w:name="_Toc416171161"/>
      <w:bookmarkStart w:id="77" w:name="_Toc416171500"/>
      <w:bookmarkStart w:id="78" w:name="_Toc416171742"/>
      <w:bookmarkStart w:id="79" w:name="_Toc427337188"/>
      <w:r>
        <w:lastRenderedPageBreak/>
        <w:t>Datasheet status</w:t>
      </w:r>
      <w:bookmarkEnd w:id="76"/>
      <w:bookmarkEnd w:id="77"/>
      <w:bookmarkEnd w:id="78"/>
      <w:bookmarkEnd w:id="79"/>
    </w:p>
    <w:p w:rsidR="00260ADA" w:rsidRDefault="00260ADA">
      <w:pPr>
        <w:pStyle w:val="Default"/>
        <w:ind w:left="720" w:right="280"/>
        <w:jc w:val="both"/>
        <w:rPr>
          <w:rFonts w:ascii="Calibri" w:hAnsi="Calibri"/>
          <w:b/>
          <w:color w:val="auto"/>
          <w:sz w:val="28"/>
          <w:szCs w:val="28"/>
        </w:rPr>
      </w:pPr>
    </w:p>
    <w:p w:rsidR="00260ADA" w:rsidRDefault="004F309A">
      <w:pPr>
        <w:pStyle w:val="Default"/>
        <w:numPr>
          <w:ilvl w:val="0"/>
          <w:numId w:val="10"/>
        </w:numPr>
        <w:jc w:val="both"/>
        <w:rPr>
          <w:rFonts w:ascii="Calibri" w:hAnsi="Calibri"/>
          <w:color w:val="auto"/>
          <w:sz w:val="22"/>
          <w:szCs w:val="22"/>
        </w:rPr>
      </w:pPr>
      <w:r>
        <w:rPr>
          <w:rFonts w:ascii="Calibri" w:hAnsi="Calibri"/>
          <w:color w:val="auto"/>
          <w:sz w:val="22"/>
          <w:szCs w:val="22"/>
        </w:rPr>
        <w:t xml:space="preserve">This data sheet contains the final specification as of the date shown in the header above. </w:t>
      </w:r>
    </w:p>
    <w:p w:rsidR="00260ADA" w:rsidRDefault="004F309A">
      <w:pPr>
        <w:pStyle w:val="Default"/>
        <w:numPr>
          <w:ilvl w:val="0"/>
          <w:numId w:val="10"/>
        </w:numPr>
        <w:jc w:val="both"/>
        <w:rPr>
          <w:rFonts w:ascii="Calibri" w:hAnsi="Calibri"/>
          <w:color w:val="auto"/>
          <w:sz w:val="22"/>
          <w:szCs w:val="22"/>
        </w:rPr>
      </w:pPr>
      <w:r>
        <w:rPr>
          <w:rFonts w:ascii="Calibri" w:hAnsi="Calibri"/>
          <w:color w:val="auto"/>
          <w:sz w:val="22"/>
          <w:szCs w:val="22"/>
        </w:rPr>
        <w:t xml:space="preserve">Delphian Systems reserves the right to make changes at any time without notice in order to improve design and supply the best possible product. </w:t>
      </w:r>
    </w:p>
    <w:p w:rsidR="00260ADA" w:rsidRDefault="004F309A">
      <w:pPr>
        <w:pStyle w:val="Default"/>
        <w:numPr>
          <w:ilvl w:val="0"/>
          <w:numId w:val="10"/>
        </w:numPr>
        <w:jc w:val="both"/>
        <w:rPr>
          <w:rFonts w:ascii="Calibri" w:hAnsi="Calibri"/>
          <w:color w:val="auto"/>
          <w:sz w:val="22"/>
          <w:szCs w:val="22"/>
        </w:rPr>
      </w:pPr>
      <w:r>
        <w:rPr>
          <w:rFonts w:ascii="Calibri" w:hAnsi="Calibri"/>
          <w:color w:val="auto"/>
          <w:sz w:val="22"/>
          <w:szCs w:val="22"/>
        </w:rPr>
        <w:t>Supplementary data sheets (white papers) are available upon request.</w:t>
      </w:r>
    </w:p>
    <w:p w:rsidR="00260ADA" w:rsidRDefault="004F309A">
      <w:pPr>
        <w:pStyle w:val="Default"/>
        <w:numPr>
          <w:ilvl w:val="0"/>
          <w:numId w:val="10"/>
        </w:numPr>
        <w:jc w:val="both"/>
        <w:rPr>
          <w:rFonts w:ascii="Calibri" w:hAnsi="Calibri"/>
          <w:color w:val="auto"/>
          <w:sz w:val="22"/>
          <w:szCs w:val="22"/>
        </w:rPr>
      </w:pPr>
      <w:r>
        <w:rPr>
          <w:rFonts w:ascii="Calibri" w:hAnsi="Calibri"/>
          <w:color w:val="auto"/>
          <w:sz w:val="22"/>
          <w:szCs w:val="22"/>
        </w:rPr>
        <w:t>Information supplied here is the most recent at the time of publication.</w:t>
      </w:r>
    </w:p>
    <w:p w:rsidR="00260ADA" w:rsidRDefault="004F309A">
      <w:pPr>
        <w:pStyle w:val="Default"/>
        <w:numPr>
          <w:ilvl w:val="0"/>
          <w:numId w:val="10"/>
        </w:numPr>
        <w:jc w:val="both"/>
        <w:rPr>
          <w:rFonts w:ascii="Calibri" w:hAnsi="Calibri"/>
          <w:color w:val="auto"/>
          <w:sz w:val="22"/>
          <w:szCs w:val="22"/>
        </w:rPr>
      </w:pPr>
      <w:r>
        <w:rPr>
          <w:rFonts w:ascii="Calibri" w:hAnsi="Calibri"/>
          <w:color w:val="auto"/>
          <w:sz w:val="22"/>
          <w:szCs w:val="22"/>
        </w:rPr>
        <w:t xml:space="preserve">Consult the most recently issued data sheet before initiating or completing a design. </w:t>
      </w:r>
    </w:p>
    <w:p w:rsidR="00260ADA" w:rsidRDefault="004F309A">
      <w:pPr>
        <w:pStyle w:val="Default"/>
        <w:numPr>
          <w:ilvl w:val="0"/>
          <w:numId w:val="10"/>
        </w:numPr>
        <w:ind w:right="280"/>
        <w:jc w:val="both"/>
        <w:rPr>
          <w:rStyle w:val="Hyperlink"/>
          <w:color w:val="000000"/>
          <w:u w:val="none"/>
        </w:rPr>
      </w:pPr>
      <w:r>
        <w:rPr>
          <w:rFonts w:ascii="Calibri" w:hAnsi="Calibri"/>
          <w:color w:val="auto"/>
          <w:sz w:val="22"/>
          <w:szCs w:val="22"/>
        </w:rPr>
        <w:t xml:space="preserve">Contact Delphian Systems to secure the latest version of this data sheet: </w:t>
      </w:r>
      <w:hyperlink r:id="rId21" w:history="1">
        <w:r>
          <w:rPr>
            <w:rStyle w:val="Hyperlink"/>
            <w:rFonts w:ascii="Calibri" w:hAnsi="Calibri"/>
            <w:sz w:val="22"/>
            <w:szCs w:val="22"/>
          </w:rPr>
          <w:t>www.delphiansystems.com</w:t>
        </w:r>
      </w:hyperlink>
    </w:p>
    <w:p w:rsidR="00260ADA" w:rsidRDefault="004F309A">
      <w:pPr>
        <w:pStyle w:val="Default"/>
        <w:numPr>
          <w:ilvl w:val="0"/>
          <w:numId w:val="10"/>
        </w:numPr>
        <w:ind w:right="280"/>
        <w:jc w:val="both"/>
        <w:rPr>
          <w:rFonts w:ascii="Calibri" w:hAnsi="Calibri"/>
          <w:sz w:val="22"/>
          <w:szCs w:val="22"/>
        </w:rPr>
      </w:pPr>
      <w:r>
        <w:rPr>
          <w:rFonts w:ascii="Calibri" w:hAnsi="Calibri"/>
          <w:color w:val="auto"/>
          <w:sz w:val="22"/>
          <w:szCs w:val="22"/>
        </w:rPr>
        <w:t>Delphian Systems</w:t>
      </w:r>
      <w:r>
        <w:rPr>
          <w:rFonts w:ascii="Calibri" w:hAnsi="Calibri"/>
          <w:sz w:val="22"/>
          <w:szCs w:val="22"/>
        </w:rPr>
        <w:t xml:space="preserve"> assumes no responsibility for improper use of this product. Do not attempt to “overclock” or apply voltages other than what </w:t>
      </w:r>
      <w:proofErr w:type="gramStart"/>
      <w:r>
        <w:rPr>
          <w:rFonts w:ascii="Calibri" w:hAnsi="Calibri"/>
          <w:sz w:val="22"/>
          <w:szCs w:val="22"/>
        </w:rPr>
        <w:t>is shown</w:t>
      </w:r>
      <w:proofErr w:type="gramEnd"/>
      <w:r>
        <w:rPr>
          <w:rFonts w:ascii="Calibri" w:hAnsi="Calibri"/>
          <w:sz w:val="22"/>
          <w:szCs w:val="22"/>
        </w:rPr>
        <w:t xml:space="preserve"> in this document.</w:t>
      </w:r>
    </w:p>
    <w:p w:rsidR="00260ADA" w:rsidRDefault="004F309A">
      <w:pPr>
        <w:pStyle w:val="Default"/>
        <w:numPr>
          <w:ilvl w:val="0"/>
          <w:numId w:val="10"/>
        </w:numPr>
        <w:ind w:right="280"/>
        <w:jc w:val="both"/>
        <w:rPr>
          <w:rFonts w:ascii="Calibri" w:hAnsi="Calibri"/>
          <w:color w:val="0070C0"/>
          <w:sz w:val="22"/>
          <w:szCs w:val="22"/>
          <w:u w:val="single"/>
        </w:rPr>
      </w:pPr>
      <w:r>
        <w:rPr>
          <w:rFonts w:ascii="Calibri" w:hAnsi="Calibri"/>
          <w:sz w:val="22"/>
          <w:szCs w:val="22"/>
        </w:rPr>
        <w:t xml:space="preserve">All rights reserved. Design of these products shown here have U.S and foreign patents pending. </w:t>
      </w:r>
    </w:p>
    <w:p w:rsidR="00260ADA" w:rsidRDefault="004F309A">
      <w:pPr>
        <w:pStyle w:val="Default"/>
        <w:numPr>
          <w:ilvl w:val="0"/>
          <w:numId w:val="10"/>
        </w:numPr>
        <w:ind w:right="280"/>
        <w:jc w:val="both"/>
        <w:rPr>
          <w:rFonts w:ascii="Calibri" w:hAnsi="Calibri"/>
          <w:color w:val="0070C0"/>
          <w:sz w:val="22"/>
          <w:szCs w:val="22"/>
          <w:u w:val="single"/>
        </w:rPr>
      </w:pPr>
      <w:r>
        <w:rPr>
          <w:rFonts w:ascii="Calibri" w:hAnsi="Calibri"/>
          <w:sz w:val="22"/>
          <w:szCs w:val="22"/>
        </w:rPr>
        <w:t xml:space="preserve">The antenna(s) specified in this document was designed and tested to comply </w:t>
      </w:r>
      <w:proofErr w:type="gramStart"/>
      <w:r>
        <w:rPr>
          <w:rFonts w:ascii="Calibri" w:hAnsi="Calibri"/>
          <w:sz w:val="22"/>
          <w:szCs w:val="22"/>
        </w:rPr>
        <w:t>to</w:t>
      </w:r>
      <w:proofErr w:type="gramEnd"/>
      <w:r>
        <w:rPr>
          <w:rFonts w:ascii="Calibri" w:hAnsi="Calibri"/>
          <w:sz w:val="22"/>
          <w:szCs w:val="22"/>
        </w:rPr>
        <w:t xml:space="preserve"> FCC part 15. Any changes </w:t>
      </w:r>
      <w:proofErr w:type="gramStart"/>
      <w:r>
        <w:rPr>
          <w:rFonts w:ascii="Calibri" w:hAnsi="Calibri"/>
          <w:sz w:val="22"/>
          <w:szCs w:val="22"/>
        </w:rPr>
        <w:t>are not permitted</w:t>
      </w:r>
      <w:proofErr w:type="gramEnd"/>
      <w:r>
        <w:rPr>
          <w:rFonts w:ascii="Calibri" w:hAnsi="Calibri"/>
          <w:sz w:val="22"/>
          <w:szCs w:val="22"/>
        </w:rPr>
        <w:t xml:space="preserve">. </w:t>
      </w: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260ADA">
      <w:pPr>
        <w:pStyle w:val="Default"/>
        <w:ind w:left="720" w:right="280"/>
        <w:jc w:val="both"/>
        <w:rPr>
          <w:rFonts w:ascii="Calibri" w:hAnsi="Calibri"/>
          <w:color w:val="0070C0"/>
          <w:sz w:val="22"/>
          <w:szCs w:val="22"/>
          <w:u w:val="single"/>
        </w:rPr>
      </w:pPr>
    </w:p>
    <w:p w:rsidR="00260ADA" w:rsidRDefault="004F309A">
      <w:pPr>
        <w:pStyle w:val="Heading1"/>
        <w:numPr>
          <w:ilvl w:val="0"/>
          <w:numId w:val="2"/>
        </w:numPr>
        <w:ind w:left="360"/>
      </w:pPr>
      <w:bookmarkStart w:id="80" w:name="_Toc416171162"/>
      <w:bookmarkStart w:id="81" w:name="_Toc416171501"/>
      <w:bookmarkStart w:id="82" w:name="_Toc416171743"/>
      <w:bookmarkStart w:id="83" w:name="_Toc427337189"/>
      <w:r>
        <w:t>Revision History</w:t>
      </w:r>
      <w:bookmarkEnd w:id="80"/>
      <w:bookmarkEnd w:id="81"/>
      <w:bookmarkEnd w:id="82"/>
      <w:bookmarkEnd w:id="83"/>
    </w:p>
    <w:p w:rsidR="00260ADA" w:rsidRDefault="00260ADA">
      <w:pPr>
        <w:pStyle w:val="Default"/>
        <w:ind w:right="280"/>
        <w:jc w:val="both"/>
        <w:rPr>
          <w:rFonts w:ascii="Calibri" w:hAnsi="Calibri"/>
          <w:b/>
          <w:sz w:val="28"/>
          <w:szCs w:val="28"/>
        </w:rPr>
      </w:pPr>
    </w:p>
    <w:tbl>
      <w:tblPr>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7"/>
        <w:gridCol w:w="1854"/>
        <w:gridCol w:w="1587"/>
        <w:gridCol w:w="4562"/>
      </w:tblGrid>
      <w:tr w:rsidR="00260ADA">
        <w:tc>
          <w:tcPr>
            <w:tcW w:w="1347" w:type="dxa"/>
            <w:shd w:val="clear" w:color="auto" w:fill="00B0F0"/>
          </w:tcPr>
          <w:p w:rsidR="00260ADA" w:rsidRDefault="004F309A">
            <w:pPr>
              <w:pStyle w:val="Default"/>
              <w:ind w:right="280"/>
              <w:jc w:val="center"/>
              <w:rPr>
                <w:rFonts w:ascii="Calibri" w:hAnsi="Calibri"/>
                <w:b/>
              </w:rPr>
            </w:pPr>
            <w:r>
              <w:rPr>
                <w:rFonts w:ascii="Calibri" w:hAnsi="Calibri"/>
                <w:b/>
              </w:rPr>
              <w:t>Revision</w:t>
            </w:r>
          </w:p>
        </w:tc>
        <w:tc>
          <w:tcPr>
            <w:tcW w:w="1854" w:type="dxa"/>
            <w:shd w:val="clear" w:color="auto" w:fill="00B0F0"/>
          </w:tcPr>
          <w:p w:rsidR="00260ADA" w:rsidRDefault="004F309A">
            <w:pPr>
              <w:pStyle w:val="Default"/>
              <w:ind w:right="280"/>
              <w:jc w:val="center"/>
              <w:rPr>
                <w:rFonts w:ascii="Calibri" w:hAnsi="Calibri"/>
                <w:b/>
              </w:rPr>
            </w:pPr>
            <w:r>
              <w:rPr>
                <w:rFonts w:ascii="Calibri" w:hAnsi="Calibri"/>
                <w:b/>
              </w:rPr>
              <w:t>Date</w:t>
            </w:r>
          </w:p>
        </w:tc>
        <w:tc>
          <w:tcPr>
            <w:tcW w:w="1587" w:type="dxa"/>
            <w:shd w:val="clear" w:color="auto" w:fill="00B0F0"/>
          </w:tcPr>
          <w:p w:rsidR="00260ADA" w:rsidRDefault="004F309A">
            <w:pPr>
              <w:pStyle w:val="Default"/>
              <w:ind w:right="280"/>
              <w:jc w:val="center"/>
              <w:rPr>
                <w:rFonts w:ascii="Calibri" w:hAnsi="Calibri"/>
                <w:b/>
              </w:rPr>
            </w:pPr>
            <w:r>
              <w:rPr>
                <w:rFonts w:ascii="Calibri" w:hAnsi="Calibri"/>
                <w:b/>
              </w:rPr>
              <w:t>Author</w:t>
            </w:r>
          </w:p>
        </w:tc>
        <w:tc>
          <w:tcPr>
            <w:tcW w:w="4562" w:type="dxa"/>
            <w:shd w:val="clear" w:color="auto" w:fill="00B0F0"/>
          </w:tcPr>
          <w:p w:rsidR="00260ADA" w:rsidRDefault="004F309A">
            <w:pPr>
              <w:pStyle w:val="Default"/>
              <w:ind w:right="280"/>
              <w:jc w:val="center"/>
              <w:rPr>
                <w:rFonts w:ascii="Calibri" w:hAnsi="Calibri"/>
                <w:b/>
              </w:rPr>
            </w:pPr>
            <w:r>
              <w:rPr>
                <w:rFonts w:ascii="Calibri" w:hAnsi="Calibri"/>
                <w:b/>
              </w:rPr>
              <w:t>Modification/Remarks</w:t>
            </w:r>
          </w:p>
        </w:tc>
      </w:tr>
      <w:tr w:rsidR="00260ADA">
        <w:tc>
          <w:tcPr>
            <w:tcW w:w="1347" w:type="dxa"/>
          </w:tcPr>
          <w:p w:rsidR="00260ADA" w:rsidRDefault="004F309A" w:rsidP="00647E64">
            <w:pPr>
              <w:pStyle w:val="Default"/>
              <w:ind w:right="280"/>
              <w:jc w:val="center"/>
              <w:rPr>
                <w:rFonts w:ascii="Calibri" w:hAnsi="Calibri"/>
                <w:sz w:val="22"/>
                <w:szCs w:val="22"/>
              </w:rPr>
            </w:pPr>
            <w:r>
              <w:rPr>
                <w:rFonts w:ascii="Calibri" w:hAnsi="Calibri"/>
                <w:sz w:val="22"/>
                <w:szCs w:val="22"/>
              </w:rPr>
              <w:t>01.01.01</w:t>
            </w:r>
          </w:p>
        </w:tc>
        <w:tc>
          <w:tcPr>
            <w:tcW w:w="1854" w:type="dxa"/>
          </w:tcPr>
          <w:p w:rsidR="00260ADA" w:rsidRDefault="004F309A" w:rsidP="00647E64">
            <w:pPr>
              <w:pStyle w:val="Default"/>
              <w:ind w:right="280"/>
              <w:jc w:val="center"/>
              <w:rPr>
                <w:rFonts w:ascii="Calibri" w:hAnsi="Calibri"/>
                <w:sz w:val="22"/>
                <w:szCs w:val="22"/>
              </w:rPr>
            </w:pPr>
            <w:r>
              <w:rPr>
                <w:rFonts w:ascii="Calibri" w:hAnsi="Calibri"/>
                <w:sz w:val="22"/>
                <w:szCs w:val="22"/>
              </w:rPr>
              <w:t>Aug 11, 2015</w:t>
            </w:r>
          </w:p>
        </w:tc>
        <w:tc>
          <w:tcPr>
            <w:tcW w:w="1587" w:type="dxa"/>
          </w:tcPr>
          <w:p w:rsidR="00260ADA" w:rsidRDefault="004F309A" w:rsidP="00647E64">
            <w:pPr>
              <w:pStyle w:val="Default"/>
              <w:ind w:right="280"/>
              <w:jc w:val="center"/>
              <w:rPr>
                <w:rFonts w:ascii="Calibri" w:hAnsi="Calibri"/>
                <w:sz w:val="22"/>
                <w:szCs w:val="22"/>
              </w:rPr>
            </w:pPr>
            <w:r>
              <w:rPr>
                <w:rFonts w:ascii="Calibri" w:hAnsi="Calibri"/>
                <w:sz w:val="22"/>
                <w:szCs w:val="22"/>
              </w:rPr>
              <w:t>Mitesh</w:t>
            </w:r>
          </w:p>
        </w:tc>
        <w:tc>
          <w:tcPr>
            <w:tcW w:w="4562" w:type="dxa"/>
          </w:tcPr>
          <w:p w:rsidR="00260ADA" w:rsidRDefault="004F309A" w:rsidP="00647E64">
            <w:pPr>
              <w:pStyle w:val="Default"/>
              <w:ind w:right="280"/>
              <w:jc w:val="center"/>
              <w:rPr>
                <w:rFonts w:ascii="Calibri" w:hAnsi="Calibri"/>
                <w:sz w:val="22"/>
                <w:szCs w:val="22"/>
              </w:rPr>
            </w:pPr>
            <w:r>
              <w:rPr>
                <w:rFonts w:ascii="Calibri" w:hAnsi="Calibri"/>
                <w:sz w:val="22"/>
                <w:szCs w:val="22"/>
              </w:rPr>
              <w:t>Ini</w:t>
            </w:r>
            <w:r w:rsidR="00F7406E">
              <w:rPr>
                <w:rFonts w:ascii="Calibri" w:hAnsi="Calibri"/>
                <w:sz w:val="22"/>
                <w:szCs w:val="22"/>
              </w:rPr>
              <w:t>tial Release of User Guide</w:t>
            </w:r>
          </w:p>
        </w:tc>
      </w:tr>
      <w:tr w:rsidR="00260ADA">
        <w:tc>
          <w:tcPr>
            <w:tcW w:w="1347" w:type="dxa"/>
          </w:tcPr>
          <w:p w:rsidR="00260ADA" w:rsidRDefault="00647E64" w:rsidP="00647E64">
            <w:pPr>
              <w:pStyle w:val="Default"/>
              <w:ind w:right="280"/>
              <w:jc w:val="center"/>
              <w:rPr>
                <w:rFonts w:ascii="Calibri" w:hAnsi="Calibri"/>
                <w:sz w:val="22"/>
                <w:szCs w:val="22"/>
              </w:rPr>
            </w:pPr>
            <w:r>
              <w:rPr>
                <w:rFonts w:ascii="Calibri" w:hAnsi="Calibri"/>
                <w:sz w:val="22"/>
                <w:szCs w:val="22"/>
              </w:rPr>
              <w:t>01.01.02</w:t>
            </w:r>
          </w:p>
        </w:tc>
        <w:tc>
          <w:tcPr>
            <w:tcW w:w="1854" w:type="dxa"/>
          </w:tcPr>
          <w:p w:rsidR="00260ADA" w:rsidRDefault="00647E64" w:rsidP="00FA3385">
            <w:pPr>
              <w:pStyle w:val="Default"/>
              <w:ind w:right="280"/>
              <w:jc w:val="center"/>
              <w:rPr>
                <w:rFonts w:ascii="Calibri" w:hAnsi="Calibri"/>
                <w:sz w:val="22"/>
                <w:szCs w:val="22"/>
              </w:rPr>
            </w:pPr>
            <w:r>
              <w:rPr>
                <w:rFonts w:ascii="Calibri" w:hAnsi="Calibri"/>
                <w:sz w:val="22"/>
                <w:szCs w:val="22"/>
              </w:rPr>
              <w:t>Aug 1</w:t>
            </w:r>
            <w:r w:rsidR="00FA3385">
              <w:rPr>
                <w:rFonts w:ascii="Calibri" w:hAnsi="Calibri"/>
                <w:sz w:val="22"/>
                <w:szCs w:val="22"/>
              </w:rPr>
              <w:t>4</w:t>
            </w:r>
            <w:r>
              <w:rPr>
                <w:rFonts w:ascii="Calibri" w:hAnsi="Calibri"/>
                <w:sz w:val="22"/>
                <w:szCs w:val="22"/>
              </w:rPr>
              <w:t>,2015</w:t>
            </w:r>
          </w:p>
        </w:tc>
        <w:tc>
          <w:tcPr>
            <w:tcW w:w="1587" w:type="dxa"/>
          </w:tcPr>
          <w:p w:rsidR="00260ADA" w:rsidRDefault="00647E64" w:rsidP="00647E64">
            <w:pPr>
              <w:pStyle w:val="Default"/>
              <w:ind w:right="280"/>
              <w:jc w:val="center"/>
              <w:rPr>
                <w:rFonts w:ascii="Calibri" w:hAnsi="Calibri"/>
                <w:sz w:val="22"/>
                <w:szCs w:val="22"/>
              </w:rPr>
            </w:pPr>
            <w:r>
              <w:rPr>
                <w:rFonts w:ascii="Calibri" w:hAnsi="Calibri"/>
                <w:sz w:val="22"/>
                <w:szCs w:val="22"/>
              </w:rPr>
              <w:t>Mitesh</w:t>
            </w:r>
          </w:p>
        </w:tc>
        <w:tc>
          <w:tcPr>
            <w:tcW w:w="4562" w:type="dxa"/>
          </w:tcPr>
          <w:p w:rsidR="00260ADA" w:rsidRDefault="00647E64" w:rsidP="00647E64">
            <w:pPr>
              <w:pStyle w:val="Default"/>
              <w:ind w:right="280"/>
              <w:jc w:val="center"/>
              <w:rPr>
                <w:rFonts w:ascii="Calibri" w:hAnsi="Calibri"/>
                <w:sz w:val="22"/>
                <w:szCs w:val="22"/>
              </w:rPr>
            </w:pPr>
            <w:r>
              <w:rPr>
                <w:rFonts w:ascii="Calibri" w:hAnsi="Calibri"/>
                <w:sz w:val="22"/>
                <w:szCs w:val="22"/>
              </w:rPr>
              <w:t>Update mechanical details</w:t>
            </w:r>
          </w:p>
        </w:tc>
      </w:tr>
      <w:tr w:rsidR="00260ADA">
        <w:tc>
          <w:tcPr>
            <w:tcW w:w="1347" w:type="dxa"/>
          </w:tcPr>
          <w:p w:rsidR="00260ADA" w:rsidRDefault="00260ADA">
            <w:pPr>
              <w:pStyle w:val="Default"/>
              <w:ind w:right="280"/>
              <w:rPr>
                <w:rFonts w:ascii="Calibri" w:hAnsi="Calibri"/>
                <w:sz w:val="22"/>
                <w:szCs w:val="22"/>
              </w:rPr>
            </w:pPr>
          </w:p>
        </w:tc>
        <w:tc>
          <w:tcPr>
            <w:tcW w:w="1854" w:type="dxa"/>
          </w:tcPr>
          <w:p w:rsidR="00260ADA" w:rsidRDefault="00260ADA">
            <w:pPr>
              <w:pStyle w:val="Default"/>
              <w:ind w:right="280"/>
              <w:jc w:val="both"/>
              <w:rPr>
                <w:rFonts w:ascii="Calibri" w:hAnsi="Calibri"/>
                <w:sz w:val="22"/>
                <w:szCs w:val="22"/>
              </w:rPr>
            </w:pPr>
          </w:p>
        </w:tc>
        <w:tc>
          <w:tcPr>
            <w:tcW w:w="1587" w:type="dxa"/>
          </w:tcPr>
          <w:p w:rsidR="00260ADA" w:rsidRDefault="00260ADA">
            <w:pPr>
              <w:pStyle w:val="Default"/>
              <w:ind w:right="280"/>
              <w:jc w:val="both"/>
              <w:rPr>
                <w:rFonts w:ascii="Calibri" w:hAnsi="Calibri"/>
                <w:sz w:val="22"/>
                <w:szCs w:val="22"/>
              </w:rPr>
            </w:pPr>
          </w:p>
        </w:tc>
        <w:tc>
          <w:tcPr>
            <w:tcW w:w="4562" w:type="dxa"/>
          </w:tcPr>
          <w:p w:rsidR="00260ADA" w:rsidRDefault="00260ADA">
            <w:pPr>
              <w:pStyle w:val="Default"/>
              <w:ind w:right="280"/>
              <w:jc w:val="both"/>
              <w:rPr>
                <w:rFonts w:ascii="Calibri" w:hAnsi="Calibri"/>
                <w:sz w:val="22"/>
                <w:szCs w:val="22"/>
              </w:rPr>
            </w:pPr>
          </w:p>
        </w:tc>
      </w:tr>
      <w:tr w:rsidR="00260ADA">
        <w:tc>
          <w:tcPr>
            <w:tcW w:w="1347" w:type="dxa"/>
          </w:tcPr>
          <w:p w:rsidR="00260ADA" w:rsidRDefault="00260ADA">
            <w:pPr>
              <w:pStyle w:val="Default"/>
              <w:ind w:right="280"/>
              <w:rPr>
                <w:rFonts w:ascii="Calibri" w:hAnsi="Calibri"/>
                <w:sz w:val="22"/>
                <w:szCs w:val="22"/>
              </w:rPr>
            </w:pPr>
          </w:p>
        </w:tc>
        <w:tc>
          <w:tcPr>
            <w:tcW w:w="1854" w:type="dxa"/>
          </w:tcPr>
          <w:p w:rsidR="00260ADA" w:rsidRDefault="00260ADA">
            <w:pPr>
              <w:pStyle w:val="Default"/>
              <w:ind w:right="280"/>
              <w:jc w:val="both"/>
              <w:rPr>
                <w:rFonts w:ascii="Calibri" w:hAnsi="Calibri"/>
                <w:sz w:val="22"/>
                <w:szCs w:val="22"/>
              </w:rPr>
            </w:pPr>
          </w:p>
        </w:tc>
        <w:tc>
          <w:tcPr>
            <w:tcW w:w="1587" w:type="dxa"/>
          </w:tcPr>
          <w:p w:rsidR="00260ADA" w:rsidRDefault="00260ADA">
            <w:pPr>
              <w:pStyle w:val="Default"/>
              <w:ind w:right="280"/>
              <w:jc w:val="both"/>
              <w:rPr>
                <w:rFonts w:ascii="Calibri" w:hAnsi="Calibri"/>
                <w:sz w:val="22"/>
                <w:szCs w:val="22"/>
              </w:rPr>
            </w:pPr>
          </w:p>
        </w:tc>
        <w:tc>
          <w:tcPr>
            <w:tcW w:w="4562" w:type="dxa"/>
          </w:tcPr>
          <w:p w:rsidR="00260ADA" w:rsidRDefault="00260ADA">
            <w:pPr>
              <w:pStyle w:val="Default"/>
              <w:ind w:right="280"/>
              <w:jc w:val="both"/>
              <w:rPr>
                <w:rFonts w:ascii="Calibri" w:hAnsi="Calibri"/>
                <w:sz w:val="22"/>
                <w:szCs w:val="22"/>
              </w:rPr>
            </w:pPr>
          </w:p>
        </w:tc>
      </w:tr>
      <w:tr w:rsidR="00260ADA">
        <w:tc>
          <w:tcPr>
            <w:tcW w:w="1347" w:type="dxa"/>
          </w:tcPr>
          <w:p w:rsidR="00260ADA" w:rsidRDefault="00260ADA">
            <w:pPr>
              <w:pStyle w:val="Default"/>
              <w:ind w:right="280"/>
              <w:rPr>
                <w:rFonts w:ascii="Calibri" w:hAnsi="Calibri"/>
                <w:sz w:val="22"/>
                <w:szCs w:val="22"/>
              </w:rPr>
            </w:pPr>
          </w:p>
        </w:tc>
        <w:tc>
          <w:tcPr>
            <w:tcW w:w="1854" w:type="dxa"/>
          </w:tcPr>
          <w:p w:rsidR="00260ADA" w:rsidRDefault="00260ADA">
            <w:pPr>
              <w:pStyle w:val="Default"/>
              <w:ind w:right="280"/>
              <w:jc w:val="both"/>
              <w:rPr>
                <w:rFonts w:ascii="Calibri" w:hAnsi="Calibri"/>
                <w:sz w:val="22"/>
                <w:szCs w:val="22"/>
              </w:rPr>
            </w:pPr>
          </w:p>
        </w:tc>
        <w:tc>
          <w:tcPr>
            <w:tcW w:w="1587" w:type="dxa"/>
          </w:tcPr>
          <w:p w:rsidR="00260ADA" w:rsidRDefault="00260ADA">
            <w:pPr>
              <w:pStyle w:val="Default"/>
              <w:ind w:right="280"/>
              <w:jc w:val="both"/>
              <w:rPr>
                <w:rFonts w:ascii="Calibri" w:hAnsi="Calibri"/>
                <w:sz w:val="22"/>
                <w:szCs w:val="22"/>
              </w:rPr>
            </w:pPr>
          </w:p>
        </w:tc>
        <w:tc>
          <w:tcPr>
            <w:tcW w:w="4562" w:type="dxa"/>
          </w:tcPr>
          <w:p w:rsidR="00260ADA" w:rsidRDefault="00260ADA">
            <w:pPr>
              <w:pStyle w:val="Default"/>
              <w:ind w:right="280"/>
              <w:jc w:val="both"/>
              <w:rPr>
                <w:rFonts w:ascii="Calibri" w:hAnsi="Calibri"/>
                <w:sz w:val="22"/>
                <w:szCs w:val="22"/>
              </w:rPr>
            </w:pPr>
          </w:p>
        </w:tc>
      </w:tr>
      <w:tr w:rsidR="00260ADA">
        <w:tc>
          <w:tcPr>
            <w:tcW w:w="1347" w:type="dxa"/>
          </w:tcPr>
          <w:p w:rsidR="00260ADA" w:rsidRDefault="00260ADA">
            <w:pPr>
              <w:pStyle w:val="Default"/>
              <w:ind w:right="280"/>
              <w:jc w:val="both"/>
              <w:rPr>
                <w:rFonts w:ascii="Calibri" w:hAnsi="Calibri"/>
                <w:sz w:val="22"/>
                <w:szCs w:val="22"/>
              </w:rPr>
            </w:pPr>
          </w:p>
        </w:tc>
        <w:tc>
          <w:tcPr>
            <w:tcW w:w="1854" w:type="dxa"/>
          </w:tcPr>
          <w:p w:rsidR="00260ADA" w:rsidRDefault="00260ADA">
            <w:pPr>
              <w:pStyle w:val="Default"/>
              <w:ind w:right="280"/>
              <w:jc w:val="both"/>
              <w:rPr>
                <w:rFonts w:ascii="Calibri" w:hAnsi="Calibri"/>
                <w:sz w:val="22"/>
                <w:szCs w:val="22"/>
              </w:rPr>
            </w:pPr>
          </w:p>
        </w:tc>
        <w:tc>
          <w:tcPr>
            <w:tcW w:w="1587" w:type="dxa"/>
          </w:tcPr>
          <w:p w:rsidR="00260ADA" w:rsidRDefault="00260ADA">
            <w:pPr>
              <w:pStyle w:val="Default"/>
              <w:ind w:right="280"/>
              <w:jc w:val="both"/>
              <w:rPr>
                <w:rFonts w:ascii="Calibri" w:hAnsi="Calibri"/>
                <w:sz w:val="22"/>
                <w:szCs w:val="22"/>
              </w:rPr>
            </w:pPr>
          </w:p>
        </w:tc>
        <w:tc>
          <w:tcPr>
            <w:tcW w:w="4562" w:type="dxa"/>
          </w:tcPr>
          <w:p w:rsidR="00260ADA" w:rsidRDefault="00260ADA">
            <w:pPr>
              <w:pStyle w:val="Default"/>
              <w:ind w:right="280"/>
              <w:jc w:val="both"/>
              <w:rPr>
                <w:rFonts w:ascii="Calibri" w:hAnsi="Calibri"/>
                <w:sz w:val="22"/>
                <w:szCs w:val="22"/>
              </w:rPr>
            </w:pPr>
          </w:p>
        </w:tc>
      </w:tr>
    </w:tbl>
    <w:p w:rsidR="00260ADA" w:rsidRDefault="00260ADA">
      <w:pPr>
        <w:pStyle w:val="Default"/>
        <w:ind w:right="280"/>
        <w:jc w:val="both"/>
        <w:rPr>
          <w:rFonts w:ascii="Calibri" w:hAnsi="Calibri"/>
          <w:b/>
          <w:sz w:val="28"/>
          <w:szCs w:val="28"/>
        </w:rPr>
      </w:pPr>
    </w:p>
    <w:p w:rsidR="00260ADA" w:rsidRDefault="00260ADA">
      <w:pPr>
        <w:pStyle w:val="Default"/>
        <w:ind w:left="720" w:right="280"/>
        <w:jc w:val="both"/>
        <w:rPr>
          <w:rFonts w:ascii="Calibri" w:hAnsi="Calibri"/>
          <w:b/>
          <w:sz w:val="28"/>
          <w:szCs w:val="28"/>
        </w:rPr>
      </w:pPr>
    </w:p>
    <w:p w:rsidR="00260ADA" w:rsidRDefault="00260ADA">
      <w:pPr>
        <w:pStyle w:val="Default"/>
        <w:ind w:right="280"/>
        <w:jc w:val="both"/>
        <w:rPr>
          <w:rFonts w:ascii="Calibri" w:hAnsi="Calibri"/>
          <w:b/>
          <w:sz w:val="28"/>
          <w:szCs w:val="28"/>
        </w:rPr>
      </w:pPr>
    </w:p>
    <w:sectPr w:rsidR="00260ADA">
      <w:headerReference w:type="default" r:id="rId22"/>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6320" w:rsidRDefault="00836320">
      <w:pPr>
        <w:spacing w:after="0" w:line="240" w:lineRule="auto"/>
      </w:pPr>
      <w:r>
        <w:separator/>
      </w:r>
    </w:p>
  </w:endnote>
  <w:endnote w:type="continuationSeparator" w:id="0">
    <w:p w:rsidR="00836320" w:rsidRDefault="00836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ont202">
    <w:altName w:val="Arial Unicode MS"/>
    <w:charset w:val="80"/>
    <w:family w:val="auto"/>
    <w:pitch w:val="default"/>
    <w:sig w:usb0="00000000" w:usb1="00000000" w:usb2="00000000" w:usb3="00000000" w:csb0="00040001" w:csb1="00000000"/>
  </w:font>
  <w:font w:name="font203">
    <w:altName w:val="Arial Unicode MS"/>
    <w:charset w:val="80"/>
    <w:family w:val="auto"/>
    <w:pitch w:val="default"/>
    <w:sig w:usb0="00000000" w:usb1="00000000" w:usb2="00000000" w:usb3="00000000" w:csb0="00040001" w:csb1="00000000"/>
  </w:font>
  <w:font w:name="ArialM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6320" w:rsidRDefault="00836320">
      <w:pPr>
        <w:spacing w:after="0" w:line="240" w:lineRule="auto"/>
      </w:pPr>
      <w:r>
        <w:separator/>
      </w:r>
    </w:p>
  </w:footnote>
  <w:footnote w:type="continuationSeparator" w:id="0">
    <w:p w:rsidR="00836320" w:rsidRDefault="008363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70"/>
      <w:gridCol w:w="4680"/>
    </w:tblGrid>
    <w:tr w:rsidR="00034FC3">
      <w:tc>
        <w:tcPr>
          <w:tcW w:w="4670" w:type="dxa"/>
        </w:tcPr>
        <w:p w:rsidR="00034FC3" w:rsidRDefault="00034FC3">
          <w:pPr>
            <w:pStyle w:val="Header"/>
          </w:pPr>
          <w:r>
            <w:t>Document Name : SRU233 Module Users Guide</w:t>
          </w:r>
        </w:p>
      </w:tc>
      <w:tc>
        <w:tcPr>
          <w:tcW w:w="4680" w:type="dxa"/>
        </w:tcPr>
        <w:p w:rsidR="00034FC3" w:rsidRDefault="00034FC3">
          <w:pPr>
            <w:pStyle w:val="Header"/>
          </w:pPr>
          <w:r>
            <w:t>Rev.: 01.01.02</w:t>
          </w:r>
        </w:p>
      </w:tc>
    </w:tr>
    <w:tr w:rsidR="00034FC3">
      <w:tc>
        <w:tcPr>
          <w:tcW w:w="4670" w:type="dxa"/>
        </w:tcPr>
        <w:p w:rsidR="00034FC3" w:rsidRDefault="00034FC3">
          <w:pPr>
            <w:pStyle w:val="Header"/>
          </w:pPr>
          <w:r>
            <w:t>Product Name: High Range BLE/ANT Module</w:t>
          </w:r>
        </w:p>
      </w:tc>
      <w:tc>
        <w:tcPr>
          <w:tcW w:w="4680" w:type="dxa"/>
        </w:tcPr>
        <w:p w:rsidR="00034FC3" w:rsidRDefault="00034FC3">
          <w:pPr>
            <w:spacing w:after="0" w:line="240" w:lineRule="auto"/>
          </w:pPr>
          <w:r>
            <w:t xml:space="preserve">Page : Page </w:t>
          </w:r>
          <w:r>
            <w:fldChar w:fldCharType="begin"/>
          </w:r>
          <w:r>
            <w:instrText xml:space="preserve"> PAGE </w:instrText>
          </w:r>
          <w:r>
            <w:fldChar w:fldCharType="separate"/>
          </w:r>
          <w:r w:rsidR="00F8636B">
            <w:rPr>
              <w:noProof/>
            </w:rPr>
            <w:t>9</w:t>
          </w:r>
          <w:r>
            <w:fldChar w:fldCharType="end"/>
          </w:r>
          <w:r>
            <w:t xml:space="preserve"> of </w:t>
          </w:r>
          <w:r w:rsidR="00F8636B">
            <w:t>25</w:t>
          </w:r>
        </w:p>
      </w:tc>
    </w:tr>
    <w:tr w:rsidR="00034FC3">
      <w:tc>
        <w:tcPr>
          <w:tcW w:w="4670" w:type="dxa"/>
        </w:tcPr>
        <w:p w:rsidR="00034FC3" w:rsidRDefault="00034FC3">
          <w:pPr>
            <w:pStyle w:val="Header"/>
          </w:pPr>
          <w:r>
            <w:t>Mfg: Delphian Systems LLC.</w:t>
          </w:r>
        </w:p>
      </w:tc>
      <w:tc>
        <w:tcPr>
          <w:tcW w:w="4680" w:type="dxa"/>
        </w:tcPr>
        <w:p w:rsidR="00034FC3" w:rsidRDefault="00034FC3">
          <w:pPr>
            <w:pStyle w:val="Header"/>
          </w:pPr>
          <w:r>
            <w:t>Date : Aug 11, 2015</w:t>
          </w:r>
        </w:p>
      </w:tc>
    </w:tr>
    <w:tr w:rsidR="00034FC3">
      <w:tc>
        <w:tcPr>
          <w:tcW w:w="4670" w:type="dxa"/>
        </w:tcPr>
        <w:p w:rsidR="00034FC3" w:rsidRDefault="00034FC3">
          <w:pPr>
            <w:pStyle w:val="Header"/>
          </w:pPr>
          <w:r>
            <w:t>Model #: SRU233</w:t>
          </w:r>
        </w:p>
      </w:tc>
      <w:tc>
        <w:tcPr>
          <w:tcW w:w="4680" w:type="dxa"/>
        </w:tcPr>
        <w:p w:rsidR="00034FC3" w:rsidRDefault="00034FC3">
          <w:pPr>
            <w:pStyle w:val="Header"/>
            <w:rPr>
              <w:color w:val="FF0000"/>
            </w:rPr>
          </w:pPr>
          <w:r>
            <w:rPr>
              <w:color w:val="FF0000"/>
            </w:rPr>
            <w:t>FCC ID: 2AEHJSRU233</w:t>
          </w:r>
        </w:p>
      </w:tc>
    </w:tr>
    <w:tr w:rsidR="00034FC3">
      <w:tc>
        <w:tcPr>
          <w:tcW w:w="4670" w:type="dxa"/>
        </w:tcPr>
        <w:p w:rsidR="00034FC3" w:rsidRDefault="00034FC3">
          <w:pPr>
            <w:pStyle w:val="Header"/>
            <w:rPr>
              <w:i/>
              <w:color w:val="FF0000"/>
            </w:rPr>
          </w:pPr>
          <w:r>
            <w:rPr>
              <w:i/>
              <w:color w:val="FF0000"/>
            </w:rPr>
            <w:t>Canada CN# 20053</w:t>
          </w:r>
        </w:p>
      </w:tc>
      <w:tc>
        <w:tcPr>
          <w:tcW w:w="4680" w:type="dxa"/>
        </w:tcPr>
        <w:p w:rsidR="00034FC3" w:rsidRDefault="00034FC3">
          <w:pPr>
            <w:pStyle w:val="Header"/>
            <w:rPr>
              <w:color w:val="FF0000"/>
            </w:rPr>
          </w:pPr>
          <w:r>
            <w:rPr>
              <w:color w:val="FF0000"/>
            </w:rPr>
            <w:t>IC: 20053-SRU233</w:t>
          </w:r>
        </w:p>
      </w:tc>
    </w:tr>
  </w:tbl>
  <w:p w:rsidR="00034FC3" w:rsidRDefault="00034F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D7B61"/>
    <w:multiLevelType w:val="multilevel"/>
    <w:tmpl w:val="041D7B61"/>
    <w:lvl w:ilvl="0">
      <w:start w:val="18"/>
      <w:numFmt w:val="bullet"/>
      <w:lvlText w:val=""/>
      <w:lvlJc w:val="left"/>
      <w:pPr>
        <w:ind w:left="720" w:hanging="360"/>
      </w:pPr>
      <w:rPr>
        <w:rFonts w:ascii="Wingdings" w:eastAsia="Calibri" w:hAnsi="Wingdings" w:hint="default"/>
        <w:b w:val="0"/>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B7E1D07"/>
    <w:multiLevelType w:val="multilevel"/>
    <w:tmpl w:val="0B7E1D0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1B72128B"/>
    <w:multiLevelType w:val="multilevel"/>
    <w:tmpl w:val="1B72128B"/>
    <w:lvl w:ilvl="0">
      <w:start w:val="1"/>
      <w:numFmt w:val="bullet"/>
      <w:lvlText w:val=""/>
      <w:lvlJc w:val="left"/>
      <w:pPr>
        <w:ind w:left="1080" w:hanging="360"/>
      </w:pPr>
      <w:rPr>
        <w:rFonts w:ascii="Symbol" w:hAnsi="Symbol" w:hint="default"/>
        <w:color w:val="00000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 w15:restartNumberingAfterBreak="0">
    <w:nsid w:val="21E80863"/>
    <w:multiLevelType w:val="multilevel"/>
    <w:tmpl w:val="21E80863"/>
    <w:lvl w:ilvl="0">
      <w:start w:val="7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 w15:restartNumberingAfterBreak="0">
    <w:nsid w:val="27F77103"/>
    <w:multiLevelType w:val="multilevel"/>
    <w:tmpl w:val="27F77103"/>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5" w15:restartNumberingAfterBreak="0">
    <w:nsid w:val="2AE0141B"/>
    <w:multiLevelType w:val="multilevel"/>
    <w:tmpl w:val="2AE0141B"/>
    <w:lvl w:ilvl="0">
      <w:start w:val="1"/>
      <w:numFmt w:val="decimal"/>
      <w:lvlText w:val="%1."/>
      <w:lvlJc w:val="left"/>
      <w:pPr>
        <w:ind w:left="2160" w:hanging="360"/>
      </w:pPr>
      <w:rPr>
        <w:rFonts w:hint="default"/>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6" w15:restartNumberingAfterBreak="0">
    <w:nsid w:val="2EF102D9"/>
    <w:multiLevelType w:val="multilevel"/>
    <w:tmpl w:val="2EF102D9"/>
    <w:lvl w:ilvl="0" w:tentative="1">
      <w:start w:val="1"/>
      <w:numFmt w:val="decimal"/>
      <w:pStyle w:val="Heading1"/>
      <w:lvlText w:val="%1)"/>
      <w:lvlJc w:val="left"/>
      <w:pPr>
        <w:ind w:left="2160" w:hanging="360"/>
      </w:pPr>
      <w:rPr>
        <w:rFonts w:hint="default"/>
        <w:b/>
        <w:color w:val="365F90"/>
        <w:sz w:val="28"/>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7" w15:restartNumberingAfterBreak="0">
    <w:nsid w:val="3E6B42B1"/>
    <w:multiLevelType w:val="multilevel"/>
    <w:tmpl w:val="3E6B42B1"/>
    <w:lvl w:ilvl="0" w:tentative="1">
      <w:start w:val="1"/>
      <w:numFmt w:val="decimal"/>
      <w:lvlText w:val="%1."/>
      <w:lvlJc w:val="left"/>
      <w:pPr>
        <w:ind w:left="720" w:hanging="360"/>
      </w:pPr>
      <w:rPr>
        <w:rFonts w:hint="default"/>
      </w:rPr>
    </w:lvl>
    <w:lvl w:ilvl="1">
      <w:start w:val="5"/>
      <w:numFmt w:val="decimal"/>
      <w:isLgl/>
      <w:lvlText w:val="%1.%2"/>
      <w:lvlJc w:val="left"/>
      <w:pPr>
        <w:ind w:left="4530" w:hanging="360"/>
      </w:pPr>
      <w:rPr>
        <w:rFonts w:hint="default"/>
      </w:rPr>
    </w:lvl>
    <w:lvl w:ilvl="2" w:tentative="1">
      <w:start w:val="1"/>
      <w:numFmt w:val="decimal"/>
      <w:isLgl/>
      <w:lvlText w:val="%1.%2.%3"/>
      <w:lvlJc w:val="left"/>
      <w:pPr>
        <w:ind w:left="8700" w:hanging="720"/>
      </w:pPr>
      <w:rPr>
        <w:rFonts w:hint="default"/>
      </w:rPr>
    </w:lvl>
    <w:lvl w:ilvl="3" w:tentative="1">
      <w:start w:val="1"/>
      <w:numFmt w:val="decimal"/>
      <w:isLgl/>
      <w:lvlText w:val="%1.%2.%3.%4"/>
      <w:lvlJc w:val="left"/>
      <w:pPr>
        <w:ind w:left="12510" w:hanging="720"/>
      </w:pPr>
      <w:rPr>
        <w:rFonts w:hint="default"/>
      </w:rPr>
    </w:lvl>
    <w:lvl w:ilvl="4" w:tentative="1">
      <w:start w:val="1"/>
      <w:numFmt w:val="decimal"/>
      <w:isLgl/>
      <w:lvlText w:val="%1.%2.%3.%4.%5"/>
      <w:lvlJc w:val="left"/>
      <w:pPr>
        <w:ind w:left="16680" w:hanging="1080"/>
      </w:pPr>
      <w:rPr>
        <w:rFonts w:hint="default"/>
      </w:rPr>
    </w:lvl>
    <w:lvl w:ilvl="5" w:tentative="1">
      <w:start w:val="1"/>
      <w:numFmt w:val="decimal"/>
      <w:isLgl/>
      <w:lvlText w:val="%1.%2.%3.%4.%5.%6"/>
      <w:lvlJc w:val="left"/>
      <w:pPr>
        <w:ind w:left="20490" w:hanging="1080"/>
      </w:pPr>
      <w:rPr>
        <w:rFonts w:hint="default"/>
      </w:rPr>
    </w:lvl>
    <w:lvl w:ilvl="6" w:tentative="1">
      <w:start w:val="1"/>
      <w:numFmt w:val="decimal"/>
      <w:isLgl/>
      <w:lvlText w:val="%1.%2.%3.%4.%5.%6.%7"/>
      <w:lvlJc w:val="left"/>
      <w:pPr>
        <w:ind w:left="24660" w:hanging="1440"/>
      </w:pPr>
      <w:rPr>
        <w:rFonts w:hint="default"/>
      </w:rPr>
    </w:lvl>
    <w:lvl w:ilvl="7" w:tentative="1">
      <w:start w:val="1"/>
      <w:numFmt w:val="decimal"/>
      <w:isLgl/>
      <w:lvlText w:val="%1.%2.%3.%4.%5.%6.%7.%8"/>
      <w:lvlJc w:val="left"/>
      <w:pPr>
        <w:ind w:left="28470" w:hanging="1440"/>
      </w:pPr>
      <w:rPr>
        <w:rFonts w:hint="default"/>
      </w:rPr>
    </w:lvl>
    <w:lvl w:ilvl="8" w:tentative="1">
      <w:start w:val="1"/>
      <w:numFmt w:val="decimal"/>
      <w:isLgl/>
      <w:lvlText w:val="%1.%2.%3.%4.%5.%6.%7.%8.%9"/>
      <w:lvlJc w:val="left"/>
      <w:pPr>
        <w:ind w:left="32280" w:hanging="1440"/>
      </w:pPr>
      <w:rPr>
        <w:rFonts w:hint="default"/>
      </w:rPr>
    </w:lvl>
  </w:abstractNum>
  <w:abstractNum w:abstractNumId="8" w15:restartNumberingAfterBreak="0">
    <w:nsid w:val="3F683FDC"/>
    <w:multiLevelType w:val="multilevel"/>
    <w:tmpl w:val="3F683FDC"/>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9" w15:restartNumberingAfterBreak="0">
    <w:nsid w:val="6E4053FD"/>
    <w:multiLevelType w:val="multilevel"/>
    <w:tmpl w:val="6E4053FD"/>
    <w:lvl w:ilvl="0">
      <w:start w:val="1"/>
      <w:numFmt w:val="bullet"/>
      <w:lvlText w:val=""/>
      <w:lvlJc w:val="left"/>
      <w:pPr>
        <w:ind w:left="1440" w:hanging="360"/>
      </w:pPr>
      <w:rPr>
        <w:rFonts w:ascii="Wingdings" w:hAnsi="Wingdings" w:hint="default"/>
      </w:rPr>
    </w:lvl>
    <w:lvl w:ilvl="1" w:tentative="1">
      <w:numFmt w:val="bullet"/>
      <w:lvlText w:val="•"/>
      <w:lvlJc w:val="left"/>
      <w:pPr>
        <w:ind w:left="2160" w:hanging="360"/>
      </w:pPr>
      <w:rPr>
        <w:rFonts w:ascii="Calibri" w:eastAsia="Calibri" w:hAnsi="Calibri"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3"/>
  </w:num>
  <w:num w:numId="4">
    <w:abstractNumId w:val="9"/>
  </w:num>
  <w:num w:numId="5">
    <w:abstractNumId w:val="8"/>
  </w:num>
  <w:num w:numId="6">
    <w:abstractNumId w:val="0"/>
  </w:num>
  <w:num w:numId="7">
    <w:abstractNumId w:val="1"/>
  </w:num>
  <w:num w:numId="8">
    <w:abstractNumId w:val="7"/>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0"/>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ADA"/>
    <w:rsid w:val="00034FC3"/>
    <w:rsid w:val="00260ADA"/>
    <w:rsid w:val="004B526D"/>
    <w:rsid w:val="004F309A"/>
    <w:rsid w:val="0052413A"/>
    <w:rsid w:val="005B36F7"/>
    <w:rsid w:val="00647E64"/>
    <w:rsid w:val="006A08BE"/>
    <w:rsid w:val="006D21F4"/>
    <w:rsid w:val="00836320"/>
    <w:rsid w:val="00AD3CBB"/>
    <w:rsid w:val="00EC43F5"/>
    <w:rsid w:val="00F7406E"/>
    <w:rsid w:val="00F8636B"/>
    <w:rsid w:val="00FA3385"/>
    <w:rsid w:val="00FE5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BFE7E415-5015-4807-AE0B-057495DD3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numPr>
        <w:numId w:val="1"/>
      </w:numPr>
      <w:spacing w:before="120" w:after="0"/>
      <w:ind w:left="360"/>
      <w:outlineLvl w:val="0"/>
    </w:pPr>
    <w:rPr>
      <w:b/>
      <w:color w:val="365F90"/>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mbria" w:hAnsi="Cambria"/>
      <w:color w:val="365F9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nhideWhenUsed/>
    <w:qFormat/>
    <w:pPr>
      <w:spacing w:line="240" w:lineRule="auto"/>
    </w:pPr>
    <w:rPr>
      <w:b/>
      <w:bCs/>
      <w:color w:val="4F81BD"/>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rPr>
  </w:style>
  <w:style w:type="paragraph" w:styleId="TOC1">
    <w:name w:val="toc 1"/>
    <w:basedOn w:val="Default"/>
    <w:next w:val="Normal"/>
    <w:uiPriority w:val="39"/>
    <w:unhideWhenUsed/>
    <w:qFormat/>
    <w:pPr>
      <w:spacing w:before="120" w:after="120"/>
      <w:jc w:val="right"/>
    </w:pPr>
    <w:rPr>
      <w:rFonts w:ascii="Calibri" w:hAnsi="Calibri"/>
      <w:bCs/>
    </w:rPr>
  </w:style>
  <w:style w:type="paragraph" w:customStyle="1" w:styleId="Default">
    <w:name w:val="Default"/>
    <w:pPr>
      <w:autoSpaceDE w:val="0"/>
      <w:autoSpaceDN w:val="0"/>
      <w:adjustRightInd w:val="0"/>
      <w:spacing w:after="0" w:line="240" w:lineRule="auto"/>
    </w:pPr>
    <w:rPr>
      <w:rFonts w:ascii="Arial" w:hAnsi="Arial" w:cs="Arial"/>
      <w:color w:val="000000"/>
      <w:sz w:val="24"/>
      <w:szCs w:val="24"/>
    </w:rPr>
  </w:style>
  <w:style w:type="paragraph" w:styleId="TOC2">
    <w:name w:val="toc 2"/>
    <w:basedOn w:val="Normal"/>
    <w:next w:val="Normal"/>
    <w:uiPriority w:val="39"/>
    <w:unhideWhenUsed/>
    <w:qFormat/>
    <w:pPr>
      <w:spacing w:before="240" w:after="0"/>
    </w:pPr>
    <w:rPr>
      <w:b/>
      <w:bCs/>
      <w:sz w:val="20"/>
      <w:szCs w:val="20"/>
    </w:rPr>
  </w:style>
  <w:style w:type="paragraph" w:styleId="TOC3">
    <w:name w:val="toc 3"/>
    <w:basedOn w:val="Normal"/>
    <w:next w:val="Normal"/>
    <w:uiPriority w:val="39"/>
    <w:unhideWhenUsed/>
    <w:qFormat/>
    <w:pPr>
      <w:spacing w:after="0"/>
      <w:ind w:left="220"/>
    </w:pPr>
    <w:rPr>
      <w:sz w:val="20"/>
      <w:szCs w:val="20"/>
    </w:rPr>
  </w:style>
  <w:style w:type="paragraph" w:styleId="TOC4">
    <w:name w:val="toc 4"/>
    <w:basedOn w:val="Normal"/>
    <w:next w:val="Normal"/>
    <w:uiPriority w:val="39"/>
    <w:unhideWhenUsed/>
    <w:pPr>
      <w:spacing w:after="0"/>
      <w:ind w:left="440"/>
    </w:pPr>
    <w:rPr>
      <w:sz w:val="20"/>
      <w:szCs w:val="20"/>
    </w:rPr>
  </w:style>
  <w:style w:type="paragraph" w:styleId="TOC5">
    <w:name w:val="toc 5"/>
    <w:basedOn w:val="Normal"/>
    <w:next w:val="Normal"/>
    <w:uiPriority w:val="39"/>
    <w:unhideWhenUsed/>
    <w:pPr>
      <w:spacing w:after="0"/>
      <w:ind w:left="660"/>
    </w:pPr>
    <w:rPr>
      <w:sz w:val="20"/>
      <w:szCs w:val="20"/>
    </w:rPr>
  </w:style>
  <w:style w:type="paragraph" w:styleId="TOC6">
    <w:name w:val="toc 6"/>
    <w:basedOn w:val="Normal"/>
    <w:next w:val="Normal"/>
    <w:uiPriority w:val="39"/>
    <w:unhideWhenUsed/>
    <w:pPr>
      <w:spacing w:after="0"/>
      <w:ind w:left="880"/>
    </w:pPr>
    <w:rPr>
      <w:sz w:val="20"/>
      <w:szCs w:val="20"/>
    </w:rPr>
  </w:style>
  <w:style w:type="paragraph" w:styleId="TOC7">
    <w:name w:val="toc 7"/>
    <w:basedOn w:val="Normal"/>
    <w:next w:val="Normal"/>
    <w:uiPriority w:val="39"/>
    <w:unhideWhenUsed/>
    <w:pPr>
      <w:spacing w:after="0"/>
      <w:ind w:left="1100"/>
    </w:pPr>
    <w:rPr>
      <w:sz w:val="20"/>
      <w:szCs w:val="20"/>
    </w:rPr>
  </w:style>
  <w:style w:type="paragraph" w:styleId="TOC8">
    <w:name w:val="toc 8"/>
    <w:basedOn w:val="Normal"/>
    <w:next w:val="Normal"/>
    <w:uiPriority w:val="39"/>
    <w:unhideWhenUsed/>
    <w:pPr>
      <w:spacing w:after="0"/>
      <w:ind w:left="1320"/>
    </w:pPr>
    <w:rPr>
      <w:sz w:val="20"/>
      <w:szCs w:val="20"/>
    </w:rPr>
  </w:style>
  <w:style w:type="paragraph" w:styleId="TOC9">
    <w:name w:val="toc 9"/>
    <w:basedOn w:val="Normal"/>
    <w:next w:val="Normal"/>
    <w:uiPriority w:val="39"/>
    <w:unhideWhenUsed/>
    <w:pPr>
      <w:spacing w:after="0"/>
      <w:ind w:left="1540"/>
    </w:pPr>
    <w:rPr>
      <w:sz w:val="20"/>
      <w:szCs w:val="20"/>
    </w:rPr>
  </w:style>
  <w:style w:type="character" w:styleId="Hyperlink">
    <w:name w:val="Hyperlink"/>
    <w:basedOn w:val="DefaultParagraphFont"/>
    <w:uiPriority w:val="99"/>
    <w:unhideWhenUsed/>
    <w:rPr>
      <w:color w:val="0000FF"/>
      <w:u w:val="single"/>
    </w:rPr>
  </w:style>
  <w:style w:type="paragraph" w:customStyle="1" w:styleId="ListParagraph1">
    <w:name w:val="List Paragraph1"/>
    <w:basedOn w:val="Normal"/>
    <w:uiPriority w:val="34"/>
    <w:qFormat/>
    <w:pPr>
      <w:ind w:left="720"/>
      <w:contextualSpacing/>
    </w:pPr>
  </w:style>
  <w:style w:type="paragraph" w:customStyle="1" w:styleId="Aufzhlung">
    <w:name w:val="AufzÃ¤hlung"/>
    <w:basedOn w:val="Default"/>
    <w:next w:val="Default"/>
    <w:uiPriority w:val="99"/>
    <w:rPr>
      <w:color w:val="auto"/>
    </w:rPr>
  </w:style>
  <w:style w:type="paragraph" w:customStyle="1" w:styleId="NoSpacing1">
    <w:name w:val="No Spacing1"/>
    <w:link w:val="NoSpacingChar"/>
    <w:uiPriority w:val="1"/>
    <w:qFormat/>
    <w:pPr>
      <w:spacing w:after="0" w:line="240" w:lineRule="auto"/>
    </w:pPr>
    <w:rPr>
      <w:rFonts w:ascii="Calibri" w:hAnsi="Calibri"/>
      <w:sz w:val="22"/>
      <w:szCs w:val="22"/>
      <w:lang w:eastAsia="en-US"/>
    </w:rPr>
  </w:style>
  <w:style w:type="paragraph" w:customStyle="1" w:styleId="TOCHeading1">
    <w:name w:val="TOC Heading1"/>
    <w:basedOn w:val="Heading1"/>
    <w:next w:val="Normal"/>
    <w:uiPriority w:val="39"/>
    <w:unhideWhenUsed/>
    <w:qFormat/>
    <w:pPr>
      <w:numPr>
        <w:numId w:val="0"/>
      </w:numPr>
      <w:spacing w:before="480"/>
      <w:outlineLvl w:val="9"/>
    </w:pPr>
    <w:rPr>
      <w:rFonts w:ascii="Cambria" w:hAnsi="Cambria"/>
      <w:bCs/>
    </w:rPr>
  </w:style>
  <w:style w:type="paragraph" w:customStyle="1" w:styleId="ListParagraph11">
    <w:name w:val="List Paragraph1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apple-converted-space">
    <w:name w:val="apple-converted-space"/>
    <w:basedOn w:val="DefaultParagraphFont"/>
  </w:style>
  <w:style w:type="character" w:customStyle="1" w:styleId="Heading1Char">
    <w:name w:val="Heading 1 Char"/>
    <w:basedOn w:val="DefaultParagraphFont"/>
    <w:link w:val="Heading1"/>
    <w:uiPriority w:val="9"/>
    <w:rPr>
      <w:b/>
      <w:color w:val="365F90"/>
      <w:sz w:val="32"/>
      <w:szCs w:val="32"/>
    </w:rPr>
  </w:style>
  <w:style w:type="character" w:customStyle="1" w:styleId="NoSpacingChar">
    <w:name w:val="No Spacing Char"/>
    <w:basedOn w:val="DefaultParagraphFont"/>
    <w:link w:val="NoSpacing1"/>
    <w:uiPriority w:val="1"/>
    <w:rPr>
      <w:rFonts w:ascii="Calibri" w:eastAsia="SimSun" w:hAnsi="Calibri" w:cs="Times New Roman"/>
      <w:sz w:val="22"/>
      <w:szCs w:val="22"/>
      <w:lang w:val="en-US" w:eastAsia="en-US" w:bidi="ar-SA"/>
    </w:rPr>
  </w:style>
  <w:style w:type="character" w:customStyle="1" w:styleId="Heading2Char">
    <w:name w:val="Heading 2 Char"/>
    <w:basedOn w:val="DefaultParagraphFont"/>
    <w:link w:val="Heading2"/>
    <w:uiPriority w:val="9"/>
    <w:rPr>
      <w:rFonts w:ascii="Cambria" w:hAnsi="Cambria"/>
      <w:color w:val="365F9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www.delphiansystems.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delphiansystem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8" textRotate="1"/>
    <customShpInfo spid="_x0000_s1042" textRotate="1"/>
    <customShpInfo spid="_x0000_s1044"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BCA76F-42A1-4D06-A462-786B110E9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25</Pages>
  <Words>3274</Words>
  <Characters>18664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SRU233 Module</vt:lpstr>
    </vt:vector>
  </TitlesOfParts>
  <Company>Toshiba</Company>
  <LinksUpToDate>false</LinksUpToDate>
  <CharactersWithSpaces>21895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SRU233 Module</dc:title>
  <dc:subject>01.01.01 Users Guide</dc:subject>
  <dc:creator>Gary Myers, Ashok Hirpara</dc:creator>
  <cp:lastModifiedBy>Jatin Bhatt</cp:lastModifiedBy>
  <cp:revision>10</cp:revision>
  <dcterms:created xsi:type="dcterms:W3CDTF">2015-08-14T12:00:00Z</dcterms:created>
  <dcterms:modified xsi:type="dcterms:W3CDTF">2015-08-14T14:46:00Z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