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sz w:val="100"/>
          <w:szCs w:val="100"/>
        </w:rPr>
        <w:t xml:space="preserve">🍔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5D04"/>
          <w:sz w:val="88"/>
          <w:szCs w:val="88"/>
        </w:rPr>
        <w:t xml:space="preserve">CONGOFOOD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B6CA8"/>
          <w:sz w:val="30"/>
          <w:szCs w:val="30"/>
        </w:rPr>
        <w:t xml:space="preserve">L'application de livraison de Kinshasa</w:t>
      </w:r>
    </w:p>
    <w:p>
      <w:pPr>
        <w:spacing w:after="0" w:before="8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 Non-Technique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Marché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Kinshasa, RDC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</w:tr>
    </w:tbl>
    <w:p>
      <w:r>
        <w:br/>
      </w:r>
    </w:p>
    <w:p>
      <w:pPr>
        <w:pStyle w:val="Heading1"/>
        <w:pBdr>
          <w:bottom w:val="single" w:color="E85D0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E85D04"/>
          <w:sz w:val="34"/>
          <w:szCs w:val="34"/>
        </w:rPr>
        <w:t xml:space="preserve">1. L'Opportunité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1"/>
              <w:left w:val="single" w:color="1D6A39" w:sz="1"/>
              <w:bottom w:val="single" w:color="1D6A39" w:sz="1"/>
              <w:right w:val="single" w:color="1D6A39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Kinshasa, c'est 15 millions d'habitants. Il n'existe pas encore d'application de livraison de nourriture qui domine ce marché. Uber Eats, Glovo, Deliveroo — aucun n'est là. C'est une fenêtre rare.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Le marché en quelques chiffres clés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sait</w:t>
            </w:r>
          </w:p>
        </w:tc>
        <w:tc>
          <w:tcPr>
            <w:tcW w:type="dxa" w:w="41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chiffre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Population de Kinshasa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 millions d'habitants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Utilisateurs Mobile Money en RDC (2024)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23,1 millions — en hausse de 27% en 1 an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Utilisateurs Mobile Money à Kinshasa seul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5,29 millions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Croissance du e-commerce en Afrique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20% par an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Applications de livraison structurées à Kinshasa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Aucun leader clair identifié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Pourquoi maintenant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smartphone progresse vite à Kinshasa, surtout chez les 20-40 ans actifs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paiement mobile (Airtel Money, Orange Money) est déjà dans les habitudes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quelques concurrents locaux sont petits, mal organisés, sans vraie fiabilité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Entrer maintenant = construire une avance avant qu'un acteur international arrive</w:t>
      </w:r>
    </w:p>
    <w:p>
      <w:r>
        <w:br/>
      </w:r>
    </w:p>
    <w:p>
      <w:pPr>
        <w:pStyle w:val="Heading1"/>
        <w:pBdr>
          <w:bottom w:val="single" w:color="E85D0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E85D04"/>
          <w:sz w:val="34"/>
          <w:szCs w:val="34"/>
        </w:rPr>
        <w:t xml:space="preserve">2. Ce Qu'on Construit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CongoFood, c'est une application mobile pour commander de la nourriture et de l'épicerie à Kinshasa — livrée en moins de 45 minutes, payable en cash ou en mobile money.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Trois types d'utilisateurs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 fait sur l'app</w:t>
            </w:r>
          </w:p>
        </w:tc>
        <w:tc>
          <w:tcPr>
            <w:tcW w:type="dxa" w:w="33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 y gagne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🛒  Le client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Browse les restaurants, commande, paie, suit sa livraison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Gain de temps, plus besoin de se déplacer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🏪  Le restaurant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Reçoit les commandes, gère son menu, confirme la préparation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Nouveaux clients sans investissement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🛵  Le livreur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Accepte des missions, livre, reçoit son paiement le lendemain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Revenus réguliers, paiement Mobile Money quotidien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Ce que le client peut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Chercher un restaurant ou un plat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Commander avec quelques clics, même sans adresse précise (il épingle sa position sur la carte)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Payer en cash à la livraison OU directement par Mobile Money (Airtel, Orange, M-Pesa)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Suivre l'état de sa commande en temps réel (En préparation → En route → Livré)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Contacter le support directement sur WhatsApp si problème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L'app est conçue pour fonctionner sur les téléphones Android les plus basiques et même avec une connexion internet lente — deux contraintes critiques à Kinshasa.</w:t>
            </w:r>
          </w:p>
        </w:tc>
      </w:tr>
    </w:tbl>
    <w:p>
      <w:r>
        <w:br/>
      </w:r>
    </w:p>
    <w:p>
      <w:pPr>
        <w:pStyle w:val="Heading1"/>
        <w:pBdr>
          <w:bottom w:val="single" w:color="E85D0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E85D04"/>
          <w:sz w:val="34"/>
          <w:szCs w:val="34"/>
        </w:rPr>
        <w:t xml:space="preserve">3. Comment On Gagne de l'Argent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Les revenus principaux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revenu</w:t>
            </w:r>
          </w:p>
        </w:tc>
        <w:tc>
          <w:tcPr>
            <w:tcW w:type="dxa" w:w="4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ça marche</w:t>
            </w:r>
          </w:p>
        </w:tc>
        <w:tc>
          <w:tcPr>
            <w:tcW w:type="dxa" w:w="28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Commission sur chaque commande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 prend 10 à 15% du montant payé au restaurant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Dès le lancement (après 2 mois offerts aux restaurants)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Frais de livraison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client paie 1 à 3$ selon la distance — on garde une partie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Dès le lancement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Commission paiement 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~1-2% sur chaque paiement Mobile Money traité par l'app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Dès le lancement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Restaurants sponsorisés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restaurant paie pour apparaître en tête de liste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Mois 6+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Abonnement client Premium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3$/mois = livraisons gratuites illimitées pour le client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Mois 9+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Épicerie (dark stores)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 vend directement des produits à forte marge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 1+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Ce que rapporte une commande type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1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Panier moyen du 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7,00 $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Frais de livraison payés par le 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+ 1,50 $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Notre commission sur le restaurant (12%)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+ 0,84 $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 paie le livreur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- 1,00 $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Frais de paiement mobile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- 0,21 $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Marge nette par commande (lancement)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0"/>
                <w:szCs w:val="20"/>
              </w:rPr>
              <w:t xml:space="preserve">~0,03 $ — objectif : valider, pas encore profiter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Marge nette par commande (à l'échelle)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~1,00 – 1,50 $ — avec volume + abonnements + pub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La phase de lancement n'est pas faite pour être profitable. Elle sert à valider que les gens utilisent vraiment l'app et reviennent. La rentabilité arrive avec le volume et les abonnements.</w:t>
            </w:r>
          </w:p>
        </w:tc>
      </w:tr>
    </w:tbl>
    <w:p>
      <w:r>
        <w:br/>
      </w:r>
    </w:p>
    <w:p>
      <w:pPr>
        <w:pStyle w:val="Heading1"/>
        <w:pBdr>
          <w:bottom w:val="single" w:color="E85D0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E85D04"/>
          <w:sz w:val="34"/>
          <w:szCs w:val="34"/>
        </w:rPr>
        <w:t xml:space="preserve">4. La Concurrence à Kinshasa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existe quelques acteurs locaux, mais aucun n'a réussi à s'imposer clairement. Voici l'état des lieux 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local</w:t>
            </w:r>
          </w:p>
        </w:tc>
        <w:tc>
          <w:tcPr>
            <w:tcW w:type="dxa" w:w="3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 fait</w:t>
            </w:r>
          </w:p>
        </w:tc>
        <w:tc>
          <w:tcPr>
            <w:tcW w:type="dxa" w:w="37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 problème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Livraison food et colis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Peu de restaurants partenaires, qualité de service non prouvée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Yango Deli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Food + courses (marque russe)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Offre générique, pas vraiment adaptée au marché 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Shopwapigo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Commande via WhatsApp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Tout est manuel, pas vraiment une app structurée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Super Wewa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Livraison par moto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Axé colis, pas de focus food, confiance à construire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1"/>
              <w:left w:val="single" w:color="1D6A39" w:sz="1"/>
              <w:bottom w:val="single" w:color="1D6A39" w:sz="1"/>
              <w:right w:val="single" w:color="1D6A39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Notre avantage : être le premier à proposer une expérience complète, fiable et vraiment locale — des restaurants bien photographiés, une livraison traçable, un support réactif sur WhatsApp, et des prix adaptés à Kinshasa.</w:t>
            </w:r>
          </w:p>
        </w:tc>
      </w:tr>
    </w:tbl>
    <w:p>
      <w:r>
        <w:br/>
      </w:r>
    </w:p>
    <w:p>
      <w:pPr>
        <w:pStyle w:val="Heading1"/>
        <w:pBdr>
          <w:bottom w:val="single" w:color="E85D0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E85D04"/>
          <w:sz w:val="34"/>
          <w:szCs w:val="34"/>
        </w:rPr>
        <w:t xml:space="preserve">5. Le Plan de Lancement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 phases claires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3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L'objectif</w:t>
            </w:r>
          </w:p>
        </w:tc>
        <w:tc>
          <w:tcPr>
            <w:tcW w:type="dxa" w:w="23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mesure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1 — Lancement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Mois 1 à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Valider que ça marche sur une zone réduite (Gombe)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 commandes/jour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2 — Croissance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Mois 4 à 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Élargir les zones, ajouter l'épicerie, fidéliser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Taux de clients qui reviennent &gt;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3 — Domination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Mois 10 à 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Devenir le leader incontesté de Kinshasa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 de marché &gt; 50%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Comment on va chercher les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-50% sur les 3 premières commandes + livraison gratuite au lancement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Partenariat avec des micro-influenceurs food sur TikTok et Instagram Kinshasa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Ciblage des quartiers bureaux et campus universitaires en priorité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Parrainage : chaque client qui invite un ami gagne 1$ de crédit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Comment on convainc les restaurants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0% de commission les 2 premiers mois — 'on vous apporte des clients sans risque'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 ultra-simple : juste une liste de plats et des photos — on s'occupe du reste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Objectif : 20 restaurants partenaires avant le lancement public, 50 au bout de 3 mois</w:t>
      </w:r>
    </w:p>
    <w:p>
      <w:r>
        <w:br/>
      </w:r>
    </w:p>
    <w:p>
      <w:pPr>
        <w:pStyle w:val="Heading1"/>
        <w:pBdr>
          <w:bottom w:val="single" w:color="E85D0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E85D04"/>
          <w:sz w:val="34"/>
          <w:szCs w:val="34"/>
        </w:rPr>
        <w:t xml:space="preserve">6. Les Risques Principaux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55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prévue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Embouteillages et routes difficiles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 utilise uniquement des livreurs moto, on commence par une petite zone très dense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adresses ne sont pas précises à Kinshasa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client épingle lui-même sa position sur la carte + appel téléphonique avant chaque livraison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Méfiance envers le paiement digital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Option cash à la livraison toujours disponible, support WhatsApp immédiat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Livreurs peu fiables / turnover élevé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Paiement quotidien en Mobile Money (avantage compétitif fort pour recruter)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Adoption lente par les clients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Promos agressives au lancement, éducation via TikTok et influenceurs locaux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Problèmes de fraude (fausses commandes)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Paiement Mobile Money prioritaire encouragé, historique client utilisé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Signal d'alarme : si après 3 mois on n'atteint pas 30 commandes/jour, on fait une pause et on réévalue avant d'investir davantage. Le plan est conçu pour tester vite, pas pour dépenser gros.</w:t>
            </w:r>
          </w:p>
        </w:tc>
      </w:tr>
    </w:tbl>
    <w:p>
      <w:r>
        <w:br/>
      </w:r>
    </w:p>
    <w:p>
      <w:pPr>
        <w:pStyle w:val="Heading1"/>
        <w:pBdr>
          <w:bottom w:val="single" w:color="E85D04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E85D04"/>
          <w:sz w:val="34"/>
          <w:szCs w:val="34"/>
        </w:rPr>
        <w:t xml:space="preserve">7. Le Budget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CongoFood est un projet peu capitalistique grâce aux outils modernes gratuits pour les startups. Voici une vue claire des coûts :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Coûts mensuels (une fois lancé)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41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Serveurs et hébergement de l'app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à 75 $ selon le trafic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0 $ (gratuit jusqu'à un certain volume)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SMS pour vérification des comptes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~10 $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Stockage photos restaurants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0 $ (gratuit)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Notifications sur téléphone (push)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0 $ (gratuit)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 infrastructure mensuel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17 à 75 $ / mois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Investissement de départ (one-shot)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41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Développement de l'application (7 étapes sur ~14 semaines)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Temps équipe — principal investissement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Visuels, design de l'application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 – 500 $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Photos des menus des 20 premiers restaurants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 – 200 $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Publication sur Google Play Store (Android)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25 $ (une seule fois)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Enregistrement légal de la société en RDC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300 – 800 $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Tests terrain à Kinshasa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 – 100 $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 coûts directs de démarrage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675 – 1 625 $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Budget marketing pour le lancement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E85D0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E85D0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Promos clients (réductions premières commandes)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300 – 500 $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Micro-influenceurs TikTok / Instagram Kinshasa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 – 400 $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Flyers et présence terrain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 – 100 $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 marketing lancement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550 – 1 000 $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E85D0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BUDGET TOTAL MVP</w:t>
            </w:r>
          </w:p>
        </w:tc>
        <w:tc>
          <w:tcPr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1 400 – 3 000 USD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1"/>
              <w:left w:val="single" w:color="1D6A39" w:sz="1"/>
              <w:bottom w:val="single" w:color="1D6A39" w:sz="1"/>
              <w:right w:val="single" w:color="1D6A39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Ce budget ne comprend pas le temps de l'équipe. L'argent réel nécessaire pour démarrer est intentionnellement bas — l'objectif est de valider le concept avec un minimum de risque financier.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CCCCC" w:sz="4" w:space="6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CongoFood — Présentation Non-Technique — Mai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Présentation Non-Technique — Confidentiel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1B6C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04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E85D04"/>
        <w:sz w:val="18"/>
        <w:szCs w:val="18"/>
      </w:rPr>
      <w:t xml:space="preserve">CongoFood</w:t>
    </w:r>
    <w:r>
      <w:rPr>
        <w:rFonts w:ascii="Arial" w:cs="Arial" w:eastAsia="Arial" w:hAnsi="Arial"/>
        <w:color w:val="888888"/>
        <w:sz w:val="18"/>
        <w:szCs w:val="18"/>
      </w:rPr>
      <w:t xml:space="preserve"> — Présentation du projet</w:t>
    </w:r>
    <w:r>
      <w:rPr>
        <w:rFonts w:ascii="Arial" w:cs="Arial" w:eastAsia="Arial" w:hAnsi="Arial"/>
        <w:color w:val="888888"/>
        <w:sz w:val="18"/>
        <w:szCs w:val="18"/>
      </w:rPr>
      <w:t xml:space="preserve">	Kinshasa, RDC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E85D0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2026-05-13T06:47:21.014Z</dcterms:created>
  <dcterms:modified xsi:type="dcterms:W3CDTF">2026-05-13T06:47:21.030Z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