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Chapter 2 Team Working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r w:rsidRPr="00825386">
        <w:rPr>
          <w:rFonts w:cs="Arial"/>
        </w:rPr>
        <w:t>3.I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r w:rsidRPr="00825386">
        <w:rPr>
          <w:rFonts w:cs="Arial"/>
        </w:rPr>
        <w:t>3.II The Team Product</w:t>
      </w:r>
      <w:bookmarkStart w:id="10" w:name="_Toc271874903"/>
      <w:bookmarkEnd w:id="9"/>
    </w:p>
    <w:p w14:paraId="15AAAB05" w14:textId="58C4BF34" w:rsidR="00153A44" w:rsidRPr="00825386" w:rsidRDefault="00153A44" w:rsidP="00D416DA">
      <w:pPr>
        <w:pStyle w:val="Heading3"/>
        <w:rPr>
          <w:rFonts w:cs="Arial"/>
        </w:rPr>
      </w:pPr>
      <w:r w:rsidRPr="00825386">
        <w:rPr>
          <w:rFonts w:cs="Arial"/>
        </w:rPr>
        <w:t>3.II.a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P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lastRenderedPageBreak/>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w:t>
      </w:r>
      <w:r w:rsidRPr="00825386">
        <w:rPr>
          <w:rFonts w:asciiTheme="majorHAnsi" w:hAnsiTheme="majorHAnsi" w:cs="Arial"/>
        </w:rPr>
        <w:lastRenderedPageBreak/>
        <w:t xml:space="preserve">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6" w:history="1">
        <w:r w:rsidRPr="00515D94">
          <w:rPr>
            <w:rStyle w:val="Hyperlink"/>
          </w:rPr>
          <w:t>www.macaw.co</w:t>
        </w:r>
      </w:hyperlink>
      <w:r>
        <w:t xml:space="preserve">. [Online]. Available: </w:t>
      </w:r>
      <w:hyperlink r:id="rId47"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t>
      </w:r>
      <w:r w:rsidR="00073BD3">
        <w:lastRenderedPageBreak/>
        <w:t xml:space="preserve">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1" w:name="_Toc271874904"/>
      <w:r w:rsidRPr="00825386">
        <w:rPr>
          <w:rFonts w:cs="Arial"/>
        </w:rPr>
        <w:t>3.II.b The product design</w:t>
      </w:r>
      <w:bookmarkEnd w:id="11"/>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2"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w:t>
      </w:r>
      <w:r w:rsidRPr="00825386">
        <w:rPr>
          <w:rFonts w:asciiTheme="majorHAnsi" w:hAnsiTheme="majorHAnsi" w:cs="Arial"/>
        </w:rPr>
        <w:lastRenderedPageBreak/>
        <w:t>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12"/>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3"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3"/>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4" w:name="_Toc271874907"/>
      <w:r w:rsidRPr="00825386">
        <w:rPr>
          <w:rFonts w:cs="Arial"/>
        </w:rPr>
        <w:t>3.III Context</w:t>
      </w:r>
      <w:bookmarkEnd w:id="14"/>
    </w:p>
    <w:p w14:paraId="452F0F8F" w14:textId="287DCC9C" w:rsidR="00153A44" w:rsidRPr="00825386" w:rsidRDefault="00153A44" w:rsidP="00153A44">
      <w:pPr>
        <w:pStyle w:val="Heading3"/>
        <w:rPr>
          <w:rFonts w:cs="Arial"/>
        </w:rPr>
      </w:pPr>
      <w:bookmarkStart w:id="15" w:name="_Toc271874908"/>
      <w:r w:rsidRPr="00825386">
        <w:rPr>
          <w:rFonts w:cs="Arial"/>
        </w:rPr>
        <w:t>3.III.a Legal matters</w:t>
      </w:r>
      <w:bookmarkEnd w:id="1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6" w:name="_Toc271874909"/>
      <w:r w:rsidRPr="00825386">
        <w:rPr>
          <w:rFonts w:cs="Arial"/>
        </w:rPr>
        <w:t>3.III.b Ethical matters</w:t>
      </w:r>
      <w:bookmarkEnd w:id="16"/>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48"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9"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0"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1"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7" w:name="_Toc271874911"/>
      <w:bookmarkStart w:id="18" w:name="_Toc271874916"/>
      <w:r w:rsidRPr="00825386">
        <w:rPr>
          <w:rFonts w:cs="Arial"/>
        </w:rPr>
        <w:lastRenderedPageBreak/>
        <w:t>Chapter 4: Project Management (1038 words)</w:t>
      </w:r>
      <w:bookmarkEnd w:id="17"/>
      <w:r w:rsidRPr="00825386">
        <w:rPr>
          <w:rFonts w:cs="Arial"/>
        </w:rPr>
        <w:t>(Dale Carr)</w:t>
      </w:r>
    </w:p>
    <w:p w14:paraId="0F0BCBA8" w14:textId="77777777" w:rsidR="00153A44" w:rsidRPr="00825386" w:rsidRDefault="00153A44" w:rsidP="00153A44">
      <w:pPr>
        <w:pStyle w:val="Heading2"/>
        <w:rPr>
          <w:rFonts w:cs="Arial"/>
        </w:rPr>
      </w:pPr>
      <w:bookmarkStart w:id="19" w:name="_Toc271874912"/>
      <w:r w:rsidRPr="00825386">
        <w:rPr>
          <w:rFonts w:cs="Arial"/>
        </w:rPr>
        <w:t>4.I An introduction to Project Management</w:t>
      </w:r>
      <w:bookmarkEnd w:id="19"/>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[1] Wysocki, Robert K, “What is a project?” in Effective Project Management :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4"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0"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1" w:name="_Toc271874914"/>
      <w:r w:rsidRPr="00825386">
        <w:rPr>
          <w:rFonts w:cs="Arial"/>
        </w:rPr>
        <w:t>4.II.a A description of the Gantt chart(248 words)</w:t>
      </w:r>
      <w:r w:rsidRPr="00825386">
        <w:rPr>
          <w:rStyle w:val="FootnoteReference"/>
          <w:rFonts w:cs="Arial"/>
        </w:rPr>
        <w:footnoteReference w:id="1"/>
      </w:r>
      <w:bookmarkEnd w:id="2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2" w:name="_Toc271874915"/>
      <w:r w:rsidRPr="00825386">
        <w:rPr>
          <w:rFonts w:cs="Arial"/>
        </w:rPr>
        <w:t>4.II.b An evaluation of the project management</w:t>
      </w:r>
      <w:bookmarkEnd w:id="2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8"/>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F2AFBCB"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 with this project and many others that.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3" w:name="_Toc271874917"/>
      <w:r w:rsidRPr="00825386">
        <w:lastRenderedPageBreak/>
        <w:t>Appendix</w:t>
      </w:r>
      <w:bookmarkEnd w:id="23"/>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4" w:name="_Toc271874918"/>
      <w:r w:rsidRPr="00825386">
        <w:t>A. Python Code</w:t>
      </w:r>
      <w:bookmarkEnd w:id="24"/>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5">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6">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2">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5">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6">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7">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8"/>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5" w:name="_Toc271874919"/>
      <w:r w:rsidRPr="00825386">
        <w:lastRenderedPageBreak/>
        <w:t>B Team effort summary table</w:t>
      </w:r>
      <w:bookmarkEnd w:id="25"/>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4614F903"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06D2B846"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44,7</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188243E8"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41</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6D683EC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42,5</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15228E2B"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48,5</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636182A"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9.6</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5629D7D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35,6</w:t>
            </w:r>
            <w:bookmarkStart w:id="26" w:name="_GoBack"/>
            <w:bookmarkEnd w:id="26"/>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7" w:name="_Toc271874920"/>
      <w:r w:rsidRPr="00825386">
        <w:lastRenderedPageBreak/>
        <w:t>C Project management Gantt chart</w:t>
      </w:r>
      <w:bookmarkEnd w:id="2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2395E" w14:textId="77777777" w:rsidR="006B3BBC" w:rsidRDefault="006B3BBC" w:rsidP="00EA6F23">
      <w:pPr>
        <w:spacing w:after="0" w:line="240" w:lineRule="auto"/>
      </w:pPr>
      <w:r>
        <w:separator/>
      </w:r>
    </w:p>
  </w:endnote>
  <w:endnote w:type="continuationSeparator" w:id="0">
    <w:p w14:paraId="2B184646" w14:textId="77777777" w:rsidR="006B3BBC" w:rsidRDefault="006B3BB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B17A4E">
          <w:rPr>
            <w:noProof/>
          </w:rPr>
          <w:t>28</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D2FFC" w14:textId="77777777" w:rsidR="006B3BBC" w:rsidRDefault="006B3BBC" w:rsidP="00EA6F23">
      <w:pPr>
        <w:spacing w:after="0" w:line="240" w:lineRule="auto"/>
      </w:pPr>
      <w:r>
        <w:separator/>
      </w:r>
    </w:p>
  </w:footnote>
  <w:footnote w:type="continuationSeparator" w:id="0">
    <w:p w14:paraId="0BAD1F66" w14:textId="77777777" w:rsidR="006B3BBC" w:rsidRDefault="006B3BBC"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72585"/>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4299"/>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B3BBC"/>
    <w:rsid w:val="006D43CE"/>
    <w:rsid w:val="006D509F"/>
    <w:rsid w:val="006D775D"/>
    <w:rsid w:val="006F1AB2"/>
    <w:rsid w:val="00700606"/>
    <w:rsid w:val="00702E99"/>
    <w:rsid w:val="00706C04"/>
    <w:rsid w:val="00710C26"/>
    <w:rsid w:val="00712630"/>
    <w:rsid w:val="00716637"/>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17A4E"/>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C2E5E"/>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24EA"/>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odle.essex.ac.uk" TargetMode="External"/><Relationship Id="rId21" Type="http://schemas.openxmlformats.org/officeDocument/2006/relationships/hyperlink" Target="https://moodle.essex.ac.uk/mod/data/view.php?d=128&amp;mode=single" TargetMode="External"/><Relationship Id="rId42" Type="http://schemas.openxmlformats.org/officeDocument/2006/relationships/hyperlink" Target="http://www.dbblts.com/tias" TargetMode="External"/><Relationship Id="rId47" Type="http://schemas.openxmlformats.org/officeDocument/2006/relationships/hyperlink" Target="http://www.macaw.co" TargetMode="External"/><Relationship Id="rId63" Type="http://schemas.openxmlformats.org/officeDocument/2006/relationships/image" Target="media/image9.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stress-relief-choices.com/computer-stress.html"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hyperlink" Target="https://moodle.essex.ac.uk/mod/forum/view.php?id=208159"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epilepsy.org.uk"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hyperlink" Target="http://www.moodle.essex.ac.uk" TargetMode="External"/><Relationship Id="rId51" Type="http://schemas.openxmlformats.org/officeDocument/2006/relationships/hyperlink" Target="http://www.theiet.org/factfiles/health/colourdefects-page.cfm" TargetMode="Externa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hyperlink" Target="http://www.macaw.co"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s://github.com/dbblTS/TecInASec_Reports" TargetMode="External"/><Relationship Id="rId62" Type="http://schemas.openxmlformats.org/officeDocument/2006/relationships/image" Target="media/image8.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s://www.epilepsy.org.uk/info/photosensitive-epilepsy/triggers" TargetMode="External"/><Relationship Id="rId57" Type="http://schemas.openxmlformats.org/officeDocument/2006/relationships/image" Target="media/image3.PNG"/><Relationship Id="rId10" Type="http://schemas.openxmlformats.org/officeDocument/2006/relationships/hyperlink" Target="http://www.moodle.essex.ac.uk"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stress-relief-choices.com"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34" Type="http://schemas.openxmlformats.org/officeDocument/2006/relationships/hyperlink" Target="http://www.moodle.essex.ac.uk" TargetMode="External"/><Relationship Id="rId50" Type="http://schemas.openxmlformats.org/officeDocument/2006/relationships/hyperlink" Target="http://www.theiet.org" TargetMode="External"/><Relationship Id="rId5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E55F-15EA-4B8C-83CF-10F079D5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31</Pages>
  <Words>9074</Words>
  <Characters>51724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Sean Traynor</cp:lastModifiedBy>
  <cp:revision>197</cp:revision>
  <dcterms:created xsi:type="dcterms:W3CDTF">2015-02-11T16:42:00Z</dcterms:created>
  <dcterms:modified xsi:type="dcterms:W3CDTF">2015-03-16T21:27:00Z</dcterms:modified>
</cp:coreProperties>
</file>