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C89" w:rsidRDefault="00FA431C">
      <w:pPr>
        <w:pStyle w:val="1"/>
        <w:jc w:val="center"/>
      </w:pPr>
      <w:r>
        <w:t xml:space="preserve">GBase8s </w:t>
      </w:r>
      <w:r>
        <w:rPr>
          <w:rFonts w:hint="eastAsia"/>
        </w:rPr>
        <w:t>数据库</w:t>
      </w:r>
      <w:r>
        <w:rPr>
          <w:rFonts w:hint="eastAsia"/>
        </w:rPr>
        <w:t xml:space="preserve"> </w:t>
      </w:r>
      <w:r>
        <w:t xml:space="preserve">SQL </w:t>
      </w:r>
      <w:r>
        <w:rPr>
          <w:rFonts w:hint="eastAsia"/>
        </w:rPr>
        <w:t>规范</w:t>
      </w:r>
    </w:p>
    <w:p w:rsidR="002D0C89" w:rsidRDefault="00FA431C">
      <w:pPr>
        <w:widowControl/>
        <w:jc w:val="left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>一．数据库命名规范</w:t>
      </w: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1)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建议使用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26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英文字母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2) 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>表名和数据库名字建议不超过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 xml:space="preserve"> 20 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>字符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3)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表名不能特殊字符字符，例如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$,# </w:t>
      </w:r>
    </w:p>
    <w:p w:rsidR="002D0C89" w:rsidRDefault="00FA431C">
      <w:pPr>
        <w:widowControl/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4)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数据库名字和表名禁止使用中文</w:t>
      </w:r>
    </w:p>
    <w:p w:rsidR="00F67843" w:rsidRDefault="00F67843" w:rsidP="00F67843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数据库对象如表、列、序列、过程、函数等在命名时要遵循如下规则：</w:t>
      </w:r>
    </w:p>
    <w:p w:rsidR="00F67843" w:rsidRDefault="00F67843" w:rsidP="00F67843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表名、字段名必须使用小写字母或数字，禁止出现数字开头，禁止两个下划线中间只出现数字。</w:t>
      </w:r>
    </w:p>
    <w:p w:rsidR="00F67843" w:rsidRDefault="00F67843" w:rsidP="00F67843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命名要使用富有意义中文名称缩写，要以字母开头，不能超过</w:t>
      </w:r>
      <w:r>
        <w:rPr>
          <w:rFonts w:hint="eastAsia"/>
          <w:spacing w:val="1"/>
        </w:rPr>
        <w:t>30</w:t>
      </w:r>
      <w:r>
        <w:rPr>
          <w:rFonts w:hint="eastAsia"/>
          <w:spacing w:val="1"/>
        </w:rPr>
        <w:t>个字符。</w:t>
      </w:r>
    </w:p>
    <w:p w:rsidR="00F67843" w:rsidRDefault="00F67843" w:rsidP="00F67843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数据库对象名称各词汇间采用“</w:t>
      </w:r>
      <w:r>
        <w:rPr>
          <w:rFonts w:hint="eastAsia"/>
          <w:spacing w:val="1"/>
        </w:rPr>
        <w:t>_</w:t>
      </w:r>
      <w:r>
        <w:rPr>
          <w:rFonts w:hint="eastAsia"/>
          <w:spacing w:val="1"/>
        </w:rPr>
        <w:t>”连接。</w:t>
      </w:r>
    </w:p>
    <w:p w:rsidR="00F67843" w:rsidRDefault="00F67843" w:rsidP="00F67843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表名不使用复数名词。</w:t>
      </w:r>
    </w:p>
    <w:p w:rsidR="00F67843" w:rsidRDefault="00F67843" w:rsidP="00F67843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数据库对象的名称不允许是数据库的</w:t>
      </w:r>
      <w:r>
        <w:rPr>
          <w:rFonts w:hint="eastAsia"/>
          <w:spacing w:val="1"/>
        </w:rPr>
        <w:t xml:space="preserve"> </w:t>
      </w:r>
      <w:r>
        <w:rPr>
          <w:rFonts w:hint="eastAsia"/>
          <w:spacing w:val="1"/>
        </w:rPr>
        <w:t>保留字</w:t>
      </w:r>
      <w:r>
        <w:rPr>
          <w:rFonts w:hint="eastAsia"/>
          <w:spacing w:val="1"/>
        </w:rPr>
        <w:t xml:space="preserve"> </w:t>
      </w:r>
      <w:r>
        <w:rPr>
          <w:rFonts w:hint="eastAsia"/>
          <w:spacing w:val="1"/>
        </w:rPr>
        <w:t>和</w:t>
      </w:r>
      <w:r>
        <w:rPr>
          <w:rFonts w:hint="eastAsia"/>
          <w:spacing w:val="1"/>
        </w:rPr>
        <w:t xml:space="preserve"> </w:t>
      </w:r>
      <w:r>
        <w:rPr>
          <w:rFonts w:hint="eastAsia"/>
          <w:spacing w:val="1"/>
        </w:rPr>
        <w:t>关键字。</w:t>
      </w:r>
    </w:p>
    <w:p w:rsidR="00F67843" w:rsidRDefault="00F67843">
      <w:pPr>
        <w:widowControl/>
        <w:spacing w:line="360" w:lineRule="auto"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</w:p>
    <w:p w:rsidR="002D0C89" w:rsidRDefault="00FA431C">
      <w:pPr>
        <w:widowControl/>
        <w:jc w:val="left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>二．数据库表设计规范</w:t>
      </w: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b/>
          <w:color w:val="000000"/>
          <w:kern w:val="0"/>
          <w:sz w:val="20"/>
          <w:szCs w:val="20"/>
          <w:lang w:bidi="ar"/>
        </w:rPr>
        <w:t xml:space="preserve">2.1 </w:t>
      </w:r>
      <w:r>
        <w:rPr>
          <w:rFonts w:ascii="宋体" w:eastAsia="宋体" w:hAnsi="宋体" w:cs="宋体" w:hint="eastAsia"/>
          <w:b/>
          <w:color w:val="000000"/>
          <w:kern w:val="0"/>
          <w:sz w:val="20"/>
          <w:szCs w:val="20"/>
          <w:lang w:bidi="ar"/>
        </w:rPr>
        <w:t>设计原则</w:t>
      </w:r>
      <w:r>
        <w:rPr>
          <w:rFonts w:ascii="宋体" w:eastAsia="宋体" w:hAnsi="宋体" w:cs="宋体" w:hint="eastAsia"/>
          <w:b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按最小存储开销原则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b/>
          <w:color w:val="000000"/>
          <w:kern w:val="0"/>
          <w:sz w:val="20"/>
          <w:szCs w:val="20"/>
          <w:lang w:bidi="ar"/>
        </w:rPr>
        <w:t xml:space="preserve">2.2 </w:t>
      </w:r>
      <w:r>
        <w:rPr>
          <w:rFonts w:ascii="宋体" w:eastAsia="宋体" w:hAnsi="宋体" w:cs="宋体" w:hint="eastAsia"/>
          <w:b/>
          <w:color w:val="000000"/>
          <w:kern w:val="0"/>
          <w:sz w:val="20"/>
          <w:szCs w:val="20"/>
          <w:lang w:bidi="ar"/>
        </w:rPr>
        <w:t>选择合适数据类型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占用字节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Smallint  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841" w:type="dxa"/>
          </w:tcPr>
          <w:p w:rsidR="002D0C89" w:rsidRDefault="002D0C89">
            <w:pPr>
              <w:rPr>
                <w:sz w:val="18"/>
                <w:szCs w:val="18"/>
              </w:rPr>
            </w:pPr>
          </w:p>
        </w:tc>
      </w:tr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Integer   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841" w:type="dxa"/>
          </w:tcPr>
          <w:p w:rsidR="002D0C89" w:rsidRDefault="002D0C89">
            <w:pPr>
              <w:rPr>
                <w:sz w:val="18"/>
                <w:szCs w:val="18"/>
              </w:rPr>
            </w:pPr>
          </w:p>
        </w:tc>
      </w:tr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Serial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自动增涨</w:t>
            </w:r>
          </w:p>
        </w:tc>
      </w:tr>
      <w:tr w:rsidR="002D0C89">
        <w:trPr>
          <w:trHeight w:val="1674"/>
        </w:trPr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</w:t>
            </w:r>
            <w:r>
              <w:rPr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根据</w:t>
            </w:r>
            <w:r>
              <w:rPr>
                <w:sz w:val="18"/>
                <w:szCs w:val="18"/>
              </w:rPr>
              <w:t>(p,s)</w:t>
            </w:r>
            <w:r>
              <w:rPr>
                <w:sz w:val="18"/>
                <w:szCs w:val="18"/>
              </w:rPr>
              <w:t>具体大小来确定大小</w:t>
            </w:r>
            <w:r>
              <w:rPr>
                <w:sz w:val="18"/>
                <w:szCs w:val="18"/>
              </w:rPr>
              <w:t xml:space="preserve"> </w:t>
            </w:r>
          </w:p>
          <w:p w:rsidR="002D0C89" w:rsidRDefault="00FA431C">
            <w:pPr>
              <w:ind w:firstLine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decimal(5,1)—4</w:t>
            </w:r>
          </w:p>
          <w:p w:rsidR="002D0C89" w:rsidRDefault="00FA431C">
            <w:pPr>
              <w:ind w:firstLine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decimal(10,2) –6</w:t>
            </w:r>
          </w:p>
          <w:p w:rsidR="002D0C89" w:rsidRDefault="00FA431C">
            <w:pPr>
              <w:ind w:firstLine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decimal(16,5) –1</w:t>
            </w:r>
          </w:p>
          <w:p w:rsidR="002D0C89" w:rsidRDefault="002D0C89">
            <w:pPr>
              <w:rPr>
                <w:sz w:val="18"/>
                <w:szCs w:val="18"/>
              </w:rPr>
            </w:pPr>
          </w:p>
        </w:tc>
        <w:tc>
          <w:tcPr>
            <w:tcW w:w="2841" w:type="dxa"/>
          </w:tcPr>
          <w:p w:rsidR="002D0C89" w:rsidRDefault="002D0C89">
            <w:pPr>
              <w:rPr>
                <w:sz w:val="18"/>
                <w:szCs w:val="18"/>
              </w:rPr>
            </w:pPr>
          </w:p>
        </w:tc>
      </w:tr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Char(n)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1-255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相同长度下，</w:t>
            </w:r>
            <w:r>
              <w:rPr>
                <w:rFonts w:hint="eastAsia"/>
                <w:sz w:val="18"/>
                <w:szCs w:val="18"/>
              </w:rPr>
              <w:t>char</w:t>
            </w:r>
            <w:r>
              <w:rPr>
                <w:rFonts w:hint="eastAsia"/>
                <w:sz w:val="18"/>
                <w:szCs w:val="18"/>
              </w:rPr>
              <w:t>速度高于</w:t>
            </w:r>
            <w:r>
              <w:rPr>
                <w:rFonts w:hint="eastAsia"/>
                <w:sz w:val="18"/>
                <w:szCs w:val="18"/>
              </w:rPr>
              <w:t>varchar</w:t>
            </w:r>
          </w:p>
        </w:tc>
      </w:tr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lvarchar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(1…32739)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Lvarchar</w:t>
            </w:r>
            <w:r>
              <w:rPr>
                <w:rFonts w:hint="eastAsia"/>
                <w:sz w:val="18"/>
                <w:szCs w:val="18"/>
              </w:rPr>
              <w:t>速度最慢</w:t>
            </w:r>
          </w:p>
        </w:tc>
      </w:tr>
      <w:tr w:rsidR="002D0C89">
        <w:tc>
          <w:tcPr>
            <w:tcW w:w="2840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t xml:space="preserve">Bigint 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841" w:type="dxa"/>
          </w:tcPr>
          <w:p w:rsidR="002D0C89" w:rsidRDefault="002D0C89">
            <w:pPr>
              <w:rPr>
                <w:sz w:val="18"/>
                <w:szCs w:val="18"/>
              </w:rPr>
            </w:pPr>
          </w:p>
        </w:tc>
      </w:tr>
      <w:tr w:rsidR="002D0C89">
        <w:tc>
          <w:tcPr>
            <w:tcW w:w="2840" w:type="dxa"/>
          </w:tcPr>
          <w:p w:rsidR="002D0C89" w:rsidRDefault="00FA431C">
            <w:r>
              <w:t xml:space="preserve">Int8 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2841" w:type="dxa"/>
          </w:tcPr>
          <w:p w:rsidR="002D0C89" w:rsidRDefault="002D0C89">
            <w:pPr>
              <w:rPr>
                <w:sz w:val="18"/>
                <w:szCs w:val="18"/>
              </w:rPr>
            </w:pPr>
          </w:p>
        </w:tc>
      </w:tr>
      <w:tr w:rsidR="002D0C89">
        <w:tc>
          <w:tcPr>
            <w:tcW w:w="2840" w:type="dxa"/>
          </w:tcPr>
          <w:p w:rsidR="002D0C89" w:rsidRDefault="00FA431C">
            <w:r>
              <w:t>byte clob/blob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长度</w:t>
            </w:r>
            <w:r>
              <w:rPr>
                <w:rFonts w:hint="eastAsia"/>
                <w:sz w:val="18"/>
                <w:szCs w:val="18"/>
              </w:rPr>
              <w:t>4T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Byte</w:t>
            </w:r>
            <w:r>
              <w:rPr>
                <w:rFonts w:hint="eastAsia"/>
                <w:sz w:val="18"/>
                <w:szCs w:val="18"/>
              </w:rPr>
              <w:t>快于</w:t>
            </w:r>
            <w:r>
              <w:rPr>
                <w:rFonts w:hint="eastAsia"/>
                <w:sz w:val="18"/>
                <w:szCs w:val="18"/>
              </w:rPr>
              <w:t>clob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rFonts w:hint="eastAsia"/>
                <w:sz w:val="18"/>
                <w:szCs w:val="18"/>
              </w:rPr>
              <w:t>blob</w:t>
            </w:r>
          </w:p>
        </w:tc>
      </w:tr>
      <w:tr w:rsidR="002D0C89">
        <w:tc>
          <w:tcPr>
            <w:tcW w:w="2840" w:type="dxa"/>
          </w:tcPr>
          <w:p w:rsidR="002D0C89" w:rsidRDefault="00FA431C">
            <w:r>
              <w:rPr>
                <w:rFonts w:hint="eastAsia"/>
              </w:rPr>
              <w:lastRenderedPageBreak/>
              <w:t>Datetime year tosecd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2841" w:type="dxa"/>
          </w:tcPr>
          <w:p w:rsidR="002D0C89" w:rsidRDefault="00FA431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尽量是</w:t>
            </w:r>
            <w:r>
              <w:rPr>
                <w:rFonts w:hint="eastAsia"/>
                <w:sz w:val="18"/>
                <w:szCs w:val="18"/>
              </w:rPr>
              <w:t>varchar</w:t>
            </w:r>
            <w:r>
              <w:rPr>
                <w:rFonts w:hint="eastAsia"/>
                <w:sz w:val="18"/>
                <w:szCs w:val="18"/>
              </w:rPr>
              <w:t>或</w:t>
            </w:r>
            <w:r>
              <w:rPr>
                <w:rFonts w:hint="eastAsia"/>
                <w:sz w:val="18"/>
                <w:szCs w:val="18"/>
              </w:rPr>
              <w:t>char</w:t>
            </w:r>
            <w:r>
              <w:rPr>
                <w:rFonts w:hint="eastAsia"/>
                <w:sz w:val="18"/>
                <w:szCs w:val="18"/>
              </w:rPr>
              <w:t>代替时间类型</w:t>
            </w:r>
          </w:p>
        </w:tc>
      </w:tr>
    </w:tbl>
    <w:p w:rsidR="002D0C89" w:rsidRDefault="002D0C89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</w:p>
    <w:p w:rsidR="00815C91" w:rsidRDefault="00815C91" w:rsidP="00815C91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如果存储的字符串长度几乎相等，使用</w:t>
      </w:r>
      <w:r>
        <w:rPr>
          <w:rFonts w:hint="eastAsia"/>
          <w:spacing w:val="1"/>
        </w:rPr>
        <w:t>char</w:t>
      </w:r>
      <w:r>
        <w:rPr>
          <w:rFonts w:hint="eastAsia"/>
          <w:spacing w:val="1"/>
        </w:rPr>
        <w:t>定长字符串类型。</w:t>
      </w:r>
    </w:p>
    <w:p w:rsidR="00815C91" w:rsidRDefault="00815C91" w:rsidP="00815C91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color w:val="0000FF"/>
          <w:spacing w:val="1"/>
        </w:rPr>
      </w:pPr>
      <w:r>
        <w:rPr>
          <w:rFonts w:hint="eastAsia"/>
          <w:color w:val="0000FF"/>
          <w:spacing w:val="1"/>
        </w:rPr>
        <w:t>定长字符类型列使用</w:t>
      </w:r>
      <w:r>
        <w:rPr>
          <w:rFonts w:hint="eastAsia"/>
          <w:color w:val="0000FF"/>
          <w:spacing w:val="1"/>
        </w:rPr>
        <w:t>CHAR</w:t>
      </w:r>
      <w:r>
        <w:rPr>
          <w:rFonts w:hint="eastAsia"/>
          <w:color w:val="0000FF"/>
          <w:spacing w:val="1"/>
        </w:rPr>
        <w:t>类型，最大长度为</w:t>
      </w:r>
      <w:r>
        <w:rPr>
          <w:rFonts w:hint="eastAsia"/>
          <w:color w:val="0000FF"/>
          <w:spacing w:val="1"/>
        </w:rPr>
        <w:t>32767</w:t>
      </w:r>
      <w:r>
        <w:rPr>
          <w:rFonts w:hint="eastAsia"/>
          <w:color w:val="0000FF"/>
          <w:spacing w:val="1"/>
        </w:rPr>
        <w:t>；不定长字符类型列使用</w:t>
      </w:r>
      <w:r>
        <w:rPr>
          <w:rFonts w:hint="eastAsia"/>
          <w:color w:val="0000FF"/>
          <w:spacing w:val="1"/>
        </w:rPr>
        <w:t>VARCHAR</w:t>
      </w:r>
      <w:r>
        <w:rPr>
          <w:rFonts w:hint="eastAsia"/>
          <w:color w:val="0000FF"/>
          <w:spacing w:val="1"/>
        </w:rPr>
        <w:t>类型，最大长度为</w:t>
      </w:r>
      <w:r>
        <w:rPr>
          <w:rFonts w:hint="eastAsia"/>
          <w:color w:val="0000FF"/>
          <w:spacing w:val="1"/>
        </w:rPr>
        <w:t>255</w:t>
      </w:r>
      <w:r>
        <w:rPr>
          <w:rFonts w:hint="eastAsia"/>
          <w:color w:val="0000FF"/>
          <w:spacing w:val="1"/>
        </w:rPr>
        <w:t>，如果超过</w:t>
      </w:r>
      <w:r>
        <w:rPr>
          <w:rFonts w:hint="eastAsia"/>
          <w:color w:val="0000FF"/>
          <w:spacing w:val="1"/>
        </w:rPr>
        <w:t>255</w:t>
      </w:r>
      <w:r>
        <w:rPr>
          <w:rFonts w:hint="eastAsia"/>
          <w:color w:val="0000FF"/>
          <w:spacing w:val="1"/>
        </w:rPr>
        <w:t>则使用</w:t>
      </w:r>
      <w:r>
        <w:rPr>
          <w:rFonts w:hint="eastAsia"/>
          <w:color w:val="0000FF"/>
          <w:spacing w:val="1"/>
        </w:rPr>
        <w:t>LVARCHAR</w:t>
      </w:r>
      <w:r>
        <w:rPr>
          <w:rFonts w:hint="eastAsia"/>
          <w:color w:val="0000FF"/>
          <w:spacing w:val="1"/>
        </w:rPr>
        <w:t>类型，最大长度</w:t>
      </w:r>
      <w:r>
        <w:rPr>
          <w:rFonts w:hint="eastAsia"/>
          <w:color w:val="0000FF"/>
          <w:spacing w:val="1"/>
        </w:rPr>
        <w:t>32767</w:t>
      </w:r>
      <w:r>
        <w:rPr>
          <w:rFonts w:hint="eastAsia"/>
          <w:color w:val="0000FF"/>
          <w:spacing w:val="1"/>
        </w:rPr>
        <w:t>。（私有）</w:t>
      </w:r>
    </w:p>
    <w:p w:rsidR="00815C91" w:rsidRDefault="00815C91" w:rsidP="00815C91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日期字段需定义为</w:t>
      </w:r>
      <w:r>
        <w:rPr>
          <w:rFonts w:hint="eastAsia"/>
          <w:spacing w:val="1"/>
        </w:rPr>
        <w:t>DATE</w:t>
      </w:r>
      <w:r>
        <w:rPr>
          <w:rFonts w:hint="eastAsia"/>
          <w:spacing w:val="1"/>
        </w:rPr>
        <w:t>或者</w:t>
      </w:r>
      <w:r>
        <w:rPr>
          <w:rFonts w:hint="eastAsia"/>
          <w:spacing w:val="1"/>
        </w:rPr>
        <w:t>DATETIME</w:t>
      </w:r>
      <w:r>
        <w:rPr>
          <w:rFonts w:hint="eastAsia"/>
          <w:spacing w:val="1"/>
        </w:rPr>
        <w:t>类型。如果定义为</w:t>
      </w:r>
      <w:r>
        <w:rPr>
          <w:rFonts w:hint="eastAsia"/>
          <w:spacing w:val="1"/>
        </w:rPr>
        <w:t>VARCHAR</w:t>
      </w:r>
      <w:r>
        <w:rPr>
          <w:rFonts w:hint="eastAsia"/>
          <w:spacing w:val="1"/>
        </w:rPr>
        <w:t>或者</w:t>
      </w:r>
      <w:r>
        <w:rPr>
          <w:rFonts w:hint="eastAsia"/>
          <w:spacing w:val="1"/>
        </w:rPr>
        <w:t>CHAR</w:t>
      </w:r>
      <w:r>
        <w:rPr>
          <w:rFonts w:hint="eastAsia"/>
          <w:spacing w:val="1"/>
        </w:rPr>
        <w:t>时需要进行转换，影响效率。</w:t>
      </w:r>
    </w:p>
    <w:p w:rsidR="00815C91" w:rsidRDefault="00815C91" w:rsidP="00815C91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color w:val="000000" w:themeColor="text1"/>
          <w:spacing w:val="1"/>
        </w:rPr>
        <w:t>数值型的需要使用</w:t>
      </w:r>
      <w:r>
        <w:rPr>
          <w:rFonts w:hint="eastAsia"/>
          <w:color w:val="000000" w:themeColor="text1"/>
          <w:spacing w:val="1"/>
        </w:rPr>
        <w:t>i</w:t>
      </w:r>
      <w:r>
        <w:rPr>
          <w:color w:val="000000" w:themeColor="text1"/>
          <w:spacing w:val="1"/>
        </w:rPr>
        <w:t>nt</w:t>
      </w:r>
      <w:r>
        <w:rPr>
          <w:rFonts w:hint="eastAsia"/>
          <w:color w:val="000000" w:themeColor="text1"/>
          <w:spacing w:val="1"/>
        </w:rPr>
        <w:t>、</w:t>
      </w:r>
      <w:r>
        <w:rPr>
          <w:rFonts w:hint="eastAsia"/>
          <w:color w:val="000000" w:themeColor="text1"/>
          <w:spacing w:val="1"/>
        </w:rPr>
        <w:t>d</w:t>
      </w:r>
      <w:r>
        <w:rPr>
          <w:color w:val="000000" w:themeColor="text1"/>
          <w:spacing w:val="1"/>
        </w:rPr>
        <w:t>ecimal(m,n)</w:t>
      </w:r>
      <w:r>
        <w:rPr>
          <w:rFonts w:hint="eastAsia"/>
          <w:color w:val="000000" w:themeColor="text1"/>
          <w:spacing w:val="1"/>
        </w:rPr>
        <w:t>、</w:t>
      </w:r>
      <w:r>
        <w:rPr>
          <w:color w:val="000000" w:themeColor="text1"/>
          <w:spacing w:val="1"/>
        </w:rPr>
        <w:t>float</w:t>
      </w:r>
      <w:r>
        <w:rPr>
          <w:color w:val="000000" w:themeColor="text1"/>
          <w:spacing w:val="1"/>
        </w:rPr>
        <w:t>等精确定义</w:t>
      </w:r>
      <w:r>
        <w:rPr>
          <w:rFonts w:hint="eastAsia"/>
          <w:color w:val="000000" w:themeColor="text1"/>
          <w:spacing w:val="1"/>
        </w:rPr>
        <w:t>，</w:t>
      </w:r>
      <w:r>
        <w:rPr>
          <w:color w:val="000000" w:themeColor="text1"/>
          <w:spacing w:val="1"/>
        </w:rPr>
        <w:t>不建议使用</w:t>
      </w:r>
      <w:r>
        <w:rPr>
          <w:rFonts w:hint="eastAsia"/>
          <w:color w:val="000000" w:themeColor="text1"/>
          <w:spacing w:val="1"/>
        </w:rPr>
        <w:t>v</w:t>
      </w:r>
      <w:r>
        <w:rPr>
          <w:color w:val="000000" w:themeColor="text1"/>
          <w:spacing w:val="1"/>
        </w:rPr>
        <w:t>archar</w:t>
      </w:r>
      <w:r>
        <w:rPr>
          <w:color w:val="000000" w:themeColor="text1"/>
          <w:spacing w:val="1"/>
        </w:rPr>
        <w:t>类型</w:t>
      </w:r>
      <w:r>
        <w:rPr>
          <w:rFonts w:hint="eastAsia"/>
          <w:color w:val="000000" w:themeColor="text1"/>
          <w:spacing w:val="1"/>
        </w:rPr>
        <w:t>，会发生隐式的类型转换影响效率。</w:t>
      </w:r>
    </w:p>
    <w:p w:rsidR="00815C91" w:rsidRDefault="00815C91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</w:p>
    <w:p w:rsidR="00815C91" w:rsidRDefault="00815C91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</w:pPr>
    </w:p>
    <w:p w:rsidR="002D0C89" w:rsidRDefault="00FA431C">
      <w:pPr>
        <w:widowControl/>
        <w:jc w:val="left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>三．表数据生命周期管理</w:t>
      </w: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1)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控制单表数据量，常用热数据控制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1000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万左右。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2)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控制表生命周期，根据业务规则，避免交易库存放过多历史数据。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3)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针对各个业务规则，定期删除过期数据。</w:t>
      </w:r>
    </w:p>
    <w:p w:rsidR="002D0C89" w:rsidRDefault="002D0C89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</w:p>
    <w:p w:rsidR="002D0C89" w:rsidRDefault="00FA431C">
      <w:pPr>
        <w:pStyle w:val="2"/>
      </w:pPr>
      <w:r>
        <w:rPr>
          <w:rFonts w:hint="eastAsia"/>
        </w:rPr>
        <w:t>四．索引使用规则</w:t>
      </w:r>
    </w:p>
    <w:p w:rsidR="002D0C89" w:rsidRDefault="00FA431C">
      <w:pPr>
        <w:numPr>
          <w:ilvl w:val="0"/>
          <w:numId w:val="1"/>
        </w:numPr>
      </w:pPr>
      <w:r>
        <w:rPr>
          <w:rFonts w:hint="eastAsia"/>
        </w:rPr>
        <w:t>如何选择索引列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表关联的关联条件列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数据查询过滤条件列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Group by,order by</w:t>
      </w:r>
      <w:r>
        <w:rPr>
          <w:rFonts w:hint="eastAsia"/>
        </w:rPr>
        <w:t>列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区分度高的列，如：学生</w:t>
      </w:r>
      <w:r>
        <w:rPr>
          <w:rFonts w:hint="eastAsia"/>
        </w:rPr>
        <w:t>ID</w:t>
      </w:r>
      <w:r>
        <w:rPr>
          <w:rFonts w:hint="eastAsia"/>
        </w:rPr>
        <w:t>号，而不应该对性别（只有男、女两种值）的列进行索引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对于组合查询条件，创建合适的复合索引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复合索引组成字段数尽量少（一般应该</w:t>
      </w:r>
      <w:r>
        <w:rPr>
          <w:rFonts w:hint="eastAsia"/>
        </w:rPr>
        <w:t>&lt;=3</w:t>
      </w:r>
      <w:r>
        <w:rPr>
          <w:rFonts w:hint="eastAsia"/>
        </w:rPr>
        <w:t>）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对于静态数据表，可以创建足够多的索引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哪些表应该索引？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大数据表，小表（</w:t>
      </w:r>
      <w:r>
        <w:rPr>
          <w:rFonts w:hint="eastAsia"/>
        </w:rPr>
        <w:t>1000</w:t>
      </w:r>
      <w:r>
        <w:rPr>
          <w:rFonts w:hint="eastAsia"/>
        </w:rPr>
        <w:t>行以下）根据情况可以不考虑创建索引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经常使用的表</w:t>
      </w:r>
    </w:p>
    <w:p w:rsidR="002D0C89" w:rsidRDefault="00FA431C">
      <w:pPr>
        <w:numPr>
          <w:ilvl w:val="0"/>
          <w:numId w:val="2"/>
        </w:numPr>
        <w:spacing w:line="360" w:lineRule="auto"/>
        <w:ind w:hanging="5"/>
      </w:pPr>
      <w:r>
        <w:rPr>
          <w:rFonts w:hint="eastAsia"/>
        </w:rPr>
        <w:t>尽量少的建索引</w:t>
      </w:r>
    </w:p>
    <w:p w:rsidR="002D0C89" w:rsidRDefault="00FA431C">
      <w:pPr>
        <w:numPr>
          <w:ilvl w:val="0"/>
          <w:numId w:val="1"/>
        </w:numPr>
      </w:pPr>
      <w:r>
        <w:rPr>
          <w:rFonts w:hint="eastAsia"/>
        </w:rPr>
        <w:lastRenderedPageBreak/>
        <w:t>索引注意事项</w:t>
      </w:r>
    </w:p>
    <w:p w:rsidR="002D0C89" w:rsidRDefault="00FA431C">
      <w:pPr>
        <w:numPr>
          <w:ilvl w:val="0"/>
          <w:numId w:val="3"/>
        </w:numPr>
        <w:spacing w:line="360" w:lineRule="auto"/>
        <w:ind w:hanging="5"/>
      </w:pPr>
      <w:r>
        <w:rPr>
          <w:rFonts w:hint="eastAsia"/>
        </w:rPr>
        <w:t>索引采用空间换取时间的方式，提高了性能，但是需要一定的存储空间</w:t>
      </w:r>
    </w:p>
    <w:p w:rsidR="002D0C89" w:rsidRDefault="00FA431C">
      <w:pPr>
        <w:numPr>
          <w:ilvl w:val="0"/>
          <w:numId w:val="3"/>
        </w:numPr>
        <w:spacing w:line="360" w:lineRule="auto"/>
        <w:ind w:hanging="5"/>
      </w:pPr>
      <w:r>
        <w:rPr>
          <w:rFonts w:hint="eastAsia"/>
        </w:rPr>
        <w:t>索引能提高</w:t>
      </w:r>
      <w:r>
        <w:rPr>
          <w:rFonts w:hint="eastAsia"/>
        </w:rPr>
        <w:t>SELECT</w:t>
      </w:r>
      <w:r>
        <w:rPr>
          <w:rFonts w:hint="eastAsia"/>
        </w:rPr>
        <w:t>，但会降低</w:t>
      </w:r>
      <w:r>
        <w:rPr>
          <w:rFonts w:hint="eastAsia"/>
        </w:rPr>
        <w:t>insert,delete</w:t>
      </w:r>
      <w:r>
        <w:rPr>
          <w:rFonts w:hint="eastAsia"/>
        </w:rPr>
        <w:t>操作的性能</w:t>
      </w:r>
    </w:p>
    <w:p w:rsidR="002D0C89" w:rsidRDefault="00FA431C">
      <w:pPr>
        <w:numPr>
          <w:ilvl w:val="0"/>
          <w:numId w:val="3"/>
        </w:numPr>
        <w:spacing w:line="360" w:lineRule="auto"/>
        <w:ind w:hanging="5"/>
      </w:pPr>
      <w:r>
        <w:rPr>
          <w:rFonts w:hint="eastAsia"/>
        </w:rPr>
        <w:t>尽量合理使用已有索引，不轻易增加索引项，否则会有负面影响</w:t>
      </w:r>
    </w:p>
    <w:p w:rsidR="002D0C89" w:rsidRDefault="00FA431C">
      <w:pPr>
        <w:numPr>
          <w:ilvl w:val="0"/>
          <w:numId w:val="3"/>
        </w:numPr>
        <w:spacing w:line="360" w:lineRule="auto"/>
        <w:ind w:hanging="5"/>
      </w:pPr>
      <w:r>
        <w:rPr>
          <w:rFonts w:hint="eastAsia"/>
        </w:rPr>
        <w:t>不要对大字段（超过</w:t>
      </w:r>
      <w:r>
        <w:rPr>
          <w:rFonts w:hint="eastAsia"/>
        </w:rPr>
        <w:t>300</w:t>
      </w:r>
      <w:r>
        <w:rPr>
          <w:rFonts w:hint="eastAsia"/>
        </w:rPr>
        <w:t>字符长度）建立索引，这样会浪费空间</w:t>
      </w:r>
    </w:p>
    <w:p w:rsidR="00510E8B" w:rsidRDefault="00510E8B" w:rsidP="00510E8B">
      <w:pPr>
        <w:spacing w:line="360" w:lineRule="auto"/>
      </w:pPr>
    </w:p>
    <w:p w:rsidR="00510E8B" w:rsidRDefault="00510E8B" w:rsidP="00510E8B">
      <w:pPr>
        <w:spacing w:line="360" w:lineRule="auto"/>
      </w:pPr>
    </w:p>
    <w:p w:rsidR="00510E8B" w:rsidRDefault="00510E8B" w:rsidP="00510E8B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小表</w:t>
      </w:r>
      <w:r>
        <w:rPr>
          <w:rFonts w:hint="eastAsia"/>
          <w:spacing w:val="1"/>
        </w:rPr>
        <w:t>(</w:t>
      </w:r>
      <w:r>
        <w:rPr>
          <w:rFonts w:hint="eastAsia"/>
          <w:spacing w:val="1"/>
        </w:rPr>
        <w:t>数据量小于</w:t>
      </w:r>
      <w:r>
        <w:rPr>
          <w:rFonts w:hint="eastAsia"/>
          <w:spacing w:val="1"/>
        </w:rPr>
        <w:t>1000</w:t>
      </w:r>
      <w:r>
        <w:rPr>
          <w:rFonts w:hint="eastAsia"/>
          <w:spacing w:val="1"/>
        </w:rPr>
        <w:t>条记录为标准</w:t>
      </w:r>
      <w:r>
        <w:rPr>
          <w:rFonts w:hint="eastAsia"/>
          <w:spacing w:val="1"/>
        </w:rPr>
        <w:t>)</w:t>
      </w:r>
      <w:r>
        <w:rPr>
          <w:rFonts w:hint="eastAsia"/>
          <w:spacing w:val="1"/>
        </w:rPr>
        <w:t>不需要建立索引。</w:t>
      </w:r>
    </w:p>
    <w:p w:rsidR="00510E8B" w:rsidRDefault="00510E8B" w:rsidP="00510E8B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单个表上索引的个数不超过</w:t>
      </w:r>
      <w:r>
        <w:rPr>
          <w:rFonts w:hint="eastAsia"/>
          <w:spacing w:val="1"/>
        </w:rPr>
        <w:t>5</w:t>
      </w:r>
      <w:r>
        <w:rPr>
          <w:rFonts w:hint="eastAsia"/>
          <w:spacing w:val="1"/>
        </w:rPr>
        <w:t>个。</w:t>
      </w:r>
    </w:p>
    <w:p w:rsidR="00510E8B" w:rsidRDefault="00510E8B" w:rsidP="00510E8B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将记录差别数最多的列放在索引顺序的最前面。</w:t>
      </w:r>
    </w:p>
    <w:p w:rsidR="00510E8B" w:rsidRDefault="00510E8B" w:rsidP="00510E8B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索引列数据的重复率尽量不超过</w:t>
      </w:r>
      <w:r>
        <w:rPr>
          <w:rFonts w:hint="eastAsia"/>
          <w:spacing w:val="1"/>
        </w:rPr>
        <w:t>20%</w:t>
      </w:r>
      <w:r>
        <w:rPr>
          <w:rFonts w:hint="eastAsia"/>
          <w:spacing w:val="1"/>
        </w:rPr>
        <w:t>。</w:t>
      </w:r>
    </w:p>
    <w:p w:rsidR="00510E8B" w:rsidRDefault="00510E8B" w:rsidP="00510E8B">
      <w:pPr>
        <w:widowControl/>
        <w:numPr>
          <w:ilvl w:val="0"/>
          <w:numId w:val="8"/>
        </w:numPr>
        <w:spacing w:before="100" w:beforeAutospacing="1" w:after="100" w:afterAutospacing="1"/>
        <w:ind w:left="300"/>
        <w:jc w:val="left"/>
        <w:rPr>
          <w:spacing w:val="1"/>
        </w:rPr>
      </w:pPr>
      <w:r>
        <w:rPr>
          <w:rFonts w:hint="eastAsia"/>
          <w:spacing w:val="1"/>
        </w:rPr>
        <w:t>避免在</w:t>
      </w:r>
      <w:r>
        <w:rPr>
          <w:rFonts w:hint="eastAsia"/>
          <w:spacing w:val="1"/>
        </w:rPr>
        <w:t>VARCHAR</w:t>
      </w:r>
      <w:r>
        <w:rPr>
          <w:rFonts w:hint="eastAsia"/>
          <w:spacing w:val="1"/>
        </w:rPr>
        <w:t>和</w:t>
      </w:r>
      <w:r>
        <w:rPr>
          <w:rFonts w:hint="eastAsia"/>
          <w:spacing w:val="1"/>
        </w:rPr>
        <w:t>LVARCHAR</w:t>
      </w:r>
      <w:r>
        <w:rPr>
          <w:rFonts w:hint="eastAsia"/>
          <w:spacing w:val="1"/>
        </w:rPr>
        <w:t>上使用索引。</w:t>
      </w:r>
    </w:p>
    <w:p w:rsidR="00510E8B" w:rsidRDefault="00510E8B" w:rsidP="00510E8B">
      <w:pPr>
        <w:spacing w:line="360" w:lineRule="auto"/>
        <w:rPr>
          <w:rFonts w:hint="eastAsia"/>
        </w:rPr>
      </w:pPr>
    </w:p>
    <w:p w:rsidR="002D0C89" w:rsidRDefault="00FA431C">
      <w:pPr>
        <w:widowControl/>
        <w:spacing w:line="480" w:lineRule="auto"/>
        <w:jc w:val="left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>五．应用开发注意事项</w:t>
      </w: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 </w:t>
      </w:r>
    </w:p>
    <w:p w:rsidR="002D0C89" w:rsidRDefault="00FA431C">
      <w:pPr>
        <w:widowControl/>
        <w:numPr>
          <w:ilvl w:val="0"/>
          <w:numId w:val="4"/>
        </w:numPr>
        <w:spacing w:line="360" w:lineRule="auto"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应用设置不同的隔离级别设置合理的锁等待时间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Set lock mode to wait 30; </w:t>
      </w:r>
    </w:p>
    <w:p w:rsidR="002D0C89" w:rsidRDefault="00FA431C">
      <w:pPr>
        <w:widowControl/>
        <w:numPr>
          <w:ilvl w:val="0"/>
          <w:numId w:val="4"/>
        </w:numPr>
        <w:spacing w:line="360" w:lineRule="auto"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建议长事务，建议大量删除更新插入（单表交易量少于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  <w:t xml:space="preserve">10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万）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事务尽量的小，尽快释放资源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绑定变量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对于循环执行、执行频次高的模块，尽量采用绑定变量方式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numPr>
          <w:ilvl w:val="0"/>
          <w:numId w:val="4"/>
        </w:num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  <w:t>SQL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建议顺序扫描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顺序扫描的原因是索引使用不当造成，不当的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sql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可以引起数据库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hang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，甚至宕机。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2D0C89"/>
    <w:p w:rsidR="002D0C89" w:rsidRDefault="00FA431C">
      <w:pPr>
        <w:widowControl/>
        <w:numPr>
          <w:ilvl w:val="0"/>
          <w:numId w:val="5"/>
        </w:numPr>
        <w:jc w:val="left"/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>数据库</w:t>
      </w: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 </w:t>
      </w:r>
      <w:r>
        <w:rPr>
          <w:rFonts w:ascii="Arial" w:eastAsia="宋体" w:hAnsi="Arial" w:cs="Arial"/>
          <w:b/>
          <w:color w:val="000000"/>
          <w:kern w:val="0"/>
          <w:sz w:val="31"/>
          <w:szCs w:val="31"/>
          <w:lang w:bidi="ar"/>
        </w:rPr>
        <w:t xml:space="preserve">Sql </w:t>
      </w:r>
      <w:r>
        <w:rPr>
          <w:rFonts w:ascii="黑体" w:eastAsia="黑体" w:hAnsi="宋体" w:cs="黑体" w:hint="eastAsia"/>
          <w:b/>
          <w:color w:val="000000"/>
          <w:kern w:val="0"/>
          <w:sz w:val="31"/>
          <w:szCs w:val="31"/>
          <w:lang w:bidi="ar"/>
        </w:rPr>
        <w:t>开发规范</w:t>
      </w:r>
      <w:r>
        <w:rPr>
          <w:rFonts w:ascii="黑体" w:eastAsia="黑体" w:hAnsi="宋体" w:cs="黑体" w:hint="eastAsia"/>
          <w:b/>
          <w:color w:val="000000"/>
          <w:kern w:val="0"/>
          <w:sz w:val="31"/>
          <w:szCs w:val="31"/>
          <w:lang w:bidi="ar"/>
        </w:rPr>
        <w:t xml:space="preserve"> </w:t>
      </w:r>
    </w:p>
    <w:p w:rsidR="002D0C89" w:rsidRDefault="00FA431C">
      <w:pPr>
        <w:widowControl/>
        <w:jc w:val="left"/>
        <w:rPr>
          <w:rFonts w:ascii="Calibri" w:eastAsia="宋体" w:hAnsi="Calibri" w:cs="Calibri"/>
          <w:b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b/>
          <w:color w:val="000000"/>
          <w:kern w:val="0"/>
          <w:sz w:val="20"/>
          <w:szCs w:val="20"/>
          <w:lang w:bidi="ar"/>
        </w:rPr>
        <w:t>Gbase8s</w:t>
      </w:r>
      <w:r>
        <w:rPr>
          <w:rFonts w:ascii="Calibri" w:eastAsia="宋体" w:hAnsi="Calibri" w:cs="Calibri" w:hint="eastAsia"/>
          <w:b/>
          <w:color w:val="000000"/>
          <w:kern w:val="0"/>
          <w:sz w:val="20"/>
          <w:szCs w:val="20"/>
          <w:lang w:bidi="ar"/>
        </w:rPr>
        <w:t>开发注意事项：</w:t>
      </w:r>
    </w:p>
    <w:p w:rsidR="002D0C89" w:rsidRDefault="00FA431C">
      <w:pPr>
        <w:widowControl/>
        <w:numPr>
          <w:ilvl w:val="0"/>
          <w:numId w:val="6"/>
        </w:numPr>
        <w:spacing w:line="360" w:lineRule="auto"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减少对大表使用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JOIN 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查询，建议大表使用子查询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333333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 xml:space="preserve">select * from A where a.id=(select id from B where a.id=b.id) </w:t>
      </w:r>
    </w:p>
    <w:p w:rsidR="002D0C89" w:rsidRDefault="00FA431C">
      <w:pPr>
        <w:widowControl/>
        <w:numPr>
          <w:ilvl w:val="0"/>
          <w:numId w:val="6"/>
        </w:numPr>
        <w:spacing w:line="360" w:lineRule="auto"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避免使用嵌套较多视图，使用临时表处理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numPr>
          <w:ilvl w:val="0"/>
          <w:numId w:val="6"/>
        </w:numPr>
        <w:spacing w:line="360" w:lineRule="auto"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避免使用大量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in 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值语句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333333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>Select * from A where a.id in (1,2,3.........10000000);</w:t>
      </w:r>
    </w:p>
    <w:p w:rsidR="002D0C89" w:rsidRDefault="00FA431C">
      <w:pPr>
        <w:widowControl/>
        <w:numPr>
          <w:ilvl w:val="0"/>
          <w:numId w:val="6"/>
        </w:numPr>
        <w:spacing w:line="360" w:lineRule="auto"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lastRenderedPageBreak/>
        <w:t>避免使用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delete all</w:t>
      </w:r>
    </w:p>
    <w:p w:rsidR="002D0C89" w:rsidRDefault="00FA431C">
      <w:pPr>
        <w:widowControl/>
        <w:numPr>
          <w:ilvl w:val="0"/>
          <w:numId w:val="6"/>
        </w:numPr>
        <w:spacing w:line="360" w:lineRule="auto"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避免使用主外键关联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numPr>
          <w:ilvl w:val="0"/>
          <w:numId w:val="6"/>
        </w:numPr>
        <w:spacing w:line="360" w:lineRule="auto"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避免对带有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blob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，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clob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，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byte 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字段表执行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truncate 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>操作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480" w:lineRule="auto"/>
        <w:jc w:val="left"/>
        <w:rPr>
          <w:rFonts w:ascii="Calibri" w:eastAsia="宋体" w:hAnsi="Calibri" w:cs="Calibri"/>
          <w:b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 w:hint="eastAsia"/>
          <w:b/>
          <w:color w:val="000000"/>
          <w:kern w:val="0"/>
          <w:sz w:val="20"/>
          <w:szCs w:val="20"/>
          <w:lang w:bidi="ar"/>
        </w:rPr>
        <w:t>Sql</w:t>
      </w:r>
      <w:r>
        <w:rPr>
          <w:rFonts w:ascii="Calibri" w:eastAsia="宋体" w:hAnsi="Calibri" w:cs="Calibri" w:hint="eastAsia"/>
          <w:b/>
          <w:color w:val="000000"/>
          <w:kern w:val="0"/>
          <w:sz w:val="20"/>
          <w:szCs w:val="20"/>
          <w:lang w:bidi="ar"/>
        </w:rPr>
        <w:t>通用规范：</w:t>
      </w:r>
    </w:p>
    <w:p w:rsidR="002D0C89" w:rsidRDefault="00FA431C">
      <w:pPr>
        <w:widowControl/>
        <w:numPr>
          <w:ilvl w:val="0"/>
          <w:numId w:val="7"/>
        </w:numPr>
        <w:spacing w:line="360" w:lineRule="auto"/>
        <w:jc w:val="left"/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避免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select *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，必须指定列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</w:pP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>Select * from A</w:t>
      </w: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>；</w:t>
      </w: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numPr>
          <w:ilvl w:val="0"/>
          <w:numId w:val="7"/>
        </w:num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避免使用属性隐式转换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</w:pP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 xml:space="preserve">SELECT uid FROM t_user WHERE phone=13812345678 </w:t>
      </w:r>
    </w:p>
    <w:p w:rsidR="002D0C89" w:rsidRDefault="00FA431C">
      <w:pPr>
        <w:widowControl/>
        <w:numPr>
          <w:ilvl w:val="0"/>
          <w:numId w:val="7"/>
        </w:num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避免在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  <w:t xml:space="preserve">WHERE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条件的属性上使用函数或者表达式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333333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 xml:space="preserve">SELECT uid FROM t_user WHERE from_unixtime(day)&gt;='2017-02-15'  </w:t>
      </w:r>
    </w:p>
    <w:p w:rsidR="002D0C89" w:rsidRDefault="00FA431C">
      <w:pPr>
        <w:widowControl/>
        <w:numPr>
          <w:ilvl w:val="0"/>
          <w:numId w:val="7"/>
        </w:num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避免</w:t>
      </w:r>
      <w:r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  <w:t>%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开头的模糊查询，会导致全表扫描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ind w:firstLine="420"/>
        <w:jc w:val="left"/>
        <w:rPr>
          <w:rFonts w:ascii="宋体" w:eastAsia="宋体" w:hAnsi="宋体" w:cs="宋体"/>
          <w:color w:val="333333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 xml:space="preserve">select * from table where name like </w:t>
      </w: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>‘</w:t>
      </w: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>%name%</w:t>
      </w: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>’</w:t>
      </w:r>
      <w:r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  <w:t xml:space="preserve">; </w:t>
      </w:r>
    </w:p>
    <w:p w:rsidR="002D0C89" w:rsidRDefault="00FA431C">
      <w:pPr>
        <w:widowControl/>
        <w:numPr>
          <w:ilvl w:val="0"/>
          <w:numId w:val="7"/>
        </w:num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避免在运行时间执行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宋体" w:eastAsia="宋体" w:hAnsi="宋体" w:cs="宋体"/>
          <w:color w:val="000000"/>
          <w:kern w:val="0"/>
          <w:sz w:val="20"/>
          <w:szCs w:val="20"/>
          <w:lang w:bidi="ar"/>
        </w:rPr>
        <w:t xml:space="preserve">alter table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操作</w:t>
      </w:r>
    </w:p>
    <w:p w:rsidR="002D0C89" w:rsidRDefault="002D0C89">
      <w:pPr>
        <w:widowControl/>
        <w:spacing w:line="360" w:lineRule="auto"/>
        <w:jc w:val="left"/>
        <w:rPr>
          <w:rFonts w:ascii="宋体" w:eastAsia="宋体" w:hAnsi="宋体" w:cs="宋体"/>
          <w:color w:val="333333"/>
          <w:kern w:val="0"/>
          <w:sz w:val="20"/>
          <w:szCs w:val="20"/>
          <w:lang w:bidi="ar"/>
        </w:rPr>
      </w:pPr>
    </w:p>
    <w:p w:rsidR="00FA431C" w:rsidRDefault="00FA431C">
      <w:pPr>
        <w:widowControl/>
        <w:spacing w:line="360" w:lineRule="auto"/>
        <w:jc w:val="left"/>
        <w:rPr>
          <w:rFonts w:ascii="宋体" w:eastAsia="宋体" w:hAnsi="宋体" w:cs="宋体"/>
          <w:color w:val="333333"/>
          <w:kern w:val="0"/>
          <w:sz w:val="20"/>
          <w:szCs w:val="20"/>
          <w:lang w:bidi="ar"/>
        </w:rPr>
      </w:pP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bookmarkStart w:id="0" w:name="OLE_LINK8"/>
      <w:bookmarkStart w:id="1" w:name="OLE_LINK7"/>
      <w:r>
        <w:rPr>
          <w:rFonts w:hint="eastAsia"/>
        </w:rPr>
        <w:t>在代码中不允许出现任何</w:t>
      </w:r>
      <w:r>
        <w:rPr>
          <w:rFonts w:hint="eastAsia"/>
        </w:rPr>
        <w:t>DDL</w:t>
      </w:r>
      <w:r>
        <w:rPr>
          <w:rFonts w:hint="eastAsia"/>
        </w:rPr>
        <w:t>语句。</w:t>
      </w:r>
      <w:r>
        <w:rPr>
          <w:rFonts w:hint="eastAsia"/>
        </w:rPr>
        <w:tab/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写</w:t>
      </w:r>
      <w:r>
        <w:rPr>
          <w:rFonts w:hint="eastAsia"/>
        </w:rPr>
        <w:t>SQL</w:t>
      </w:r>
      <w:r>
        <w:rPr>
          <w:rFonts w:hint="eastAsia"/>
        </w:rPr>
        <w:t>的时侯尽量使用绑定变量。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rPr>
          <w:rFonts w:hint="eastAsia"/>
        </w:rPr>
        <w:t>SQL</w:t>
      </w:r>
      <w:r>
        <w:rPr>
          <w:rFonts w:hint="eastAsia"/>
        </w:rPr>
        <w:t>语句</w:t>
      </w:r>
      <w:r>
        <w:t>每行不写超过</w:t>
      </w:r>
      <w:r>
        <w:t>80</w:t>
      </w:r>
      <w:r>
        <w:t>个字符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使用</w:t>
      </w:r>
      <w:r>
        <w:rPr>
          <w:rFonts w:hint="eastAsia"/>
        </w:rPr>
        <w:t>4</w:t>
      </w:r>
      <w:r>
        <w:t>个空格缩进代码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常数</w:t>
      </w:r>
      <w:r>
        <w:rPr>
          <w:rFonts w:hint="eastAsia"/>
        </w:rPr>
        <w:t>变量名</w:t>
      </w:r>
      <w:r>
        <w:t>要大写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语句中出现的所有表名、列名全部小写，系统保留字、内置函数名</w:t>
      </w:r>
      <w:r>
        <w:rPr>
          <w:rFonts w:hint="eastAsia"/>
        </w:rPr>
        <w:t>、</w:t>
      </w:r>
      <w:r>
        <w:t>SQL</w:t>
      </w:r>
      <w:r>
        <w:t>保留字大写</w:t>
      </w:r>
      <w:r>
        <w:rPr>
          <w:rFonts w:hint="eastAsia"/>
        </w:rPr>
        <w:t>,</w:t>
      </w:r>
      <w:r>
        <w:t>连接符</w:t>
      </w:r>
      <w:r>
        <w:t>OR</w:t>
      </w:r>
      <w:r>
        <w:t>、</w:t>
      </w:r>
      <w:r>
        <w:t>IN</w:t>
      </w:r>
      <w:r>
        <w:t>、</w:t>
      </w:r>
      <w:r>
        <w:t>AND</w:t>
      </w:r>
      <w:r>
        <w:t>、以及</w:t>
      </w:r>
      <w:r>
        <w:t>=</w:t>
      </w:r>
      <w:r>
        <w:t>、</w:t>
      </w:r>
      <w:r>
        <w:t>&lt;=</w:t>
      </w:r>
      <w:r>
        <w:t>、</w:t>
      </w:r>
      <w:r>
        <w:t>&gt;=</w:t>
      </w:r>
      <w:r>
        <w:t>等前后加上一个空格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SELECT</w:t>
      </w:r>
      <w:r>
        <w:t>语句中不可以用</w:t>
      </w:r>
      <w:r>
        <w:t xml:space="preserve"> * ,</w:t>
      </w:r>
      <w:r>
        <w:t>必须</w:t>
      </w:r>
      <w:r>
        <w:t>SELECT</w:t>
      </w:r>
      <w:r>
        <w:t>字段列表，以节省内存，提高效率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LIKE</w:t>
      </w:r>
      <w:r>
        <w:t>子句如果非必要时尽量使用前端匹配，如写成</w:t>
      </w:r>
      <w:r>
        <w:t xml:space="preserve"> LIKE 'STRING%'</w:t>
      </w:r>
      <w:r>
        <w:t>，不要写成</w:t>
      </w:r>
      <w:r>
        <w:t xml:space="preserve"> LIKE '%STRING%'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IKE</w:t>
      </w:r>
      <w:r>
        <w:rPr>
          <w:color w:val="000000" w:themeColor="text1"/>
        </w:rPr>
        <w:t>子句尽量避免</w:t>
      </w:r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ot like ‘STRING%’</w:t>
      </w:r>
      <w:r>
        <w:rPr>
          <w:rFonts w:hint="eastAsia"/>
          <w:color w:val="000000" w:themeColor="text1"/>
        </w:rPr>
        <w:t>。</w:t>
      </w:r>
    </w:p>
    <w:p w:rsidR="00FA431C" w:rsidRDefault="00FA431C" w:rsidP="00FA431C">
      <w:pPr>
        <w:pStyle w:val="a4"/>
        <w:ind w:left="360" w:firstLineChars="0" w:firstLine="0"/>
      </w:pPr>
    </w:p>
    <w:p w:rsidR="00FA431C" w:rsidRDefault="00FA431C" w:rsidP="00FA431C">
      <w:pPr>
        <w:pStyle w:val="a4"/>
        <w:ind w:left="360" w:firstLineChars="0" w:firstLine="0"/>
      </w:pPr>
      <w:r>
        <w:t>SQL</w:t>
      </w:r>
      <w:r>
        <w:t>语句的缩进风格：</w:t>
      </w:r>
      <w:r>
        <w:t xml:space="preserve"> 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一行有多列，基于列对齐原则，采用下行缩进</w:t>
      </w:r>
      <w:r>
        <w:rPr>
          <w:rFonts w:hint="eastAsia"/>
        </w:rPr>
        <w:t>。</w:t>
      </w:r>
    </w:p>
    <w:p w:rsidR="00FA431C" w:rsidRDefault="00FA431C" w:rsidP="00FA431C">
      <w:pPr>
        <w:pStyle w:val="a4"/>
        <w:numPr>
          <w:ilvl w:val="0"/>
          <w:numId w:val="9"/>
        </w:numPr>
        <w:ind w:firstLineChars="0"/>
      </w:pPr>
      <w:r>
        <w:t>WHERE</w:t>
      </w:r>
      <w:r>
        <w:t>子句书写时，每个条件占一行，语句另起一行时，以保留字或者连接符开始，连接符右对齐</w:t>
      </w:r>
      <w:r>
        <w:rPr>
          <w:rFonts w:hint="eastAsia"/>
        </w:rPr>
        <w:t>。</w:t>
      </w:r>
    </w:p>
    <w:p w:rsidR="00FA431C" w:rsidRDefault="00FA431C">
      <w:pPr>
        <w:widowControl/>
        <w:spacing w:line="360" w:lineRule="auto"/>
        <w:jc w:val="left"/>
        <w:rPr>
          <w:rFonts w:ascii="宋体" w:eastAsia="宋体" w:hAnsi="宋体" w:cs="宋体" w:hint="eastAsia"/>
          <w:color w:val="333333"/>
          <w:kern w:val="0"/>
          <w:sz w:val="20"/>
          <w:szCs w:val="20"/>
          <w:lang w:bidi="ar"/>
        </w:rPr>
      </w:pPr>
      <w:bookmarkStart w:id="2" w:name="_GoBack"/>
      <w:bookmarkEnd w:id="0"/>
      <w:bookmarkEnd w:id="1"/>
      <w:bookmarkEnd w:id="2"/>
    </w:p>
    <w:p w:rsidR="002D0C89" w:rsidRDefault="002D0C89"/>
    <w:p w:rsidR="002D0C89" w:rsidRDefault="00FA431C">
      <w:pPr>
        <w:widowControl/>
        <w:jc w:val="left"/>
      </w:pP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>七．数据库操作规范</w:t>
      </w:r>
      <w:r>
        <w:rPr>
          <w:rFonts w:ascii="黑体" w:eastAsia="黑体" w:hAnsi="宋体" w:cs="黑体"/>
          <w:b/>
          <w:color w:val="000000"/>
          <w:kern w:val="0"/>
          <w:sz w:val="31"/>
          <w:szCs w:val="31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1)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厂家使用各自用户进行登录操作，避免彼此混用。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lastRenderedPageBreak/>
        <w:t xml:space="preserve">2)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数据库变更前，执行变更评审，测试。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3)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对数据库变更制定回退方案。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 xml:space="preserve"> </w:t>
      </w:r>
    </w:p>
    <w:p w:rsidR="002D0C89" w:rsidRDefault="00FA431C">
      <w:pPr>
        <w:widowControl/>
        <w:spacing w:line="360" w:lineRule="auto"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4) 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减少管理员误操作，对操作实行双人复核制度。</w:t>
      </w:r>
    </w:p>
    <w:p w:rsidR="002D0C89" w:rsidRDefault="002D0C89"/>
    <w:sectPr w:rsidR="002D0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B12AEE9"/>
    <w:multiLevelType w:val="singleLevel"/>
    <w:tmpl w:val="AB12AEE9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DF40D477"/>
    <w:multiLevelType w:val="singleLevel"/>
    <w:tmpl w:val="DF40D47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0BE43B5"/>
    <w:multiLevelType w:val="singleLevel"/>
    <w:tmpl w:val="E0BE43B5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C9E3B8D"/>
    <w:multiLevelType w:val="singleLevel"/>
    <w:tmpl w:val="0C9E3B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2617AA4"/>
    <w:multiLevelType w:val="multilevel"/>
    <w:tmpl w:val="32617A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F9252"/>
    <w:multiLevelType w:val="singleLevel"/>
    <w:tmpl w:val="3A1F925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3E0A4764"/>
    <w:multiLevelType w:val="multilevel"/>
    <w:tmpl w:val="3E0A47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F53B7"/>
    <w:multiLevelType w:val="singleLevel"/>
    <w:tmpl w:val="41BF53B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650B4F11"/>
    <w:multiLevelType w:val="singleLevel"/>
    <w:tmpl w:val="650B4F1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8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E976DD"/>
    <w:rsid w:val="002D0C89"/>
    <w:rsid w:val="00510E8B"/>
    <w:rsid w:val="00815C91"/>
    <w:rsid w:val="00F67843"/>
    <w:rsid w:val="00FA431C"/>
    <w:rsid w:val="32C0750F"/>
    <w:rsid w:val="515029BD"/>
    <w:rsid w:val="69325D89"/>
    <w:rsid w:val="6EE9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EB4BD56-6798-4B3C-9D35-B4329BAC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FA431C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海浪</dc:creator>
  <cp:lastModifiedBy>L3</cp:lastModifiedBy>
  <cp:revision>5</cp:revision>
  <dcterms:created xsi:type="dcterms:W3CDTF">2019-12-24T12:37:00Z</dcterms:created>
  <dcterms:modified xsi:type="dcterms:W3CDTF">2021-09-16T03:02:00Z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