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AA3" w:rsidRPr="005C2AA3" w:rsidRDefault="00864C2B" w:rsidP="00864C2B">
      <w:pPr>
        <w:rPr>
          <w:b/>
        </w:rPr>
      </w:pPr>
      <w:bookmarkStart w:id="0" w:name="_GoBack"/>
      <w:bookmarkEnd w:id="0"/>
      <w:r w:rsidRPr="005C2AA3">
        <w:rPr>
          <w:b/>
        </w:rPr>
        <w:t>Biodiversity Audit II</w:t>
      </w:r>
      <w:r w:rsidR="005C2AA3" w:rsidRPr="005C2AA3">
        <w:rPr>
          <w:b/>
        </w:rPr>
        <w:t xml:space="preserve"> analysis questions by subject</w:t>
      </w:r>
    </w:p>
    <w:p w:rsidR="00864C2B" w:rsidRDefault="00864C2B" w:rsidP="00864C2B">
      <w:r>
        <w:t xml:space="preserve">The following suggested analysis refer to subjects rather than questions </w:t>
      </w:r>
      <w:r w:rsidR="005C2AA3">
        <w:t xml:space="preserve">with exact wording </w:t>
      </w:r>
      <w:r>
        <w:t xml:space="preserve">because this approach leave flexibility for users to extract information relevant to their needs and scale. </w:t>
      </w:r>
    </w:p>
    <w:p w:rsidR="00864C2B" w:rsidRDefault="00864C2B" w:rsidP="00864C2B"/>
    <w:p w:rsidR="00864C2B" w:rsidRDefault="00864C2B" w:rsidP="00864C2B">
      <w:pPr>
        <w:pStyle w:val="ListParagraph"/>
        <w:numPr>
          <w:ilvl w:val="0"/>
          <w:numId w:val="1"/>
        </w:numPr>
      </w:pPr>
      <w:r w:rsidRPr="0028663B">
        <w:rPr>
          <w:b/>
        </w:rPr>
        <w:t>Trend by biodiversity asset</w:t>
      </w:r>
      <w:r>
        <w:t xml:space="preserve"> (measures of change in condition over time). This question cumulatively addresses questions regarding which biodiversity assets have increased/decreased/remained static and why and provides counts and totals (from which it is possible to then display graphically and or as proportions) for either whole of State or individual subregions.  For species, the most informative metrics are numbers of populations and mature individuals whereas for ecological communities these are number of occurrences and area of occupancy. </w:t>
      </w:r>
    </w:p>
    <w:tbl>
      <w:tblPr>
        <w:tblStyle w:val="TableGrid"/>
        <w:tblW w:w="9889" w:type="dxa"/>
        <w:tblLayout w:type="fixed"/>
        <w:tblLook w:val="04A0" w:firstRow="1" w:lastRow="0" w:firstColumn="1" w:lastColumn="0" w:noHBand="0" w:noVBand="1"/>
      </w:tblPr>
      <w:tblGrid>
        <w:gridCol w:w="2093"/>
        <w:gridCol w:w="1276"/>
        <w:gridCol w:w="1275"/>
        <w:gridCol w:w="1276"/>
        <w:gridCol w:w="1276"/>
        <w:gridCol w:w="1417"/>
        <w:gridCol w:w="1276"/>
      </w:tblGrid>
      <w:tr w:rsidR="00864C2B" w:rsidTr="001A4AD3">
        <w:trPr>
          <w:tblHeader/>
        </w:trPr>
        <w:tc>
          <w:tcPr>
            <w:tcW w:w="2093" w:type="dxa"/>
          </w:tcPr>
          <w:p w:rsidR="00864C2B" w:rsidRPr="005D3E6D" w:rsidRDefault="00864C2B" w:rsidP="001A4AD3"/>
        </w:tc>
        <w:tc>
          <w:tcPr>
            <w:tcW w:w="2551" w:type="dxa"/>
            <w:gridSpan w:val="2"/>
          </w:tcPr>
          <w:p w:rsidR="00864C2B" w:rsidRPr="00150146" w:rsidRDefault="00864C2B" w:rsidP="001A4AD3">
            <w:pPr>
              <w:rPr>
                <w:b/>
              </w:rPr>
            </w:pPr>
            <w:r w:rsidRPr="00150146">
              <w:rPr>
                <w:b/>
              </w:rPr>
              <w:t>Threatened flora</w:t>
            </w:r>
          </w:p>
        </w:tc>
        <w:tc>
          <w:tcPr>
            <w:tcW w:w="2552" w:type="dxa"/>
            <w:gridSpan w:val="2"/>
          </w:tcPr>
          <w:p w:rsidR="00864C2B" w:rsidRPr="00150146" w:rsidRDefault="00864C2B" w:rsidP="001A4AD3">
            <w:pPr>
              <w:rPr>
                <w:b/>
              </w:rPr>
            </w:pPr>
            <w:r w:rsidRPr="00150146">
              <w:rPr>
                <w:b/>
              </w:rPr>
              <w:t>Threatened fauna</w:t>
            </w:r>
          </w:p>
        </w:tc>
        <w:tc>
          <w:tcPr>
            <w:tcW w:w="2693" w:type="dxa"/>
            <w:gridSpan w:val="2"/>
          </w:tcPr>
          <w:p w:rsidR="00864C2B" w:rsidRPr="00150146" w:rsidRDefault="00864C2B" w:rsidP="001A4AD3">
            <w:pPr>
              <w:rPr>
                <w:b/>
              </w:rPr>
            </w:pPr>
            <w:r w:rsidRPr="00150146">
              <w:rPr>
                <w:b/>
              </w:rPr>
              <w:t>Threatened/priority ecological communities</w:t>
            </w:r>
          </w:p>
        </w:tc>
      </w:tr>
      <w:tr w:rsidR="00864C2B" w:rsidTr="001A4AD3">
        <w:trPr>
          <w:tblHeader/>
        </w:trPr>
        <w:tc>
          <w:tcPr>
            <w:tcW w:w="2093" w:type="dxa"/>
          </w:tcPr>
          <w:p w:rsidR="00864C2B" w:rsidRPr="00150146" w:rsidRDefault="00864C2B" w:rsidP="001A4AD3">
            <w:pPr>
              <w:rPr>
                <w:b/>
              </w:rPr>
            </w:pPr>
            <w:r>
              <w:rPr>
                <w:b/>
              </w:rPr>
              <w:t>T</w:t>
            </w:r>
            <w:r w:rsidRPr="00150146">
              <w:rPr>
                <w:b/>
              </w:rPr>
              <w:t>rend</w:t>
            </w:r>
          </w:p>
        </w:tc>
        <w:tc>
          <w:tcPr>
            <w:tcW w:w="1276" w:type="dxa"/>
          </w:tcPr>
          <w:p w:rsidR="00864C2B" w:rsidRPr="005D3E6D" w:rsidRDefault="00864C2B" w:rsidP="001A4AD3">
            <w:r w:rsidRPr="005D3E6D">
              <w:t>Number of populations</w:t>
            </w:r>
          </w:p>
        </w:tc>
        <w:tc>
          <w:tcPr>
            <w:tcW w:w="1275" w:type="dxa"/>
          </w:tcPr>
          <w:p w:rsidR="00864C2B" w:rsidRPr="005D3E6D" w:rsidRDefault="00864C2B" w:rsidP="001A4AD3">
            <w:r w:rsidRPr="005D3E6D">
              <w:t>Number of mature individuals</w:t>
            </w:r>
          </w:p>
        </w:tc>
        <w:tc>
          <w:tcPr>
            <w:tcW w:w="1276" w:type="dxa"/>
          </w:tcPr>
          <w:p w:rsidR="00864C2B" w:rsidRPr="005D3E6D" w:rsidRDefault="00864C2B" w:rsidP="001A4AD3">
            <w:r w:rsidRPr="005D3E6D">
              <w:t>Number of populations</w:t>
            </w:r>
          </w:p>
        </w:tc>
        <w:tc>
          <w:tcPr>
            <w:tcW w:w="1276" w:type="dxa"/>
          </w:tcPr>
          <w:p w:rsidR="00864C2B" w:rsidRPr="005D3E6D" w:rsidRDefault="00864C2B" w:rsidP="001A4AD3">
            <w:r w:rsidRPr="005D3E6D">
              <w:t>Number of mature individuals</w:t>
            </w:r>
          </w:p>
        </w:tc>
        <w:tc>
          <w:tcPr>
            <w:tcW w:w="1417" w:type="dxa"/>
          </w:tcPr>
          <w:p w:rsidR="00864C2B" w:rsidRPr="005D3E6D" w:rsidRDefault="00864C2B" w:rsidP="001A4AD3">
            <w:r w:rsidRPr="005D3E6D">
              <w:t>Number of occurrences</w:t>
            </w:r>
          </w:p>
        </w:tc>
        <w:tc>
          <w:tcPr>
            <w:tcW w:w="1276" w:type="dxa"/>
          </w:tcPr>
          <w:p w:rsidR="00864C2B" w:rsidRPr="005D3E6D" w:rsidRDefault="00864C2B" w:rsidP="001A4AD3">
            <w:r w:rsidRPr="005D3E6D">
              <w:t>Area of occupancy</w:t>
            </w:r>
          </w:p>
        </w:tc>
      </w:tr>
      <w:tr w:rsidR="00864C2B" w:rsidTr="001A4AD3">
        <w:tc>
          <w:tcPr>
            <w:tcW w:w="2093" w:type="dxa"/>
          </w:tcPr>
          <w:p w:rsidR="00864C2B" w:rsidRPr="00150146" w:rsidRDefault="00864C2B" w:rsidP="001A4AD3">
            <w:pPr>
              <w:pStyle w:val="Default"/>
              <w:rPr>
                <w:rFonts w:asciiTheme="minorHAnsi" w:hAnsiTheme="minorHAnsi"/>
                <w:b/>
                <w:sz w:val="22"/>
                <w:szCs w:val="22"/>
              </w:rPr>
            </w:pPr>
            <w:r w:rsidRPr="00150146">
              <w:rPr>
                <w:rFonts w:asciiTheme="minorHAnsi" w:hAnsiTheme="minorHAnsi"/>
                <w:b/>
                <w:sz w:val="22"/>
                <w:szCs w:val="22"/>
              </w:rPr>
              <w:t xml:space="preserve">Loss (pressures &gt; recovery actions) </w:t>
            </w:r>
          </w:p>
        </w:tc>
        <w:tc>
          <w:tcPr>
            <w:tcW w:w="1276" w:type="dxa"/>
          </w:tcPr>
          <w:p w:rsidR="00864C2B" w:rsidRPr="005D3E6D" w:rsidRDefault="00864C2B" w:rsidP="001A4AD3">
            <w:r w:rsidRPr="00567A6E">
              <w:rPr>
                <w:color w:val="548DD4" w:themeColor="text2" w:themeTint="99"/>
              </w:rPr>
              <w:t>52</w:t>
            </w:r>
            <w:r w:rsidRPr="005D3E6D">
              <w:t xml:space="preserve"> </w:t>
            </w:r>
            <w:r w:rsidRPr="00567A6E">
              <w:rPr>
                <w:u w:val="single"/>
              </w:rPr>
              <w:t>details</w:t>
            </w:r>
          </w:p>
        </w:tc>
        <w:tc>
          <w:tcPr>
            <w:tcW w:w="1275" w:type="dxa"/>
          </w:tcPr>
          <w:p w:rsidR="00864C2B" w:rsidRPr="005D3E6D" w:rsidRDefault="00864C2B" w:rsidP="001A4AD3">
            <w:r w:rsidRPr="00B4646D">
              <w:rPr>
                <w:color w:val="548DD4" w:themeColor="text2" w:themeTint="99"/>
              </w:rPr>
              <w:t xml:space="preserve">117 </w:t>
            </w:r>
            <w:r w:rsidRPr="00567A6E">
              <w:rPr>
                <w:u w:val="single"/>
              </w:rPr>
              <w:t>details</w:t>
            </w:r>
          </w:p>
        </w:tc>
        <w:tc>
          <w:tcPr>
            <w:tcW w:w="1276" w:type="dxa"/>
          </w:tcPr>
          <w:p w:rsidR="00864C2B" w:rsidRPr="005D3E6D" w:rsidRDefault="00864C2B" w:rsidP="001A4AD3">
            <w:r w:rsidRPr="00B4646D">
              <w:rPr>
                <w:color w:val="548DD4" w:themeColor="text2" w:themeTint="99"/>
              </w:rPr>
              <w:t>25</w:t>
            </w:r>
            <w:r w:rsidRPr="005D3E6D">
              <w:t xml:space="preserve"> </w:t>
            </w:r>
            <w:r w:rsidRPr="00567A6E">
              <w:rPr>
                <w:u w:val="single"/>
              </w:rPr>
              <w:t>details</w:t>
            </w:r>
          </w:p>
        </w:tc>
        <w:tc>
          <w:tcPr>
            <w:tcW w:w="1276" w:type="dxa"/>
          </w:tcPr>
          <w:p w:rsidR="00864C2B" w:rsidRPr="005D3E6D" w:rsidRDefault="00864C2B" w:rsidP="001A4AD3">
            <w:r w:rsidRPr="00B4646D">
              <w:rPr>
                <w:color w:val="548DD4" w:themeColor="text2" w:themeTint="99"/>
              </w:rPr>
              <w:t xml:space="preserve">56 </w:t>
            </w:r>
            <w:r w:rsidRPr="00567A6E">
              <w:rPr>
                <w:u w:val="single"/>
              </w:rPr>
              <w:t>details</w:t>
            </w:r>
          </w:p>
        </w:tc>
        <w:tc>
          <w:tcPr>
            <w:tcW w:w="1417" w:type="dxa"/>
          </w:tcPr>
          <w:p w:rsidR="00864C2B" w:rsidRPr="005D3E6D" w:rsidRDefault="00864C2B" w:rsidP="001A4AD3">
            <w:r w:rsidRPr="00B4646D">
              <w:rPr>
                <w:color w:val="548DD4" w:themeColor="text2" w:themeTint="99"/>
              </w:rPr>
              <w:t>11</w:t>
            </w:r>
            <w:r w:rsidRPr="005D3E6D">
              <w:t xml:space="preserve"> </w:t>
            </w:r>
            <w:r w:rsidRPr="00567A6E">
              <w:rPr>
                <w:u w:val="single"/>
              </w:rPr>
              <w:t>details</w:t>
            </w:r>
          </w:p>
        </w:tc>
        <w:tc>
          <w:tcPr>
            <w:tcW w:w="1276" w:type="dxa"/>
          </w:tcPr>
          <w:p w:rsidR="00864C2B" w:rsidRPr="005D3E6D" w:rsidRDefault="00864C2B" w:rsidP="001A4AD3">
            <w:r w:rsidRPr="00B4646D">
              <w:rPr>
                <w:color w:val="548DD4" w:themeColor="text2" w:themeTint="99"/>
              </w:rPr>
              <w:t>59</w:t>
            </w:r>
            <w:r w:rsidRPr="005D3E6D">
              <w:t xml:space="preserve"> </w:t>
            </w:r>
            <w:r w:rsidRPr="00567A6E">
              <w:rPr>
                <w:u w:val="single"/>
              </w:rPr>
              <w:t>details</w:t>
            </w:r>
          </w:p>
        </w:tc>
      </w:tr>
      <w:tr w:rsidR="00864C2B" w:rsidTr="001A4AD3">
        <w:tc>
          <w:tcPr>
            <w:tcW w:w="2093" w:type="dxa"/>
          </w:tcPr>
          <w:p w:rsidR="00864C2B" w:rsidRPr="00150146" w:rsidRDefault="00864C2B" w:rsidP="001A4AD3">
            <w:pPr>
              <w:pStyle w:val="Default"/>
              <w:rPr>
                <w:rFonts w:asciiTheme="minorHAnsi" w:hAnsiTheme="minorHAnsi"/>
                <w:b/>
                <w:sz w:val="22"/>
                <w:szCs w:val="22"/>
              </w:rPr>
            </w:pPr>
            <w:r w:rsidRPr="00150146">
              <w:rPr>
                <w:rFonts w:asciiTheme="minorHAnsi" w:hAnsiTheme="minorHAnsi"/>
                <w:b/>
                <w:sz w:val="22"/>
                <w:szCs w:val="22"/>
              </w:rPr>
              <w:t xml:space="preserve">Loss (new knowledge - taxonomy) </w:t>
            </w:r>
          </w:p>
        </w:tc>
        <w:tc>
          <w:tcPr>
            <w:tcW w:w="1276" w:type="dxa"/>
          </w:tcPr>
          <w:p w:rsidR="00864C2B" w:rsidRPr="005D3E6D" w:rsidRDefault="00864C2B" w:rsidP="001A4AD3">
            <w:r w:rsidRPr="00B4646D">
              <w:rPr>
                <w:color w:val="548DD4" w:themeColor="text2" w:themeTint="99"/>
              </w:rPr>
              <w:t>13</w:t>
            </w:r>
            <w:r w:rsidRPr="005D3E6D">
              <w:t xml:space="preserve"> </w:t>
            </w:r>
            <w:r w:rsidRPr="00FE507A">
              <w:rPr>
                <w:u w:val="single"/>
              </w:rPr>
              <w:t>details</w:t>
            </w:r>
          </w:p>
        </w:tc>
        <w:tc>
          <w:tcPr>
            <w:tcW w:w="1275" w:type="dxa"/>
          </w:tcPr>
          <w:p w:rsidR="00864C2B" w:rsidRPr="005D3E6D" w:rsidRDefault="00864C2B" w:rsidP="001A4AD3">
            <w:r w:rsidRPr="00B4646D">
              <w:rPr>
                <w:color w:val="548DD4" w:themeColor="text2" w:themeTint="99"/>
              </w:rPr>
              <w:t>18</w:t>
            </w:r>
            <w:r w:rsidRPr="005D3E6D">
              <w:t xml:space="preserve"> </w:t>
            </w:r>
            <w:r w:rsidRPr="00567A6E">
              <w:rPr>
                <w:u w:val="single"/>
              </w:rPr>
              <w:t>details</w:t>
            </w:r>
          </w:p>
        </w:tc>
        <w:tc>
          <w:tcPr>
            <w:tcW w:w="1276" w:type="dxa"/>
          </w:tcPr>
          <w:p w:rsidR="00864C2B" w:rsidRPr="005D3E6D" w:rsidRDefault="00864C2B" w:rsidP="001A4AD3">
            <w:r w:rsidRPr="00B4646D">
              <w:rPr>
                <w:color w:val="548DD4" w:themeColor="text2" w:themeTint="99"/>
              </w:rPr>
              <w:t>9</w:t>
            </w:r>
            <w:r w:rsidRPr="005D3E6D">
              <w:t xml:space="preserve"> </w:t>
            </w:r>
            <w:r w:rsidRPr="00567A6E">
              <w:rPr>
                <w:u w:val="single"/>
              </w:rPr>
              <w:t>details</w:t>
            </w:r>
          </w:p>
        </w:tc>
        <w:tc>
          <w:tcPr>
            <w:tcW w:w="1276" w:type="dxa"/>
          </w:tcPr>
          <w:p w:rsidR="00864C2B" w:rsidRPr="005D3E6D" w:rsidRDefault="00864C2B" w:rsidP="001A4AD3">
            <w:r w:rsidRPr="00B4646D">
              <w:rPr>
                <w:color w:val="548DD4" w:themeColor="text2" w:themeTint="99"/>
              </w:rPr>
              <w:t>10</w:t>
            </w:r>
            <w:r w:rsidRPr="005D3E6D">
              <w:t xml:space="preserve"> </w:t>
            </w:r>
            <w:r w:rsidRPr="00567A6E">
              <w:rPr>
                <w:u w:val="single"/>
              </w:rPr>
              <w:t>details</w:t>
            </w:r>
          </w:p>
        </w:tc>
        <w:tc>
          <w:tcPr>
            <w:tcW w:w="1417" w:type="dxa"/>
          </w:tcPr>
          <w:p w:rsidR="00864C2B" w:rsidRPr="005D3E6D" w:rsidRDefault="00864C2B" w:rsidP="001A4AD3">
            <w:r w:rsidRPr="005D3E6D">
              <w:t>N/A</w:t>
            </w:r>
          </w:p>
        </w:tc>
        <w:tc>
          <w:tcPr>
            <w:tcW w:w="1276" w:type="dxa"/>
          </w:tcPr>
          <w:p w:rsidR="00864C2B" w:rsidRPr="005D3E6D" w:rsidRDefault="00864C2B" w:rsidP="001A4AD3">
            <w:r w:rsidRPr="005D3E6D">
              <w:t>N/A</w:t>
            </w:r>
          </w:p>
        </w:tc>
      </w:tr>
      <w:tr w:rsidR="00864C2B" w:rsidTr="001A4AD3">
        <w:tc>
          <w:tcPr>
            <w:tcW w:w="2093" w:type="dxa"/>
          </w:tcPr>
          <w:p w:rsidR="00864C2B" w:rsidRPr="00150146" w:rsidRDefault="00864C2B" w:rsidP="001A4AD3">
            <w:pPr>
              <w:rPr>
                <w:b/>
              </w:rPr>
            </w:pPr>
            <w:r w:rsidRPr="00150146">
              <w:rPr>
                <w:rFonts w:cs="Arial"/>
                <w:b/>
              </w:rPr>
              <w:t>Loss (new knowledge - reclassification of community)</w:t>
            </w:r>
          </w:p>
        </w:tc>
        <w:tc>
          <w:tcPr>
            <w:tcW w:w="1276" w:type="dxa"/>
          </w:tcPr>
          <w:p w:rsidR="00864C2B" w:rsidRPr="005D3E6D" w:rsidRDefault="00864C2B" w:rsidP="001A4AD3">
            <w:r w:rsidRPr="005D3E6D">
              <w:t>N/A</w:t>
            </w:r>
          </w:p>
        </w:tc>
        <w:tc>
          <w:tcPr>
            <w:tcW w:w="1275" w:type="dxa"/>
          </w:tcPr>
          <w:p w:rsidR="00864C2B" w:rsidRPr="005D3E6D" w:rsidRDefault="00864C2B" w:rsidP="001A4AD3">
            <w:r w:rsidRPr="005D3E6D">
              <w:t>N/A</w:t>
            </w:r>
          </w:p>
        </w:tc>
        <w:tc>
          <w:tcPr>
            <w:tcW w:w="1276" w:type="dxa"/>
          </w:tcPr>
          <w:p w:rsidR="00864C2B" w:rsidRPr="005D3E6D" w:rsidRDefault="00864C2B" w:rsidP="001A4AD3">
            <w:r w:rsidRPr="005D3E6D">
              <w:t>N/A</w:t>
            </w:r>
          </w:p>
        </w:tc>
        <w:tc>
          <w:tcPr>
            <w:tcW w:w="1276" w:type="dxa"/>
          </w:tcPr>
          <w:p w:rsidR="00864C2B" w:rsidRPr="005D3E6D" w:rsidRDefault="00864C2B" w:rsidP="001A4AD3">
            <w:r w:rsidRPr="005D3E6D">
              <w:t>N/A</w:t>
            </w:r>
          </w:p>
        </w:tc>
        <w:tc>
          <w:tcPr>
            <w:tcW w:w="1417" w:type="dxa"/>
          </w:tcPr>
          <w:p w:rsidR="00864C2B" w:rsidRPr="005D3E6D" w:rsidRDefault="00864C2B" w:rsidP="001A4AD3">
            <w:r w:rsidRPr="008411D6">
              <w:rPr>
                <w:color w:val="548DD4" w:themeColor="text2" w:themeTint="99"/>
              </w:rPr>
              <w:t>3</w:t>
            </w:r>
            <w:r w:rsidRPr="005D3E6D">
              <w:t xml:space="preserve"> </w:t>
            </w:r>
            <w:r w:rsidRPr="00567A6E">
              <w:rPr>
                <w:u w:val="single"/>
              </w:rPr>
              <w:t>details</w:t>
            </w:r>
          </w:p>
        </w:tc>
        <w:tc>
          <w:tcPr>
            <w:tcW w:w="1276" w:type="dxa"/>
          </w:tcPr>
          <w:p w:rsidR="00864C2B" w:rsidRPr="005D3E6D" w:rsidRDefault="00864C2B" w:rsidP="001A4AD3">
            <w:r w:rsidRPr="008411D6">
              <w:rPr>
                <w:color w:val="548DD4" w:themeColor="text2" w:themeTint="99"/>
              </w:rPr>
              <w:t>5</w:t>
            </w:r>
            <w:r w:rsidRPr="005D3E6D">
              <w:t xml:space="preserve"> </w:t>
            </w:r>
            <w:r w:rsidRPr="00567A6E">
              <w:rPr>
                <w:u w:val="single"/>
              </w:rPr>
              <w:t>details</w:t>
            </w:r>
          </w:p>
        </w:tc>
      </w:tr>
      <w:tr w:rsidR="00864C2B" w:rsidTr="001A4AD3">
        <w:tc>
          <w:tcPr>
            <w:tcW w:w="2093" w:type="dxa"/>
          </w:tcPr>
          <w:p w:rsidR="00864C2B" w:rsidRPr="00150146" w:rsidRDefault="00864C2B" w:rsidP="001A4AD3">
            <w:pPr>
              <w:pStyle w:val="Default"/>
              <w:rPr>
                <w:rFonts w:asciiTheme="minorHAnsi" w:hAnsiTheme="minorHAnsi"/>
                <w:b/>
                <w:sz w:val="22"/>
                <w:szCs w:val="22"/>
              </w:rPr>
            </w:pPr>
            <w:r w:rsidRPr="00150146">
              <w:rPr>
                <w:rFonts w:asciiTheme="minorHAnsi" w:hAnsiTheme="minorHAnsi"/>
                <w:b/>
                <w:sz w:val="22"/>
                <w:szCs w:val="22"/>
              </w:rPr>
              <w:t>Static (increases = losses)</w:t>
            </w:r>
          </w:p>
        </w:tc>
        <w:tc>
          <w:tcPr>
            <w:tcW w:w="1276" w:type="dxa"/>
          </w:tcPr>
          <w:p w:rsidR="00864C2B" w:rsidRPr="005D3E6D" w:rsidRDefault="00864C2B" w:rsidP="001A4AD3">
            <w:r w:rsidRPr="00FE507A">
              <w:rPr>
                <w:color w:val="548DD4" w:themeColor="text2" w:themeTint="99"/>
              </w:rPr>
              <w:t>XX</w:t>
            </w:r>
            <w:r>
              <w:t xml:space="preserve"> </w:t>
            </w:r>
            <w:r w:rsidRPr="00FE507A">
              <w:rPr>
                <w:u w:val="single"/>
              </w:rPr>
              <w:t>details</w:t>
            </w:r>
          </w:p>
        </w:tc>
        <w:tc>
          <w:tcPr>
            <w:tcW w:w="1275" w:type="dxa"/>
          </w:tcPr>
          <w:p w:rsidR="00864C2B" w:rsidRPr="005D3E6D" w:rsidRDefault="00864C2B" w:rsidP="001A4AD3">
            <w:r w:rsidRPr="00FE507A">
              <w:rPr>
                <w:color w:val="548DD4" w:themeColor="text2" w:themeTint="99"/>
              </w:rPr>
              <w:t>XX</w:t>
            </w:r>
            <w:r>
              <w:t xml:space="preserve"> </w:t>
            </w:r>
            <w:r w:rsidRPr="00FE507A">
              <w:rPr>
                <w:u w:val="single"/>
              </w:rPr>
              <w:t>details</w:t>
            </w:r>
          </w:p>
        </w:tc>
        <w:tc>
          <w:tcPr>
            <w:tcW w:w="1276" w:type="dxa"/>
          </w:tcPr>
          <w:p w:rsidR="00864C2B" w:rsidRPr="005D3E6D" w:rsidRDefault="00864C2B" w:rsidP="001A4AD3">
            <w:r w:rsidRPr="00FE507A">
              <w:rPr>
                <w:color w:val="548DD4" w:themeColor="text2" w:themeTint="99"/>
              </w:rPr>
              <w:t>XX</w:t>
            </w:r>
            <w:r>
              <w:t xml:space="preserve"> </w:t>
            </w:r>
            <w:r w:rsidRPr="00FE507A">
              <w:rPr>
                <w:u w:val="single"/>
              </w:rPr>
              <w:t>details</w:t>
            </w:r>
          </w:p>
        </w:tc>
        <w:tc>
          <w:tcPr>
            <w:tcW w:w="1276" w:type="dxa"/>
          </w:tcPr>
          <w:p w:rsidR="00864C2B" w:rsidRPr="005D3E6D" w:rsidRDefault="00864C2B" w:rsidP="001A4AD3">
            <w:r w:rsidRPr="00FE507A">
              <w:rPr>
                <w:color w:val="548DD4" w:themeColor="text2" w:themeTint="99"/>
              </w:rPr>
              <w:t>XX</w:t>
            </w:r>
            <w:r>
              <w:t xml:space="preserve"> </w:t>
            </w:r>
            <w:r w:rsidRPr="00FE507A">
              <w:rPr>
                <w:u w:val="single"/>
              </w:rPr>
              <w:t>details</w:t>
            </w:r>
          </w:p>
        </w:tc>
        <w:tc>
          <w:tcPr>
            <w:tcW w:w="1417" w:type="dxa"/>
          </w:tcPr>
          <w:p w:rsidR="00864C2B" w:rsidRPr="005D3E6D" w:rsidRDefault="00864C2B" w:rsidP="001A4AD3">
            <w:r w:rsidRPr="00FE507A">
              <w:rPr>
                <w:color w:val="548DD4" w:themeColor="text2" w:themeTint="99"/>
              </w:rPr>
              <w:t>XX</w:t>
            </w:r>
            <w:r>
              <w:t xml:space="preserve"> </w:t>
            </w:r>
            <w:r w:rsidRPr="00FE507A">
              <w:rPr>
                <w:u w:val="single"/>
              </w:rPr>
              <w:t>details</w:t>
            </w:r>
          </w:p>
        </w:tc>
        <w:tc>
          <w:tcPr>
            <w:tcW w:w="1276" w:type="dxa"/>
          </w:tcPr>
          <w:p w:rsidR="00864C2B" w:rsidRPr="005D3E6D" w:rsidRDefault="00864C2B" w:rsidP="001A4AD3">
            <w:r w:rsidRPr="00FE507A">
              <w:rPr>
                <w:color w:val="548DD4" w:themeColor="text2" w:themeTint="99"/>
              </w:rPr>
              <w:t>XX</w:t>
            </w:r>
            <w:r>
              <w:t xml:space="preserve"> </w:t>
            </w:r>
            <w:r w:rsidRPr="00FE507A">
              <w:rPr>
                <w:u w:val="single"/>
              </w:rPr>
              <w:t>details</w:t>
            </w:r>
          </w:p>
        </w:tc>
      </w:tr>
      <w:tr w:rsidR="00864C2B" w:rsidTr="001A4AD3">
        <w:tc>
          <w:tcPr>
            <w:tcW w:w="2093" w:type="dxa"/>
          </w:tcPr>
          <w:p w:rsidR="00864C2B" w:rsidRPr="00150146" w:rsidRDefault="00864C2B" w:rsidP="001A4AD3">
            <w:pPr>
              <w:pStyle w:val="Default"/>
              <w:rPr>
                <w:rFonts w:asciiTheme="minorHAnsi" w:hAnsiTheme="minorHAnsi"/>
                <w:b/>
                <w:sz w:val="22"/>
                <w:szCs w:val="22"/>
              </w:rPr>
            </w:pPr>
            <w:r w:rsidRPr="00150146">
              <w:rPr>
                <w:rFonts w:asciiTheme="minorHAnsi" w:hAnsiTheme="minorHAnsi"/>
                <w:b/>
                <w:sz w:val="22"/>
                <w:szCs w:val="22"/>
              </w:rPr>
              <w:t>Static (no change)</w:t>
            </w:r>
          </w:p>
        </w:tc>
        <w:tc>
          <w:tcPr>
            <w:tcW w:w="1276" w:type="dxa"/>
          </w:tcPr>
          <w:p w:rsidR="00864C2B" w:rsidRPr="005D3E6D" w:rsidRDefault="00864C2B" w:rsidP="001A4AD3">
            <w:r w:rsidRPr="00FE507A">
              <w:rPr>
                <w:color w:val="548DD4" w:themeColor="text2" w:themeTint="99"/>
              </w:rPr>
              <w:t>XX</w:t>
            </w:r>
            <w:r>
              <w:t xml:space="preserve"> </w:t>
            </w:r>
            <w:r w:rsidRPr="00FE507A">
              <w:rPr>
                <w:u w:val="single"/>
              </w:rPr>
              <w:t>details</w:t>
            </w:r>
          </w:p>
        </w:tc>
        <w:tc>
          <w:tcPr>
            <w:tcW w:w="1275" w:type="dxa"/>
          </w:tcPr>
          <w:p w:rsidR="00864C2B" w:rsidRPr="005D3E6D" w:rsidRDefault="00864C2B" w:rsidP="001A4AD3">
            <w:r w:rsidRPr="00FE507A">
              <w:rPr>
                <w:color w:val="548DD4" w:themeColor="text2" w:themeTint="99"/>
              </w:rPr>
              <w:t>XX</w:t>
            </w:r>
            <w:r>
              <w:t xml:space="preserve"> </w:t>
            </w:r>
            <w:r w:rsidRPr="00FE507A">
              <w:rPr>
                <w:u w:val="single"/>
              </w:rPr>
              <w:t>details</w:t>
            </w:r>
          </w:p>
        </w:tc>
        <w:tc>
          <w:tcPr>
            <w:tcW w:w="1276" w:type="dxa"/>
          </w:tcPr>
          <w:p w:rsidR="00864C2B" w:rsidRPr="005D3E6D" w:rsidRDefault="00864C2B" w:rsidP="001A4AD3">
            <w:r w:rsidRPr="00FE507A">
              <w:rPr>
                <w:color w:val="548DD4" w:themeColor="text2" w:themeTint="99"/>
              </w:rPr>
              <w:t>XX</w:t>
            </w:r>
            <w:r>
              <w:t xml:space="preserve"> </w:t>
            </w:r>
            <w:r w:rsidRPr="00FE507A">
              <w:rPr>
                <w:u w:val="single"/>
              </w:rPr>
              <w:t>details</w:t>
            </w:r>
          </w:p>
        </w:tc>
        <w:tc>
          <w:tcPr>
            <w:tcW w:w="1276" w:type="dxa"/>
          </w:tcPr>
          <w:p w:rsidR="00864C2B" w:rsidRPr="005D3E6D" w:rsidRDefault="00864C2B" w:rsidP="001A4AD3">
            <w:r w:rsidRPr="00FE507A">
              <w:rPr>
                <w:color w:val="548DD4" w:themeColor="text2" w:themeTint="99"/>
              </w:rPr>
              <w:t>XX</w:t>
            </w:r>
            <w:r>
              <w:t xml:space="preserve"> </w:t>
            </w:r>
            <w:r w:rsidRPr="00FE507A">
              <w:rPr>
                <w:u w:val="single"/>
              </w:rPr>
              <w:t>details</w:t>
            </w:r>
          </w:p>
        </w:tc>
        <w:tc>
          <w:tcPr>
            <w:tcW w:w="1417" w:type="dxa"/>
          </w:tcPr>
          <w:p w:rsidR="00864C2B" w:rsidRPr="005D3E6D" w:rsidRDefault="00864C2B" w:rsidP="001A4AD3">
            <w:r w:rsidRPr="00FE507A">
              <w:rPr>
                <w:color w:val="548DD4" w:themeColor="text2" w:themeTint="99"/>
              </w:rPr>
              <w:t>XX</w:t>
            </w:r>
            <w:r>
              <w:t xml:space="preserve"> </w:t>
            </w:r>
            <w:r w:rsidRPr="00FE507A">
              <w:rPr>
                <w:u w:val="single"/>
              </w:rPr>
              <w:t>details</w:t>
            </w:r>
          </w:p>
        </w:tc>
        <w:tc>
          <w:tcPr>
            <w:tcW w:w="1276" w:type="dxa"/>
          </w:tcPr>
          <w:p w:rsidR="00864C2B" w:rsidRPr="005D3E6D" w:rsidRDefault="00864C2B" w:rsidP="001A4AD3">
            <w:r w:rsidRPr="00FE507A">
              <w:rPr>
                <w:color w:val="548DD4" w:themeColor="text2" w:themeTint="99"/>
              </w:rPr>
              <w:t>XX</w:t>
            </w:r>
            <w:r>
              <w:t xml:space="preserve"> </w:t>
            </w:r>
            <w:r w:rsidRPr="00FE507A">
              <w:rPr>
                <w:u w:val="single"/>
              </w:rPr>
              <w:t>details</w:t>
            </w:r>
          </w:p>
        </w:tc>
      </w:tr>
      <w:tr w:rsidR="00864C2B" w:rsidTr="001A4AD3">
        <w:trPr>
          <w:cantSplit/>
        </w:trPr>
        <w:tc>
          <w:tcPr>
            <w:tcW w:w="2093" w:type="dxa"/>
          </w:tcPr>
          <w:p w:rsidR="00864C2B" w:rsidRPr="00150146" w:rsidRDefault="00864C2B" w:rsidP="001A4AD3">
            <w:pPr>
              <w:pStyle w:val="Default"/>
              <w:rPr>
                <w:rFonts w:asciiTheme="minorHAnsi" w:hAnsiTheme="minorHAnsi"/>
                <w:b/>
                <w:sz w:val="22"/>
                <w:szCs w:val="22"/>
              </w:rPr>
            </w:pPr>
            <w:r w:rsidRPr="00150146">
              <w:rPr>
                <w:rFonts w:asciiTheme="minorHAnsi" w:hAnsiTheme="minorHAnsi"/>
                <w:b/>
                <w:sz w:val="22"/>
                <w:szCs w:val="22"/>
              </w:rPr>
              <w:t>Increase (new knowledge - biological survey)</w:t>
            </w:r>
          </w:p>
        </w:tc>
        <w:tc>
          <w:tcPr>
            <w:tcW w:w="1276" w:type="dxa"/>
          </w:tcPr>
          <w:p w:rsidR="00864C2B" w:rsidRPr="005D3E6D" w:rsidRDefault="00864C2B" w:rsidP="001A4AD3">
            <w:r w:rsidRPr="00FE507A">
              <w:rPr>
                <w:color w:val="548DD4" w:themeColor="text2" w:themeTint="99"/>
              </w:rPr>
              <w:t>XX</w:t>
            </w:r>
            <w:r>
              <w:t xml:space="preserve"> </w:t>
            </w:r>
            <w:r w:rsidRPr="00FE507A">
              <w:rPr>
                <w:u w:val="single"/>
              </w:rPr>
              <w:t>details</w:t>
            </w:r>
          </w:p>
        </w:tc>
        <w:tc>
          <w:tcPr>
            <w:tcW w:w="1275" w:type="dxa"/>
          </w:tcPr>
          <w:p w:rsidR="00864C2B" w:rsidRPr="005D3E6D" w:rsidRDefault="00864C2B" w:rsidP="001A4AD3">
            <w:r w:rsidRPr="00FE507A">
              <w:rPr>
                <w:color w:val="548DD4" w:themeColor="text2" w:themeTint="99"/>
              </w:rPr>
              <w:t>XX</w:t>
            </w:r>
            <w:r>
              <w:t xml:space="preserve"> </w:t>
            </w:r>
            <w:r w:rsidRPr="00FE507A">
              <w:rPr>
                <w:u w:val="single"/>
              </w:rPr>
              <w:t>details</w:t>
            </w:r>
          </w:p>
        </w:tc>
        <w:tc>
          <w:tcPr>
            <w:tcW w:w="1276" w:type="dxa"/>
          </w:tcPr>
          <w:p w:rsidR="00864C2B" w:rsidRPr="005D3E6D" w:rsidRDefault="00864C2B" w:rsidP="001A4AD3">
            <w:r w:rsidRPr="00FE507A">
              <w:rPr>
                <w:color w:val="548DD4" w:themeColor="text2" w:themeTint="99"/>
              </w:rPr>
              <w:t>XX</w:t>
            </w:r>
            <w:r>
              <w:t xml:space="preserve"> </w:t>
            </w:r>
            <w:r w:rsidRPr="00FE507A">
              <w:rPr>
                <w:u w:val="single"/>
              </w:rPr>
              <w:t>details</w:t>
            </w:r>
          </w:p>
        </w:tc>
        <w:tc>
          <w:tcPr>
            <w:tcW w:w="1276" w:type="dxa"/>
          </w:tcPr>
          <w:p w:rsidR="00864C2B" w:rsidRPr="005D3E6D" w:rsidRDefault="00864C2B" w:rsidP="001A4AD3">
            <w:r w:rsidRPr="00FE507A">
              <w:rPr>
                <w:color w:val="548DD4" w:themeColor="text2" w:themeTint="99"/>
              </w:rPr>
              <w:t>XX</w:t>
            </w:r>
            <w:r>
              <w:t xml:space="preserve"> </w:t>
            </w:r>
            <w:r w:rsidRPr="00FE507A">
              <w:rPr>
                <w:u w:val="single"/>
              </w:rPr>
              <w:t>details</w:t>
            </w:r>
          </w:p>
        </w:tc>
        <w:tc>
          <w:tcPr>
            <w:tcW w:w="1417" w:type="dxa"/>
          </w:tcPr>
          <w:p w:rsidR="00864C2B" w:rsidRPr="005D3E6D" w:rsidRDefault="00864C2B" w:rsidP="001A4AD3">
            <w:r w:rsidRPr="00FE507A">
              <w:rPr>
                <w:color w:val="548DD4" w:themeColor="text2" w:themeTint="99"/>
              </w:rPr>
              <w:t>XX</w:t>
            </w:r>
            <w:r>
              <w:t xml:space="preserve"> </w:t>
            </w:r>
            <w:r w:rsidRPr="00FE507A">
              <w:rPr>
                <w:u w:val="single"/>
              </w:rPr>
              <w:t>details</w:t>
            </w:r>
          </w:p>
        </w:tc>
        <w:tc>
          <w:tcPr>
            <w:tcW w:w="1276" w:type="dxa"/>
          </w:tcPr>
          <w:p w:rsidR="00864C2B" w:rsidRPr="005D3E6D" w:rsidRDefault="00864C2B" w:rsidP="001A4AD3">
            <w:r w:rsidRPr="00FE507A">
              <w:rPr>
                <w:color w:val="548DD4" w:themeColor="text2" w:themeTint="99"/>
              </w:rPr>
              <w:t>XX</w:t>
            </w:r>
            <w:r>
              <w:t xml:space="preserve"> </w:t>
            </w:r>
            <w:r w:rsidRPr="00FE507A">
              <w:rPr>
                <w:u w:val="single"/>
              </w:rPr>
              <w:t>details</w:t>
            </w:r>
          </w:p>
        </w:tc>
      </w:tr>
      <w:tr w:rsidR="00864C2B" w:rsidTr="001A4AD3">
        <w:tc>
          <w:tcPr>
            <w:tcW w:w="2093" w:type="dxa"/>
          </w:tcPr>
          <w:p w:rsidR="00864C2B" w:rsidRPr="00150146" w:rsidRDefault="00864C2B" w:rsidP="001A4AD3">
            <w:pPr>
              <w:pStyle w:val="Default"/>
              <w:rPr>
                <w:rFonts w:asciiTheme="minorHAnsi" w:hAnsiTheme="minorHAnsi"/>
                <w:b/>
                <w:sz w:val="22"/>
                <w:szCs w:val="22"/>
              </w:rPr>
            </w:pPr>
            <w:r w:rsidRPr="00150146">
              <w:rPr>
                <w:rFonts w:asciiTheme="minorHAnsi" w:hAnsiTheme="minorHAnsi"/>
                <w:b/>
                <w:sz w:val="22"/>
                <w:szCs w:val="22"/>
              </w:rPr>
              <w:t>Increase in occurrences (new knowledge - reclassification of community)</w:t>
            </w:r>
          </w:p>
        </w:tc>
        <w:tc>
          <w:tcPr>
            <w:tcW w:w="1276" w:type="dxa"/>
          </w:tcPr>
          <w:p w:rsidR="00864C2B" w:rsidRPr="005D3E6D" w:rsidRDefault="00864C2B" w:rsidP="001A4AD3">
            <w:r w:rsidRPr="005D3E6D">
              <w:t>N/A</w:t>
            </w:r>
          </w:p>
        </w:tc>
        <w:tc>
          <w:tcPr>
            <w:tcW w:w="1275" w:type="dxa"/>
          </w:tcPr>
          <w:p w:rsidR="00864C2B" w:rsidRPr="005D3E6D" w:rsidRDefault="00864C2B" w:rsidP="001A4AD3">
            <w:r w:rsidRPr="005D3E6D">
              <w:t>N/A</w:t>
            </w:r>
          </w:p>
        </w:tc>
        <w:tc>
          <w:tcPr>
            <w:tcW w:w="1276" w:type="dxa"/>
          </w:tcPr>
          <w:p w:rsidR="00864C2B" w:rsidRPr="005D3E6D" w:rsidRDefault="00864C2B" w:rsidP="001A4AD3">
            <w:r w:rsidRPr="005D3E6D">
              <w:t>N/A</w:t>
            </w:r>
          </w:p>
        </w:tc>
        <w:tc>
          <w:tcPr>
            <w:tcW w:w="1276" w:type="dxa"/>
          </w:tcPr>
          <w:p w:rsidR="00864C2B" w:rsidRPr="005D3E6D" w:rsidRDefault="00864C2B" w:rsidP="001A4AD3">
            <w:r w:rsidRPr="005D3E6D">
              <w:t>N/A</w:t>
            </w:r>
          </w:p>
        </w:tc>
        <w:tc>
          <w:tcPr>
            <w:tcW w:w="1417" w:type="dxa"/>
          </w:tcPr>
          <w:p w:rsidR="00864C2B" w:rsidRPr="005D3E6D" w:rsidRDefault="00864C2B" w:rsidP="001A4AD3">
            <w:r w:rsidRPr="00FE507A">
              <w:rPr>
                <w:color w:val="548DD4" w:themeColor="text2" w:themeTint="99"/>
              </w:rPr>
              <w:t>XX</w:t>
            </w:r>
            <w:r>
              <w:t xml:space="preserve"> </w:t>
            </w:r>
            <w:r w:rsidRPr="00FE507A">
              <w:rPr>
                <w:u w:val="single"/>
              </w:rPr>
              <w:t>details</w:t>
            </w:r>
          </w:p>
        </w:tc>
        <w:tc>
          <w:tcPr>
            <w:tcW w:w="1276" w:type="dxa"/>
          </w:tcPr>
          <w:p w:rsidR="00864C2B" w:rsidRPr="005D3E6D" w:rsidRDefault="00864C2B" w:rsidP="001A4AD3">
            <w:r w:rsidRPr="00FE507A">
              <w:rPr>
                <w:color w:val="548DD4" w:themeColor="text2" w:themeTint="99"/>
              </w:rPr>
              <w:t>XX</w:t>
            </w:r>
            <w:r>
              <w:t xml:space="preserve"> </w:t>
            </w:r>
            <w:r w:rsidRPr="00FE507A">
              <w:rPr>
                <w:u w:val="single"/>
              </w:rPr>
              <w:t>details</w:t>
            </w:r>
          </w:p>
        </w:tc>
      </w:tr>
      <w:tr w:rsidR="00864C2B" w:rsidTr="001A4AD3">
        <w:tc>
          <w:tcPr>
            <w:tcW w:w="2093" w:type="dxa"/>
          </w:tcPr>
          <w:p w:rsidR="00864C2B" w:rsidRPr="00150146" w:rsidRDefault="00864C2B" w:rsidP="001A4AD3">
            <w:pPr>
              <w:pStyle w:val="Default"/>
              <w:rPr>
                <w:rFonts w:asciiTheme="minorHAnsi" w:hAnsiTheme="minorHAnsi"/>
                <w:b/>
                <w:sz w:val="22"/>
                <w:szCs w:val="22"/>
              </w:rPr>
            </w:pPr>
            <w:r w:rsidRPr="00150146">
              <w:rPr>
                <w:rFonts w:asciiTheme="minorHAnsi" w:hAnsiTheme="minorHAnsi"/>
                <w:b/>
                <w:sz w:val="22"/>
                <w:szCs w:val="22"/>
              </w:rPr>
              <w:t xml:space="preserve">Increase (new knowledge - taxonomy) </w:t>
            </w:r>
          </w:p>
        </w:tc>
        <w:tc>
          <w:tcPr>
            <w:tcW w:w="1276" w:type="dxa"/>
          </w:tcPr>
          <w:p w:rsidR="00864C2B" w:rsidRPr="005D3E6D" w:rsidRDefault="00864C2B" w:rsidP="001A4AD3">
            <w:r w:rsidRPr="00FE507A">
              <w:rPr>
                <w:color w:val="548DD4" w:themeColor="text2" w:themeTint="99"/>
              </w:rPr>
              <w:t>XX</w:t>
            </w:r>
            <w:r>
              <w:t xml:space="preserve"> </w:t>
            </w:r>
            <w:r w:rsidRPr="00FE507A">
              <w:rPr>
                <w:u w:val="single"/>
              </w:rPr>
              <w:t>details</w:t>
            </w:r>
          </w:p>
        </w:tc>
        <w:tc>
          <w:tcPr>
            <w:tcW w:w="1275" w:type="dxa"/>
          </w:tcPr>
          <w:p w:rsidR="00864C2B" w:rsidRPr="005D3E6D" w:rsidRDefault="00864C2B" w:rsidP="001A4AD3">
            <w:r w:rsidRPr="00FE507A">
              <w:rPr>
                <w:color w:val="548DD4" w:themeColor="text2" w:themeTint="99"/>
              </w:rPr>
              <w:t>XX</w:t>
            </w:r>
            <w:r>
              <w:t xml:space="preserve"> </w:t>
            </w:r>
            <w:r w:rsidRPr="00FE507A">
              <w:rPr>
                <w:u w:val="single"/>
              </w:rPr>
              <w:t>details</w:t>
            </w:r>
          </w:p>
        </w:tc>
        <w:tc>
          <w:tcPr>
            <w:tcW w:w="1276" w:type="dxa"/>
          </w:tcPr>
          <w:p w:rsidR="00864C2B" w:rsidRPr="005D3E6D" w:rsidRDefault="00864C2B" w:rsidP="001A4AD3">
            <w:r w:rsidRPr="00FE507A">
              <w:rPr>
                <w:color w:val="548DD4" w:themeColor="text2" w:themeTint="99"/>
              </w:rPr>
              <w:t>XX</w:t>
            </w:r>
            <w:r>
              <w:t xml:space="preserve"> </w:t>
            </w:r>
            <w:r w:rsidRPr="00FE507A">
              <w:rPr>
                <w:u w:val="single"/>
              </w:rPr>
              <w:t>details</w:t>
            </w:r>
          </w:p>
        </w:tc>
        <w:tc>
          <w:tcPr>
            <w:tcW w:w="1276" w:type="dxa"/>
          </w:tcPr>
          <w:p w:rsidR="00864C2B" w:rsidRPr="005D3E6D" w:rsidRDefault="00864C2B" w:rsidP="001A4AD3">
            <w:r w:rsidRPr="00FE507A">
              <w:rPr>
                <w:color w:val="548DD4" w:themeColor="text2" w:themeTint="99"/>
              </w:rPr>
              <w:t>XX</w:t>
            </w:r>
            <w:r>
              <w:t xml:space="preserve"> </w:t>
            </w:r>
            <w:r w:rsidRPr="00FE507A">
              <w:rPr>
                <w:u w:val="single"/>
              </w:rPr>
              <w:t>details</w:t>
            </w:r>
          </w:p>
        </w:tc>
        <w:tc>
          <w:tcPr>
            <w:tcW w:w="1417" w:type="dxa"/>
          </w:tcPr>
          <w:p w:rsidR="00864C2B" w:rsidRPr="005D3E6D" w:rsidRDefault="00864C2B" w:rsidP="001A4AD3">
            <w:r w:rsidRPr="00FE507A">
              <w:rPr>
                <w:color w:val="548DD4" w:themeColor="text2" w:themeTint="99"/>
              </w:rPr>
              <w:t>XX</w:t>
            </w:r>
            <w:r>
              <w:t xml:space="preserve"> </w:t>
            </w:r>
            <w:r w:rsidRPr="00FE507A">
              <w:rPr>
                <w:u w:val="single"/>
              </w:rPr>
              <w:t>details</w:t>
            </w:r>
          </w:p>
        </w:tc>
        <w:tc>
          <w:tcPr>
            <w:tcW w:w="1276" w:type="dxa"/>
          </w:tcPr>
          <w:p w:rsidR="00864C2B" w:rsidRPr="005D3E6D" w:rsidRDefault="00864C2B" w:rsidP="001A4AD3">
            <w:r w:rsidRPr="00FE507A">
              <w:rPr>
                <w:color w:val="548DD4" w:themeColor="text2" w:themeTint="99"/>
              </w:rPr>
              <w:t>XX</w:t>
            </w:r>
            <w:r>
              <w:t xml:space="preserve"> </w:t>
            </w:r>
            <w:r w:rsidRPr="00FE507A">
              <w:rPr>
                <w:u w:val="single"/>
              </w:rPr>
              <w:t>details</w:t>
            </w:r>
          </w:p>
        </w:tc>
      </w:tr>
      <w:tr w:rsidR="00864C2B" w:rsidTr="001A4AD3">
        <w:tc>
          <w:tcPr>
            <w:tcW w:w="2093" w:type="dxa"/>
          </w:tcPr>
          <w:p w:rsidR="00864C2B" w:rsidRPr="00D703CB" w:rsidRDefault="00864C2B" w:rsidP="001A4AD3">
            <w:pPr>
              <w:pStyle w:val="Default"/>
              <w:rPr>
                <w:rFonts w:asciiTheme="minorHAnsi" w:hAnsiTheme="minorHAnsi"/>
                <w:b/>
                <w:sz w:val="22"/>
                <w:szCs w:val="22"/>
              </w:rPr>
            </w:pPr>
            <w:r w:rsidRPr="00D703CB">
              <w:rPr>
                <w:rFonts w:asciiTheme="minorHAnsi" w:hAnsiTheme="minorHAnsi"/>
                <w:b/>
                <w:sz w:val="22"/>
                <w:szCs w:val="22"/>
              </w:rPr>
              <w:t>Increase (recovery actions &gt; pressures)</w:t>
            </w:r>
          </w:p>
        </w:tc>
        <w:tc>
          <w:tcPr>
            <w:tcW w:w="1276" w:type="dxa"/>
          </w:tcPr>
          <w:p w:rsidR="00864C2B" w:rsidRPr="005D3E6D" w:rsidRDefault="00864C2B" w:rsidP="001A4AD3">
            <w:r w:rsidRPr="00FE507A">
              <w:rPr>
                <w:color w:val="548DD4" w:themeColor="text2" w:themeTint="99"/>
              </w:rPr>
              <w:t>XX</w:t>
            </w:r>
            <w:r>
              <w:t xml:space="preserve"> </w:t>
            </w:r>
            <w:r w:rsidRPr="00FE507A">
              <w:rPr>
                <w:u w:val="single"/>
              </w:rPr>
              <w:t>details</w:t>
            </w:r>
          </w:p>
        </w:tc>
        <w:tc>
          <w:tcPr>
            <w:tcW w:w="1275" w:type="dxa"/>
          </w:tcPr>
          <w:p w:rsidR="00864C2B" w:rsidRPr="005D3E6D" w:rsidRDefault="00864C2B" w:rsidP="001A4AD3">
            <w:r w:rsidRPr="00FE507A">
              <w:rPr>
                <w:color w:val="548DD4" w:themeColor="text2" w:themeTint="99"/>
              </w:rPr>
              <w:t>XX</w:t>
            </w:r>
            <w:r>
              <w:t xml:space="preserve"> </w:t>
            </w:r>
            <w:r w:rsidRPr="00FE507A">
              <w:rPr>
                <w:u w:val="single"/>
              </w:rPr>
              <w:t>details</w:t>
            </w:r>
          </w:p>
        </w:tc>
        <w:tc>
          <w:tcPr>
            <w:tcW w:w="1276" w:type="dxa"/>
          </w:tcPr>
          <w:p w:rsidR="00864C2B" w:rsidRPr="005D3E6D" w:rsidRDefault="00864C2B" w:rsidP="001A4AD3">
            <w:r w:rsidRPr="00FE507A">
              <w:rPr>
                <w:color w:val="548DD4" w:themeColor="text2" w:themeTint="99"/>
              </w:rPr>
              <w:t>XX</w:t>
            </w:r>
            <w:r>
              <w:t xml:space="preserve"> </w:t>
            </w:r>
            <w:r w:rsidRPr="00FE507A">
              <w:rPr>
                <w:u w:val="single"/>
              </w:rPr>
              <w:t>details</w:t>
            </w:r>
          </w:p>
        </w:tc>
        <w:tc>
          <w:tcPr>
            <w:tcW w:w="1276" w:type="dxa"/>
          </w:tcPr>
          <w:p w:rsidR="00864C2B" w:rsidRPr="005D3E6D" w:rsidRDefault="00864C2B" w:rsidP="001A4AD3">
            <w:r w:rsidRPr="00FE507A">
              <w:rPr>
                <w:color w:val="548DD4" w:themeColor="text2" w:themeTint="99"/>
              </w:rPr>
              <w:t>XX</w:t>
            </w:r>
            <w:r>
              <w:t xml:space="preserve"> </w:t>
            </w:r>
            <w:r w:rsidRPr="00FE507A">
              <w:rPr>
                <w:u w:val="single"/>
              </w:rPr>
              <w:t>details</w:t>
            </w:r>
          </w:p>
        </w:tc>
        <w:tc>
          <w:tcPr>
            <w:tcW w:w="1417" w:type="dxa"/>
          </w:tcPr>
          <w:p w:rsidR="00864C2B" w:rsidRPr="005D3E6D" w:rsidRDefault="00864C2B" w:rsidP="001A4AD3">
            <w:r w:rsidRPr="00FE507A">
              <w:rPr>
                <w:color w:val="548DD4" w:themeColor="text2" w:themeTint="99"/>
              </w:rPr>
              <w:t>XX</w:t>
            </w:r>
            <w:r>
              <w:t xml:space="preserve"> </w:t>
            </w:r>
            <w:r w:rsidRPr="00FE507A">
              <w:rPr>
                <w:u w:val="single"/>
              </w:rPr>
              <w:t>details</w:t>
            </w:r>
          </w:p>
        </w:tc>
        <w:tc>
          <w:tcPr>
            <w:tcW w:w="1276" w:type="dxa"/>
          </w:tcPr>
          <w:p w:rsidR="00864C2B" w:rsidRPr="005D3E6D" w:rsidRDefault="00864C2B" w:rsidP="001A4AD3">
            <w:r w:rsidRPr="00FE507A">
              <w:rPr>
                <w:color w:val="548DD4" w:themeColor="text2" w:themeTint="99"/>
              </w:rPr>
              <w:t>XX</w:t>
            </w:r>
            <w:r>
              <w:t xml:space="preserve"> </w:t>
            </w:r>
            <w:r w:rsidRPr="00FE507A">
              <w:rPr>
                <w:u w:val="single"/>
              </w:rPr>
              <w:t>details</w:t>
            </w:r>
          </w:p>
        </w:tc>
      </w:tr>
      <w:tr w:rsidR="00864C2B" w:rsidTr="001A4AD3">
        <w:tc>
          <w:tcPr>
            <w:tcW w:w="2093" w:type="dxa"/>
          </w:tcPr>
          <w:p w:rsidR="00864C2B" w:rsidRPr="00303937" w:rsidRDefault="00864C2B" w:rsidP="001A4AD3">
            <w:pPr>
              <w:pStyle w:val="Default"/>
              <w:rPr>
                <w:rFonts w:asciiTheme="minorHAnsi" w:hAnsiTheme="minorHAnsi"/>
                <w:b/>
                <w:sz w:val="22"/>
                <w:szCs w:val="22"/>
              </w:rPr>
            </w:pPr>
            <w:r w:rsidRPr="00303937">
              <w:rPr>
                <w:rFonts w:asciiTheme="minorHAnsi" w:hAnsiTheme="minorHAnsi"/>
                <w:b/>
                <w:sz w:val="22"/>
                <w:szCs w:val="22"/>
              </w:rPr>
              <w:t>Large fluctuations</w:t>
            </w:r>
          </w:p>
        </w:tc>
        <w:tc>
          <w:tcPr>
            <w:tcW w:w="1276" w:type="dxa"/>
          </w:tcPr>
          <w:p w:rsidR="00864C2B" w:rsidRPr="00303937" w:rsidRDefault="00864C2B" w:rsidP="001A4AD3">
            <w:r w:rsidRPr="00303937">
              <w:rPr>
                <w:color w:val="548DD4" w:themeColor="text2" w:themeTint="99"/>
              </w:rPr>
              <w:t>XX</w:t>
            </w:r>
            <w:r w:rsidRPr="00303937">
              <w:t xml:space="preserve"> </w:t>
            </w:r>
            <w:r w:rsidRPr="00303937">
              <w:rPr>
                <w:u w:val="single"/>
              </w:rPr>
              <w:t>details</w:t>
            </w:r>
          </w:p>
        </w:tc>
        <w:tc>
          <w:tcPr>
            <w:tcW w:w="1275" w:type="dxa"/>
          </w:tcPr>
          <w:p w:rsidR="00864C2B" w:rsidRPr="00303937" w:rsidRDefault="00864C2B" w:rsidP="001A4AD3">
            <w:r w:rsidRPr="00303937">
              <w:rPr>
                <w:color w:val="548DD4" w:themeColor="text2" w:themeTint="99"/>
              </w:rPr>
              <w:t>XX</w:t>
            </w:r>
            <w:r w:rsidRPr="00303937">
              <w:t xml:space="preserve"> </w:t>
            </w:r>
            <w:r w:rsidRPr="00303937">
              <w:rPr>
                <w:u w:val="single"/>
              </w:rPr>
              <w:t>details</w:t>
            </w:r>
          </w:p>
        </w:tc>
        <w:tc>
          <w:tcPr>
            <w:tcW w:w="1276" w:type="dxa"/>
          </w:tcPr>
          <w:p w:rsidR="00864C2B" w:rsidRPr="00303937" w:rsidRDefault="00864C2B" w:rsidP="001A4AD3">
            <w:r w:rsidRPr="00303937">
              <w:rPr>
                <w:color w:val="548DD4" w:themeColor="text2" w:themeTint="99"/>
              </w:rPr>
              <w:t>XX</w:t>
            </w:r>
            <w:r w:rsidRPr="00303937">
              <w:t xml:space="preserve"> </w:t>
            </w:r>
            <w:r w:rsidRPr="00303937">
              <w:rPr>
                <w:u w:val="single"/>
              </w:rPr>
              <w:t>details</w:t>
            </w:r>
          </w:p>
        </w:tc>
        <w:tc>
          <w:tcPr>
            <w:tcW w:w="1276" w:type="dxa"/>
          </w:tcPr>
          <w:p w:rsidR="00864C2B" w:rsidRPr="00303937" w:rsidRDefault="00864C2B" w:rsidP="001A4AD3">
            <w:r w:rsidRPr="00303937">
              <w:rPr>
                <w:color w:val="548DD4" w:themeColor="text2" w:themeTint="99"/>
              </w:rPr>
              <w:t>XX</w:t>
            </w:r>
            <w:r w:rsidRPr="00303937">
              <w:t xml:space="preserve"> </w:t>
            </w:r>
            <w:r w:rsidRPr="00303937">
              <w:rPr>
                <w:u w:val="single"/>
              </w:rPr>
              <w:t>details</w:t>
            </w:r>
          </w:p>
        </w:tc>
        <w:tc>
          <w:tcPr>
            <w:tcW w:w="1417" w:type="dxa"/>
          </w:tcPr>
          <w:p w:rsidR="00864C2B" w:rsidRPr="00303937" w:rsidRDefault="00864C2B" w:rsidP="001A4AD3">
            <w:r w:rsidRPr="00303937">
              <w:t>N/A</w:t>
            </w:r>
          </w:p>
        </w:tc>
        <w:tc>
          <w:tcPr>
            <w:tcW w:w="1276" w:type="dxa"/>
          </w:tcPr>
          <w:p w:rsidR="00864C2B" w:rsidRPr="00303937" w:rsidRDefault="00864C2B" w:rsidP="001A4AD3">
            <w:r w:rsidRPr="00303937">
              <w:t>N/A</w:t>
            </w:r>
          </w:p>
        </w:tc>
      </w:tr>
      <w:tr w:rsidR="00864C2B" w:rsidTr="001A4AD3">
        <w:tc>
          <w:tcPr>
            <w:tcW w:w="2093" w:type="dxa"/>
          </w:tcPr>
          <w:p w:rsidR="00864C2B" w:rsidRPr="00F36884" w:rsidRDefault="00864C2B" w:rsidP="001A4AD3">
            <w:pPr>
              <w:pStyle w:val="Default"/>
              <w:rPr>
                <w:rFonts w:asciiTheme="minorHAnsi" w:hAnsiTheme="minorHAnsi"/>
                <w:b/>
                <w:sz w:val="22"/>
                <w:szCs w:val="22"/>
              </w:rPr>
            </w:pPr>
            <w:r w:rsidRPr="00F36884">
              <w:rPr>
                <w:rFonts w:asciiTheme="minorHAnsi" w:hAnsiTheme="minorHAnsi"/>
                <w:b/>
                <w:sz w:val="22"/>
                <w:szCs w:val="22"/>
              </w:rPr>
              <w:t xml:space="preserve">Unknown </w:t>
            </w:r>
          </w:p>
        </w:tc>
        <w:tc>
          <w:tcPr>
            <w:tcW w:w="1276" w:type="dxa"/>
          </w:tcPr>
          <w:p w:rsidR="00864C2B" w:rsidRPr="005D3E6D" w:rsidRDefault="00864C2B" w:rsidP="001A4AD3">
            <w:r w:rsidRPr="00FE507A">
              <w:rPr>
                <w:color w:val="548DD4" w:themeColor="text2" w:themeTint="99"/>
              </w:rPr>
              <w:t>XX</w:t>
            </w:r>
            <w:r>
              <w:t xml:space="preserve"> </w:t>
            </w:r>
            <w:r w:rsidRPr="00FE507A">
              <w:rPr>
                <w:u w:val="single"/>
              </w:rPr>
              <w:t>details</w:t>
            </w:r>
          </w:p>
        </w:tc>
        <w:tc>
          <w:tcPr>
            <w:tcW w:w="1275" w:type="dxa"/>
          </w:tcPr>
          <w:p w:rsidR="00864C2B" w:rsidRPr="005D3E6D" w:rsidRDefault="00864C2B" w:rsidP="001A4AD3">
            <w:r w:rsidRPr="00FE507A">
              <w:rPr>
                <w:color w:val="548DD4" w:themeColor="text2" w:themeTint="99"/>
              </w:rPr>
              <w:t>XX</w:t>
            </w:r>
            <w:r>
              <w:t xml:space="preserve"> </w:t>
            </w:r>
            <w:r w:rsidRPr="00FE507A">
              <w:rPr>
                <w:u w:val="single"/>
              </w:rPr>
              <w:t>details</w:t>
            </w:r>
          </w:p>
        </w:tc>
        <w:tc>
          <w:tcPr>
            <w:tcW w:w="1276" w:type="dxa"/>
          </w:tcPr>
          <w:p w:rsidR="00864C2B" w:rsidRPr="005D3E6D" w:rsidRDefault="00864C2B" w:rsidP="001A4AD3">
            <w:r w:rsidRPr="00FE507A">
              <w:rPr>
                <w:color w:val="548DD4" w:themeColor="text2" w:themeTint="99"/>
              </w:rPr>
              <w:t>XX</w:t>
            </w:r>
            <w:r>
              <w:t xml:space="preserve"> </w:t>
            </w:r>
            <w:r w:rsidRPr="00FE507A">
              <w:rPr>
                <w:u w:val="single"/>
              </w:rPr>
              <w:t>details</w:t>
            </w:r>
          </w:p>
        </w:tc>
        <w:tc>
          <w:tcPr>
            <w:tcW w:w="1276" w:type="dxa"/>
          </w:tcPr>
          <w:p w:rsidR="00864C2B" w:rsidRPr="005D3E6D" w:rsidRDefault="00864C2B" w:rsidP="001A4AD3">
            <w:r w:rsidRPr="00FE507A">
              <w:rPr>
                <w:color w:val="548DD4" w:themeColor="text2" w:themeTint="99"/>
              </w:rPr>
              <w:t>XX</w:t>
            </w:r>
            <w:r>
              <w:t xml:space="preserve"> </w:t>
            </w:r>
            <w:r w:rsidRPr="00FE507A">
              <w:rPr>
                <w:u w:val="single"/>
              </w:rPr>
              <w:t>details</w:t>
            </w:r>
          </w:p>
        </w:tc>
        <w:tc>
          <w:tcPr>
            <w:tcW w:w="1417" w:type="dxa"/>
          </w:tcPr>
          <w:p w:rsidR="00864C2B" w:rsidRPr="005D3E6D" w:rsidRDefault="00864C2B" w:rsidP="001A4AD3">
            <w:r w:rsidRPr="00FE507A">
              <w:rPr>
                <w:color w:val="548DD4" w:themeColor="text2" w:themeTint="99"/>
              </w:rPr>
              <w:t>XX</w:t>
            </w:r>
            <w:r>
              <w:t xml:space="preserve"> </w:t>
            </w:r>
            <w:r w:rsidRPr="00FE507A">
              <w:rPr>
                <w:u w:val="single"/>
              </w:rPr>
              <w:t>details</w:t>
            </w:r>
          </w:p>
        </w:tc>
        <w:tc>
          <w:tcPr>
            <w:tcW w:w="1276" w:type="dxa"/>
          </w:tcPr>
          <w:p w:rsidR="00864C2B" w:rsidRPr="005D3E6D" w:rsidRDefault="00864C2B" w:rsidP="001A4AD3">
            <w:r w:rsidRPr="00FE507A">
              <w:rPr>
                <w:color w:val="548DD4" w:themeColor="text2" w:themeTint="99"/>
              </w:rPr>
              <w:t>XX</w:t>
            </w:r>
            <w:r>
              <w:t xml:space="preserve"> </w:t>
            </w:r>
            <w:r w:rsidRPr="00FE507A">
              <w:rPr>
                <w:u w:val="single"/>
              </w:rPr>
              <w:t>details</w:t>
            </w:r>
          </w:p>
        </w:tc>
      </w:tr>
      <w:tr w:rsidR="00864C2B" w:rsidTr="001A4AD3">
        <w:tc>
          <w:tcPr>
            <w:tcW w:w="2093" w:type="dxa"/>
          </w:tcPr>
          <w:p w:rsidR="00864C2B" w:rsidRPr="005D3E6D" w:rsidRDefault="00864C2B" w:rsidP="001A4AD3">
            <w:pPr>
              <w:rPr>
                <w:rFonts w:cs="Arial"/>
                <w:color w:val="000000" w:themeColor="text1"/>
              </w:rPr>
            </w:pPr>
            <w:r w:rsidRPr="005D3E6D">
              <w:rPr>
                <w:rFonts w:cs="Arial"/>
                <w:color w:val="000000" w:themeColor="text1"/>
              </w:rPr>
              <w:t>Total number (sum)</w:t>
            </w:r>
          </w:p>
        </w:tc>
        <w:tc>
          <w:tcPr>
            <w:tcW w:w="1276" w:type="dxa"/>
          </w:tcPr>
          <w:p w:rsidR="00864C2B" w:rsidRPr="005D3E6D" w:rsidRDefault="00864C2B" w:rsidP="001A4AD3">
            <w:r>
              <w:t>415</w:t>
            </w:r>
          </w:p>
        </w:tc>
        <w:tc>
          <w:tcPr>
            <w:tcW w:w="1275" w:type="dxa"/>
          </w:tcPr>
          <w:p w:rsidR="00864C2B" w:rsidRPr="005D3E6D" w:rsidRDefault="00864C2B" w:rsidP="001A4AD3">
            <w:r>
              <w:t>415</w:t>
            </w:r>
          </w:p>
        </w:tc>
        <w:tc>
          <w:tcPr>
            <w:tcW w:w="1276" w:type="dxa"/>
          </w:tcPr>
          <w:p w:rsidR="00864C2B" w:rsidRPr="005D3E6D" w:rsidRDefault="00864C2B" w:rsidP="001A4AD3">
            <w:r>
              <w:t>210</w:t>
            </w:r>
          </w:p>
        </w:tc>
        <w:tc>
          <w:tcPr>
            <w:tcW w:w="1276" w:type="dxa"/>
          </w:tcPr>
          <w:p w:rsidR="00864C2B" w:rsidRPr="005D3E6D" w:rsidRDefault="00864C2B" w:rsidP="001A4AD3">
            <w:r>
              <w:t>210</w:t>
            </w:r>
          </w:p>
        </w:tc>
        <w:tc>
          <w:tcPr>
            <w:tcW w:w="1417" w:type="dxa"/>
          </w:tcPr>
          <w:p w:rsidR="00864C2B" w:rsidRPr="005D3E6D" w:rsidRDefault="00864C2B" w:rsidP="001A4AD3">
            <w:r>
              <w:t>350</w:t>
            </w:r>
          </w:p>
        </w:tc>
        <w:tc>
          <w:tcPr>
            <w:tcW w:w="1276" w:type="dxa"/>
          </w:tcPr>
          <w:p w:rsidR="00864C2B" w:rsidRPr="005D3E6D" w:rsidRDefault="00864C2B" w:rsidP="001A4AD3">
            <w:r>
              <w:t>350</w:t>
            </w:r>
          </w:p>
        </w:tc>
      </w:tr>
    </w:tbl>
    <w:p w:rsidR="00864C2B" w:rsidRDefault="00864C2B" w:rsidP="00864C2B"/>
    <w:p w:rsidR="00864C2B" w:rsidRDefault="00864C2B" w:rsidP="00864C2B">
      <w:r>
        <w:lastRenderedPageBreak/>
        <w:t xml:space="preserve">When the user clicks on </w:t>
      </w:r>
      <w:r w:rsidRPr="00FE507A">
        <w:rPr>
          <w:u w:val="single"/>
        </w:rPr>
        <w:t>details</w:t>
      </w:r>
      <w:r w:rsidRPr="005641D2">
        <w:t>, it would just display the relevant list of biodiversity assets (scientific</w:t>
      </w:r>
      <w:r>
        <w:t xml:space="preserve"> name, common name, community ID, community name) and possibly a notes field and/or reference as well. Trends for wetlands include more simplistic measures for biotic and abiotic components which do not fit with this framework but could be done separately. </w:t>
      </w:r>
    </w:p>
    <w:p w:rsidR="00864C2B" w:rsidRDefault="00864C2B" w:rsidP="00864C2B">
      <w:pPr>
        <w:pStyle w:val="ListParagraph"/>
        <w:numPr>
          <w:ilvl w:val="0"/>
          <w:numId w:val="1"/>
        </w:numPr>
      </w:pPr>
      <w:r w:rsidRPr="00B83D77">
        <w:rPr>
          <w:b/>
        </w:rPr>
        <w:t>Trend across range</w:t>
      </w:r>
      <w:r>
        <w:rPr>
          <w:b/>
        </w:rPr>
        <w:t xml:space="preserve">. </w:t>
      </w:r>
      <w:r>
        <w:t>This question allows the user to select a biodiversity asset and examine summary trend information across the whole range, and put trends in context and allows decisions to be made about where to target recovery actions. This table could also include EOO/AOO trend or link to threats/management? This analysis is only relevant for biodiversity assets found in more than one subregion but there could be some behind the scenes fix which would ensure assets which only occur in one subregion have appropriate notes.</w:t>
      </w:r>
    </w:p>
    <w:p w:rsidR="00864C2B" w:rsidRDefault="00864C2B" w:rsidP="00864C2B">
      <w:r>
        <w:t xml:space="preserve">Selection box:  biodiversity asset </w:t>
      </w:r>
    </w:p>
    <w:tbl>
      <w:tblPr>
        <w:tblStyle w:val="TableGrid"/>
        <w:tblW w:w="9464" w:type="dxa"/>
        <w:tblLook w:val="04A0" w:firstRow="1" w:lastRow="0" w:firstColumn="1" w:lastColumn="0" w:noHBand="0" w:noVBand="1"/>
      </w:tblPr>
      <w:tblGrid>
        <w:gridCol w:w="1381"/>
        <w:gridCol w:w="2497"/>
        <w:gridCol w:w="1482"/>
        <w:gridCol w:w="2552"/>
        <w:gridCol w:w="1552"/>
      </w:tblGrid>
      <w:tr w:rsidR="00864C2B" w:rsidTr="001A4AD3">
        <w:trPr>
          <w:tblHeader/>
        </w:trPr>
        <w:tc>
          <w:tcPr>
            <w:tcW w:w="1381" w:type="dxa"/>
          </w:tcPr>
          <w:p w:rsidR="00864C2B" w:rsidRPr="00AC6AF0" w:rsidRDefault="00864C2B" w:rsidP="001A4AD3">
            <w:pPr>
              <w:rPr>
                <w:b/>
              </w:rPr>
            </w:pPr>
            <w:r w:rsidRPr="00AC6AF0">
              <w:rPr>
                <w:b/>
              </w:rPr>
              <w:t>Subregion</w:t>
            </w:r>
          </w:p>
        </w:tc>
        <w:tc>
          <w:tcPr>
            <w:tcW w:w="2497" w:type="dxa"/>
          </w:tcPr>
          <w:p w:rsidR="00864C2B" w:rsidRPr="00AC6AF0" w:rsidRDefault="00864C2B" w:rsidP="001A4AD3">
            <w:pPr>
              <w:rPr>
                <w:b/>
              </w:rPr>
            </w:pPr>
            <w:r w:rsidRPr="00AC6AF0">
              <w:rPr>
                <w:b/>
              </w:rPr>
              <w:t>Trend in number of populations/occurrences</w:t>
            </w:r>
          </w:p>
        </w:tc>
        <w:tc>
          <w:tcPr>
            <w:tcW w:w="1482" w:type="dxa"/>
          </w:tcPr>
          <w:p w:rsidR="00864C2B" w:rsidRPr="00AC6AF0" w:rsidRDefault="00864C2B" w:rsidP="001A4AD3">
            <w:pPr>
              <w:rPr>
                <w:b/>
              </w:rPr>
            </w:pPr>
            <w:r w:rsidRPr="00AC6AF0">
              <w:rPr>
                <w:b/>
              </w:rPr>
              <w:t>Notes</w:t>
            </w:r>
          </w:p>
        </w:tc>
        <w:tc>
          <w:tcPr>
            <w:tcW w:w="2552" w:type="dxa"/>
          </w:tcPr>
          <w:p w:rsidR="00864C2B" w:rsidRPr="00AC6AF0" w:rsidRDefault="00864C2B" w:rsidP="001A4AD3">
            <w:pPr>
              <w:rPr>
                <w:b/>
              </w:rPr>
            </w:pPr>
            <w:r w:rsidRPr="00AC6AF0">
              <w:rPr>
                <w:b/>
              </w:rPr>
              <w:t>Number of mature individuals</w:t>
            </w:r>
          </w:p>
        </w:tc>
        <w:tc>
          <w:tcPr>
            <w:tcW w:w="1552" w:type="dxa"/>
          </w:tcPr>
          <w:p w:rsidR="00864C2B" w:rsidRPr="00AC6AF0" w:rsidRDefault="00864C2B" w:rsidP="001A4AD3">
            <w:pPr>
              <w:rPr>
                <w:b/>
              </w:rPr>
            </w:pPr>
            <w:r w:rsidRPr="00AC6AF0">
              <w:rPr>
                <w:b/>
              </w:rPr>
              <w:t>Notes</w:t>
            </w:r>
          </w:p>
        </w:tc>
      </w:tr>
      <w:tr w:rsidR="00864C2B" w:rsidTr="001A4AD3">
        <w:trPr>
          <w:cantSplit/>
        </w:trPr>
        <w:tc>
          <w:tcPr>
            <w:tcW w:w="1381" w:type="dxa"/>
          </w:tcPr>
          <w:p w:rsidR="00864C2B" w:rsidRDefault="00864C2B" w:rsidP="001A4AD3">
            <w:r>
              <w:t>Western Australia</w:t>
            </w:r>
          </w:p>
        </w:tc>
        <w:tc>
          <w:tcPr>
            <w:tcW w:w="2497" w:type="dxa"/>
          </w:tcPr>
          <w:p w:rsidR="00864C2B" w:rsidRPr="00F36884" w:rsidRDefault="00864C2B" w:rsidP="001A4AD3">
            <w:r w:rsidRPr="00465A48">
              <w:t>Increase in populations (new knowledge - biological survey)</w:t>
            </w:r>
          </w:p>
        </w:tc>
        <w:tc>
          <w:tcPr>
            <w:tcW w:w="1482" w:type="dxa"/>
          </w:tcPr>
          <w:p w:rsidR="00864C2B" w:rsidRDefault="00864C2B" w:rsidP="001A4AD3">
            <w:r>
              <w:t>Explanatory text xyz</w:t>
            </w:r>
          </w:p>
        </w:tc>
        <w:tc>
          <w:tcPr>
            <w:tcW w:w="2552" w:type="dxa"/>
          </w:tcPr>
          <w:p w:rsidR="00864C2B" w:rsidRPr="00F36884" w:rsidRDefault="00864C2B" w:rsidP="001A4AD3">
            <w:r w:rsidRPr="00233254">
              <w:t>Declining (pressures &gt; recovery actions)</w:t>
            </w:r>
          </w:p>
        </w:tc>
        <w:tc>
          <w:tcPr>
            <w:tcW w:w="1552" w:type="dxa"/>
          </w:tcPr>
          <w:p w:rsidR="00864C2B" w:rsidRDefault="00864C2B" w:rsidP="001A4AD3">
            <w:r>
              <w:t>Explanatory text xyz</w:t>
            </w:r>
          </w:p>
        </w:tc>
      </w:tr>
      <w:tr w:rsidR="00864C2B" w:rsidTr="001A4AD3">
        <w:trPr>
          <w:cantSplit/>
        </w:trPr>
        <w:tc>
          <w:tcPr>
            <w:tcW w:w="1381" w:type="dxa"/>
          </w:tcPr>
          <w:p w:rsidR="00864C2B" w:rsidRDefault="00864C2B" w:rsidP="001A4AD3">
            <w:r>
              <w:t>AVW02</w:t>
            </w:r>
          </w:p>
        </w:tc>
        <w:tc>
          <w:tcPr>
            <w:tcW w:w="2497" w:type="dxa"/>
          </w:tcPr>
          <w:p w:rsidR="00864C2B" w:rsidRDefault="00864C2B" w:rsidP="001A4AD3">
            <w:r w:rsidRPr="00F36884">
              <w:t>Static (increases = losses)</w:t>
            </w:r>
          </w:p>
        </w:tc>
        <w:tc>
          <w:tcPr>
            <w:tcW w:w="1482" w:type="dxa"/>
          </w:tcPr>
          <w:p w:rsidR="00864C2B" w:rsidRDefault="00864C2B" w:rsidP="001A4AD3">
            <w:r>
              <w:t>Explanatory text xyz</w:t>
            </w:r>
          </w:p>
        </w:tc>
        <w:tc>
          <w:tcPr>
            <w:tcW w:w="2552" w:type="dxa"/>
          </w:tcPr>
          <w:p w:rsidR="00864C2B" w:rsidRDefault="00864C2B" w:rsidP="001A4AD3">
            <w:r w:rsidRPr="00F36884">
              <w:t>Large fluctuations</w:t>
            </w:r>
          </w:p>
        </w:tc>
        <w:tc>
          <w:tcPr>
            <w:tcW w:w="1552" w:type="dxa"/>
          </w:tcPr>
          <w:p w:rsidR="00864C2B" w:rsidRDefault="00864C2B" w:rsidP="001A4AD3">
            <w:r>
              <w:t>Explanatory text xyz</w:t>
            </w:r>
          </w:p>
        </w:tc>
      </w:tr>
      <w:tr w:rsidR="00864C2B" w:rsidTr="001A4AD3">
        <w:trPr>
          <w:cantSplit/>
        </w:trPr>
        <w:tc>
          <w:tcPr>
            <w:tcW w:w="1381" w:type="dxa"/>
          </w:tcPr>
          <w:p w:rsidR="00864C2B" w:rsidRDefault="00864C2B" w:rsidP="001A4AD3">
            <w:r>
              <w:t>MAL02</w:t>
            </w:r>
          </w:p>
        </w:tc>
        <w:tc>
          <w:tcPr>
            <w:tcW w:w="2497" w:type="dxa"/>
          </w:tcPr>
          <w:p w:rsidR="00864C2B" w:rsidRDefault="00864C2B" w:rsidP="001A4AD3">
            <w:r>
              <w:t>Static (no change)</w:t>
            </w:r>
          </w:p>
        </w:tc>
        <w:tc>
          <w:tcPr>
            <w:tcW w:w="1482" w:type="dxa"/>
          </w:tcPr>
          <w:p w:rsidR="00864C2B" w:rsidRDefault="00864C2B" w:rsidP="001A4AD3">
            <w:r w:rsidRPr="000352A4">
              <w:t>Explanatory text xyz</w:t>
            </w:r>
          </w:p>
        </w:tc>
        <w:tc>
          <w:tcPr>
            <w:tcW w:w="2552" w:type="dxa"/>
          </w:tcPr>
          <w:p w:rsidR="00864C2B" w:rsidRDefault="00864C2B" w:rsidP="001A4AD3">
            <w:r w:rsidRPr="00233254">
              <w:t>Declining (pressures &gt; recovery actions)</w:t>
            </w:r>
          </w:p>
        </w:tc>
        <w:tc>
          <w:tcPr>
            <w:tcW w:w="1552" w:type="dxa"/>
          </w:tcPr>
          <w:p w:rsidR="00864C2B" w:rsidRDefault="00864C2B" w:rsidP="001A4AD3">
            <w:r w:rsidRPr="00CB4264">
              <w:t>Explanatory text xyz</w:t>
            </w:r>
          </w:p>
        </w:tc>
      </w:tr>
      <w:tr w:rsidR="00864C2B" w:rsidTr="001A4AD3">
        <w:trPr>
          <w:cantSplit/>
        </w:trPr>
        <w:tc>
          <w:tcPr>
            <w:tcW w:w="1381" w:type="dxa"/>
          </w:tcPr>
          <w:p w:rsidR="00864C2B" w:rsidRDefault="00864C2B" w:rsidP="001A4AD3">
            <w:r>
              <w:t>JAF02</w:t>
            </w:r>
          </w:p>
        </w:tc>
        <w:tc>
          <w:tcPr>
            <w:tcW w:w="2497" w:type="dxa"/>
          </w:tcPr>
          <w:p w:rsidR="00864C2B" w:rsidRDefault="00864C2B" w:rsidP="001A4AD3">
            <w:r>
              <w:t>Static (no change)</w:t>
            </w:r>
          </w:p>
        </w:tc>
        <w:tc>
          <w:tcPr>
            <w:tcW w:w="1482" w:type="dxa"/>
          </w:tcPr>
          <w:p w:rsidR="00864C2B" w:rsidRDefault="00864C2B" w:rsidP="001A4AD3">
            <w:r w:rsidRPr="000352A4">
              <w:t>Explanatory text xyz</w:t>
            </w:r>
          </w:p>
        </w:tc>
        <w:tc>
          <w:tcPr>
            <w:tcW w:w="2552" w:type="dxa"/>
          </w:tcPr>
          <w:p w:rsidR="00864C2B" w:rsidRDefault="00864C2B" w:rsidP="001A4AD3">
            <w:r w:rsidRPr="00233254">
              <w:t>Declining (pressures &gt; recovery actions)</w:t>
            </w:r>
          </w:p>
        </w:tc>
        <w:tc>
          <w:tcPr>
            <w:tcW w:w="1552" w:type="dxa"/>
          </w:tcPr>
          <w:p w:rsidR="00864C2B" w:rsidRDefault="00864C2B" w:rsidP="001A4AD3">
            <w:r w:rsidRPr="00CB4264">
              <w:t>Explanatory text xyz</w:t>
            </w:r>
          </w:p>
        </w:tc>
      </w:tr>
      <w:tr w:rsidR="00864C2B" w:rsidTr="001A4AD3">
        <w:trPr>
          <w:cantSplit/>
        </w:trPr>
        <w:tc>
          <w:tcPr>
            <w:tcW w:w="1381" w:type="dxa"/>
          </w:tcPr>
          <w:p w:rsidR="00864C2B" w:rsidRDefault="00864C2B" w:rsidP="001A4AD3">
            <w:r>
              <w:t>WAR01</w:t>
            </w:r>
          </w:p>
        </w:tc>
        <w:tc>
          <w:tcPr>
            <w:tcW w:w="2497" w:type="dxa"/>
          </w:tcPr>
          <w:p w:rsidR="00864C2B" w:rsidRDefault="00864C2B" w:rsidP="001A4AD3">
            <w:r w:rsidRPr="001E0FE9">
              <w:t>Loss of populations (pressures &gt; recovery actions)</w:t>
            </w:r>
          </w:p>
        </w:tc>
        <w:tc>
          <w:tcPr>
            <w:tcW w:w="1482" w:type="dxa"/>
          </w:tcPr>
          <w:p w:rsidR="00864C2B" w:rsidRDefault="00864C2B" w:rsidP="001A4AD3">
            <w:r w:rsidRPr="000352A4">
              <w:t>Explanatory text xyz</w:t>
            </w:r>
          </w:p>
        </w:tc>
        <w:tc>
          <w:tcPr>
            <w:tcW w:w="2552" w:type="dxa"/>
          </w:tcPr>
          <w:p w:rsidR="00864C2B" w:rsidRDefault="00864C2B" w:rsidP="001A4AD3">
            <w:r w:rsidRPr="00233254">
              <w:t>Declining (pressures &gt; recovery actions)</w:t>
            </w:r>
          </w:p>
        </w:tc>
        <w:tc>
          <w:tcPr>
            <w:tcW w:w="1552" w:type="dxa"/>
          </w:tcPr>
          <w:p w:rsidR="00864C2B" w:rsidRDefault="00864C2B" w:rsidP="001A4AD3">
            <w:r w:rsidRPr="00CB4264">
              <w:t>Explanatory text xyz</w:t>
            </w:r>
          </w:p>
        </w:tc>
      </w:tr>
      <w:tr w:rsidR="00864C2B" w:rsidTr="001A4AD3">
        <w:trPr>
          <w:cantSplit/>
        </w:trPr>
        <w:tc>
          <w:tcPr>
            <w:tcW w:w="1381" w:type="dxa"/>
          </w:tcPr>
          <w:p w:rsidR="00864C2B" w:rsidRDefault="00864C2B" w:rsidP="001A4AD3">
            <w:r>
              <w:t>ESP01</w:t>
            </w:r>
          </w:p>
        </w:tc>
        <w:tc>
          <w:tcPr>
            <w:tcW w:w="2497" w:type="dxa"/>
          </w:tcPr>
          <w:p w:rsidR="00864C2B" w:rsidRDefault="00864C2B" w:rsidP="001A4AD3">
            <w:r w:rsidRPr="00465A48">
              <w:t>Increase in populations (new knowledge - biological survey)</w:t>
            </w:r>
          </w:p>
        </w:tc>
        <w:tc>
          <w:tcPr>
            <w:tcW w:w="1482" w:type="dxa"/>
          </w:tcPr>
          <w:p w:rsidR="00864C2B" w:rsidRDefault="00864C2B" w:rsidP="001A4AD3">
            <w:r w:rsidRPr="006839C4">
              <w:t>Explanatory text xyz</w:t>
            </w:r>
          </w:p>
        </w:tc>
        <w:tc>
          <w:tcPr>
            <w:tcW w:w="2552" w:type="dxa"/>
          </w:tcPr>
          <w:p w:rsidR="00864C2B" w:rsidRDefault="00864C2B" w:rsidP="001A4AD3">
            <w:r>
              <w:t>Unknown</w:t>
            </w:r>
          </w:p>
        </w:tc>
        <w:tc>
          <w:tcPr>
            <w:tcW w:w="1552" w:type="dxa"/>
          </w:tcPr>
          <w:p w:rsidR="00864C2B" w:rsidRDefault="00864C2B" w:rsidP="001A4AD3">
            <w:r w:rsidRPr="00AE3300">
              <w:t>Explanatory text xyz</w:t>
            </w:r>
          </w:p>
        </w:tc>
      </w:tr>
      <w:tr w:rsidR="00864C2B" w:rsidTr="001A4AD3">
        <w:trPr>
          <w:cantSplit/>
        </w:trPr>
        <w:tc>
          <w:tcPr>
            <w:tcW w:w="1381" w:type="dxa"/>
          </w:tcPr>
          <w:p w:rsidR="00864C2B" w:rsidRDefault="00864C2B" w:rsidP="001A4AD3">
            <w:r>
              <w:t>ESP02</w:t>
            </w:r>
          </w:p>
        </w:tc>
        <w:tc>
          <w:tcPr>
            <w:tcW w:w="2497" w:type="dxa"/>
          </w:tcPr>
          <w:p w:rsidR="00864C2B" w:rsidRDefault="00864C2B" w:rsidP="001A4AD3">
            <w:r w:rsidRPr="00AC6AF0">
              <w:t>Increase in populations (recovery actions &gt; pressures)</w:t>
            </w:r>
          </w:p>
        </w:tc>
        <w:tc>
          <w:tcPr>
            <w:tcW w:w="1482" w:type="dxa"/>
          </w:tcPr>
          <w:p w:rsidR="00864C2B" w:rsidRDefault="00864C2B" w:rsidP="001A4AD3">
            <w:r w:rsidRPr="006839C4">
              <w:t>Explanatory text xyz</w:t>
            </w:r>
          </w:p>
        </w:tc>
        <w:tc>
          <w:tcPr>
            <w:tcW w:w="2552" w:type="dxa"/>
          </w:tcPr>
          <w:p w:rsidR="00864C2B" w:rsidRDefault="00864C2B" w:rsidP="001A4AD3">
            <w:r w:rsidRPr="00AC6AF0">
              <w:t>Increasing (recovery actions &gt; pressures)</w:t>
            </w:r>
          </w:p>
        </w:tc>
        <w:tc>
          <w:tcPr>
            <w:tcW w:w="1552" w:type="dxa"/>
          </w:tcPr>
          <w:p w:rsidR="00864C2B" w:rsidRDefault="00864C2B" w:rsidP="001A4AD3">
            <w:r w:rsidRPr="00AE3300">
              <w:t>Explanatory text xyz</w:t>
            </w:r>
          </w:p>
        </w:tc>
      </w:tr>
    </w:tbl>
    <w:p w:rsidR="00864C2B" w:rsidRDefault="00864C2B" w:rsidP="00864C2B"/>
    <w:p w:rsidR="00864C2B" w:rsidRDefault="00864C2B" w:rsidP="00864C2B">
      <w:pPr>
        <w:pStyle w:val="ListParagraph"/>
        <w:numPr>
          <w:ilvl w:val="0"/>
          <w:numId w:val="1"/>
        </w:numPr>
      </w:pPr>
      <w:r w:rsidRPr="00684D2C">
        <w:rPr>
          <w:b/>
        </w:rPr>
        <w:t xml:space="preserve">Past pressures and future threats by </w:t>
      </w:r>
      <w:r>
        <w:rPr>
          <w:b/>
        </w:rPr>
        <w:t xml:space="preserve">biodiversity </w:t>
      </w:r>
      <w:r w:rsidRPr="00684D2C">
        <w:rPr>
          <w:b/>
        </w:rPr>
        <w:t>asset.</w:t>
      </w:r>
      <w:r>
        <w:t xml:space="preserve"> Serge has already written the code for analysis of dominant past pressures by subregion by asset. The suggested approach builds on this info (ie. provides additional and different info) and allows the user to select either whole of State or individual subregions to determine the top five (for example) threats for each biodiversity asset. This question addresses the landscape level pressures which currently affect threatened species and ecological communities and the addition of future threats provides direction on planning needs (numbers in blue are the count). In most cases, the list of past pressures and future threats is quite similar, with the important exception of development projects which are planned/possible but have not occurred yet. Another option would be to include all the past pressures and future threats (ie. including those which affect very few biodiversity assets) but the table would be very long. </w:t>
      </w:r>
    </w:p>
    <w:tbl>
      <w:tblPr>
        <w:tblStyle w:val="TableGrid"/>
        <w:tblW w:w="10314" w:type="dxa"/>
        <w:tblLayout w:type="fixed"/>
        <w:tblLook w:val="04A0" w:firstRow="1" w:lastRow="0" w:firstColumn="1" w:lastColumn="0" w:noHBand="0" w:noVBand="1"/>
      </w:tblPr>
      <w:tblGrid>
        <w:gridCol w:w="1839"/>
        <w:gridCol w:w="1159"/>
        <w:gridCol w:w="1079"/>
        <w:gridCol w:w="993"/>
        <w:gridCol w:w="992"/>
        <w:gridCol w:w="1134"/>
        <w:gridCol w:w="1134"/>
        <w:gridCol w:w="992"/>
        <w:gridCol w:w="992"/>
      </w:tblGrid>
      <w:tr w:rsidR="00864C2B" w:rsidTr="001A4AD3">
        <w:trPr>
          <w:tblHeader/>
        </w:trPr>
        <w:tc>
          <w:tcPr>
            <w:tcW w:w="1839" w:type="dxa"/>
          </w:tcPr>
          <w:p w:rsidR="00864C2B" w:rsidRPr="009E5224" w:rsidRDefault="00864C2B" w:rsidP="001A4AD3"/>
        </w:tc>
        <w:tc>
          <w:tcPr>
            <w:tcW w:w="2238" w:type="dxa"/>
            <w:gridSpan w:val="2"/>
          </w:tcPr>
          <w:p w:rsidR="00864C2B" w:rsidRPr="005F12E0" w:rsidRDefault="00864C2B" w:rsidP="001A4AD3">
            <w:pPr>
              <w:rPr>
                <w:b/>
              </w:rPr>
            </w:pPr>
            <w:r w:rsidRPr="005F12E0">
              <w:rPr>
                <w:b/>
              </w:rPr>
              <w:t>Threatened flora</w:t>
            </w:r>
          </w:p>
        </w:tc>
        <w:tc>
          <w:tcPr>
            <w:tcW w:w="1985" w:type="dxa"/>
            <w:gridSpan w:val="2"/>
          </w:tcPr>
          <w:p w:rsidR="00864C2B" w:rsidRPr="005F12E0" w:rsidRDefault="00864C2B" w:rsidP="001A4AD3">
            <w:pPr>
              <w:rPr>
                <w:b/>
              </w:rPr>
            </w:pPr>
            <w:r w:rsidRPr="005F12E0">
              <w:rPr>
                <w:b/>
              </w:rPr>
              <w:t>Threatened fauna</w:t>
            </w:r>
          </w:p>
          <w:p w:rsidR="00864C2B" w:rsidRPr="005F12E0" w:rsidRDefault="00864C2B" w:rsidP="001A4AD3">
            <w:pPr>
              <w:rPr>
                <w:b/>
              </w:rPr>
            </w:pPr>
          </w:p>
        </w:tc>
        <w:tc>
          <w:tcPr>
            <w:tcW w:w="2268" w:type="dxa"/>
            <w:gridSpan w:val="2"/>
          </w:tcPr>
          <w:p w:rsidR="00864C2B" w:rsidRPr="005F12E0" w:rsidRDefault="00864C2B" w:rsidP="001A4AD3">
            <w:pPr>
              <w:rPr>
                <w:b/>
              </w:rPr>
            </w:pPr>
            <w:r w:rsidRPr="005F12E0">
              <w:rPr>
                <w:b/>
              </w:rPr>
              <w:t>Threatened/priority ecological communities</w:t>
            </w:r>
          </w:p>
        </w:tc>
        <w:tc>
          <w:tcPr>
            <w:tcW w:w="1984" w:type="dxa"/>
            <w:gridSpan w:val="2"/>
          </w:tcPr>
          <w:p w:rsidR="00864C2B" w:rsidRPr="005F12E0" w:rsidRDefault="00864C2B" w:rsidP="001A4AD3">
            <w:pPr>
              <w:rPr>
                <w:b/>
              </w:rPr>
            </w:pPr>
            <w:r w:rsidRPr="005F12E0">
              <w:rPr>
                <w:b/>
              </w:rPr>
              <w:t>Wetlands</w:t>
            </w:r>
          </w:p>
        </w:tc>
      </w:tr>
      <w:tr w:rsidR="00864C2B" w:rsidTr="001A4AD3">
        <w:trPr>
          <w:tblHeader/>
        </w:trPr>
        <w:tc>
          <w:tcPr>
            <w:tcW w:w="1839" w:type="dxa"/>
          </w:tcPr>
          <w:p w:rsidR="00864C2B" w:rsidRPr="005F12E0" w:rsidRDefault="00864C2B" w:rsidP="001A4AD3">
            <w:pPr>
              <w:rPr>
                <w:rFonts w:cs="Arial"/>
                <w:b/>
                <w:color w:val="000000" w:themeColor="text1"/>
              </w:rPr>
            </w:pPr>
            <w:r w:rsidRPr="005F12E0">
              <w:rPr>
                <w:b/>
              </w:rPr>
              <w:t>Pressure/threat category (top 5 for each type of asset)</w:t>
            </w:r>
          </w:p>
        </w:tc>
        <w:tc>
          <w:tcPr>
            <w:tcW w:w="1159" w:type="dxa"/>
          </w:tcPr>
          <w:p w:rsidR="00864C2B" w:rsidRDefault="00864C2B" w:rsidP="001A4AD3">
            <w:r>
              <w:t>Past pressure (2002-2013)</w:t>
            </w:r>
          </w:p>
        </w:tc>
        <w:tc>
          <w:tcPr>
            <w:tcW w:w="1079" w:type="dxa"/>
          </w:tcPr>
          <w:p w:rsidR="00864C2B" w:rsidRDefault="00864C2B" w:rsidP="001A4AD3">
            <w:r>
              <w:t>Future threat (2013 to 2033)</w:t>
            </w:r>
          </w:p>
        </w:tc>
        <w:tc>
          <w:tcPr>
            <w:tcW w:w="993" w:type="dxa"/>
          </w:tcPr>
          <w:p w:rsidR="00864C2B" w:rsidRDefault="00864C2B" w:rsidP="001A4AD3">
            <w:r>
              <w:t>Past pressure (2002-2013)</w:t>
            </w:r>
          </w:p>
        </w:tc>
        <w:tc>
          <w:tcPr>
            <w:tcW w:w="992" w:type="dxa"/>
          </w:tcPr>
          <w:p w:rsidR="00864C2B" w:rsidRDefault="00864C2B" w:rsidP="001A4AD3">
            <w:r>
              <w:t>Future threat (2013 to 2033)</w:t>
            </w:r>
          </w:p>
        </w:tc>
        <w:tc>
          <w:tcPr>
            <w:tcW w:w="1134" w:type="dxa"/>
          </w:tcPr>
          <w:p w:rsidR="00864C2B" w:rsidRDefault="00864C2B" w:rsidP="001A4AD3">
            <w:r>
              <w:t>Past pressure (2002-2013)</w:t>
            </w:r>
          </w:p>
        </w:tc>
        <w:tc>
          <w:tcPr>
            <w:tcW w:w="1134" w:type="dxa"/>
          </w:tcPr>
          <w:p w:rsidR="00864C2B" w:rsidRDefault="00864C2B" w:rsidP="001A4AD3">
            <w:r>
              <w:t>Future threat (2013 to 2033)</w:t>
            </w:r>
          </w:p>
        </w:tc>
        <w:tc>
          <w:tcPr>
            <w:tcW w:w="992" w:type="dxa"/>
          </w:tcPr>
          <w:p w:rsidR="00864C2B" w:rsidRDefault="00864C2B" w:rsidP="001A4AD3">
            <w:r>
              <w:t>Past pressure (2002-2013)</w:t>
            </w:r>
          </w:p>
        </w:tc>
        <w:tc>
          <w:tcPr>
            <w:tcW w:w="992" w:type="dxa"/>
          </w:tcPr>
          <w:p w:rsidR="00864C2B" w:rsidRDefault="00864C2B" w:rsidP="001A4AD3">
            <w:r>
              <w:t>Future threat (2013 to 2033)</w:t>
            </w:r>
          </w:p>
        </w:tc>
      </w:tr>
      <w:tr w:rsidR="00864C2B" w:rsidTr="001A4AD3">
        <w:tc>
          <w:tcPr>
            <w:tcW w:w="1839" w:type="dxa"/>
          </w:tcPr>
          <w:p w:rsidR="00864C2B" w:rsidRPr="009E5224" w:rsidRDefault="00864C2B" w:rsidP="001A4AD3">
            <w:r w:rsidRPr="009E5224">
              <w:rPr>
                <w:rFonts w:cs="Arial"/>
                <w:color w:val="000000" w:themeColor="text1"/>
              </w:rPr>
              <w:t xml:space="preserve">Vegetation dieback </w:t>
            </w:r>
            <w:r w:rsidRPr="005F12E0">
              <w:rPr>
                <w:rStyle w:val="Emphasis"/>
                <w:rFonts w:cs="Arial"/>
                <w:i w:val="0"/>
                <w:color w:val="000000" w:themeColor="text1"/>
              </w:rPr>
              <w:t>(specify)</w:t>
            </w:r>
          </w:p>
        </w:tc>
        <w:tc>
          <w:tcPr>
            <w:tcW w:w="1159" w:type="dxa"/>
          </w:tcPr>
          <w:p w:rsidR="00864C2B" w:rsidRDefault="00864C2B" w:rsidP="001A4AD3">
            <w:r w:rsidRPr="005B3361">
              <w:rPr>
                <w:color w:val="548DD4" w:themeColor="text2" w:themeTint="99"/>
              </w:rPr>
              <w:t>22</w:t>
            </w:r>
            <w:r>
              <w:t xml:space="preserve"> </w:t>
            </w:r>
            <w:r w:rsidRPr="00FE507A">
              <w:rPr>
                <w:u w:val="single"/>
              </w:rPr>
              <w:t>details</w:t>
            </w:r>
          </w:p>
        </w:tc>
        <w:tc>
          <w:tcPr>
            <w:tcW w:w="1079" w:type="dxa"/>
          </w:tcPr>
          <w:p w:rsidR="00864C2B" w:rsidRDefault="00864C2B" w:rsidP="001A4AD3">
            <w:r w:rsidRPr="005B3361">
              <w:rPr>
                <w:color w:val="548DD4" w:themeColor="text2" w:themeTint="99"/>
              </w:rPr>
              <w:t>22</w:t>
            </w:r>
            <w:r>
              <w:t xml:space="preserve"> </w:t>
            </w:r>
            <w:r w:rsidRPr="00FE507A">
              <w:rPr>
                <w:u w:val="single"/>
              </w:rPr>
              <w:t>details</w:t>
            </w:r>
          </w:p>
        </w:tc>
        <w:tc>
          <w:tcPr>
            <w:tcW w:w="993" w:type="dxa"/>
          </w:tcPr>
          <w:p w:rsidR="00864C2B" w:rsidRDefault="00864C2B" w:rsidP="001A4AD3">
            <w:r w:rsidRPr="005F12E0">
              <w:rPr>
                <w:color w:val="548DD4" w:themeColor="text2" w:themeTint="99"/>
              </w:rPr>
              <w:t>25</w:t>
            </w:r>
            <w:r>
              <w:t xml:space="preserve"> </w:t>
            </w:r>
            <w:r w:rsidRPr="00FE507A">
              <w:rPr>
                <w:u w:val="single"/>
              </w:rPr>
              <w:t>details</w:t>
            </w:r>
          </w:p>
        </w:tc>
        <w:tc>
          <w:tcPr>
            <w:tcW w:w="992" w:type="dxa"/>
          </w:tcPr>
          <w:p w:rsidR="00864C2B" w:rsidRDefault="00864C2B" w:rsidP="001A4AD3">
            <w:r w:rsidRPr="005F12E0">
              <w:rPr>
                <w:color w:val="548DD4" w:themeColor="text2" w:themeTint="99"/>
              </w:rPr>
              <w:t>25</w:t>
            </w:r>
            <w:r>
              <w:t xml:space="preserve"> </w:t>
            </w:r>
            <w:r w:rsidRPr="00FE507A">
              <w:rPr>
                <w:u w:val="single"/>
              </w:rPr>
              <w:t>details</w:t>
            </w:r>
          </w:p>
        </w:tc>
        <w:tc>
          <w:tcPr>
            <w:tcW w:w="1134" w:type="dxa"/>
          </w:tcPr>
          <w:p w:rsidR="00864C2B" w:rsidRDefault="00864C2B" w:rsidP="001A4AD3">
            <w:r w:rsidRPr="00B4438B">
              <w:rPr>
                <w:color w:val="548DD4" w:themeColor="text2" w:themeTint="99"/>
              </w:rPr>
              <w:t xml:space="preserve">18 </w:t>
            </w:r>
            <w:r w:rsidRPr="00FE507A">
              <w:rPr>
                <w:u w:val="single"/>
              </w:rPr>
              <w:t>details</w:t>
            </w:r>
          </w:p>
        </w:tc>
        <w:tc>
          <w:tcPr>
            <w:tcW w:w="1134" w:type="dxa"/>
          </w:tcPr>
          <w:p w:rsidR="00864C2B" w:rsidRDefault="00864C2B" w:rsidP="001A4AD3">
            <w:r w:rsidRPr="00B4438B">
              <w:rPr>
                <w:color w:val="548DD4" w:themeColor="text2" w:themeTint="99"/>
              </w:rPr>
              <w:t xml:space="preserve">18 </w:t>
            </w:r>
            <w:r w:rsidRPr="00FE507A">
              <w:rPr>
                <w:u w:val="single"/>
              </w:rPr>
              <w:t>details</w:t>
            </w:r>
          </w:p>
        </w:tc>
        <w:tc>
          <w:tcPr>
            <w:tcW w:w="992" w:type="dxa"/>
          </w:tcPr>
          <w:p w:rsidR="00864C2B" w:rsidRDefault="00864C2B" w:rsidP="001A4AD3"/>
        </w:tc>
        <w:tc>
          <w:tcPr>
            <w:tcW w:w="992" w:type="dxa"/>
          </w:tcPr>
          <w:p w:rsidR="00864C2B" w:rsidRDefault="00864C2B" w:rsidP="001A4AD3"/>
        </w:tc>
      </w:tr>
      <w:tr w:rsidR="00864C2B" w:rsidTr="001A4AD3">
        <w:tc>
          <w:tcPr>
            <w:tcW w:w="1839" w:type="dxa"/>
          </w:tcPr>
          <w:p w:rsidR="00864C2B" w:rsidRPr="009E5224" w:rsidRDefault="00864C2B" w:rsidP="001A4AD3">
            <w:r w:rsidRPr="009E5224">
              <w:rPr>
                <w:rFonts w:cs="Arial"/>
              </w:rPr>
              <w:t>Weeds (specify dominant spp)</w:t>
            </w:r>
          </w:p>
        </w:tc>
        <w:tc>
          <w:tcPr>
            <w:tcW w:w="1159" w:type="dxa"/>
          </w:tcPr>
          <w:p w:rsidR="00864C2B" w:rsidRDefault="00864C2B" w:rsidP="001A4AD3">
            <w:r w:rsidRPr="005B3361">
              <w:rPr>
                <w:color w:val="548DD4" w:themeColor="text2" w:themeTint="99"/>
              </w:rPr>
              <w:t>26</w:t>
            </w:r>
            <w:r>
              <w:t xml:space="preserve"> </w:t>
            </w:r>
            <w:r w:rsidRPr="00FE507A">
              <w:rPr>
                <w:u w:val="single"/>
              </w:rPr>
              <w:t>details</w:t>
            </w:r>
          </w:p>
        </w:tc>
        <w:tc>
          <w:tcPr>
            <w:tcW w:w="1079" w:type="dxa"/>
          </w:tcPr>
          <w:p w:rsidR="00864C2B" w:rsidRDefault="00864C2B" w:rsidP="001A4AD3">
            <w:r w:rsidRPr="005B3361">
              <w:rPr>
                <w:color w:val="548DD4" w:themeColor="text2" w:themeTint="99"/>
              </w:rPr>
              <w:t>26</w:t>
            </w:r>
            <w:r>
              <w:t xml:space="preserve"> </w:t>
            </w:r>
            <w:r w:rsidRPr="00FE507A">
              <w:rPr>
                <w:u w:val="single"/>
              </w:rPr>
              <w:t>details</w:t>
            </w:r>
          </w:p>
        </w:tc>
        <w:tc>
          <w:tcPr>
            <w:tcW w:w="993" w:type="dxa"/>
          </w:tcPr>
          <w:p w:rsidR="00864C2B" w:rsidRDefault="00864C2B" w:rsidP="001A4AD3"/>
        </w:tc>
        <w:tc>
          <w:tcPr>
            <w:tcW w:w="992" w:type="dxa"/>
          </w:tcPr>
          <w:p w:rsidR="00864C2B" w:rsidRDefault="00864C2B" w:rsidP="001A4AD3"/>
        </w:tc>
        <w:tc>
          <w:tcPr>
            <w:tcW w:w="1134" w:type="dxa"/>
          </w:tcPr>
          <w:p w:rsidR="00864C2B" w:rsidRDefault="00864C2B" w:rsidP="001A4AD3"/>
        </w:tc>
        <w:tc>
          <w:tcPr>
            <w:tcW w:w="1134" w:type="dxa"/>
          </w:tcPr>
          <w:p w:rsidR="00864C2B" w:rsidRDefault="00864C2B" w:rsidP="001A4AD3"/>
        </w:tc>
        <w:tc>
          <w:tcPr>
            <w:tcW w:w="992" w:type="dxa"/>
          </w:tcPr>
          <w:p w:rsidR="00864C2B" w:rsidRDefault="00864C2B" w:rsidP="001A4AD3"/>
        </w:tc>
        <w:tc>
          <w:tcPr>
            <w:tcW w:w="992" w:type="dxa"/>
          </w:tcPr>
          <w:p w:rsidR="00864C2B" w:rsidRDefault="00864C2B" w:rsidP="001A4AD3"/>
        </w:tc>
      </w:tr>
      <w:tr w:rsidR="00864C2B" w:rsidTr="001A4AD3">
        <w:tc>
          <w:tcPr>
            <w:tcW w:w="1839" w:type="dxa"/>
          </w:tcPr>
          <w:p w:rsidR="00864C2B" w:rsidRPr="009E5224" w:rsidRDefault="00864C2B" w:rsidP="001A4AD3">
            <w:r w:rsidRPr="009E5224">
              <w:rPr>
                <w:rFonts w:cs="Arial"/>
                <w:color w:val="000000" w:themeColor="text1"/>
              </w:rPr>
              <w:t>Fire regime (intensity, frequency, seasonality, scale)</w:t>
            </w:r>
          </w:p>
        </w:tc>
        <w:tc>
          <w:tcPr>
            <w:tcW w:w="1159" w:type="dxa"/>
          </w:tcPr>
          <w:p w:rsidR="00864C2B" w:rsidRDefault="00864C2B" w:rsidP="001A4AD3">
            <w:r w:rsidRPr="005B3361">
              <w:rPr>
                <w:color w:val="548DD4" w:themeColor="text2" w:themeTint="99"/>
              </w:rPr>
              <w:t>58</w:t>
            </w:r>
            <w:r>
              <w:t xml:space="preserve"> </w:t>
            </w:r>
            <w:r w:rsidRPr="00FE507A">
              <w:rPr>
                <w:u w:val="single"/>
              </w:rPr>
              <w:t>details</w:t>
            </w:r>
          </w:p>
        </w:tc>
        <w:tc>
          <w:tcPr>
            <w:tcW w:w="1079" w:type="dxa"/>
          </w:tcPr>
          <w:p w:rsidR="00864C2B" w:rsidRDefault="00864C2B" w:rsidP="001A4AD3">
            <w:r w:rsidRPr="005B3361">
              <w:rPr>
                <w:color w:val="548DD4" w:themeColor="text2" w:themeTint="99"/>
              </w:rPr>
              <w:t>58</w:t>
            </w:r>
            <w:r>
              <w:t xml:space="preserve"> </w:t>
            </w:r>
            <w:r w:rsidRPr="00FE507A">
              <w:rPr>
                <w:u w:val="single"/>
              </w:rPr>
              <w:t>details</w:t>
            </w:r>
          </w:p>
        </w:tc>
        <w:tc>
          <w:tcPr>
            <w:tcW w:w="993" w:type="dxa"/>
          </w:tcPr>
          <w:p w:rsidR="00864C2B" w:rsidRDefault="00864C2B" w:rsidP="001A4AD3">
            <w:r w:rsidRPr="005F12E0">
              <w:rPr>
                <w:color w:val="548DD4" w:themeColor="text2" w:themeTint="99"/>
              </w:rPr>
              <w:t>43</w:t>
            </w:r>
            <w:r>
              <w:t xml:space="preserve"> </w:t>
            </w:r>
            <w:r w:rsidRPr="00FE507A">
              <w:rPr>
                <w:u w:val="single"/>
              </w:rPr>
              <w:t>details</w:t>
            </w:r>
          </w:p>
        </w:tc>
        <w:tc>
          <w:tcPr>
            <w:tcW w:w="992" w:type="dxa"/>
          </w:tcPr>
          <w:p w:rsidR="00864C2B" w:rsidRDefault="00864C2B" w:rsidP="001A4AD3">
            <w:r w:rsidRPr="005F12E0">
              <w:rPr>
                <w:color w:val="548DD4" w:themeColor="text2" w:themeTint="99"/>
              </w:rPr>
              <w:t>43</w:t>
            </w:r>
            <w:r>
              <w:t xml:space="preserve"> </w:t>
            </w:r>
            <w:r w:rsidRPr="00FE507A">
              <w:rPr>
                <w:u w:val="single"/>
              </w:rPr>
              <w:t>details</w:t>
            </w:r>
          </w:p>
        </w:tc>
        <w:tc>
          <w:tcPr>
            <w:tcW w:w="1134" w:type="dxa"/>
          </w:tcPr>
          <w:p w:rsidR="00864C2B" w:rsidRDefault="00864C2B" w:rsidP="001A4AD3">
            <w:r w:rsidRPr="00B4438B">
              <w:rPr>
                <w:color w:val="548DD4" w:themeColor="text2" w:themeTint="99"/>
              </w:rPr>
              <w:t>32</w:t>
            </w:r>
            <w:r>
              <w:t xml:space="preserve"> </w:t>
            </w:r>
            <w:r w:rsidRPr="00FE507A">
              <w:rPr>
                <w:u w:val="single"/>
              </w:rPr>
              <w:t>details</w:t>
            </w:r>
          </w:p>
        </w:tc>
        <w:tc>
          <w:tcPr>
            <w:tcW w:w="1134" w:type="dxa"/>
          </w:tcPr>
          <w:p w:rsidR="00864C2B" w:rsidRDefault="00864C2B" w:rsidP="001A4AD3">
            <w:r w:rsidRPr="00B4438B">
              <w:rPr>
                <w:color w:val="548DD4" w:themeColor="text2" w:themeTint="99"/>
              </w:rPr>
              <w:t>32</w:t>
            </w:r>
            <w:r>
              <w:t xml:space="preserve"> </w:t>
            </w:r>
            <w:r w:rsidRPr="00FE507A">
              <w:rPr>
                <w:u w:val="single"/>
              </w:rPr>
              <w:t>details</w:t>
            </w:r>
          </w:p>
        </w:tc>
        <w:tc>
          <w:tcPr>
            <w:tcW w:w="992" w:type="dxa"/>
          </w:tcPr>
          <w:p w:rsidR="00864C2B" w:rsidRDefault="00864C2B" w:rsidP="001A4AD3">
            <w:r w:rsidRPr="00B4438B">
              <w:rPr>
                <w:color w:val="548DD4" w:themeColor="text2" w:themeTint="99"/>
              </w:rPr>
              <w:t>15</w:t>
            </w:r>
            <w:r>
              <w:t xml:space="preserve"> </w:t>
            </w:r>
            <w:r w:rsidRPr="00FE507A">
              <w:rPr>
                <w:u w:val="single"/>
              </w:rPr>
              <w:t>details</w:t>
            </w:r>
          </w:p>
        </w:tc>
        <w:tc>
          <w:tcPr>
            <w:tcW w:w="992" w:type="dxa"/>
          </w:tcPr>
          <w:p w:rsidR="00864C2B" w:rsidRDefault="00864C2B" w:rsidP="001A4AD3">
            <w:r w:rsidRPr="00B4438B">
              <w:rPr>
                <w:color w:val="548DD4" w:themeColor="text2" w:themeTint="99"/>
              </w:rPr>
              <w:t>15</w:t>
            </w:r>
            <w:r>
              <w:t xml:space="preserve"> </w:t>
            </w:r>
            <w:r w:rsidRPr="00FE507A">
              <w:rPr>
                <w:u w:val="single"/>
              </w:rPr>
              <w:t>details</w:t>
            </w:r>
          </w:p>
        </w:tc>
      </w:tr>
      <w:tr w:rsidR="00864C2B" w:rsidTr="001A4AD3">
        <w:tc>
          <w:tcPr>
            <w:tcW w:w="1839" w:type="dxa"/>
          </w:tcPr>
          <w:p w:rsidR="00864C2B" w:rsidRPr="009E5224" w:rsidRDefault="00864C2B" w:rsidP="001A4AD3">
            <w:r w:rsidRPr="009E5224">
              <w:rPr>
                <w:rFonts w:cs="Arial"/>
                <w:color w:val="000000" w:themeColor="text1"/>
              </w:rPr>
              <w:t>Livestock farming (specify)</w:t>
            </w:r>
          </w:p>
        </w:tc>
        <w:tc>
          <w:tcPr>
            <w:tcW w:w="1159" w:type="dxa"/>
          </w:tcPr>
          <w:p w:rsidR="00864C2B" w:rsidRDefault="00864C2B" w:rsidP="001A4AD3">
            <w:r w:rsidRPr="005B3361">
              <w:rPr>
                <w:color w:val="548DD4" w:themeColor="text2" w:themeTint="99"/>
              </w:rPr>
              <w:t>30</w:t>
            </w:r>
            <w:r>
              <w:t xml:space="preserve"> </w:t>
            </w:r>
            <w:r w:rsidRPr="00FE507A">
              <w:rPr>
                <w:u w:val="single"/>
              </w:rPr>
              <w:t>details</w:t>
            </w:r>
          </w:p>
        </w:tc>
        <w:tc>
          <w:tcPr>
            <w:tcW w:w="1079" w:type="dxa"/>
          </w:tcPr>
          <w:p w:rsidR="00864C2B" w:rsidRDefault="00864C2B" w:rsidP="001A4AD3">
            <w:r w:rsidRPr="005B3361">
              <w:rPr>
                <w:color w:val="548DD4" w:themeColor="text2" w:themeTint="99"/>
              </w:rPr>
              <w:t>30</w:t>
            </w:r>
            <w:r>
              <w:t xml:space="preserve"> </w:t>
            </w:r>
            <w:r w:rsidRPr="00FE507A">
              <w:rPr>
                <w:u w:val="single"/>
              </w:rPr>
              <w:t>details</w:t>
            </w:r>
          </w:p>
        </w:tc>
        <w:tc>
          <w:tcPr>
            <w:tcW w:w="993" w:type="dxa"/>
          </w:tcPr>
          <w:p w:rsidR="00864C2B" w:rsidRDefault="00864C2B" w:rsidP="001A4AD3">
            <w:r w:rsidRPr="005F12E0">
              <w:rPr>
                <w:color w:val="548DD4" w:themeColor="text2" w:themeTint="99"/>
              </w:rPr>
              <w:t>15</w:t>
            </w:r>
            <w:r>
              <w:t xml:space="preserve"> </w:t>
            </w:r>
            <w:r w:rsidRPr="00FE507A">
              <w:rPr>
                <w:u w:val="single"/>
              </w:rPr>
              <w:t>details</w:t>
            </w:r>
          </w:p>
        </w:tc>
        <w:tc>
          <w:tcPr>
            <w:tcW w:w="992" w:type="dxa"/>
          </w:tcPr>
          <w:p w:rsidR="00864C2B" w:rsidRDefault="00864C2B" w:rsidP="001A4AD3">
            <w:r w:rsidRPr="005F12E0">
              <w:rPr>
                <w:color w:val="548DD4" w:themeColor="text2" w:themeTint="99"/>
              </w:rPr>
              <w:t>15</w:t>
            </w:r>
            <w:r>
              <w:t xml:space="preserve"> </w:t>
            </w:r>
            <w:r w:rsidRPr="00FE507A">
              <w:rPr>
                <w:u w:val="single"/>
              </w:rPr>
              <w:t>details</w:t>
            </w:r>
          </w:p>
        </w:tc>
        <w:tc>
          <w:tcPr>
            <w:tcW w:w="1134" w:type="dxa"/>
          </w:tcPr>
          <w:p w:rsidR="00864C2B" w:rsidRDefault="00864C2B" w:rsidP="001A4AD3">
            <w:r w:rsidRPr="00B4438B">
              <w:rPr>
                <w:color w:val="548DD4" w:themeColor="text2" w:themeTint="99"/>
              </w:rPr>
              <w:t>27</w:t>
            </w:r>
            <w:r>
              <w:t xml:space="preserve"> </w:t>
            </w:r>
            <w:r w:rsidRPr="00FE507A">
              <w:rPr>
                <w:u w:val="single"/>
              </w:rPr>
              <w:t>details</w:t>
            </w:r>
          </w:p>
        </w:tc>
        <w:tc>
          <w:tcPr>
            <w:tcW w:w="1134" w:type="dxa"/>
          </w:tcPr>
          <w:p w:rsidR="00864C2B" w:rsidRDefault="00864C2B" w:rsidP="001A4AD3">
            <w:r w:rsidRPr="00B4438B">
              <w:rPr>
                <w:color w:val="548DD4" w:themeColor="text2" w:themeTint="99"/>
              </w:rPr>
              <w:t>27</w:t>
            </w:r>
            <w:r>
              <w:t xml:space="preserve"> </w:t>
            </w:r>
            <w:r w:rsidRPr="00FE507A">
              <w:rPr>
                <w:u w:val="single"/>
              </w:rPr>
              <w:t>details</w:t>
            </w:r>
          </w:p>
        </w:tc>
        <w:tc>
          <w:tcPr>
            <w:tcW w:w="992" w:type="dxa"/>
          </w:tcPr>
          <w:p w:rsidR="00864C2B" w:rsidRDefault="00864C2B" w:rsidP="001A4AD3">
            <w:r w:rsidRPr="00B4438B">
              <w:rPr>
                <w:color w:val="548DD4" w:themeColor="text2" w:themeTint="99"/>
              </w:rPr>
              <w:t>17</w:t>
            </w:r>
            <w:r>
              <w:t xml:space="preserve"> </w:t>
            </w:r>
            <w:r w:rsidRPr="00FE507A">
              <w:rPr>
                <w:u w:val="single"/>
              </w:rPr>
              <w:t>details</w:t>
            </w:r>
          </w:p>
        </w:tc>
        <w:tc>
          <w:tcPr>
            <w:tcW w:w="992" w:type="dxa"/>
          </w:tcPr>
          <w:p w:rsidR="00864C2B" w:rsidRDefault="00864C2B" w:rsidP="001A4AD3">
            <w:r w:rsidRPr="00B4438B">
              <w:rPr>
                <w:color w:val="548DD4" w:themeColor="text2" w:themeTint="99"/>
              </w:rPr>
              <w:t>17</w:t>
            </w:r>
            <w:r>
              <w:t xml:space="preserve"> </w:t>
            </w:r>
            <w:r w:rsidRPr="00FE507A">
              <w:rPr>
                <w:u w:val="single"/>
              </w:rPr>
              <w:t>details</w:t>
            </w:r>
          </w:p>
        </w:tc>
      </w:tr>
      <w:tr w:rsidR="00864C2B" w:rsidTr="001A4AD3">
        <w:tc>
          <w:tcPr>
            <w:tcW w:w="1839" w:type="dxa"/>
          </w:tcPr>
          <w:p w:rsidR="00864C2B" w:rsidRPr="009E5224" w:rsidRDefault="00864C2B" w:rsidP="001A4AD3">
            <w:pPr>
              <w:rPr>
                <w:rFonts w:cs="Arial"/>
                <w:color w:val="000000" w:themeColor="text1"/>
              </w:rPr>
            </w:pPr>
            <w:r>
              <w:rPr>
                <w:rFonts w:cs="Arial"/>
                <w:color w:val="000000" w:themeColor="text1"/>
              </w:rPr>
              <w:t>Exploration</w:t>
            </w:r>
          </w:p>
        </w:tc>
        <w:tc>
          <w:tcPr>
            <w:tcW w:w="1159" w:type="dxa"/>
          </w:tcPr>
          <w:p w:rsidR="00864C2B" w:rsidRDefault="00864C2B" w:rsidP="001A4AD3">
            <w:r w:rsidRPr="005B3361">
              <w:rPr>
                <w:color w:val="548DD4" w:themeColor="text2" w:themeTint="99"/>
              </w:rPr>
              <w:t>29</w:t>
            </w:r>
            <w:r>
              <w:t xml:space="preserve"> </w:t>
            </w:r>
            <w:r w:rsidRPr="00FE507A">
              <w:rPr>
                <w:u w:val="single"/>
              </w:rPr>
              <w:t>details</w:t>
            </w:r>
          </w:p>
        </w:tc>
        <w:tc>
          <w:tcPr>
            <w:tcW w:w="1079" w:type="dxa"/>
          </w:tcPr>
          <w:p w:rsidR="00864C2B" w:rsidRDefault="00864C2B" w:rsidP="001A4AD3"/>
        </w:tc>
        <w:tc>
          <w:tcPr>
            <w:tcW w:w="993" w:type="dxa"/>
          </w:tcPr>
          <w:p w:rsidR="00864C2B" w:rsidRDefault="00864C2B" w:rsidP="001A4AD3"/>
        </w:tc>
        <w:tc>
          <w:tcPr>
            <w:tcW w:w="992" w:type="dxa"/>
          </w:tcPr>
          <w:p w:rsidR="00864C2B" w:rsidRDefault="00864C2B" w:rsidP="001A4AD3"/>
        </w:tc>
        <w:tc>
          <w:tcPr>
            <w:tcW w:w="1134" w:type="dxa"/>
          </w:tcPr>
          <w:p w:rsidR="00864C2B" w:rsidRDefault="00864C2B" w:rsidP="001A4AD3">
            <w:r w:rsidRPr="00B4438B">
              <w:rPr>
                <w:color w:val="548DD4" w:themeColor="text2" w:themeTint="99"/>
              </w:rPr>
              <w:t xml:space="preserve">22 </w:t>
            </w:r>
            <w:r w:rsidRPr="00FE507A">
              <w:rPr>
                <w:u w:val="single"/>
              </w:rPr>
              <w:t>details</w:t>
            </w:r>
          </w:p>
        </w:tc>
        <w:tc>
          <w:tcPr>
            <w:tcW w:w="1134" w:type="dxa"/>
          </w:tcPr>
          <w:p w:rsidR="00864C2B" w:rsidRDefault="00864C2B" w:rsidP="001A4AD3"/>
        </w:tc>
        <w:tc>
          <w:tcPr>
            <w:tcW w:w="992" w:type="dxa"/>
          </w:tcPr>
          <w:p w:rsidR="00864C2B" w:rsidRDefault="00864C2B" w:rsidP="001A4AD3"/>
        </w:tc>
        <w:tc>
          <w:tcPr>
            <w:tcW w:w="992" w:type="dxa"/>
          </w:tcPr>
          <w:p w:rsidR="00864C2B" w:rsidRDefault="00864C2B" w:rsidP="001A4AD3"/>
        </w:tc>
      </w:tr>
      <w:tr w:rsidR="00864C2B" w:rsidTr="001A4AD3">
        <w:tc>
          <w:tcPr>
            <w:tcW w:w="1839" w:type="dxa"/>
          </w:tcPr>
          <w:p w:rsidR="00864C2B" w:rsidRPr="009E5224" w:rsidRDefault="00864C2B" w:rsidP="001A4AD3">
            <w:r w:rsidRPr="009E5224">
              <w:rPr>
                <w:rFonts w:cs="Arial"/>
                <w:color w:val="000000" w:themeColor="text1"/>
              </w:rPr>
              <w:t>Mining</w:t>
            </w:r>
          </w:p>
        </w:tc>
        <w:tc>
          <w:tcPr>
            <w:tcW w:w="1159" w:type="dxa"/>
          </w:tcPr>
          <w:p w:rsidR="00864C2B" w:rsidRDefault="00864C2B" w:rsidP="001A4AD3"/>
        </w:tc>
        <w:tc>
          <w:tcPr>
            <w:tcW w:w="1079" w:type="dxa"/>
          </w:tcPr>
          <w:p w:rsidR="00864C2B" w:rsidRDefault="00864C2B" w:rsidP="001A4AD3">
            <w:r w:rsidRPr="005B3361">
              <w:rPr>
                <w:color w:val="548DD4" w:themeColor="text2" w:themeTint="99"/>
              </w:rPr>
              <w:t>29</w:t>
            </w:r>
            <w:r>
              <w:t xml:space="preserve"> </w:t>
            </w:r>
            <w:r w:rsidRPr="00FE507A">
              <w:rPr>
                <w:u w:val="single"/>
              </w:rPr>
              <w:t>details</w:t>
            </w:r>
          </w:p>
        </w:tc>
        <w:tc>
          <w:tcPr>
            <w:tcW w:w="993" w:type="dxa"/>
          </w:tcPr>
          <w:p w:rsidR="00864C2B" w:rsidRDefault="00864C2B" w:rsidP="001A4AD3"/>
        </w:tc>
        <w:tc>
          <w:tcPr>
            <w:tcW w:w="992" w:type="dxa"/>
          </w:tcPr>
          <w:p w:rsidR="00864C2B" w:rsidRDefault="00864C2B" w:rsidP="001A4AD3"/>
        </w:tc>
        <w:tc>
          <w:tcPr>
            <w:tcW w:w="1134" w:type="dxa"/>
          </w:tcPr>
          <w:p w:rsidR="00864C2B" w:rsidRDefault="00864C2B" w:rsidP="001A4AD3"/>
        </w:tc>
        <w:tc>
          <w:tcPr>
            <w:tcW w:w="1134" w:type="dxa"/>
          </w:tcPr>
          <w:p w:rsidR="00864C2B" w:rsidRDefault="00864C2B" w:rsidP="001A4AD3">
            <w:r w:rsidRPr="00B4438B">
              <w:rPr>
                <w:color w:val="548DD4" w:themeColor="text2" w:themeTint="99"/>
              </w:rPr>
              <w:t xml:space="preserve">22 </w:t>
            </w:r>
            <w:r w:rsidRPr="00FE507A">
              <w:rPr>
                <w:u w:val="single"/>
              </w:rPr>
              <w:t>details</w:t>
            </w:r>
          </w:p>
        </w:tc>
        <w:tc>
          <w:tcPr>
            <w:tcW w:w="992" w:type="dxa"/>
          </w:tcPr>
          <w:p w:rsidR="00864C2B" w:rsidRDefault="00864C2B" w:rsidP="001A4AD3"/>
        </w:tc>
        <w:tc>
          <w:tcPr>
            <w:tcW w:w="992" w:type="dxa"/>
          </w:tcPr>
          <w:p w:rsidR="00864C2B" w:rsidRDefault="00864C2B" w:rsidP="001A4AD3"/>
        </w:tc>
      </w:tr>
      <w:tr w:rsidR="00864C2B" w:rsidTr="001A4AD3">
        <w:tc>
          <w:tcPr>
            <w:tcW w:w="1839" w:type="dxa"/>
          </w:tcPr>
          <w:p w:rsidR="00864C2B" w:rsidRPr="009E5224" w:rsidRDefault="00864C2B" w:rsidP="001A4AD3">
            <w:pPr>
              <w:spacing w:before="40"/>
              <w:rPr>
                <w:rFonts w:cs="Arial"/>
              </w:rPr>
            </w:pPr>
            <w:r w:rsidRPr="009E5224">
              <w:rPr>
                <w:rFonts w:cs="Arial"/>
              </w:rPr>
              <w:t>Invasive/introduced predators (specify)</w:t>
            </w:r>
          </w:p>
        </w:tc>
        <w:tc>
          <w:tcPr>
            <w:tcW w:w="1159" w:type="dxa"/>
          </w:tcPr>
          <w:p w:rsidR="00864C2B" w:rsidRDefault="00864C2B" w:rsidP="001A4AD3"/>
        </w:tc>
        <w:tc>
          <w:tcPr>
            <w:tcW w:w="1079" w:type="dxa"/>
          </w:tcPr>
          <w:p w:rsidR="00864C2B" w:rsidRDefault="00864C2B" w:rsidP="001A4AD3"/>
        </w:tc>
        <w:tc>
          <w:tcPr>
            <w:tcW w:w="993" w:type="dxa"/>
          </w:tcPr>
          <w:p w:rsidR="00864C2B" w:rsidRDefault="00864C2B" w:rsidP="001A4AD3">
            <w:r w:rsidRPr="005F12E0">
              <w:rPr>
                <w:color w:val="548DD4" w:themeColor="text2" w:themeTint="99"/>
              </w:rPr>
              <w:t>30</w:t>
            </w:r>
            <w:r>
              <w:t xml:space="preserve"> </w:t>
            </w:r>
            <w:r w:rsidRPr="00FE507A">
              <w:rPr>
                <w:u w:val="single"/>
              </w:rPr>
              <w:t>details</w:t>
            </w:r>
          </w:p>
        </w:tc>
        <w:tc>
          <w:tcPr>
            <w:tcW w:w="992" w:type="dxa"/>
          </w:tcPr>
          <w:p w:rsidR="00864C2B" w:rsidRDefault="00864C2B" w:rsidP="001A4AD3">
            <w:r w:rsidRPr="005F12E0">
              <w:rPr>
                <w:color w:val="548DD4" w:themeColor="text2" w:themeTint="99"/>
              </w:rPr>
              <w:t>30</w:t>
            </w:r>
            <w:r>
              <w:t xml:space="preserve"> </w:t>
            </w:r>
            <w:r w:rsidRPr="00FE507A">
              <w:rPr>
                <w:u w:val="single"/>
              </w:rPr>
              <w:t>details</w:t>
            </w:r>
          </w:p>
        </w:tc>
        <w:tc>
          <w:tcPr>
            <w:tcW w:w="1134" w:type="dxa"/>
          </w:tcPr>
          <w:p w:rsidR="00864C2B" w:rsidRDefault="00864C2B" w:rsidP="001A4AD3"/>
        </w:tc>
        <w:tc>
          <w:tcPr>
            <w:tcW w:w="1134" w:type="dxa"/>
          </w:tcPr>
          <w:p w:rsidR="00864C2B" w:rsidRDefault="00864C2B" w:rsidP="001A4AD3"/>
        </w:tc>
        <w:tc>
          <w:tcPr>
            <w:tcW w:w="992" w:type="dxa"/>
          </w:tcPr>
          <w:p w:rsidR="00864C2B" w:rsidRDefault="00864C2B" w:rsidP="001A4AD3"/>
        </w:tc>
        <w:tc>
          <w:tcPr>
            <w:tcW w:w="992" w:type="dxa"/>
          </w:tcPr>
          <w:p w:rsidR="00864C2B" w:rsidRDefault="00864C2B" w:rsidP="001A4AD3"/>
        </w:tc>
      </w:tr>
      <w:tr w:rsidR="00864C2B" w:rsidTr="001A4AD3">
        <w:tc>
          <w:tcPr>
            <w:tcW w:w="1839" w:type="dxa"/>
          </w:tcPr>
          <w:p w:rsidR="00864C2B" w:rsidRPr="008C5BA7" w:rsidRDefault="00864C2B" w:rsidP="001A4AD3">
            <w:r w:rsidRPr="008C5BA7">
              <w:rPr>
                <w:rFonts w:cs="Arial"/>
              </w:rPr>
              <w:t>Invasive/introduced omnivores (specify)</w:t>
            </w:r>
          </w:p>
        </w:tc>
        <w:tc>
          <w:tcPr>
            <w:tcW w:w="1159" w:type="dxa"/>
          </w:tcPr>
          <w:p w:rsidR="00864C2B" w:rsidRDefault="00864C2B" w:rsidP="001A4AD3"/>
        </w:tc>
        <w:tc>
          <w:tcPr>
            <w:tcW w:w="1079" w:type="dxa"/>
          </w:tcPr>
          <w:p w:rsidR="00864C2B" w:rsidRDefault="00864C2B" w:rsidP="001A4AD3"/>
        </w:tc>
        <w:tc>
          <w:tcPr>
            <w:tcW w:w="993" w:type="dxa"/>
          </w:tcPr>
          <w:p w:rsidR="00864C2B" w:rsidRDefault="00864C2B" w:rsidP="001A4AD3">
            <w:r w:rsidRPr="005F12E0">
              <w:rPr>
                <w:color w:val="548DD4" w:themeColor="text2" w:themeTint="99"/>
              </w:rPr>
              <w:t>19</w:t>
            </w:r>
            <w:r>
              <w:t xml:space="preserve"> </w:t>
            </w:r>
            <w:r w:rsidRPr="00FE507A">
              <w:rPr>
                <w:u w:val="single"/>
              </w:rPr>
              <w:t>details</w:t>
            </w:r>
          </w:p>
        </w:tc>
        <w:tc>
          <w:tcPr>
            <w:tcW w:w="992" w:type="dxa"/>
          </w:tcPr>
          <w:p w:rsidR="00864C2B" w:rsidRDefault="00864C2B" w:rsidP="001A4AD3"/>
        </w:tc>
        <w:tc>
          <w:tcPr>
            <w:tcW w:w="1134" w:type="dxa"/>
          </w:tcPr>
          <w:p w:rsidR="00864C2B" w:rsidRDefault="00864C2B" w:rsidP="001A4AD3"/>
        </w:tc>
        <w:tc>
          <w:tcPr>
            <w:tcW w:w="1134" w:type="dxa"/>
          </w:tcPr>
          <w:p w:rsidR="00864C2B" w:rsidRDefault="00864C2B" w:rsidP="001A4AD3"/>
        </w:tc>
        <w:tc>
          <w:tcPr>
            <w:tcW w:w="992" w:type="dxa"/>
          </w:tcPr>
          <w:p w:rsidR="00864C2B" w:rsidRDefault="00864C2B" w:rsidP="001A4AD3"/>
        </w:tc>
        <w:tc>
          <w:tcPr>
            <w:tcW w:w="992" w:type="dxa"/>
          </w:tcPr>
          <w:p w:rsidR="00864C2B" w:rsidRDefault="00864C2B" w:rsidP="001A4AD3"/>
        </w:tc>
      </w:tr>
      <w:tr w:rsidR="00864C2B" w:rsidTr="001A4AD3">
        <w:tc>
          <w:tcPr>
            <w:tcW w:w="1839" w:type="dxa"/>
          </w:tcPr>
          <w:p w:rsidR="00864C2B" w:rsidRPr="008C5BA7" w:rsidRDefault="00864C2B" w:rsidP="001A4AD3">
            <w:pPr>
              <w:rPr>
                <w:rFonts w:cs="Arial"/>
                <w:color w:val="000000" w:themeColor="text1"/>
              </w:rPr>
            </w:pPr>
            <w:r w:rsidRPr="008C5BA7">
              <w:rPr>
                <w:rFonts w:cs="Arial"/>
              </w:rPr>
              <w:t>Climate change (long-term reduced rainfall)</w:t>
            </w:r>
          </w:p>
        </w:tc>
        <w:tc>
          <w:tcPr>
            <w:tcW w:w="1159" w:type="dxa"/>
          </w:tcPr>
          <w:p w:rsidR="00864C2B" w:rsidRDefault="00864C2B" w:rsidP="001A4AD3"/>
        </w:tc>
        <w:tc>
          <w:tcPr>
            <w:tcW w:w="1079" w:type="dxa"/>
          </w:tcPr>
          <w:p w:rsidR="00864C2B" w:rsidRDefault="00864C2B" w:rsidP="001A4AD3"/>
        </w:tc>
        <w:tc>
          <w:tcPr>
            <w:tcW w:w="993" w:type="dxa"/>
          </w:tcPr>
          <w:p w:rsidR="00864C2B" w:rsidRDefault="00864C2B" w:rsidP="001A4AD3"/>
        </w:tc>
        <w:tc>
          <w:tcPr>
            <w:tcW w:w="992" w:type="dxa"/>
          </w:tcPr>
          <w:p w:rsidR="00864C2B" w:rsidRDefault="00864C2B" w:rsidP="001A4AD3">
            <w:r w:rsidRPr="005F12E0">
              <w:rPr>
                <w:color w:val="548DD4" w:themeColor="text2" w:themeTint="99"/>
              </w:rPr>
              <w:t>19</w:t>
            </w:r>
            <w:r>
              <w:t xml:space="preserve"> </w:t>
            </w:r>
            <w:r w:rsidRPr="00FE507A">
              <w:rPr>
                <w:u w:val="single"/>
              </w:rPr>
              <w:t>details</w:t>
            </w:r>
          </w:p>
        </w:tc>
        <w:tc>
          <w:tcPr>
            <w:tcW w:w="1134" w:type="dxa"/>
          </w:tcPr>
          <w:p w:rsidR="00864C2B" w:rsidRDefault="00864C2B" w:rsidP="001A4AD3"/>
        </w:tc>
        <w:tc>
          <w:tcPr>
            <w:tcW w:w="1134" w:type="dxa"/>
          </w:tcPr>
          <w:p w:rsidR="00864C2B" w:rsidRDefault="00864C2B" w:rsidP="001A4AD3"/>
        </w:tc>
        <w:tc>
          <w:tcPr>
            <w:tcW w:w="992" w:type="dxa"/>
          </w:tcPr>
          <w:p w:rsidR="00864C2B" w:rsidRDefault="00864C2B" w:rsidP="001A4AD3"/>
        </w:tc>
        <w:tc>
          <w:tcPr>
            <w:tcW w:w="992" w:type="dxa"/>
          </w:tcPr>
          <w:p w:rsidR="00864C2B" w:rsidRDefault="00864C2B" w:rsidP="001A4AD3"/>
        </w:tc>
      </w:tr>
      <w:tr w:rsidR="00864C2B" w:rsidTr="001A4AD3">
        <w:tc>
          <w:tcPr>
            <w:tcW w:w="1839" w:type="dxa"/>
          </w:tcPr>
          <w:p w:rsidR="00864C2B" w:rsidRPr="008C5BA7" w:rsidRDefault="00864C2B" w:rsidP="001A4AD3">
            <w:r w:rsidRPr="008C5BA7">
              <w:rPr>
                <w:rFonts w:cs="Arial"/>
                <w:color w:val="000000" w:themeColor="text1"/>
              </w:rPr>
              <w:t>Water abstraction (specify)</w:t>
            </w:r>
          </w:p>
        </w:tc>
        <w:tc>
          <w:tcPr>
            <w:tcW w:w="1159" w:type="dxa"/>
          </w:tcPr>
          <w:p w:rsidR="00864C2B" w:rsidRDefault="00864C2B" w:rsidP="001A4AD3"/>
        </w:tc>
        <w:tc>
          <w:tcPr>
            <w:tcW w:w="1079" w:type="dxa"/>
          </w:tcPr>
          <w:p w:rsidR="00864C2B" w:rsidRDefault="00864C2B" w:rsidP="001A4AD3"/>
        </w:tc>
        <w:tc>
          <w:tcPr>
            <w:tcW w:w="993" w:type="dxa"/>
          </w:tcPr>
          <w:p w:rsidR="00864C2B" w:rsidRDefault="00864C2B" w:rsidP="001A4AD3"/>
        </w:tc>
        <w:tc>
          <w:tcPr>
            <w:tcW w:w="992" w:type="dxa"/>
          </w:tcPr>
          <w:p w:rsidR="00864C2B" w:rsidRDefault="00864C2B" w:rsidP="001A4AD3"/>
        </w:tc>
        <w:tc>
          <w:tcPr>
            <w:tcW w:w="1134" w:type="dxa"/>
          </w:tcPr>
          <w:p w:rsidR="00864C2B" w:rsidRDefault="00864C2B" w:rsidP="001A4AD3">
            <w:r w:rsidRPr="00B4438B">
              <w:rPr>
                <w:color w:val="548DD4" w:themeColor="text2" w:themeTint="99"/>
              </w:rPr>
              <w:t>29</w:t>
            </w:r>
            <w:r>
              <w:t xml:space="preserve"> </w:t>
            </w:r>
            <w:r w:rsidRPr="005B3361">
              <w:rPr>
                <w:u w:val="single"/>
              </w:rPr>
              <w:t>details</w:t>
            </w:r>
          </w:p>
        </w:tc>
        <w:tc>
          <w:tcPr>
            <w:tcW w:w="1134" w:type="dxa"/>
          </w:tcPr>
          <w:p w:rsidR="00864C2B" w:rsidRDefault="00864C2B" w:rsidP="001A4AD3"/>
        </w:tc>
        <w:tc>
          <w:tcPr>
            <w:tcW w:w="992" w:type="dxa"/>
          </w:tcPr>
          <w:p w:rsidR="00864C2B" w:rsidRDefault="00864C2B" w:rsidP="001A4AD3">
            <w:r w:rsidRPr="00B4438B">
              <w:rPr>
                <w:color w:val="548DD4" w:themeColor="text2" w:themeTint="99"/>
              </w:rPr>
              <w:t>32</w:t>
            </w:r>
            <w:r>
              <w:t xml:space="preserve"> </w:t>
            </w:r>
            <w:r w:rsidRPr="00FE507A">
              <w:rPr>
                <w:u w:val="single"/>
              </w:rPr>
              <w:t>details</w:t>
            </w:r>
          </w:p>
        </w:tc>
        <w:tc>
          <w:tcPr>
            <w:tcW w:w="992" w:type="dxa"/>
          </w:tcPr>
          <w:p w:rsidR="00864C2B" w:rsidRDefault="00864C2B" w:rsidP="001A4AD3">
            <w:r w:rsidRPr="00B4438B">
              <w:rPr>
                <w:color w:val="548DD4" w:themeColor="text2" w:themeTint="99"/>
              </w:rPr>
              <w:t>32</w:t>
            </w:r>
            <w:r>
              <w:t xml:space="preserve"> </w:t>
            </w:r>
            <w:r w:rsidRPr="00FE507A">
              <w:rPr>
                <w:u w:val="single"/>
              </w:rPr>
              <w:t>details</w:t>
            </w:r>
          </w:p>
        </w:tc>
      </w:tr>
      <w:tr w:rsidR="00864C2B" w:rsidTr="001A4AD3">
        <w:tc>
          <w:tcPr>
            <w:tcW w:w="1839" w:type="dxa"/>
          </w:tcPr>
          <w:p w:rsidR="00864C2B" w:rsidRPr="009E5224" w:rsidRDefault="00864C2B" w:rsidP="001A4AD3">
            <w:pPr>
              <w:rPr>
                <w:rFonts w:cs="Arial"/>
                <w:color w:val="000000" w:themeColor="text1"/>
              </w:rPr>
            </w:pPr>
            <w:r w:rsidRPr="009E5224">
              <w:rPr>
                <w:rFonts w:cs="Arial"/>
                <w:color w:val="000000" w:themeColor="text1"/>
              </w:rPr>
              <w:t>Pollution (agriculture)</w:t>
            </w:r>
          </w:p>
        </w:tc>
        <w:tc>
          <w:tcPr>
            <w:tcW w:w="1159" w:type="dxa"/>
          </w:tcPr>
          <w:p w:rsidR="00864C2B" w:rsidRDefault="00864C2B" w:rsidP="001A4AD3"/>
        </w:tc>
        <w:tc>
          <w:tcPr>
            <w:tcW w:w="1079" w:type="dxa"/>
          </w:tcPr>
          <w:p w:rsidR="00864C2B" w:rsidRDefault="00864C2B" w:rsidP="001A4AD3"/>
        </w:tc>
        <w:tc>
          <w:tcPr>
            <w:tcW w:w="993" w:type="dxa"/>
          </w:tcPr>
          <w:p w:rsidR="00864C2B" w:rsidRDefault="00864C2B" w:rsidP="001A4AD3"/>
        </w:tc>
        <w:tc>
          <w:tcPr>
            <w:tcW w:w="992" w:type="dxa"/>
          </w:tcPr>
          <w:p w:rsidR="00864C2B" w:rsidRDefault="00864C2B" w:rsidP="001A4AD3"/>
        </w:tc>
        <w:tc>
          <w:tcPr>
            <w:tcW w:w="1134" w:type="dxa"/>
          </w:tcPr>
          <w:p w:rsidR="00864C2B" w:rsidRDefault="00864C2B" w:rsidP="001A4AD3"/>
        </w:tc>
        <w:tc>
          <w:tcPr>
            <w:tcW w:w="1134" w:type="dxa"/>
          </w:tcPr>
          <w:p w:rsidR="00864C2B" w:rsidRDefault="00864C2B" w:rsidP="001A4AD3"/>
        </w:tc>
        <w:tc>
          <w:tcPr>
            <w:tcW w:w="992" w:type="dxa"/>
          </w:tcPr>
          <w:p w:rsidR="00864C2B" w:rsidRDefault="00864C2B" w:rsidP="001A4AD3">
            <w:r w:rsidRPr="00B4438B">
              <w:rPr>
                <w:color w:val="548DD4" w:themeColor="text2" w:themeTint="99"/>
              </w:rPr>
              <w:t>44</w:t>
            </w:r>
            <w:r>
              <w:t xml:space="preserve"> </w:t>
            </w:r>
            <w:r w:rsidRPr="00FE507A">
              <w:rPr>
                <w:u w:val="single"/>
              </w:rPr>
              <w:t>details</w:t>
            </w:r>
          </w:p>
        </w:tc>
        <w:tc>
          <w:tcPr>
            <w:tcW w:w="992" w:type="dxa"/>
          </w:tcPr>
          <w:p w:rsidR="00864C2B" w:rsidRDefault="00864C2B" w:rsidP="001A4AD3">
            <w:r w:rsidRPr="00B4438B">
              <w:rPr>
                <w:color w:val="548DD4" w:themeColor="text2" w:themeTint="99"/>
              </w:rPr>
              <w:t>44</w:t>
            </w:r>
            <w:r>
              <w:t xml:space="preserve"> </w:t>
            </w:r>
            <w:r w:rsidRPr="00FE507A">
              <w:rPr>
                <w:u w:val="single"/>
              </w:rPr>
              <w:t>details</w:t>
            </w:r>
          </w:p>
        </w:tc>
      </w:tr>
      <w:tr w:rsidR="00864C2B" w:rsidTr="001A4AD3">
        <w:tc>
          <w:tcPr>
            <w:tcW w:w="1839" w:type="dxa"/>
          </w:tcPr>
          <w:p w:rsidR="00864C2B" w:rsidRPr="009E5224" w:rsidRDefault="00864C2B" w:rsidP="001A4AD3">
            <w:pPr>
              <w:rPr>
                <w:rFonts w:cs="Arial"/>
                <w:color w:val="000000" w:themeColor="text1"/>
              </w:rPr>
            </w:pPr>
            <w:r w:rsidRPr="009E5224">
              <w:rPr>
                <w:rFonts w:cs="Arial"/>
              </w:rPr>
              <w:t>Urban development</w:t>
            </w:r>
          </w:p>
        </w:tc>
        <w:tc>
          <w:tcPr>
            <w:tcW w:w="1159" w:type="dxa"/>
          </w:tcPr>
          <w:p w:rsidR="00864C2B" w:rsidRDefault="00864C2B" w:rsidP="001A4AD3"/>
        </w:tc>
        <w:tc>
          <w:tcPr>
            <w:tcW w:w="1079" w:type="dxa"/>
          </w:tcPr>
          <w:p w:rsidR="00864C2B" w:rsidRDefault="00864C2B" w:rsidP="001A4AD3"/>
        </w:tc>
        <w:tc>
          <w:tcPr>
            <w:tcW w:w="993" w:type="dxa"/>
          </w:tcPr>
          <w:p w:rsidR="00864C2B" w:rsidRDefault="00864C2B" w:rsidP="001A4AD3"/>
        </w:tc>
        <w:tc>
          <w:tcPr>
            <w:tcW w:w="992" w:type="dxa"/>
          </w:tcPr>
          <w:p w:rsidR="00864C2B" w:rsidRDefault="00864C2B" w:rsidP="001A4AD3"/>
        </w:tc>
        <w:tc>
          <w:tcPr>
            <w:tcW w:w="1134" w:type="dxa"/>
          </w:tcPr>
          <w:p w:rsidR="00864C2B" w:rsidRDefault="00864C2B" w:rsidP="001A4AD3"/>
        </w:tc>
        <w:tc>
          <w:tcPr>
            <w:tcW w:w="1134" w:type="dxa"/>
          </w:tcPr>
          <w:p w:rsidR="00864C2B" w:rsidRDefault="00864C2B" w:rsidP="001A4AD3"/>
        </w:tc>
        <w:tc>
          <w:tcPr>
            <w:tcW w:w="992" w:type="dxa"/>
          </w:tcPr>
          <w:p w:rsidR="00864C2B" w:rsidRDefault="00864C2B" w:rsidP="001A4AD3">
            <w:r w:rsidRPr="00B4438B">
              <w:rPr>
                <w:color w:val="548DD4" w:themeColor="text2" w:themeTint="99"/>
              </w:rPr>
              <w:t>28</w:t>
            </w:r>
            <w:r>
              <w:t xml:space="preserve"> </w:t>
            </w:r>
            <w:r w:rsidRPr="00FE507A">
              <w:rPr>
                <w:u w:val="single"/>
              </w:rPr>
              <w:t>details</w:t>
            </w:r>
          </w:p>
        </w:tc>
        <w:tc>
          <w:tcPr>
            <w:tcW w:w="992" w:type="dxa"/>
          </w:tcPr>
          <w:p w:rsidR="00864C2B" w:rsidRDefault="00864C2B" w:rsidP="001A4AD3">
            <w:r w:rsidRPr="00B4438B">
              <w:rPr>
                <w:color w:val="548DD4" w:themeColor="text2" w:themeTint="99"/>
              </w:rPr>
              <w:t>28</w:t>
            </w:r>
            <w:r>
              <w:t xml:space="preserve"> </w:t>
            </w:r>
            <w:r w:rsidRPr="00FE507A">
              <w:rPr>
                <w:u w:val="single"/>
              </w:rPr>
              <w:t>details</w:t>
            </w:r>
          </w:p>
        </w:tc>
      </w:tr>
    </w:tbl>
    <w:p w:rsidR="00864C2B" w:rsidRDefault="00864C2B" w:rsidP="00864C2B"/>
    <w:p w:rsidR="00864C2B" w:rsidRDefault="00864C2B" w:rsidP="00864C2B">
      <w:r>
        <w:t xml:space="preserve">When the user clicks on </w:t>
      </w:r>
      <w:r w:rsidRPr="00FE507A">
        <w:rPr>
          <w:u w:val="single"/>
        </w:rPr>
        <w:t>details</w:t>
      </w:r>
      <w:r w:rsidRPr="005641D2">
        <w:t>, it would just display the relevant list of biodiversity assets (scientific</w:t>
      </w:r>
      <w:r>
        <w:t xml:space="preserve"> name, common name, community ID, community name, wetland name, wetland location) and possibly a notes field and/or reference as well. </w:t>
      </w:r>
    </w:p>
    <w:p w:rsidR="005C2AA3" w:rsidRDefault="005C2AA3" w:rsidP="00864C2B"/>
    <w:p w:rsidR="00864C2B" w:rsidRDefault="00864C2B" w:rsidP="00864C2B">
      <w:pPr>
        <w:pStyle w:val="ListParagraph"/>
        <w:numPr>
          <w:ilvl w:val="0"/>
          <w:numId w:val="1"/>
        </w:numPr>
      </w:pPr>
      <w:r>
        <w:t>Counts of management actions by subregion or biodiversity asset are not informative as they do not provide issue on the priority (eg. taxa A has 3 management actions listed while taxa B has 27 actions listed but this means little in terms of the importance or difficulty of each). However the number</w:t>
      </w:r>
      <w:r w:rsidR="002709CF">
        <w:t>/list</w:t>
      </w:r>
      <w:r>
        <w:t xml:space="preserve"> of biodiversity asset</w:t>
      </w:r>
      <w:r w:rsidR="002709CF">
        <w:t>s</w:t>
      </w:r>
      <w:r>
        <w:t xml:space="preserve"> requiring each type of action is much more useful for planning. Some management actions, notably research and recovery planning occur at whole range scale, while others are relevant at individual population level. </w:t>
      </w:r>
      <w:r w:rsidR="00BB25B1">
        <w:t xml:space="preserve">The approach below </w:t>
      </w:r>
      <w:r>
        <w:t>enables analysis of biodiversity assets grouped according to management requirements</w:t>
      </w:r>
      <w:r w:rsidR="00BB25B1">
        <w:t xml:space="preserve"> at relevant scales</w:t>
      </w:r>
      <w:r>
        <w:t xml:space="preserve">. </w:t>
      </w:r>
    </w:p>
    <w:p w:rsidR="00AA43F3" w:rsidRPr="00F278E3" w:rsidRDefault="00BB25B1" w:rsidP="002709CF">
      <w:pPr>
        <w:rPr>
          <w:b/>
        </w:rPr>
      </w:pPr>
      <w:r w:rsidRPr="00F278E3">
        <w:rPr>
          <w:b/>
        </w:rPr>
        <w:lastRenderedPageBreak/>
        <w:t>Research and conservation planning</w:t>
      </w:r>
      <w:r w:rsidR="00973F19" w:rsidRPr="00F278E3">
        <w:rPr>
          <w:b/>
        </w:rPr>
        <w:t xml:space="preserve"> (whole of State scale)</w:t>
      </w:r>
      <w:r w:rsidRPr="00F278E3">
        <w:rPr>
          <w:b/>
        </w:rPr>
        <w:t>:</w:t>
      </w:r>
    </w:p>
    <w:tbl>
      <w:tblPr>
        <w:tblStyle w:val="TableGrid"/>
        <w:tblW w:w="9322" w:type="dxa"/>
        <w:tblLayout w:type="fixed"/>
        <w:tblLook w:val="04A0" w:firstRow="1" w:lastRow="0" w:firstColumn="1" w:lastColumn="0" w:noHBand="0" w:noVBand="1"/>
      </w:tblPr>
      <w:tblGrid>
        <w:gridCol w:w="3652"/>
        <w:gridCol w:w="1134"/>
        <w:gridCol w:w="1418"/>
        <w:gridCol w:w="1559"/>
        <w:gridCol w:w="1559"/>
      </w:tblGrid>
      <w:tr w:rsidR="00E02C8B" w:rsidTr="00973F19">
        <w:trPr>
          <w:tblHeader/>
        </w:trPr>
        <w:tc>
          <w:tcPr>
            <w:tcW w:w="3652" w:type="dxa"/>
          </w:tcPr>
          <w:p w:rsidR="00E02C8B" w:rsidRPr="004A0621" w:rsidRDefault="00E02C8B" w:rsidP="001A4AD3">
            <w:pPr>
              <w:rPr>
                <w:rFonts w:cs="Arial"/>
                <w:b/>
                <w:color w:val="000000" w:themeColor="text1"/>
              </w:rPr>
            </w:pPr>
          </w:p>
        </w:tc>
        <w:tc>
          <w:tcPr>
            <w:tcW w:w="1134" w:type="dxa"/>
          </w:tcPr>
          <w:p w:rsidR="00E02C8B" w:rsidRPr="005F12E0" w:rsidRDefault="00E02C8B" w:rsidP="001A4AD3">
            <w:pPr>
              <w:rPr>
                <w:b/>
              </w:rPr>
            </w:pPr>
            <w:r w:rsidRPr="005F12E0">
              <w:rPr>
                <w:b/>
              </w:rPr>
              <w:t>Threatened flora</w:t>
            </w:r>
          </w:p>
        </w:tc>
        <w:tc>
          <w:tcPr>
            <w:tcW w:w="1418" w:type="dxa"/>
          </w:tcPr>
          <w:p w:rsidR="00E02C8B" w:rsidRPr="005F12E0" w:rsidRDefault="00E02C8B" w:rsidP="001A4AD3">
            <w:pPr>
              <w:rPr>
                <w:b/>
              </w:rPr>
            </w:pPr>
            <w:r w:rsidRPr="005F12E0">
              <w:rPr>
                <w:b/>
              </w:rPr>
              <w:t>Threatened fauna</w:t>
            </w:r>
          </w:p>
          <w:p w:rsidR="00E02C8B" w:rsidRPr="005F12E0" w:rsidRDefault="00E02C8B" w:rsidP="001A4AD3">
            <w:pPr>
              <w:rPr>
                <w:b/>
              </w:rPr>
            </w:pPr>
          </w:p>
        </w:tc>
        <w:tc>
          <w:tcPr>
            <w:tcW w:w="1559" w:type="dxa"/>
          </w:tcPr>
          <w:p w:rsidR="00E02C8B" w:rsidRPr="005F12E0" w:rsidRDefault="00E02C8B" w:rsidP="001A4AD3">
            <w:pPr>
              <w:rPr>
                <w:b/>
              </w:rPr>
            </w:pPr>
            <w:r w:rsidRPr="005F12E0">
              <w:rPr>
                <w:b/>
              </w:rPr>
              <w:t>Threatened/priority ecological communities</w:t>
            </w:r>
          </w:p>
        </w:tc>
        <w:tc>
          <w:tcPr>
            <w:tcW w:w="1559" w:type="dxa"/>
          </w:tcPr>
          <w:p w:rsidR="00E02C8B" w:rsidRPr="005F12E0" w:rsidRDefault="00E02C8B" w:rsidP="001A4AD3">
            <w:pPr>
              <w:rPr>
                <w:b/>
              </w:rPr>
            </w:pPr>
            <w:r w:rsidRPr="005F12E0">
              <w:rPr>
                <w:b/>
              </w:rPr>
              <w:t>Wetlands</w:t>
            </w:r>
          </w:p>
        </w:tc>
      </w:tr>
      <w:tr w:rsidR="00E02C8B" w:rsidTr="00973F19">
        <w:tc>
          <w:tcPr>
            <w:tcW w:w="3652" w:type="dxa"/>
          </w:tcPr>
          <w:p w:rsidR="00E02C8B" w:rsidRPr="004A0621" w:rsidRDefault="00E02C8B" w:rsidP="001A4AD3">
            <w:r w:rsidRPr="004A0621">
              <w:rPr>
                <w:rFonts w:cs="Arial"/>
                <w:color w:val="000000"/>
              </w:rPr>
              <w:t>SC i.a) Taxonomic work to describe patterning/variability to assist alpha taxonomy</w:t>
            </w:r>
          </w:p>
        </w:tc>
        <w:tc>
          <w:tcPr>
            <w:tcW w:w="1134" w:type="dxa"/>
          </w:tcPr>
          <w:p w:rsidR="00E02C8B" w:rsidRDefault="00E02C8B" w:rsidP="001A4AD3">
            <w:r w:rsidRPr="00FE507A">
              <w:rPr>
                <w:color w:val="548DD4" w:themeColor="text2" w:themeTint="99"/>
              </w:rPr>
              <w:t>XX</w:t>
            </w:r>
            <w:r>
              <w:t xml:space="preserve"> </w:t>
            </w:r>
            <w:r w:rsidRPr="00FE507A">
              <w:rPr>
                <w:u w:val="single"/>
              </w:rPr>
              <w:t>details</w:t>
            </w:r>
          </w:p>
        </w:tc>
        <w:tc>
          <w:tcPr>
            <w:tcW w:w="1418" w:type="dxa"/>
          </w:tcPr>
          <w:p w:rsidR="00E02C8B" w:rsidRDefault="00973F19" w:rsidP="001A4AD3">
            <w:r w:rsidRPr="00FE507A">
              <w:rPr>
                <w:color w:val="548DD4" w:themeColor="text2" w:themeTint="99"/>
              </w:rPr>
              <w:t>XX</w:t>
            </w:r>
            <w:r>
              <w:t xml:space="preserve"> </w:t>
            </w:r>
            <w:r w:rsidRPr="00FE507A">
              <w:rPr>
                <w:u w:val="single"/>
              </w:rPr>
              <w:t>details</w:t>
            </w:r>
          </w:p>
        </w:tc>
        <w:tc>
          <w:tcPr>
            <w:tcW w:w="1559" w:type="dxa"/>
          </w:tcPr>
          <w:p w:rsidR="00E02C8B" w:rsidRDefault="00973F19" w:rsidP="001A4AD3">
            <w:r w:rsidRPr="00FE507A">
              <w:rPr>
                <w:color w:val="548DD4" w:themeColor="text2" w:themeTint="99"/>
              </w:rPr>
              <w:t>XX</w:t>
            </w:r>
            <w:r>
              <w:t xml:space="preserve"> </w:t>
            </w:r>
            <w:r w:rsidRPr="00FE507A">
              <w:rPr>
                <w:u w:val="single"/>
              </w:rPr>
              <w:t>details</w:t>
            </w:r>
          </w:p>
        </w:tc>
        <w:tc>
          <w:tcPr>
            <w:tcW w:w="1559" w:type="dxa"/>
          </w:tcPr>
          <w:p w:rsidR="00E02C8B" w:rsidRDefault="00973F19" w:rsidP="001A4AD3">
            <w:r>
              <w:t>N/A</w:t>
            </w:r>
          </w:p>
        </w:tc>
      </w:tr>
      <w:tr w:rsidR="00973F19" w:rsidTr="00973F19">
        <w:tc>
          <w:tcPr>
            <w:tcW w:w="3652" w:type="dxa"/>
          </w:tcPr>
          <w:p w:rsidR="00973F19" w:rsidRPr="004A0621" w:rsidRDefault="00973F19" w:rsidP="001A4AD3">
            <w:r w:rsidRPr="004A0621">
              <w:rPr>
                <w:rFonts w:cs="Arial"/>
                <w:color w:val="000000"/>
              </w:rPr>
              <w:t>SC i.b) Nomenclature</w:t>
            </w:r>
          </w:p>
        </w:tc>
        <w:tc>
          <w:tcPr>
            <w:tcW w:w="1134" w:type="dxa"/>
          </w:tcPr>
          <w:p w:rsidR="00973F19" w:rsidRDefault="00973F19" w:rsidP="001A4AD3">
            <w:r w:rsidRPr="00FE507A">
              <w:rPr>
                <w:color w:val="548DD4" w:themeColor="text2" w:themeTint="99"/>
              </w:rPr>
              <w:t>XX</w:t>
            </w:r>
            <w:r>
              <w:t xml:space="preserve"> </w:t>
            </w:r>
            <w:r w:rsidRPr="00FE507A">
              <w:rPr>
                <w:u w:val="single"/>
              </w:rPr>
              <w:t>details</w:t>
            </w:r>
          </w:p>
        </w:tc>
        <w:tc>
          <w:tcPr>
            <w:tcW w:w="1418" w:type="dxa"/>
          </w:tcPr>
          <w:p w:rsidR="00973F19" w:rsidRDefault="00973F19" w:rsidP="001A4AD3">
            <w:r w:rsidRPr="00FE507A">
              <w:rPr>
                <w:color w:val="548DD4" w:themeColor="text2" w:themeTint="99"/>
              </w:rPr>
              <w:t>XX</w:t>
            </w:r>
            <w:r>
              <w:t xml:space="preserve"> </w:t>
            </w:r>
            <w:r w:rsidRPr="00FE507A">
              <w:rPr>
                <w:u w:val="single"/>
              </w:rPr>
              <w:t>details</w:t>
            </w:r>
          </w:p>
        </w:tc>
        <w:tc>
          <w:tcPr>
            <w:tcW w:w="1559" w:type="dxa"/>
          </w:tcPr>
          <w:p w:rsidR="00973F19" w:rsidRDefault="00973F19" w:rsidP="001A4AD3">
            <w:r w:rsidRPr="00FE507A">
              <w:rPr>
                <w:color w:val="548DD4" w:themeColor="text2" w:themeTint="99"/>
              </w:rPr>
              <w:t>XX</w:t>
            </w:r>
            <w:r>
              <w:t xml:space="preserve"> </w:t>
            </w:r>
            <w:r w:rsidRPr="00FE507A">
              <w:rPr>
                <w:u w:val="single"/>
              </w:rPr>
              <w:t>details</w:t>
            </w:r>
          </w:p>
        </w:tc>
        <w:tc>
          <w:tcPr>
            <w:tcW w:w="1559" w:type="dxa"/>
          </w:tcPr>
          <w:p w:rsidR="00973F19" w:rsidRDefault="00973F19" w:rsidP="001A4AD3">
            <w:r>
              <w:t>N/A</w:t>
            </w:r>
          </w:p>
        </w:tc>
      </w:tr>
      <w:tr w:rsidR="0025000E" w:rsidTr="00973F19">
        <w:tc>
          <w:tcPr>
            <w:tcW w:w="3652" w:type="dxa"/>
          </w:tcPr>
          <w:p w:rsidR="0025000E" w:rsidRPr="004A0621" w:rsidRDefault="0025000E" w:rsidP="001A4AD3">
            <w:r w:rsidRPr="004A0621">
              <w:rPr>
                <w:rFonts w:cs="Arial"/>
                <w:color w:val="000000"/>
              </w:rPr>
              <w:t>SC ii) Phylogeography &amp; genetic variation/structuring</w:t>
            </w:r>
          </w:p>
        </w:tc>
        <w:tc>
          <w:tcPr>
            <w:tcW w:w="1134" w:type="dxa"/>
          </w:tcPr>
          <w:p w:rsidR="0025000E" w:rsidRDefault="0025000E" w:rsidP="001A4AD3">
            <w:r w:rsidRPr="00FE507A">
              <w:rPr>
                <w:color w:val="548DD4" w:themeColor="text2" w:themeTint="99"/>
              </w:rPr>
              <w:t>XX</w:t>
            </w:r>
            <w:r>
              <w:t xml:space="preserve"> </w:t>
            </w:r>
            <w:r w:rsidRPr="00FE507A">
              <w:rPr>
                <w:u w:val="single"/>
              </w:rPr>
              <w:t>details</w:t>
            </w:r>
          </w:p>
        </w:tc>
        <w:tc>
          <w:tcPr>
            <w:tcW w:w="1418" w:type="dxa"/>
          </w:tcPr>
          <w:p w:rsidR="0025000E" w:rsidRDefault="0025000E" w:rsidP="001A4AD3">
            <w:r w:rsidRPr="00FE507A">
              <w:rPr>
                <w:color w:val="548DD4" w:themeColor="text2" w:themeTint="99"/>
              </w:rPr>
              <w:t>XX</w:t>
            </w:r>
            <w:r>
              <w:t xml:space="preserve"> </w:t>
            </w:r>
            <w:r w:rsidRPr="00FE507A">
              <w:rPr>
                <w:u w:val="single"/>
              </w:rPr>
              <w:t>details</w:t>
            </w:r>
          </w:p>
        </w:tc>
        <w:tc>
          <w:tcPr>
            <w:tcW w:w="1559" w:type="dxa"/>
          </w:tcPr>
          <w:p w:rsidR="0025000E" w:rsidRDefault="0025000E" w:rsidP="001A4AD3">
            <w:r w:rsidRPr="00FE507A">
              <w:rPr>
                <w:color w:val="548DD4" w:themeColor="text2" w:themeTint="99"/>
              </w:rPr>
              <w:t>XX</w:t>
            </w:r>
            <w:r>
              <w:t xml:space="preserve"> </w:t>
            </w:r>
            <w:r w:rsidRPr="00FE507A">
              <w:rPr>
                <w:u w:val="single"/>
              </w:rPr>
              <w:t>details</w:t>
            </w:r>
          </w:p>
        </w:tc>
        <w:tc>
          <w:tcPr>
            <w:tcW w:w="1559" w:type="dxa"/>
          </w:tcPr>
          <w:p w:rsidR="0025000E" w:rsidRDefault="0025000E" w:rsidP="001A4AD3">
            <w:r>
              <w:t>N/A</w:t>
            </w:r>
          </w:p>
        </w:tc>
      </w:tr>
      <w:tr w:rsidR="0025000E" w:rsidTr="00973F19">
        <w:tc>
          <w:tcPr>
            <w:tcW w:w="3652" w:type="dxa"/>
          </w:tcPr>
          <w:p w:rsidR="0025000E" w:rsidRPr="004A0621" w:rsidRDefault="0025000E" w:rsidP="001A4AD3">
            <w:r w:rsidRPr="004A0621">
              <w:rPr>
                <w:rFonts w:cs="Arial"/>
                <w:color w:val="000000"/>
              </w:rPr>
              <w:t>SC iii) Determination/re-evaluation of conservation status/formal classification</w:t>
            </w:r>
          </w:p>
        </w:tc>
        <w:tc>
          <w:tcPr>
            <w:tcW w:w="1134" w:type="dxa"/>
          </w:tcPr>
          <w:p w:rsidR="0025000E" w:rsidRDefault="0025000E">
            <w:r w:rsidRPr="00FB1E8D">
              <w:rPr>
                <w:color w:val="548DD4" w:themeColor="text2" w:themeTint="99"/>
              </w:rPr>
              <w:t>XX</w:t>
            </w:r>
            <w:r w:rsidRPr="00FB1E8D">
              <w:t xml:space="preserve"> </w:t>
            </w:r>
            <w:r w:rsidRPr="00FB1E8D">
              <w:rPr>
                <w:u w:val="single"/>
              </w:rPr>
              <w:t>details</w:t>
            </w:r>
          </w:p>
        </w:tc>
        <w:tc>
          <w:tcPr>
            <w:tcW w:w="1418" w:type="dxa"/>
          </w:tcPr>
          <w:p w:rsidR="0025000E" w:rsidRDefault="0025000E">
            <w:r w:rsidRPr="00FB1E8D">
              <w:rPr>
                <w:color w:val="548DD4" w:themeColor="text2" w:themeTint="99"/>
              </w:rPr>
              <w:t>XX</w:t>
            </w:r>
            <w:r w:rsidRPr="00FB1E8D">
              <w:t xml:space="preserve"> </w:t>
            </w:r>
            <w:r w:rsidRPr="00FB1E8D">
              <w:rPr>
                <w:u w:val="single"/>
              </w:rPr>
              <w:t>details</w:t>
            </w:r>
          </w:p>
        </w:tc>
        <w:tc>
          <w:tcPr>
            <w:tcW w:w="1559" w:type="dxa"/>
          </w:tcPr>
          <w:p w:rsidR="0025000E" w:rsidRDefault="0025000E">
            <w:r w:rsidRPr="00FB1E8D">
              <w:rPr>
                <w:color w:val="548DD4" w:themeColor="text2" w:themeTint="99"/>
              </w:rPr>
              <w:t>XX</w:t>
            </w:r>
            <w:r w:rsidRPr="00FB1E8D">
              <w:t xml:space="preserve"> </w:t>
            </w:r>
            <w:r w:rsidRPr="00FB1E8D">
              <w:rPr>
                <w:u w:val="single"/>
              </w:rPr>
              <w:t>details</w:t>
            </w:r>
          </w:p>
        </w:tc>
        <w:tc>
          <w:tcPr>
            <w:tcW w:w="1559" w:type="dxa"/>
          </w:tcPr>
          <w:p w:rsidR="0025000E" w:rsidRDefault="0025000E">
            <w:r w:rsidRPr="00FB1E8D">
              <w:rPr>
                <w:color w:val="548DD4" w:themeColor="text2" w:themeTint="99"/>
              </w:rPr>
              <w:t>XX</w:t>
            </w:r>
            <w:r w:rsidRPr="00FB1E8D">
              <w:t xml:space="preserve"> </w:t>
            </w:r>
            <w:r w:rsidRPr="00FB1E8D">
              <w:rPr>
                <w:u w:val="single"/>
              </w:rPr>
              <w:t>details</w:t>
            </w:r>
          </w:p>
        </w:tc>
      </w:tr>
      <w:tr w:rsidR="0025000E" w:rsidTr="00973F19">
        <w:tc>
          <w:tcPr>
            <w:tcW w:w="3652" w:type="dxa"/>
          </w:tcPr>
          <w:p w:rsidR="0025000E" w:rsidRPr="004A0621" w:rsidRDefault="0025000E" w:rsidP="001A4AD3">
            <w:pPr>
              <w:rPr>
                <w:rFonts w:cs="Arial"/>
                <w:color w:val="000000" w:themeColor="text1"/>
              </w:rPr>
            </w:pPr>
            <w:r w:rsidRPr="004A0621">
              <w:rPr>
                <w:rFonts w:cs="Arial"/>
                <w:color w:val="000000"/>
              </w:rPr>
              <w:t>IN i) Vegetation mapping (specify scale)</w:t>
            </w:r>
          </w:p>
        </w:tc>
        <w:tc>
          <w:tcPr>
            <w:tcW w:w="1134" w:type="dxa"/>
          </w:tcPr>
          <w:p w:rsidR="0025000E" w:rsidRDefault="0025000E">
            <w:r w:rsidRPr="00272F20">
              <w:rPr>
                <w:color w:val="548DD4" w:themeColor="text2" w:themeTint="99"/>
              </w:rPr>
              <w:t>XX</w:t>
            </w:r>
            <w:r w:rsidRPr="00272F20">
              <w:t xml:space="preserve"> </w:t>
            </w:r>
            <w:r w:rsidRPr="00272F20">
              <w:rPr>
                <w:u w:val="single"/>
              </w:rPr>
              <w:t>details</w:t>
            </w:r>
          </w:p>
        </w:tc>
        <w:tc>
          <w:tcPr>
            <w:tcW w:w="1418" w:type="dxa"/>
          </w:tcPr>
          <w:p w:rsidR="0025000E" w:rsidRDefault="0025000E">
            <w:r w:rsidRPr="00272F20">
              <w:rPr>
                <w:color w:val="548DD4" w:themeColor="text2" w:themeTint="99"/>
              </w:rPr>
              <w:t>XX</w:t>
            </w:r>
            <w:r w:rsidRPr="00272F20">
              <w:t xml:space="preserve"> </w:t>
            </w:r>
            <w:r w:rsidRPr="00272F20">
              <w:rPr>
                <w:u w:val="single"/>
              </w:rPr>
              <w:t>details</w:t>
            </w:r>
          </w:p>
        </w:tc>
        <w:tc>
          <w:tcPr>
            <w:tcW w:w="1559" w:type="dxa"/>
          </w:tcPr>
          <w:p w:rsidR="0025000E" w:rsidRDefault="0025000E">
            <w:r w:rsidRPr="00272F20">
              <w:rPr>
                <w:color w:val="548DD4" w:themeColor="text2" w:themeTint="99"/>
              </w:rPr>
              <w:t>XX</w:t>
            </w:r>
            <w:r w:rsidRPr="00272F20">
              <w:t xml:space="preserve"> </w:t>
            </w:r>
            <w:r w:rsidRPr="00272F20">
              <w:rPr>
                <w:u w:val="single"/>
              </w:rPr>
              <w:t>details</w:t>
            </w:r>
          </w:p>
        </w:tc>
        <w:tc>
          <w:tcPr>
            <w:tcW w:w="1559" w:type="dxa"/>
          </w:tcPr>
          <w:p w:rsidR="0025000E" w:rsidRDefault="0025000E">
            <w:r w:rsidRPr="00272F20">
              <w:rPr>
                <w:color w:val="548DD4" w:themeColor="text2" w:themeTint="99"/>
              </w:rPr>
              <w:t>XX</w:t>
            </w:r>
            <w:r w:rsidRPr="00272F20">
              <w:t xml:space="preserve"> </w:t>
            </w:r>
            <w:r w:rsidRPr="00272F20">
              <w:rPr>
                <w:u w:val="single"/>
              </w:rPr>
              <w:t>details</w:t>
            </w:r>
          </w:p>
        </w:tc>
      </w:tr>
      <w:tr w:rsidR="0025000E" w:rsidTr="00973F19">
        <w:tc>
          <w:tcPr>
            <w:tcW w:w="3652" w:type="dxa"/>
          </w:tcPr>
          <w:p w:rsidR="0025000E" w:rsidRPr="004A0621" w:rsidRDefault="0025000E" w:rsidP="001A4AD3">
            <w:r w:rsidRPr="004A0621">
              <w:t>etc</w:t>
            </w:r>
          </w:p>
        </w:tc>
        <w:tc>
          <w:tcPr>
            <w:tcW w:w="1134" w:type="dxa"/>
          </w:tcPr>
          <w:p w:rsidR="0025000E" w:rsidRDefault="0025000E" w:rsidP="001A4AD3"/>
        </w:tc>
        <w:tc>
          <w:tcPr>
            <w:tcW w:w="1418" w:type="dxa"/>
          </w:tcPr>
          <w:p w:rsidR="0025000E" w:rsidRDefault="0025000E" w:rsidP="001A4AD3"/>
        </w:tc>
        <w:tc>
          <w:tcPr>
            <w:tcW w:w="1559" w:type="dxa"/>
          </w:tcPr>
          <w:p w:rsidR="0025000E" w:rsidRDefault="0025000E" w:rsidP="001A4AD3"/>
        </w:tc>
        <w:tc>
          <w:tcPr>
            <w:tcW w:w="1559" w:type="dxa"/>
          </w:tcPr>
          <w:p w:rsidR="0025000E" w:rsidRDefault="0025000E" w:rsidP="001A4AD3"/>
        </w:tc>
      </w:tr>
    </w:tbl>
    <w:p w:rsidR="00A3060F" w:rsidRDefault="00A3060F" w:rsidP="00864C2B">
      <w:r>
        <w:t xml:space="preserve">When the user clicks on </w:t>
      </w:r>
      <w:r w:rsidRPr="00FE507A">
        <w:rPr>
          <w:u w:val="single"/>
        </w:rPr>
        <w:t>details</w:t>
      </w:r>
      <w:r w:rsidRPr="005641D2">
        <w:t>, it would just display the relevant list of biodiversity assets (scientific</w:t>
      </w:r>
      <w:r>
        <w:t xml:space="preserve"> name, common name, community ID, community name, wetland name, wetland location</w:t>
      </w:r>
      <w:r w:rsidR="001D4C09">
        <w:t xml:space="preserve">), specify </w:t>
      </w:r>
      <w:r>
        <w:t>and possibly a notes field and/or reference as well.</w:t>
      </w:r>
    </w:p>
    <w:p w:rsidR="007D2878" w:rsidRPr="00CD6F73" w:rsidRDefault="00580E6E" w:rsidP="00864C2B">
      <w:pPr>
        <w:rPr>
          <w:b/>
        </w:rPr>
      </w:pPr>
      <w:r w:rsidRPr="00CD6F73">
        <w:rPr>
          <w:b/>
        </w:rPr>
        <w:t>E</w:t>
      </w:r>
      <w:r w:rsidR="001D4C09" w:rsidRPr="00CD6F73">
        <w:rPr>
          <w:b/>
        </w:rPr>
        <w:t>valuation</w:t>
      </w:r>
      <w:r w:rsidRPr="00CD6F73">
        <w:rPr>
          <w:b/>
        </w:rPr>
        <w:t>, direct management and indirect management</w:t>
      </w:r>
    </w:p>
    <w:tbl>
      <w:tblPr>
        <w:tblStyle w:val="TableGrid"/>
        <w:tblW w:w="9322" w:type="dxa"/>
        <w:tblLayout w:type="fixed"/>
        <w:tblLook w:val="04A0" w:firstRow="1" w:lastRow="0" w:firstColumn="1" w:lastColumn="0" w:noHBand="0" w:noVBand="1"/>
      </w:tblPr>
      <w:tblGrid>
        <w:gridCol w:w="2376"/>
        <w:gridCol w:w="1134"/>
        <w:gridCol w:w="1560"/>
        <w:gridCol w:w="2409"/>
        <w:gridCol w:w="1843"/>
      </w:tblGrid>
      <w:tr w:rsidR="00CD6F73" w:rsidRPr="002C056B" w:rsidTr="004A0621">
        <w:trPr>
          <w:cantSplit/>
          <w:tblHeader/>
        </w:trPr>
        <w:tc>
          <w:tcPr>
            <w:tcW w:w="2376" w:type="dxa"/>
          </w:tcPr>
          <w:p w:rsidR="00CD6F73" w:rsidRPr="004A0621" w:rsidRDefault="00CD6F73" w:rsidP="001A4AD3">
            <w:pPr>
              <w:rPr>
                <w:rFonts w:cs="Arial"/>
                <w:b/>
                <w:color w:val="000000" w:themeColor="text1"/>
              </w:rPr>
            </w:pPr>
          </w:p>
        </w:tc>
        <w:tc>
          <w:tcPr>
            <w:tcW w:w="1134" w:type="dxa"/>
          </w:tcPr>
          <w:p w:rsidR="00CD6F73" w:rsidRPr="005F12E0" w:rsidRDefault="00CD6F73" w:rsidP="001A4AD3">
            <w:pPr>
              <w:rPr>
                <w:b/>
              </w:rPr>
            </w:pPr>
            <w:r w:rsidRPr="005F12E0">
              <w:rPr>
                <w:b/>
              </w:rPr>
              <w:t>Threatened flora</w:t>
            </w:r>
          </w:p>
        </w:tc>
        <w:tc>
          <w:tcPr>
            <w:tcW w:w="1560" w:type="dxa"/>
          </w:tcPr>
          <w:p w:rsidR="00CD6F73" w:rsidRPr="005F12E0" w:rsidRDefault="00CD6F73" w:rsidP="001A4AD3">
            <w:pPr>
              <w:rPr>
                <w:b/>
              </w:rPr>
            </w:pPr>
            <w:r w:rsidRPr="005F12E0">
              <w:rPr>
                <w:b/>
              </w:rPr>
              <w:t>Threatened fauna</w:t>
            </w:r>
          </w:p>
          <w:p w:rsidR="00CD6F73" w:rsidRPr="005F12E0" w:rsidRDefault="00CD6F73" w:rsidP="001A4AD3">
            <w:pPr>
              <w:rPr>
                <w:b/>
              </w:rPr>
            </w:pPr>
          </w:p>
        </w:tc>
        <w:tc>
          <w:tcPr>
            <w:tcW w:w="2409" w:type="dxa"/>
          </w:tcPr>
          <w:p w:rsidR="00CD6F73" w:rsidRPr="005F12E0" w:rsidRDefault="00CD6F73" w:rsidP="001A4AD3">
            <w:pPr>
              <w:rPr>
                <w:b/>
              </w:rPr>
            </w:pPr>
            <w:r w:rsidRPr="005F12E0">
              <w:rPr>
                <w:b/>
              </w:rPr>
              <w:t>Threatened/priority ecological communities</w:t>
            </w:r>
          </w:p>
        </w:tc>
        <w:tc>
          <w:tcPr>
            <w:tcW w:w="1843" w:type="dxa"/>
          </w:tcPr>
          <w:p w:rsidR="00CD6F73" w:rsidRPr="005F12E0" w:rsidRDefault="00CD6F73" w:rsidP="001A4AD3">
            <w:pPr>
              <w:rPr>
                <w:b/>
              </w:rPr>
            </w:pPr>
            <w:r w:rsidRPr="005F12E0">
              <w:rPr>
                <w:b/>
              </w:rPr>
              <w:t>Wetlands</w:t>
            </w:r>
          </w:p>
        </w:tc>
      </w:tr>
      <w:tr w:rsidR="00CD6F73" w:rsidTr="004A0621">
        <w:trPr>
          <w:cantSplit/>
        </w:trPr>
        <w:tc>
          <w:tcPr>
            <w:tcW w:w="2376" w:type="dxa"/>
          </w:tcPr>
          <w:p w:rsidR="00CD6F73" w:rsidRPr="004A0621" w:rsidRDefault="00CD6F73" w:rsidP="001A4AD3">
            <w:pPr>
              <w:rPr>
                <w:rFonts w:cs="Arial"/>
              </w:rPr>
            </w:pPr>
            <w:r w:rsidRPr="004A0621">
              <w:rPr>
                <w:rFonts w:cs="Arial"/>
              </w:rPr>
              <w:t>MD i) Fire management for biodiversity (specify)</w:t>
            </w:r>
          </w:p>
        </w:tc>
        <w:tc>
          <w:tcPr>
            <w:tcW w:w="1134" w:type="dxa"/>
          </w:tcPr>
          <w:p w:rsidR="00CD6F73" w:rsidRDefault="00CD6F73" w:rsidP="001A4AD3">
            <w:r w:rsidRPr="00272F20">
              <w:rPr>
                <w:color w:val="548DD4" w:themeColor="text2" w:themeTint="99"/>
              </w:rPr>
              <w:t>XX</w:t>
            </w:r>
            <w:r w:rsidRPr="00272F20">
              <w:t xml:space="preserve"> </w:t>
            </w:r>
            <w:r w:rsidRPr="00272F20">
              <w:rPr>
                <w:u w:val="single"/>
              </w:rPr>
              <w:t>details</w:t>
            </w:r>
          </w:p>
        </w:tc>
        <w:tc>
          <w:tcPr>
            <w:tcW w:w="1560" w:type="dxa"/>
          </w:tcPr>
          <w:p w:rsidR="00CD6F73" w:rsidRDefault="00CD6F73" w:rsidP="001A4AD3">
            <w:r w:rsidRPr="00272F20">
              <w:rPr>
                <w:color w:val="548DD4" w:themeColor="text2" w:themeTint="99"/>
              </w:rPr>
              <w:t>XX</w:t>
            </w:r>
            <w:r w:rsidRPr="00272F20">
              <w:t xml:space="preserve"> </w:t>
            </w:r>
            <w:r w:rsidRPr="00272F20">
              <w:rPr>
                <w:u w:val="single"/>
              </w:rPr>
              <w:t>details</w:t>
            </w:r>
          </w:p>
        </w:tc>
        <w:tc>
          <w:tcPr>
            <w:tcW w:w="2409" w:type="dxa"/>
          </w:tcPr>
          <w:p w:rsidR="00CD6F73" w:rsidRDefault="00CD6F73" w:rsidP="001A4AD3">
            <w:r w:rsidRPr="00272F20">
              <w:rPr>
                <w:color w:val="548DD4" w:themeColor="text2" w:themeTint="99"/>
              </w:rPr>
              <w:t>XX</w:t>
            </w:r>
            <w:r w:rsidRPr="00272F20">
              <w:t xml:space="preserve"> </w:t>
            </w:r>
            <w:r w:rsidRPr="00272F20">
              <w:rPr>
                <w:u w:val="single"/>
              </w:rPr>
              <w:t>details</w:t>
            </w:r>
          </w:p>
        </w:tc>
        <w:tc>
          <w:tcPr>
            <w:tcW w:w="1843" w:type="dxa"/>
          </w:tcPr>
          <w:p w:rsidR="00CD6F73" w:rsidRDefault="00CD6F73" w:rsidP="001A4AD3">
            <w:r w:rsidRPr="00272F20">
              <w:rPr>
                <w:color w:val="548DD4" w:themeColor="text2" w:themeTint="99"/>
              </w:rPr>
              <w:t>XX</w:t>
            </w:r>
            <w:r w:rsidRPr="00272F20">
              <w:t xml:space="preserve"> </w:t>
            </w:r>
            <w:r w:rsidRPr="00272F20">
              <w:rPr>
                <w:u w:val="single"/>
              </w:rPr>
              <w:t>details</w:t>
            </w:r>
          </w:p>
        </w:tc>
      </w:tr>
      <w:tr w:rsidR="00CD6F73" w:rsidTr="004A0621">
        <w:trPr>
          <w:cantSplit/>
        </w:trPr>
        <w:tc>
          <w:tcPr>
            <w:tcW w:w="2376" w:type="dxa"/>
          </w:tcPr>
          <w:p w:rsidR="00CD6F73" w:rsidRPr="004A0621" w:rsidRDefault="00CD6F73" w:rsidP="001A4AD3">
            <w:pPr>
              <w:rPr>
                <w:rFonts w:cs="Arial"/>
              </w:rPr>
            </w:pPr>
            <w:r w:rsidRPr="004A0621">
              <w:rPr>
                <w:rFonts w:cs="Arial"/>
              </w:rPr>
              <w:t>MD ii) Weed control or eradication</w:t>
            </w:r>
          </w:p>
        </w:tc>
        <w:tc>
          <w:tcPr>
            <w:tcW w:w="1134" w:type="dxa"/>
          </w:tcPr>
          <w:p w:rsidR="00CD6F73" w:rsidRDefault="00CD6F73" w:rsidP="001A4AD3">
            <w:r w:rsidRPr="00272F20">
              <w:rPr>
                <w:color w:val="548DD4" w:themeColor="text2" w:themeTint="99"/>
              </w:rPr>
              <w:t>XX</w:t>
            </w:r>
            <w:r w:rsidRPr="00272F20">
              <w:t xml:space="preserve"> </w:t>
            </w:r>
            <w:r w:rsidRPr="00272F20">
              <w:rPr>
                <w:u w:val="single"/>
              </w:rPr>
              <w:t>details</w:t>
            </w:r>
          </w:p>
        </w:tc>
        <w:tc>
          <w:tcPr>
            <w:tcW w:w="1560" w:type="dxa"/>
          </w:tcPr>
          <w:p w:rsidR="00CD6F73" w:rsidRDefault="00CD6F73" w:rsidP="001A4AD3">
            <w:r w:rsidRPr="00272F20">
              <w:rPr>
                <w:color w:val="548DD4" w:themeColor="text2" w:themeTint="99"/>
              </w:rPr>
              <w:t>XX</w:t>
            </w:r>
            <w:r w:rsidRPr="00272F20">
              <w:t xml:space="preserve"> </w:t>
            </w:r>
            <w:r w:rsidRPr="00272F20">
              <w:rPr>
                <w:u w:val="single"/>
              </w:rPr>
              <w:t>details</w:t>
            </w:r>
          </w:p>
        </w:tc>
        <w:tc>
          <w:tcPr>
            <w:tcW w:w="2409" w:type="dxa"/>
          </w:tcPr>
          <w:p w:rsidR="00CD6F73" w:rsidRDefault="00CD6F73" w:rsidP="001A4AD3">
            <w:r w:rsidRPr="00272F20">
              <w:rPr>
                <w:color w:val="548DD4" w:themeColor="text2" w:themeTint="99"/>
              </w:rPr>
              <w:t>XX</w:t>
            </w:r>
            <w:r w:rsidRPr="00272F20">
              <w:t xml:space="preserve"> </w:t>
            </w:r>
            <w:r w:rsidRPr="00272F20">
              <w:rPr>
                <w:u w:val="single"/>
              </w:rPr>
              <w:t>details</w:t>
            </w:r>
          </w:p>
        </w:tc>
        <w:tc>
          <w:tcPr>
            <w:tcW w:w="1843" w:type="dxa"/>
          </w:tcPr>
          <w:p w:rsidR="00CD6F73" w:rsidRDefault="00CD6F73" w:rsidP="001A4AD3">
            <w:r w:rsidRPr="00272F20">
              <w:rPr>
                <w:color w:val="548DD4" w:themeColor="text2" w:themeTint="99"/>
              </w:rPr>
              <w:t>XX</w:t>
            </w:r>
            <w:r w:rsidRPr="00272F20">
              <w:t xml:space="preserve"> </w:t>
            </w:r>
            <w:r w:rsidRPr="00272F20">
              <w:rPr>
                <w:u w:val="single"/>
              </w:rPr>
              <w:t>details</w:t>
            </w:r>
          </w:p>
        </w:tc>
      </w:tr>
      <w:tr w:rsidR="00CD6F73" w:rsidTr="004A0621">
        <w:trPr>
          <w:cantSplit/>
        </w:trPr>
        <w:tc>
          <w:tcPr>
            <w:tcW w:w="2376" w:type="dxa"/>
          </w:tcPr>
          <w:p w:rsidR="00CD6F73" w:rsidRPr="004A0621" w:rsidRDefault="00CD6F73" w:rsidP="001A4AD3">
            <w:pPr>
              <w:rPr>
                <w:rFonts w:cs="Arial"/>
              </w:rPr>
            </w:pPr>
            <w:r w:rsidRPr="004A0621">
              <w:rPr>
                <w:rFonts w:cs="Arial"/>
              </w:rPr>
              <w:t>MD iii) Predator control or eradication</w:t>
            </w:r>
          </w:p>
        </w:tc>
        <w:tc>
          <w:tcPr>
            <w:tcW w:w="1134" w:type="dxa"/>
          </w:tcPr>
          <w:p w:rsidR="00CD6F73" w:rsidRDefault="00CD6F73" w:rsidP="001A4AD3">
            <w:r w:rsidRPr="00272F20">
              <w:rPr>
                <w:color w:val="548DD4" w:themeColor="text2" w:themeTint="99"/>
              </w:rPr>
              <w:t>XX</w:t>
            </w:r>
            <w:r w:rsidRPr="00272F20">
              <w:t xml:space="preserve"> </w:t>
            </w:r>
            <w:r w:rsidRPr="00272F20">
              <w:rPr>
                <w:u w:val="single"/>
              </w:rPr>
              <w:t>details</w:t>
            </w:r>
          </w:p>
        </w:tc>
        <w:tc>
          <w:tcPr>
            <w:tcW w:w="1560" w:type="dxa"/>
          </w:tcPr>
          <w:p w:rsidR="00CD6F73" w:rsidRDefault="00CD6F73" w:rsidP="001A4AD3">
            <w:r w:rsidRPr="00272F20">
              <w:rPr>
                <w:color w:val="548DD4" w:themeColor="text2" w:themeTint="99"/>
              </w:rPr>
              <w:t>XX</w:t>
            </w:r>
            <w:r w:rsidRPr="00272F20">
              <w:t xml:space="preserve"> </w:t>
            </w:r>
            <w:r w:rsidRPr="00272F20">
              <w:rPr>
                <w:u w:val="single"/>
              </w:rPr>
              <w:t>details</w:t>
            </w:r>
          </w:p>
        </w:tc>
        <w:tc>
          <w:tcPr>
            <w:tcW w:w="2409" w:type="dxa"/>
          </w:tcPr>
          <w:p w:rsidR="00CD6F73" w:rsidRDefault="00CD6F73" w:rsidP="001A4AD3">
            <w:r w:rsidRPr="00272F20">
              <w:rPr>
                <w:color w:val="548DD4" w:themeColor="text2" w:themeTint="99"/>
              </w:rPr>
              <w:t>XX</w:t>
            </w:r>
            <w:r w:rsidRPr="00272F20">
              <w:t xml:space="preserve"> </w:t>
            </w:r>
            <w:r w:rsidRPr="00272F20">
              <w:rPr>
                <w:u w:val="single"/>
              </w:rPr>
              <w:t>details</w:t>
            </w:r>
          </w:p>
        </w:tc>
        <w:tc>
          <w:tcPr>
            <w:tcW w:w="1843" w:type="dxa"/>
          </w:tcPr>
          <w:p w:rsidR="00CD6F73" w:rsidRDefault="00CD6F73" w:rsidP="001A4AD3">
            <w:r w:rsidRPr="00272F20">
              <w:rPr>
                <w:color w:val="548DD4" w:themeColor="text2" w:themeTint="99"/>
              </w:rPr>
              <w:t>XX</w:t>
            </w:r>
            <w:r w:rsidRPr="00272F20">
              <w:t xml:space="preserve"> </w:t>
            </w:r>
            <w:r w:rsidRPr="00272F20">
              <w:rPr>
                <w:u w:val="single"/>
              </w:rPr>
              <w:t>details</w:t>
            </w:r>
          </w:p>
        </w:tc>
      </w:tr>
      <w:tr w:rsidR="00CD6F73" w:rsidTr="004A0621">
        <w:trPr>
          <w:cantSplit/>
        </w:trPr>
        <w:tc>
          <w:tcPr>
            <w:tcW w:w="2376" w:type="dxa"/>
          </w:tcPr>
          <w:p w:rsidR="00CD6F73" w:rsidRPr="004A0621" w:rsidRDefault="00CD6F73" w:rsidP="001A4AD3">
            <w:pPr>
              <w:rPr>
                <w:rFonts w:cs="Arial"/>
              </w:rPr>
            </w:pPr>
            <w:r w:rsidRPr="004A0621">
              <w:rPr>
                <w:rFonts w:cs="Arial"/>
              </w:rPr>
              <w:t xml:space="preserve">MD iv) Herbivore/omnivore control or eradication </w:t>
            </w:r>
          </w:p>
        </w:tc>
        <w:tc>
          <w:tcPr>
            <w:tcW w:w="1134" w:type="dxa"/>
          </w:tcPr>
          <w:p w:rsidR="00CD6F73" w:rsidRDefault="00CD6F73" w:rsidP="001A4AD3">
            <w:r w:rsidRPr="00272F20">
              <w:rPr>
                <w:color w:val="548DD4" w:themeColor="text2" w:themeTint="99"/>
              </w:rPr>
              <w:t>XX</w:t>
            </w:r>
            <w:r w:rsidRPr="00272F20">
              <w:t xml:space="preserve"> </w:t>
            </w:r>
            <w:r w:rsidRPr="00272F20">
              <w:rPr>
                <w:u w:val="single"/>
              </w:rPr>
              <w:t>details</w:t>
            </w:r>
          </w:p>
        </w:tc>
        <w:tc>
          <w:tcPr>
            <w:tcW w:w="1560" w:type="dxa"/>
          </w:tcPr>
          <w:p w:rsidR="00CD6F73" w:rsidRDefault="00CD6F73" w:rsidP="001A4AD3">
            <w:r w:rsidRPr="00272F20">
              <w:rPr>
                <w:color w:val="548DD4" w:themeColor="text2" w:themeTint="99"/>
              </w:rPr>
              <w:t>XX</w:t>
            </w:r>
            <w:r w:rsidRPr="00272F20">
              <w:t xml:space="preserve"> </w:t>
            </w:r>
            <w:r w:rsidRPr="00272F20">
              <w:rPr>
                <w:u w:val="single"/>
              </w:rPr>
              <w:t>details</w:t>
            </w:r>
          </w:p>
        </w:tc>
        <w:tc>
          <w:tcPr>
            <w:tcW w:w="2409" w:type="dxa"/>
          </w:tcPr>
          <w:p w:rsidR="00CD6F73" w:rsidRDefault="00CD6F73" w:rsidP="001A4AD3">
            <w:r w:rsidRPr="00272F20">
              <w:rPr>
                <w:color w:val="548DD4" w:themeColor="text2" w:themeTint="99"/>
              </w:rPr>
              <w:t>XX</w:t>
            </w:r>
            <w:r w:rsidRPr="00272F20">
              <w:t xml:space="preserve"> </w:t>
            </w:r>
            <w:r w:rsidRPr="00272F20">
              <w:rPr>
                <w:u w:val="single"/>
              </w:rPr>
              <w:t>details</w:t>
            </w:r>
          </w:p>
        </w:tc>
        <w:tc>
          <w:tcPr>
            <w:tcW w:w="1843" w:type="dxa"/>
          </w:tcPr>
          <w:p w:rsidR="00CD6F73" w:rsidRDefault="00CD6F73" w:rsidP="001A4AD3">
            <w:r w:rsidRPr="00272F20">
              <w:rPr>
                <w:color w:val="548DD4" w:themeColor="text2" w:themeTint="99"/>
              </w:rPr>
              <w:t>XX</w:t>
            </w:r>
            <w:r w:rsidRPr="00272F20">
              <w:t xml:space="preserve"> </w:t>
            </w:r>
            <w:r w:rsidRPr="00272F20">
              <w:rPr>
                <w:u w:val="single"/>
              </w:rPr>
              <w:t>details</w:t>
            </w:r>
          </w:p>
        </w:tc>
      </w:tr>
      <w:tr w:rsidR="00CD6F73" w:rsidTr="004A0621">
        <w:trPr>
          <w:cantSplit/>
        </w:trPr>
        <w:tc>
          <w:tcPr>
            <w:tcW w:w="2376" w:type="dxa"/>
          </w:tcPr>
          <w:p w:rsidR="00CD6F73" w:rsidRPr="004A0621" w:rsidRDefault="00CD6F73" w:rsidP="001A4AD3">
            <w:pPr>
              <w:rPr>
                <w:rFonts w:cs="Arial"/>
              </w:rPr>
            </w:pPr>
            <w:r w:rsidRPr="004A0621">
              <w:rPr>
                <w:rFonts w:cs="Arial"/>
              </w:rPr>
              <w:t>MD v) Pathogen control or eradication (specify)</w:t>
            </w:r>
          </w:p>
        </w:tc>
        <w:tc>
          <w:tcPr>
            <w:tcW w:w="1134" w:type="dxa"/>
          </w:tcPr>
          <w:p w:rsidR="00CD6F73" w:rsidRDefault="00CD6F73" w:rsidP="001A4AD3">
            <w:r w:rsidRPr="00272F20">
              <w:rPr>
                <w:color w:val="548DD4" w:themeColor="text2" w:themeTint="99"/>
              </w:rPr>
              <w:t>XX</w:t>
            </w:r>
            <w:r w:rsidRPr="00272F20">
              <w:t xml:space="preserve"> </w:t>
            </w:r>
            <w:r w:rsidRPr="00272F20">
              <w:rPr>
                <w:u w:val="single"/>
              </w:rPr>
              <w:t>details</w:t>
            </w:r>
          </w:p>
        </w:tc>
        <w:tc>
          <w:tcPr>
            <w:tcW w:w="1560" w:type="dxa"/>
          </w:tcPr>
          <w:p w:rsidR="00CD6F73" w:rsidRDefault="00CD6F73" w:rsidP="001A4AD3">
            <w:r w:rsidRPr="00272F20">
              <w:rPr>
                <w:color w:val="548DD4" w:themeColor="text2" w:themeTint="99"/>
              </w:rPr>
              <w:t>XX</w:t>
            </w:r>
            <w:r w:rsidRPr="00272F20">
              <w:t xml:space="preserve"> </w:t>
            </w:r>
            <w:r w:rsidRPr="00272F20">
              <w:rPr>
                <w:u w:val="single"/>
              </w:rPr>
              <w:t>details</w:t>
            </w:r>
          </w:p>
        </w:tc>
        <w:tc>
          <w:tcPr>
            <w:tcW w:w="2409" w:type="dxa"/>
          </w:tcPr>
          <w:p w:rsidR="00CD6F73" w:rsidRDefault="00CD6F73" w:rsidP="001A4AD3">
            <w:r w:rsidRPr="00272F20">
              <w:rPr>
                <w:color w:val="548DD4" w:themeColor="text2" w:themeTint="99"/>
              </w:rPr>
              <w:t>XX</w:t>
            </w:r>
            <w:r w:rsidRPr="00272F20">
              <w:t xml:space="preserve"> </w:t>
            </w:r>
            <w:r w:rsidRPr="00272F20">
              <w:rPr>
                <w:u w:val="single"/>
              </w:rPr>
              <w:t>details</w:t>
            </w:r>
          </w:p>
        </w:tc>
        <w:tc>
          <w:tcPr>
            <w:tcW w:w="1843" w:type="dxa"/>
          </w:tcPr>
          <w:p w:rsidR="00CD6F73" w:rsidRDefault="00CD6F73" w:rsidP="001A4AD3">
            <w:r w:rsidRPr="00272F20">
              <w:rPr>
                <w:color w:val="548DD4" w:themeColor="text2" w:themeTint="99"/>
              </w:rPr>
              <w:t>XX</w:t>
            </w:r>
            <w:r w:rsidRPr="00272F20">
              <w:t xml:space="preserve"> </w:t>
            </w:r>
            <w:r w:rsidRPr="00272F20">
              <w:rPr>
                <w:u w:val="single"/>
              </w:rPr>
              <w:t>details</w:t>
            </w:r>
          </w:p>
        </w:tc>
      </w:tr>
      <w:tr w:rsidR="00CD6F73" w:rsidTr="004A0621">
        <w:trPr>
          <w:cantSplit/>
        </w:trPr>
        <w:tc>
          <w:tcPr>
            <w:tcW w:w="2376" w:type="dxa"/>
          </w:tcPr>
          <w:p w:rsidR="00CD6F73" w:rsidRPr="004A0621" w:rsidRDefault="00CD6F73" w:rsidP="001A4AD3">
            <w:pPr>
              <w:rPr>
                <w:rFonts w:cs="Arial"/>
                <w:color w:val="000000"/>
              </w:rPr>
            </w:pPr>
            <w:r w:rsidRPr="004A0621">
              <w:rPr>
                <w:rFonts w:cs="Arial"/>
                <w:color w:val="000000"/>
              </w:rPr>
              <w:t>MI i) Habitat protection through formal conservation reservation (specify)</w:t>
            </w:r>
          </w:p>
        </w:tc>
        <w:tc>
          <w:tcPr>
            <w:tcW w:w="1134" w:type="dxa"/>
          </w:tcPr>
          <w:p w:rsidR="00CD6F73" w:rsidRDefault="00CD6F73" w:rsidP="001A4AD3">
            <w:r w:rsidRPr="00272F20">
              <w:rPr>
                <w:color w:val="548DD4" w:themeColor="text2" w:themeTint="99"/>
              </w:rPr>
              <w:t>XX</w:t>
            </w:r>
            <w:r w:rsidRPr="00272F20">
              <w:t xml:space="preserve"> </w:t>
            </w:r>
            <w:r w:rsidRPr="00272F20">
              <w:rPr>
                <w:u w:val="single"/>
              </w:rPr>
              <w:t>details</w:t>
            </w:r>
          </w:p>
        </w:tc>
        <w:tc>
          <w:tcPr>
            <w:tcW w:w="1560" w:type="dxa"/>
          </w:tcPr>
          <w:p w:rsidR="00CD6F73" w:rsidRDefault="00CD6F73" w:rsidP="001A4AD3">
            <w:r w:rsidRPr="00272F20">
              <w:rPr>
                <w:color w:val="548DD4" w:themeColor="text2" w:themeTint="99"/>
              </w:rPr>
              <w:t>XX</w:t>
            </w:r>
            <w:r w:rsidRPr="00272F20">
              <w:t xml:space="preserve"> </w:t>
            </w:r>
            <w:r w:rsidRPr="00272F20">
              <w:rPr>
                <w:u w:val="single"/>
              </w:rPr>
              <w:t>details</w:t>
            </w:r>
          </w:p>
        </w:tc>
        <w:tc>
          <w:tcPr>
            <w:tcW w:w="2409" w:type="dxa"/>
          </w:tcPr>
          <w:p w:rsidR="00CD6F73" w:rsidRDefault="00CD6F73" w:rsidP="001A4AD3">
            <w:r w:rsidRPr="00272F20">
              <w:rPr>
                <w:color w:val="548DD4" w:themeColor="text2" w:themeTint="99"/>
              </w:rPr>
              <w:t>XX</w:t>
            </w:r>
            <w:r w:rsidRPr="00272F20">
              <w:t xml:space="preserve"> </w:t>
            </w:r>
            <w:r w:rsidRPr="00272F20">
              <w:rPr>
                <w:u w:val="single"/>
              </w:rPr>
              <w:t>details</w:t>
            </w:r>
          </w:p>
        </w:tc>
        <w:tc>
          <w:tcPr>
            <w:tcW w:w="1843" w:type="dxa"/>
          </w:tcPr>
          <w:p w:rsidR="00CD6F73" w:rsidRDefault="00CD6F73" w:rsidP="001A4AD3">
            <w:r w:rsidRPr="00272F20">
              <w:rPr>
                <w:color w:val="548DD4" w:themeColor="text2" w:themeTint="99"/>
              </w:rPr>
              <w:t>XX</w:t>
            </w:r>
            <w:r w:rsidRPr="00272F20">
              <w:t xml:space="preserve"> </w:t>
            </w:r>
            <w:r w:rsidRPr="00272F20">
              <w:rPr>
                <w:u w:val="single"/>
              </w:rPr>
              <w:t>details</w:t>
            </w:r>
          </w:p>
        </w:tc>
      </w:tr>
      <w:tr w:rsidR="00CD6F73" w:rsidTr="004A0621">
        <w:trPr>
          <w:cantSplit/>
        </w:trPr>
        <w:tc>
          <w:tcPr>
            <w:tcW w:w="2376" w:type="dxa"/>
          </w:tcPr>
          <w:p w:rsidR="00CD6F73" w:rsidRPr="004A0621" w:rsidRDefault="00CD6F73" w:rsidP="001A4AD3">
            <w:pPr>
              <w:rPr>
                <w:rFonts w:cs="Arial"/>
                <w:color w:val="000000"/>
              </w:rPr>
            </w:pPr>
            <w:r w:rsidRPr="004A0621">
              <w:rPr>
                <w:rFonts w:cs="Arial"/>
                <w:color w:val="000000"/>
              </w:rPr>
              <w:t>MI ii) Habitat protection through other statutory mechanisms (specify)</w:t>
            </w:r>
          </w:p>
        </w:tc>
        <w:tc>
          <w:tcPr>
            <w:tcW w:w="1134" w:type="dxa"/>
          </w:tcPr>
          <w:p w:rsidR="00CD6F73" w:rsidRDefault="00CD6F73" w:rsidP="001A4AD3">
            <w:r w:rsidRPr="00272F20">
              <w:rPr>
                <w:color w:val="548DD4" w:themeColor="text2" w:themeTint="99"/>
              </w:rPr>
              <w:t>XX</w:t>
            </w:r>
            <w:r w:rsidRPr="00272F20">
              <w:t xml:space="preserve"> </w:t>
            </w:r>
            <w:r w:rsidRPr="00272F20">
              <w:rPr>
                <w:u w:val="single"/>
              </w:rPr>
              <w:t>details</w:t>
            </w:r>
          </w:p>
        </w:tc>
        <w:tc>
          <w:tcPr>
            <w:tcW w:w="1560" w:type="dxa"/>
          </w:tcPr>
          <w:p w:rsidR="00CD6F73" w:rsidRDefault="00CD6F73" w:rsidP="001A4AD3">
            <w:r w:rsidRPr="00272F20">
              <w:rPr>
                <w:color w:val="548DD4" w:themeColor="text2" w:themeTint="99"/>
              </w:rPr>
              <w:t>XX</w:t>
            </w:r>
            <w:r w:rsidRPr="00272F20">
              <w:t xml:space="preserve"> </w:t>
            </w:r>
            <w:r w:rsidRPr="00272F20">
              <w:rPr>
                <w:u w:val="single"/>
              </w:rPr>
              <w:t>details</w:t>
            </w:r>
          </w:p>
        </w:tc>
        <w:tc>
          <w:tcPr>
            <w:tcW w:w="2409" w:type="dxa"/>
          </w:tcPr>
          <w:p w:rsidR="00CD6F73" w:rsidRDefault="00CD6F73" w:rsidP="001A4AD3">
            <w:r w:rsidRPr="00272F20">
              <w:rPr>
                <w:color w:val="548DD4" w:themeColor="text2" w:themeTint="99"/>
              </w:rPr>
              <w:t>XX</w:t>
            </w:r>
            <w:r w:rsidRPr="00272F20">
              <w:t xml:space="preserve"> </w:t>
            </w:r>
            <w:r w:rsidRPr="00272F20">
              <w:rPr>
                <w:u w:val="single"/>
              </w:rPr>
              <w:t>details</w:t>
            </w:r>
          </w:p>
        </w:tc>
        <w:tc>
          <w:tcPr>
            <w:tcW w:w="1843" w:type="dxa"/>
          </w:tcPr>
          <w:p w:rsidR="00CD6F73" w:rsidRDefault="00CD6F73" w:rsidP="001A4AD3">
            <w:r w:rsidRPr="00272F20">
              <w:rPr>
                <w:color w:val="548DD4" w:themeColor="text2" w:themeTint="99"/>
              </w:rPr>
              <w:t>XX</w:t>
            </w:r>
            <w:r w:rsidRPr="00272F20">
              <w:t xml:space="preserve"> </w:t>
            </w:r>
            <w:r w:rsidRPr="00272F20">
              <w:rPr>
                <w:u w:val="single"/>
              </w:rPr>
              <w:t>details</w:t>
            </w:r>
          </w:p>
        </w:tc>
      </w:tr>
      <w:tr w:rsidR="00CD6F73" w:rsidTr="004A0621">
        <w:trPr>
          <w:cantSplit/>
        </w:trPr>
        <w:tc>
          <w:tcPr>
            <w:tcW w:w="2376" w:type="dxa"/>
          </w:tcPr>
          <w:p w:rsidR="00CD6F73" w:rsidRPr="004A0621" w:rsidRDefault="00CD6F73" w:rsidP="001A4AD3">
            <w:pPr>
              <w:rPr>
                <w:rFonts w:cs="Arial"/>
                <w:color w:val="000000"/>
              </w:rPr>
            </w:pPr>
            <w:r w:rsidRPr="004A0621">
              <w:rPr>
                <w:rFonts w:cs="Arial"/>
                <w:color w:val="000000"/>
              </w:rPr>
              <w:t>MI iii) Habitat management through informal or complementary conservation mechanisms (specify)</w:t>
            </w:r>
          </w:p>
        </w:tc>
        <w:tc>
          <w:tcPr>
            <w:tcW w:w="1134" w:type="dxa"/>
          </w:tcPr>
          <w:p w:rsidR="00CD6F73" w:rsidRDefault="00CD6F73" w:rsidP="001A4AD3">
            <w:r w:rsidRPr="00272F20">
              <w:rPr>
                <w:color w:val="548DD4" w:themeColor="text2" w:themeTint="99"/>
              </w:rPr>
              <w:t>XX</w:t>
            </w:r>
            <w:r w:rsidRPr="00272F20">
              <w:t xml:space="preserve"> </w:t>
            </w:r>
            <w:r w:rsidRPr="00272F20">
              <w:rPr>
                <w:u w:val="single"/>
              </w:rPr>
              <w:t>details</w:t>
            </w:r>
          </w:p>
        </w:tc>
        <w:tc>
          <w:tcPr>
            <w:tcW w:w="1560" w:type="dxa"/>
          </w:tcPr>
          <w:p w:rsidR="00CD6F73" w:rsidRDefault="00CD6F73" w:rsidP="001A4AD3">
            <w:r w:rsidRPr="00272F20">
              <w:rPr>
                <w:color w:val="548DD4" w:themeColor="text2" w:themeTint="99"/>
              </w:rPr>
              <w:t>XX</w:t>
            </w:r>
            <w:r w:rsidRPr="00272F20">
              <w:t xml:space="preserve"> </w:t>
            </w:r>
            <w:r w:rsidRPr="00272F20">
              <w:rPr>
                <w:u w:val="single"/>
              </w:rPr>
              <w:t>details</w:t>
            </w:r>
          </w:p>
        </w:tc>
        <w:tc>
          <w:tcPr>
            <w:tcW w:w="2409" w:type="dxa"/>
          </w:tcPr>
          <w:p w:rsidR="00CD6F73" w:rsidRDefault="00CD6F73" w:rsidP="001A4AD3">
            <w:r w:rsidRPr="00272F20">
              <w:rPr>
                <w:color w:val="548DD4" w:themeColor="text2" w:themeTint="99"/>
              </w:rPr>
              <w:t>XX</w:t>
            </w:r>
            <w:r w:rsidRPr="00272F20">
              <w:t xml:space="preserve"> </w:t>
            </w:r>
            <w:r w:rsidRPr="00272F20">
              <w:rPr>
                <w:u w:val="single"/>
              </w:rPr>
              <w:t>details</w:t>
            </w:r>
          </w:p>
        </w:tc>
        <w:tc>
          <w:tcPr>
            <w:tcW w:w="1843" w:type="dxa"/>
          </w:tcPr>
          <w:p w:rsidR="00CD6F73" w:rsidRDefault="00CD6F73" w:rsidP="001A4AD3">
            <w:r w:rsidRPr="00272F20">
              <w:rPr>
                <w:color w:val="548DD4" w:themeColor="text2" w:themeTint="99"/>
              </w:rPr>
              <w:t>XX</w:t>
            </w:r>
            <w:r w:rsidRPr="00272F20">
              <w:t xml:space="preserve"> </w:t>
            </w:r>
            <w:r w:rsidRPr="00272F20">
              <w:rPr>
                <w:u w:val="single"/>
              </w:rPr>
              <w:t>details</w:t>
            </w:r>
          </w:p>
        </w:tc>
      </w:tr>
      <w:tr w:rsidR="00CD6F73" w:rsidTr="004A0621">
        <w:trPr>
          <w:cantSplit/>
        </w:trPr>
        <w:tc>
          <w:tcPr>
            <w:tcW w:w="2376" w:type="dxa"/>
          </w:tcPr>
          <w:p w:rsidR="00CD6F73" w:rsidRPr="004A0621" w:rsidRDefault="00CD6F73" w:rsidP="001A4AD3">
            <w:pPr>
              <w:rPr>
                <w:rFonts w:cs="Arial"/>
                <w:color w:val="000000"/>
              </w:rPr>
            </w:pPr>
            <w:r w:rsidRPr="004A0621">
              <w:rPr>
                <w:rFonts w:cs="Arial"/>
                <w:color w:val="000000"/>
              </w:rPr>
              <w:t>MI iv) Habitat management through whole of landscape management approach (specify)</w:t>
            </w:r>
          </w:p>
        </w:tc>
        <w:tc>
          <w:tcPr>
            <w:tcW w:w="1134" w:type="dxa"/>
          </w:tcPr>
          <w:p w:rsidR="00CD6F73" w:rsidRDefault="00CD6F73" w:rsidP="001A4AD3">
            <w:r w:rsidRPr="00272F20">
              <w:rPr>
                <w:color w:val="548DD4" w:themeColor="text2" w:themeTint="99"/>
              </w:rPr>
              <w:t>XX</w:t>
            </w:r>
            <w:r w:rsidRPr="00272F20">
              <w:t xml:space="preserve"> </w:t>
            </w:r>
            <w:r w:rsidRPr="00272F20">
              <w:rPr>
                <w:u w:val="single"/>
              </w:rPr>
              <w:t>details</w:t>
            </w:r>
          </w:p>
        </w:tc>
        <w:tc>
          <w:tcPr>
            <w:tcW w:w="1560" w:type="dxa"/>
          </w:tcPr>
          <w:p w:rsidR="00CD6F73" w:rsidRDefault="00CD6F73" w:rsidP="001A4AD3">
            <w:r w:rsidRPr="00272F20">
              <w:rPr>
                <w:color w:val="548DD4" w:themeColor="text2" w:themeTint="99"/>
              </w:rPr>
              <w:t>XX</w:t>
            </w:r>
            <w:r w:rsidRPr="00272F20">
              <w:t xml:space="preserve"> </w:t>
            </w:r>
            <w:r w:rsidRPr="00272F20">
              <w:rPr>
                <w:u w:val="single"/>
              </w:rPr>
              <w:t>details</w:t>
            </w:r>
          </w:p>
        </w:tc>
        <w:tc>
          <w:tcPr>
            <w:tcW w:w="2409" w:type="dxa"/>
          </w:tcPr>
          <w:p w:rsidR="00CD6F73" w:rsidRDefault="00CD6F73" w:rsidP="001A4AD3">
            <w:r w:rsidRPr="00272F20">
              <w:rPr>
                <w:color w:val="548DD4" w:themeColor="text2" w:themeTint="99"/>
              </w:rPr>
              <w:t>XX</w:t>
            </w:r>
            <w:r w:rsidRPr="00272F20">
              <w:t xml:space="preserve"> </w:t>
            </w:r>
            <w:r w:rsidRPr="00272F20">
              <w:rPr>
                <w:u w:val="single"/>
              </w:rPr>
              <w:t>details</w:t>
            </w:r>
          </w:p>
        </w:tc>
        <w:tc>
          <w:tcPr>
            <w:tcW w:w="1843" w:type="dxa"/>
          </w:tcPr>
          <w:p w:rsidR="00CD6F73" w:rsidRDefault="00CD6F73" w:rsidP="001A4AD3">
            <w:r w:rsidRPr="00272F20">
              <w:rPr>
                <w:color w:val="548DD4" w:themeColor="text2" w:themeTint="99"/>
              </w:rPr>
              <w:t>XX</w:t>
            </w:r>
            <w:r w:rsidRPr="00272F20">
              <w:t xml:space="preserve"> </w:t>
            </w:r>
            <w:r w:rsidRPr="00272F20">
              <w:rPr>
                <w:u w:val="single"/>
              </w:rPr>
              <w:t>details</w:t>
            </w:r>
          </w:p>
        </w:tc>
      </w:tr>
      <w:tr w:rsidR="00CD6F73" w:rsidTr="004A0621">
        <w:trPr>
          <w:cantSplit/>
        </w:trPr>
        <w:tc>
          <w:tcPr>
            <w:tcW w:w="2376" w:type="dxa"/>
          </w:tcPr>
          <w:p w:rsidR="00CD6F73" w:rsidRPr="004A0621" w:rsidRDefault="00CD6F73" w:rsidP="001A4AD3">
            <w:pPr>
              <w:rPr>
                <w:rFonts w:cs="Arial"/>
                <w:color w:val="000000"/>
              </w:rPr>
            </w:pPr>
            <w:r w:rsidRPr="004A0621">
              <w:rPr>
                <w:rFonts w:cs="Arial"/>
                <w:color w:val="000000"/>
              </w:rPr>
              <w:t>MI v) Ex-situ conservation (specify)</w:t>
            </w:r>
          </w:p>
        </w:tc>
        <w:tc>
          <w:tcPr>
            <w:tcW w:w="1134" w:type="dxa"/>
          </w:tcPr>
          <w:p w:rsidR="00CD6F73" w:rsidRDefault="00CD6F73" w:rsidP="001A4AD3">
            <w:r w:rsidRPr="00272F20">
              <w:rPr>
                <w:color w:val="548DD4" w:themeColor="text2" w:themeTint="99"/>
              </w:rPr>
              <w:t>XX</w:t>
            </w:r>
            <w:r w:rsidRPr="00272F20">
              <w:t xml:space="preserve"> </w:t>
            </w:r>
            <w:r w:rsidRPr="00272F20">
              <w:rPr>
                <w:u w:val="single"/>
              </w:rPr>
              <w:t>details</w:t>
            </w:r>
          </w:p>
        </w:tc>
        <w:tc>
          <w:tcPr>
            <w:tcW w:w="1560" w:type="dxa"/>
          </w:tcPr>
          <w:p w:rsidR="00CD6F73" w:rsidRDefault="00CD6F73" w:rsidP="001A4AD3">
            <w:r w:rsidRPr="00272F20">
              <w:rPr>
                <w:color w:val="548DD4" w:themeColor="text2" w:themeTint="99"/>
              </w:rPr>
              <w:t>XX</w:t>
            </w:r>
            <w:r w:rsidRPr="00272F20">
              <w:t xml:space="preserve"> </w:t>
            </w:r>
            <w:r w:rsidRPr="00272F20">
              <w:rPr>
                <w:u w:val="single"/>
              </w:rPr>
              <w:t>details</w:t>
            </w:r>
          </w:p>
        </w:tc>
        <w:tc>
          <w:tcPr>
            <w:tcW w:w="2409" w:type="dxa"/>
          </w:tcPr>
          <w:p w:rsidR="00CD6F73" w:rsidRDefault="00CD6F73" w:rsidP="001A4AD3">
            <w:r w:rsidRPr="00272F20">
              <w:rPr>
                <w:color w:val="548DD4" w:themeColor="text2" w:themeTint="99"/>
              </w:rPr>
              <w:t>XX</w:t>
            </w:r>
            <w:r w:rsidRPr="00272F20">
              <w:t xml:space="preserve"> </w:t>
            </w:r>
            <w:r w:rsidRPr="00272F20">
              <w:rPr>
                <w:u w:val="single"/>
              </w:rPr>
              <w:t>details</w:t>
            </w:r>
          </w:p>
        </w:tc>
        <w:tc>
          <w:tcPr>
            <w:tcW w:w="1843" w:type="dxa"/>
          </w:tcPr>
          <w:p w:rsidR="00CD6F73" w:rsidRDefault="00CD6F73" w:rsidP="001A4AD3">
            <w:r w:rsidRPr="00272F20">
              <w:rPr>
                <w:color w:val="548DD4" w:themeColor="text2" w:themeTint="99"/>
              </w:rPr>
              <w:t>XX</w:t>
            </w:r>
            <w:r w:rsidRPr="00272F20">
              <w:t xml:space="preserve"> </w:t>
            </w:r>
            <w:r w:rsidRPr="00272F20">
              <w:rPr>
                <w:u w:val="single"/>
              </w:rPr>
              <w:t>details</w:t>
            </w:r>
          </w:p>
        </w:tc>
      </w:tr>
      <w:tr w:rsidR="00CD6F73" w:rsidTr="004A0621">
        <w:trPr>
          <w:cantSplit/>
        </w:trPr>
        <w:tc>
          <w:tcPr>
            <w:tcW w:w="2376" w:type="dxa"/>
          </w:tcPr>
          <w:p w:rsidR="00CD6F73" w:rsidRPr="004A0621" w:rsidRDefault="00CD6F73" w:rsidP="001A4AD3">
            <w:pPr>
              <w:rPr>
                <w:rFonts w:cs="Arial"/>
                <w:color w:val="000000"/>
              </w:rPr>
            </w:pPr>
            <w:r w:rsidRPr="004A0621">
              <w:rPr>
                <w:rFonts w:cs="Arial"/>
                <w:color w:val="000000"/>
              </w:rPr>
              <w:t>MI vi) Biosecurity measures – pre-border (risk analysis) (specify)</w:t>
            </w:r>
          </w:p>
        </w:tc>
        <w:tc>
          <w:tcPr>
            <w:tcW w:w="1134" w:type="dxa"/>
          </w:tcPr>
          <w:p w:rsidR="00CD6F73" w:rsidRDefault="00CD6F73" w:rsidP="001A4AD3">
            <w:r w:rsidRPr="00272F20">
              <w:rPr>
                <w:color w:val="548DD4" w:themeColor="text2" w:themeTint="99"/>
              </w:rPr>
              <w:t>XX</w:t>
            </w:r>
            <w:r w:rsidRPr="00272F20">
              <w:t xml:space="preserve"> </w:t>
            </w:r>
            <w:r w:rsidRPr="00272F20">
              <w:rPr>
                <w:u w:val="single"/>
              </w:rPr>
              <w:t>details</w:t>
            </w:r>
          </w:p>
        </w:tc>
        <w:tc>
          <w:tcPr>
            <w:tcW w:w="1560" w:type="dxa"/>
          </w:tcPr>
          <w:p w:rsidR="00CD6F73" w:rsidRDefault="00CD6F73" w:rsidP="001A4AD3">
            <w:r w:rsidRPr="00272F20">
              <w:rPr>
                <w:color w:val="548DD4" w:themeColor="text2" w:themeTint="99"/>
              </w:rPr>
              <w:t>XX</w:t>
            </w:r>
            <w:r w:rsidRPr="00272F20">
              <w:t xml:space="preserve"> </w:t>
            </w:r>
            <w:r w:rsidRPr="00272F20">
              <w:rPr>
                <w:u w:val="single"/>
              </w:rPr>
              <w:t>details</w:t>
            </w:r>
          </w:p>
        </w:tc>
        <w:tc>
          <w:tcPr>
            <w:tcW w:w="2409" w:type="dxa"/>
          </w:tcPr>
          <w:p w:rsidR="00CD6F73" w:rsidRDefault="00CD6F73" w:rsidP="001A4AD3">
            <w:r w:rsidRPr="00272F20">
              <w:rPr>
                <w:color w:val="548DD4" w:themeColor="text2" w:themeTint="99"/>
              </w:rPr>
              <w:t>XX</w:t>
            </w:r>
            <w:r w:rsidRPr="00272F20">
              <w:t xml:space="preserve"> </w:t>
            </w:r>
            <w:r w:rsidRPr="00272F20">
              <w:rPr>
                <w:u w:val="single"/>
              </w:rPr>
              <w:t>details</w:t>
            </w:r>
          </w:p>
        </w:tc>
        <w:tc>
          <w:tcPr>
            <w:tcW w:w="1843" w:type="dxa"/>
          </w:tcPr>
          <w:p w:rsidR="00CD6F73" w:rsidRDefault="00CD6F73" w:rsidP="001A4AD3">
            <w:r w:rsidRPr="00272F20">
              <w:rPr>
                <w:color w:val="548DD4" w:themeColor="text2" w:themeTint="99"/>
              </w:rPr>
              <w:t>XX</w:t>
            </w:r>
            <w:r w:rsidRPr="00272F20">
              <w:t xml:space="preserve"> </w:t>
            </w:r>
            <w:r w:rsidRPr="00272F20">
              <w:rPr>
                <w:u w:val="single"/>
              </w:rPr>
              <w:t>details</w:t>
            </w:r>
          </w:p>
        </w:tc>
      </w:tr>
      <w:tr w:rsidR="00CD6F73" w:rsidTr="004A0621">
        <w:trPr>
          <w:cantSplit/>
        </w:trPr>
        <w:tc>
          <w:tcPr>
            <w:tcW w:w="2376" w:type="dxa"/>
          </w:tcPr>
          <w:p w:rsidR="00CD6F73" w:rsidRPr="004A0621" w:rsidRDefault="00CD6F73" w:rsidP="001A4AD3">
            <w:pPr>
              <w:rPr>
                <w:rFonts w:cs="Arial"/>
                <w:color w:val="000000"/>
              </w:rPr>
            </w:pPr>
            <w:r w:rsidRPr="004A0621">
              <w:rPr>
                <w:rFonts w:cs="Arial"/>
                <w:color w:val="000000"/>
              </w:rPr>
              <w:t>MI vii) Biosecurity measures – border (inspections, regulatory control) (specify)</w:t>
            </w:r>
          </w:p>
        </w:tc>
        <w:tc>
          <w:tcPr>
            <w:tcW w:w="1134" w:type="dxa"/>
          </w:tcPr>
          <w:p w:rsidR="00CD6F73" w:rsidRDefault="00CD6F73" w:rsidP="001A4AD3">
            <w:r w:rsidRPr="00272F20">
              <w:rPr>
                <w:color w:val="548DD4" w:themeColor="text2" w:themeTint="99"/>
              </w:rPr>
              <w:t>XX</w:t>
            </w:r>
            <w:r w:rsidRPr="00272F20">
              <w:t xml:space="preserve"> </w:t>
            </w:r>
            <w:r w:rsidRPr="00272F20">
              <w:rPr>
                <w:u w:val="single"/>
              </w:rPr>
              <w:t>details</w:t>
            </w:r>
          </w:p>
        </w:tc>
        <w:tc>
          <w:tcPr>
            <w:tcW w:w="1560" w:type="dxa"/>
          </w:tcPr>
          <w:p w:rsidR="00CD6F73" w:rsidRDefault="00CD6F73" w:rsidP="001A4AD3">
            <w:r w:rsidRPr="00272F20">
              <w:rPr>
                <w:color w:val="548DD4" w:themeColor="text2" w:themeTint="99"/>
              </w:rPr>
              <w:t>XX</w:t>
            </w:r>
            <w:r w:rsidRPr="00272F20">
              <w:t xml:space="preserve"> </w:t>
            </w:r>
            <w:r w:rsidRPr="00272F20">
              <w:rPr>
                <w:u w:val="single"/>
              </w:rPr>
              <w:t>details</w:t>
            </w:r>
          </w:p>
        </w:tc>
        <w:tc>
          <w:tcPr>
            <w:tcW w:w="2409" w:type="dxa"/>
          </w:tcPr>
          <w:p w:rsidR="00CD6F73" w:rsidRDefault="00CD6F73" w:rsidP="001A4AD3">
            <w:r w:rsidRPr="00272F20">
              <w:rPr>
                <w:color w:val="548DD4" w:themeColor="text2" w:themeTint="99"/>
              </w:rPr>
              <w:t>XX</w:t>
            </w:r>
            <w:r w:rsidRPr="00272F20">
              <w:t xml:space="preserve"> </w:t>
            </w:r>
            <w:r w:rsidRPr="00272F20">
              <w:rPr>
                <w:u w:val="single"/>
              </w:rPr>
              <w:t>details</w:t>
            </w:r>
          </w:p>
        </w:tc>
        <w:tc>
          <w:tcPr>
            <w:tcW w:w="1843" w:type="dxa"/>
          </w:tcPr>
          <w:p w:rsidR="00CD6F73" w:rsidRDefault="00CD6F73" w:rsidP="001A4AD3">
            <w:r w:rsidRPr="00272F20">
              <w:rPr>
                <w:color w:val="548DD4" w:themeColor="text2" w:themeTint="99"/>
              </w:rPr>
              <w:t>XX</w:t>
            </w:r>
            <w:r w:rsidRPr="00272F20">
              <w:t xml:space="preserve"> </w:t>
            </w:r>
            <w:r w:rsidRPr="00272F20">
              <w:rPr>
                <w:u w:val="single"/>
              </w:rPr>
              <w:t>details</w:t>
            </w:r>
          </w:p>
        </w:tc>
      </w:tr>
      <w:tr w:rsidR="00CD6F73" w:rsidTr="004A0621">
        <w:trPr>
          <w:cantSplit/>
        </w:trPr>
        <w:tc>
          <w:tcPr>
            <w:tcW w:w="2376" w:type="dxa"/>
          </w:tcPr>
          <w:p w:rsidR="00CD6F73" w:rsidRPr="004A0621" w:rsidRDefault="00CD6F73" w:rsidP="001A4AD3">
            <w:pPr>
              <w:rPr>
                <w:rFonts w:cs="Arial"/>
                <w:color w:val="000000"/>
              </w:rPr>
            </w:pPr>
            <w:r w:rsidRPr="004A0621">
              <w:rPr>
                <w:rFonts w:cs="Arial"/>
                <w:color w:val="000000"/>
              </w:rPr>
              <w:t>MI viii) Biosecurity measures – post border (surveillance) (specify)</w:t>
            </w:r>
          </w:p>
        </w:tc>
        <w:tc>
          <w:tcPr>
            <w:tcW w:w="1134" w:type="dxa"/>
          </w:tcPr>
          <w:p w:rsidR="00CD6F73" w:rsidRDefault="00CD6F73" w:rsidP="001A4AD3">
            <w:r w:rsidRPr="00272F20">
              <w:rPr>
                <w:color w:val="548DD4" w:themeColor="text2" w:themeTint="99"/>
              </w:rPr>
              <w:t>XX</w:t>
            </w:r>
            <w:r w:rsidRPr="00272F20">
              <w:t xml:space="preserve"> </w:t>
            </w:r>
            <w:r w:rsidRPr="00272F20">
              <w:rPr>
                <w:u w:val="single"/>
              </w:rPr>
              <w:t>details</w:t>
            </w:r>
          </w:p>
        </w:tc>
        <w:tc>
          <w:tcPr>
            <w:tcW w:w="1560" w:type="dxa"/>
          </w:tcPr>
          <w:p w:rsidR="00CD6F73" w:rsidRDefault="00CD6F73" w:rsidP="001A4AD3">
            <w:r w:rsidRPr="00272F20">
              <w:rPr>
                <w:color w:val="548DD4" w:themeColor="text2" w:themeTint="99"/>
              </w:rPr>
              <w:t>XX</w:t>
            </w:r>
            <w:r w:rsidRPr="00272F20">
              <w:t xml:space="preserve"> </w:t>
            </w:r>
            <w:r w:rsidRPr="00272F20">
              <w:rPr>
                <w:u w:val="single"/>
              </w:rPr>
              <w:t>details</w:t>
            </w:r>
          </w:p>
        </w:tc>
        <w:tc>
          <w:tcPr>
            <w:tcW w:w="2409" w:type="dxa"/>
          </w:tcPr>
          <w:p w:rsidR="00CD6F73" w:rsidRDefault="00CD6F73" w:rsidP="001A4AD3">
            <w:r w:rsidRPr="00272F20">
              <w:rPr>
                <w:color w:val="548DD4" w:themeColor="text2" w:themeTint="99"/>
              </w:rPr>
              <w:t>XX</w:t>
            </w:r>
            <w:r w:rsidRPr="00272F20">
              <w:t xml:space="preserve"> </w:t>
            </w:r>
            <w:r w:rsidRPr="00272F20">
              <w:rPr>
                <w:u w:val="single"/>
              </w:rPr>
              <w:t>details</w:t>
            </w:r>
          </w:p>
        </w:tc>
        <w:tc>
          <w:tcPr>
            <w:tcW w:w="1843" w:type="dxa"/>
          </w:tcPr>
          <w:p w:rsidR="00CD6F73" w:rsidRDefault="00CD6F73" w:rsidP="001A4AD3">
            <w:r w:rsidRPr="00272F20">
              <w:rPr>
                <w:color w:val="548DD4" w:themeColor="text2" w:themeTint="99"/>
              </w:rPr>
              <w:t>XX</w:t>
            </w:r>
            <w:r w:rsidRPr="00272F20">
              <w:t xml:space="preserve"> </w:t>
            </w:r>
            <w:r w:rsidRPr="00272F20">
              <w:rPr>
                <w:u w:val="single"/>
              </w:rPr>
              <w:t>details</w:t>
            </w:r>
          </w:p>
        </w:tc>
      </w:tr>
      <w:tr w:rsidR="00CD6F73" w:rsidTr="004A0621">
        <w:trPr>
          <w:cantSplit/>
        </w:trPr>
        <w:tc>
          <w:tcPr>
            <w:tcW w:w="2376" w:type="dxa"/>
          </w:tcPr>
          <w:p w:rsidR="00CD6F73" w:rsidRPr="004A0621" w:rsidRDefault="00CD6F73" w:rsidP="001A4AD3">
            <w:pPr>
              <w:rPr>
                <w:rFonts w:cs="Arial"/>
                <w:color w:val="000000"/>
              </w:rPr>
            </w:pPr>
            <w:r w:rsidRPr="004A0621">
              <w:rPr>
                <w:rFonts w:cs="Arial"/>
                <w:color w:val="000000"/>
              </w:rPr>
              <w:t>MI ix) Regulation - Water allocation</w:t>
            </w:r>
          </w:p>
        </w:tc>
        <w:tc>
          <w:tcPr>
            <w:tcW w:w="1134" w:type="dxa"/>
          </w:tcPr>
          <w:p w:rsidR="00CD6F73" w:rsidRDefault="00CD6F73" w:rsidP="001A4AD3">
            <w:r w:rsidRPr="00272F20">
              <w:rPr>
                <w:color w:val="548DD4" w:themeColor="text2" w:themeTint="99"/>
              </w:rPr>
              <w:t>XX</w:t>
            </w:r>
            <w:r w:rsidRPr="00272F20">
              <w:t xml:space="preserve"> </w:t>
            </w:r>
            <w:r w:rsidRPr="00272F20">
              <w:rPr>
                <w:u w:val="single"/>
              </w:rPr>
              <w:t>details</w:t>
            </w:r>
          </w:p>
        </w:tc>
        <w:tc>
          <w:tcPr>
            <w:tcW w:w="1560" w:type="dxa"/>
          </w:tcPr>
          <w:p w:rsidR="00CD6F73" w:rsidRDefault="00CD6F73" w:rsidP="001A4AD3">
            <w:r w:rsidRPr="00272F20">
              <w:rPr>
                <w:color w:val="548DD4" w:themeColor="text2" w:themeTint="99"/>
              </w:rPr>
              <w:t>XX</w:t>
            </w:r>
            <w:r w:rsidRPr="00272F20">
              <w:t xml:space="preserve"> </w:t>
            </w:r>
            <w:r w:rsidRPr="00272F20">
              <w:rPr>
                <w:u w:val="single"/>
              </w:rPr>
              <w:t>details</w:t>
            </w:r>
          </w:p>
        </w:tc>
        <w:tc>
          <w:tcPr>
            <w:tcW w:w="2409" w:type="dxa"/>
          </w:tcPr>
          <w:p w:rsidR="00CD6F73" w:rsidRDefault="00CD6F73" w:rsidP="001A4AD3">
            <w:r w:rsidRPr="00272F20">
              <w:rPr>
                <w:color w:val="548DD4" w:themeColor="text2" w:themeTint="99"/>
              </w:rPr>
              <w:t>XX</w:t>
            </w:r>
            <w:r w:rsidRPr="00272F20">
              <w:t xml:space="preserve"> </w:t>
            </w:r>
            <w:r w:rsidRPr="00272F20">
              <w:rPr>
                <w:u w:val="single"/>
              </w:rPr>
              <w:t>details</w:t>
            </w:r>
          </w:p>
        </w:tc>
        <w:tc>
          <w:tcPr>
            <w:tcW w:w="1843" w:type="dxa"/>
          </w:tcPr>
          <w:p w:rsidR="00CD6F73" w:rsidRDefault="00CD6F73" w:rsidP="001A4AD3">
            <w:r w:rsidRPr="00272F20">
              <w:rPr>
                <w:color w:val="548DD4" w:themeColor="text2" w:themeTint="99"/>
              </w:rPr>
              <w:t>XX</w:t>
            </w:r>
            <w:r w:rsidRPr="00272F20">
              <w:t xml:space="preserve"> </w:t>
            </w:r>
            <w:r w:rsidRPr="00272F20">
              <w:rPr>
                <w:u w:val="single"/>
              </w:rPr>
              <w:t>details</w:t>
            </w:r>
          </w:p>
        </w:tc>
      </w:tr>
      <w:tr w:rsidR="00CD6F73" w:rsidTr="004A0621">
        <w:trPr>
          <w:cantSplit/>
        </w:trPr>
        <w:tc>
          <w:tcPr>
            <w:tcW w:w="2376" w:type="dxa"/>
          </w:tcPr>
          <w:p w:rsidR="00CD6F73" w:rsidRPr="004A0621" w:rsidRDefault="00CD6F73" w:rsidP="001A4AD3">
            <w:pPr>
              <w:rPr>
                <w:rFonts w:cs="Arial"/>
                <w:color w:val="000000"/>
              </w:rPr>
            </w:pPr>
            <w:r w:rsidRPr="004A0621">
              <w:rPr>
                <w:rFonts w:cs="Arial"/>
                <w:color w:val="000000"/>
              </w:rPr>
              <w:t>MI x) Regulation - Native vegetation clearing/pollution</w:t>
            </w:r>
          </w:p>
        </w:tc>
        <w:tc>
          <w:tcPr>
            <w:tcW w:w="1134" w:type="dxa"/>
          </w:tcPr>
          <w:p w:rsidR="00CD6F73" w:rsidRDefault="00CD6F73" w:rsidP="001A4AD3">
            <w:r w:rsidRPr="00272F20">
              <w:rPr>
                <w:color w:val="548DD4" w:themeColor="text2" w:themeTint="99"/>
              </w:rPr>
              <w:t>XX</w:t>
            </w:r>
            <w:r w:rsidRPr="00272F20">
              <w:t xml:space="preserve"> </w:t>
            </w:r>
            <w:r w:rsidRPr="00272F20">
              <w:rPr>
                <w:u w:val="single"/>
              </w:rPr>
              <w:t>details</w:t>
            </w:r>
          </w:p>
        </w:tc>
        <w:tc>
          <w:tcPr>
            <w:tcW w:w="1560" w:type="dxa"/>
          </w:tcPr>
          <w:p w:rsidR="00CD6F73" w:rsidRDefault="00CD6F73" w:rsidP="001A4AD3">
            <w:r w:rsidRPr="00272F20">
              <w:rPr>
                <w:color w:val="548DD4" w:themeColor="text2" w:themeTint="99"/>
              </w:rPr>
              <w:t>XX</w:t>
            </w:r>
            <w:r w:rsidRPr="00272F20">
              <w:t xml:space="preserve"> </w:t>
            </w:r>
            <w:r w:rsidRPr="00272F20">
              <w:rPr>
                <w:u w:val="single"/>
              </w:rPr>
              <w:t>details</w:t>
            </w:r>
          </w:p>
        </w:tc>
        <w:tc>
          <w:tcPr>
            <w:tcW w:w="2409" w:type="dxa"/>
          </w:tcPr>
          <w:p w:rsidR="00CD6F73" w:rsidRDefault="00CD6F73" w:rsidP="001A4AD3">
            <w:r w:rsidRPr="00272F20">
              <w:rPr>
                <w:color w:val="548DD4" w:themeColor="text2" w:themeTint="99"/>
              </w:rPr>
              <w:t>XX</w:t>
            </w:r>
            <w:r w:rsidRPr="00272F20">
              <w:t xml:space="preserve"> </w:t>
            </w:r>
            <w:r w:rsidRPr="00272F20">
              <w:rPr>
                <w:u w:val="single"/>
              </w:rPr>
              <w:t>details</w:t>
            </w:r>
          </w:p>
        </w:tc>
        <w:tc>
          <w:tcPr>
            <w:tcW w:w="1843" w:type="dxa"/>
          </w:tcPr>
          <w:p w:rsidR="00CD6F73" w:rsidRDefault="00CD6F73" w:rsidP="001A4AD3">
            <w:r w:rsidRPr="00272F20">
              <w:rPr>
                <w:color w:val="548DD4" w:themeColor="text2" w:themeTint="99"/>
              </w:rPr>
              <w:t>XX</w:t>
            </w:r>
            <w:r w:rsidRPr="00272F20">
              <w:t xml:space="preserve"> </w:t>
            </w:r>
            <w:r w:rsidRPr="00272F20">
              <w:rPr>
                <w:u w:val="single"/>
              </w:rPr>
              <w:t>details</w:t>
            </w:r>
          </w:p>
        </w:tc>
      </w:tr>
      <w:tr w:rsidR="00CD6F73" w:rsidTr="004A0621">
        <w:trPr>
          <w:cantSplit/>
        </w:trPr>
        <w:tc>
          <w:tcPr>
            <w:tcW w:w="2376" w:type="dxa"/>
          </w:tcPr>
          <w:p w:rsidR="00CD6F73" w:rsidRPr="004A0621" w:rsidRDefault="00CD6F73" w:rsidP="001A4AD3">
            <w:pPr>
              <w:rPr>
                <w:rFonts w:cs="Arial"/>
                <w:color w:val="000000"/>
              </w:rPr>
            </w:pPr>
            <w:r w:rsidRPr="004A0621">
              <w:rPr>
                <w:rFonts w:cs="Arial"/>
                <w:color w:val="000000"/>
              </w:rPr>
              <w:t>MI xi) Regulation - environmental impact assessment</w:t>
            </w:r>
          </w:p>
        </w:tc>
        <w:tc>
          <w:tcPr>
            <w:tcW w:w="1134" w:type="dxa"/>
          </w:tcPr>
          <w:p w:rsidR="00CD6F73" w:rsidRDefault="00CD6F73" w:rsidP="001A4AD3">
            <w:r w:rsidRPr="00272F20">
              <w:rPr>
                <w:color w:val="548DD4" w:themeColor="text2" w:themeTint="99"/>
              </w:rPr>
              <w:t>XX</w:t>
            </w:r>
            <w:r w:rsidRPr="00272F20">
              <w:t xml:space="preserve"> </w:t>
            </w:r>
            <w:r w:rsidRPr="00272F20">
              <w:rPr>
                <w:u w:val="single"/>
              </w:rPr>
              <w:t>details</w:t>
            </w:r>
          </w:p>
        </w:tc>
        <w:tc>
          <w:tcPr>
            <w:tcW w:w="1560" w:type="dxa"/>
          </w:tcPr>
          <w:p w:rsidR="00CD6F73" w:rsidRDefault="00CD6F73" w:rsidP="001A4AD3">
            <w:r w:rsidRPr="00272F20">
              <w:rPr>
                <w:color w:val="548DD4" w:themeColor="text2" w:themeTint="99"/>
              </w:rPr>
              <w:t>XX</w:t>
            </w:r>
            <w:r w:rsidRPr="00272F20">
              <w:t xml:space="preserve"> </w:t>
            </w:r>
            <w:r w:rsidRPr="00272F20">
              <w:rPr>
                <w:u w:val="single"/>
              </w:rPr>
              <w:t>details</w:t>
            </w:r>
          </w:p>
        </w:tc>
        <w:tc>
          <w:tcPr>
            <w:tcW w:w="2409" w:type="dxa"/>
          </w:tcPr>
          <w:p w:rsidR="00CD6F73" w:rsidRDefault="00CD6F73" w:rsidP="001A4AD3">
            <w:r w:rsidRPr="00272F20">
              <w:rPr>
                <w:color w:val="548DD4" w:themeColor="text2" w:themeTint="99"/>
              </w:rPr>
              <w:t>XX</w:t>
            </w:r>
            <w:r w:rsidRPr="00272F20">
              <w:t xml:space="preserve"> </w:t>
            </w:r>
            <w:r w:rsidRPr="00272F20">
              <w:rPr>
                <w:u w:val="single"/>
              </w:rPr>
              <w:t>details</w:t>
            </w:r>
          </w:p>
        </w:tc>
        <w:tc>
          <w:tcPr>
            <w:tcW w:w="1843" w:type="dxa"/>
          </w:tcPr>
          <w:p w:rsidR="00CD6F73" w:rsidRDefault="00CD6F73" w:rsidP="001A4AD3">
            <w:r w:rsidRPr="00272F20">
              <w:rPr>
                <w:color w:val="548DD4" w:themeColor="text2" w:themeTint="99"/>
              </w:rPr>
              <w:t>XX</w:t>
            </w:r>
            <w:r w:rsidRPr="00272F20">
              <w:t xml:space="preserve"> </w:t>
            </w:r>
            <w:r w:rsidRPr="00272F20">
              <w:rPr>
                <w:u w:val="single"/>
              </w:rPr>
              <w:t>details</w:t>
            </w:r>
          </w:p>
        </w:tc>
      </w:tr>
      <w:tr w:rsidR="00CD6F73" w:rsidTr="004A0621">
        <w:trPr>
          <w:cantSplit/>
        </w:trPr>
        <w:tc>
          <w:tcPr>
            <w:tcW w:w="2376" w:type="dxa"/>
          </w:tcPr>
          <w:p w:rsidR="00CD6F73" w:rsidRPr="004A0621" w:rsidRDefault="00CD6F73" w:rsidP="001A4AD3">
            <w:pPr>
              <w:rPr>
                <w:rFonts w:cs="Arial"/>
                <w:color w:val="000000"/>
              </w:rPr>
            </w:pPr>
            <w:r w:rsidRPr="004A0621">
              <w:rPr>
                <w:rFonts w:cs="Arial"/>
                <w:color w:val="000000"/>
              </w:rPr>
              <w:t>MI xii) Planning processes</w:t>
            </w:r>
          </w:p>
        </w:tc>
        <w:tc>
          <w:tcPr>
            <w:tcW w:w="1134" w:type="dxa"/>
          </w:tcPr>
          <w:p w:rsidR="00CD6F73" w:rsidRDefault="00CD6F73" w:rsidP="001A4AD3">
            <w:r w:rsidRPr="00272F20">
              <w:rPr>
                <w:color w:val="548DD4" w:themeColor="text2" w:themeTint="99"/>
              </w:rPr>
              <w:t>XX</w:t>
            </w:r>
            <w:r w:rsidRPr="00272F20">
              <w:t xml:space="preserve"> </w:t>
            </w:r>
            <w:r w:rsidRPr="00272F20">
              <w:rPr>
                <w:u w:val="single"/>
              </w:rPr>
              <w:t>details</w:t>
            </w:r>
          </w:p>
        </w:tc>
        <w:tc>
          <w:tcPr>
            <w:tcW w:w="1560" w:type="dxa"/>
          </w:tcPr>
          <w:p w:rsidR="00CD6F73" w:rsidRDefault="00CD6F73" w:rsidP="001A4AD3">
            <w:r w:rsidRPr="00272F20">
              <w:rPr>
                <w:color w:val="548DD4" w:themeColor="text2" w:themeTint="99"/>
              </w:rPr>
              <w:t>XX</w:t>
            </w:r>
            <w:r w:rsidRPr="00272F20">
              <w:t xml:space="preserve"> </w:t>
            </w:r>
            <w:r w:rsidRPr="00272F20">
              <w:rPr>
                <w:u w:val="single"/>
              </w:rPr>
              <w:t>details</w:t>
            </w:r>
          </w:p>
        </w:tc>
        <w:tc>
          <w:tcPr>
            <w:tcW w:w="2409" w:type="dxa"/>
          </w:tcPr>
          <w:p w:rsidR="00CD6F73" w:rsidRDefault="00CD6F73" w:rsidP="001A4AD3">
            <w:r w:rsidRPr="00272F20">
              <w:rPr>
                <w:color w:val="548DD4" w:themeColor="text2" w:themeTint="99"/>
              </w:rPr>
              <w:t>XX</w:t>
            </w:r>
            <w:r w:rsidRPr="00272F20">
              <w:t xml:space="preserve"> </w:t>
            </w:r>
            <w:r w:rsidRPr="00272F20">
              <w:rPr>
                <w:u w:val="single"/>
              </w:rPr>
              <w:t>details</w:t>
            </w:r>
          </w:p>
        </w:tc>
        <w:tc>
          <w:tcPr>
            <w:tcW w:w="1843" w:type="dxa"/>
          </w:tcPr>
          <w:p w:rsidR="00CD6F73" w:rsidRDefault="00CD6F73" w:rsidP="001A4AD3">
            <w:r w:rsidRPr="00272F20">
              <w:rPr>
                <w:color w:val="548DD4" w:themeColor="text2" w:themeTint="99"/>
              </w:rPr>
              <w:t>XX</w:t>
            </w:r>
            <w:r w:rsidRPr="00272F20">
              <w:t xml:space="preserve"> </w:t>
            </w:r>
            <w:r w:rsidRPr="00272F20">
              <w:rPr>
                <w:u w:val="single"/>
              </w:rPr>
              <w:t>details</w:t>
            </w:r>
          </w:p>
        </w:tc>
      </w:tr>
      <w:tr w:rsidR="00CD6F73" w:rsidTr="004A0621">
        <w:trPr>
          <w:cantSplit/>
        </w:trPr>
        <w:tc>
          <w:tcPr>
            <w:tcW w:w="2376" w:type="dxa"/>
          </w:tcPr>
          <w:p w:rsidR="00CD6F73" w:rsidRPr="004A0621" w:rsidRDefault="00CD6F73" w:rsidP="001A4AD3">
            <w:pPr>
              <w:rPr>
                <w:rFonts w:cs="Arial"/>
                <w:color w:val="000000"/>
              </w:rPr>
            </w:pPr>
            <w:r w:rsidRPr="004A0621">
              <w:rPr>
                <w:rFonts w:cs="Arial"/>
                <w:color w:val="000000"/>
              </w:rPr>
              <w:t>MI xii) Assessment of compliance to approval/conditions/land use under legislation and/or enforcement of legislation</w:t>
            </w:r>
          </w:p>
        </w:tc>
        <w:tc>
          <w:tcPr>
            <w:tcW w:w="1134" w:type="dxa"/>
          </w:tcPr>
          <w:p w:rsidR="00CD6F73" w:rsidRDefault="00CD6F73" w:rsidP="001A4AD3">
            <w:r w:rsidRPr="00272F20">
              <w:rPr>
                <w:color w:val="548DD4" w:themeColor="text2" w:themeTint="99"/>
              </w:rPr>
              <w:t>XX</w:t>
            </w:r>
            <w:r w:rsidRPr="00272F20">
              <w:t xml:space="preserve"> </w:t>
            </w:r>
            <w:r w:rsidRPr="00272F20">
              <w:rPr>
                <w:u w:val="single"/>
              </w:rPr>
              <w:t>details</w:t>
            </w:r>
          </w:p>
        </w:tc>
        <w:tc>
          <w:tcPr>
            <w:tcW w:w="1560" w:type="dxa"/>
          </w:tcPr>
          <w:p w:rsidR="00CD6F73" w:rsidRDefault="00CD6F73" w:rsidP="001A4AD3">
            <w:r w:rsidRPr="00272F20">
              <w:rPr>
                <w:color w:val="548DD4" w:themeColor="text2" w:themeTint="99"/>
              </w:rPr>
              <w:t>XX</w:t>
            </w:r>
            <w:r w:rsidRPr="00272F20">
              <w:t xml:space="preserve"> </w:t>
            </w:r>
            <w:r w:rsidRPr="00272F20">
              <w:rPr>
                <w:u w:val="single"/>
              </w:rPr>
              <w:t>details</w:t>
            </w:r>
          </w:p>
        </w:tc>
        <w:tc>
          <w:tcPr>
            <w:tcW w:w="2409" w:type="dxa"/>
          </w:tcPr>
          <w:p w:rsidR="00CD6F73" w:rsidRDefault="00CD6F73" w:rsidP="001A4AD3">
            <w:r w:rsidRPr="00272F20">
              <w:rPr>
                <w:color w:val="548DD4" w:themeColor="text2" w:themeTint="99"/>
              </w:rPr>
              <w:t>XX</w:t>
            </w:r>
            <w:r w:rsidRPr="00272F20">
              <w:t xml:space="preserve"> </w:t>
            </w:r>
            <w:r w:rsidRPr="00272F20">
              <w:rPr>
                <w:u w:val="single"/>
              </w:rPr>
              <w:t>details</w:t>
            </w:r>
          </w:p>
        </w:tc>
        <w:tc>
          <w:tcPr>
            <w:tcW w:w="1843" w:type="dxa"/>
          </w:tcPr>
          <w:p w:rsidR="00CD6F73" w:rsidRDefault="00CD6F73" w:rsidP="001A4AD3">
            <w:r w:rsidRPr="00272F20">
              <w:rPr>
                <w:color w:val="548DD4" w:themeColor="text2" w:themeTint="99"/>
              </w:rPr>
              <w:t>XX</w:t>
            </w:r>
            <w:r w:rsidRPr="00272F20">
              <w:t xml:space="preserve"> </w:t>
            </w:r>
            <w:r w:rsidRPr="00272F20">
              <w:rPr>
                <w:u w:val="single"/>
              </w:rPr>
              <w:t>details</w:t>
            </w:r>
          </w:p>
        </w:tc>
      </w:tr>
      <w:tr w:rsidR="00CD6F73" w:rsidTr="004A0621">
        <w:trPr>
          <w:cantSplit/>
        </w:trPr>
        <w:tc>
          <w:tcPr>
            <w:tcW w:w="2376" w:type="dxa"/>
          </w:tcPr>
          <w:p w:rsidR="00CD6F73" w:rsidRPr="004A0621" w:rsidRDefault="00CD6F73" w:rsidP="001A4AD3">
            <w:pPr>
              <w:rPr>
                <w:rFonts w:cs="Arial"/>
                <w:color w:val="000000"/>
              </w:rPr>
            </w:pPr>
            <w:r w:rsidRPr="004A0621">
              <w:rPr>
                <w:rFonts w:cs="Arial"/>
                <w:color w:val="000000"/>
              </w:rPr>
              <w:t>etc</w:t>
            </w:r>
          </w:p>
        </w:tc>
        <w:tc>
          <w:tcPr>
            <w:tcW w:w="1134" w:type="dxa"/>
          </w:tcPr>
          <w:p w:rsidR="00CD6F73" w:rsidRPr="00272F20" w:rsidRDefault="00CD6F73" w:rsidP="001A4AD3">
            <w:pPr>
              <w:rPr>
                <w:color w:val="548DD4" w:themeColor="text2" w:themeTint="99"/>
              </w:rPr>
            </w:pPr>
          </w:p>
        </w:tc>
        <w:tc>
          <w:tcPr>
            <w:tcW w:w="1560" w:type="dxa"/>
          </w:tcPr>
          <w:p w:rsidR="00CD6F73" w:rsidRPr="00272F20" w:rsidRDefault="00CD6F73" w:rsidP="001A4AD3">
            <w:pPr>
              <w:rPr>
                <w:color w:val="548DD4" w:themeColor="text2" w:themeTint="99"/>
              </w:rPr>
            </w:pPr>
          </w:p>
        </w:tc>
        <w:tc>
          <w:tcPr>
            <w:tcW w:w="2409" w:type="dxa"/>
          </w:tcPr>
          <w:p w:rsidR="00CD6F73" w:rsidRPr="00272F20" w:rsidRDefault="00CD6F73" w:rsidP="001A4AD3">
            <w:pPr>
              <w:rPr>
                <w:color w:val="548DD4" w:themeColor="text2" w:themeTint="99"/>
              </w:rPr>
            </w:pPr>
          </w:p>
        </w:tc>
        <w:tc>
          <w:tcPr>
            <w:tcW w:w="1843" w:type="dxa"/>
          </w:tcPr>
          <w:p w:rsidR="00CD6F73" w:rsidRPr="00272F20" w:rsidRDefault="00CD6F73" w:rsidP="001A4AD3">
            <w:pPr>
              <w:rPr>
                <w:color w:val="548DD4" w:themeColor="text2" w:themeTint="99"/>
              </w:rPr>
            </w:pPr>
          </w:p>
        </w:tc>
      </w:tr>
    </w:tbl>
    <w:p w:rsidR="004A0621" w:rsidRDefault="00AF0C82" w:rsidP="004A0621">
      <w:r>
        <w:t>However in this case, w</w:t>
      </w:r>
      <w:r w:rsidR="004A0621">
        <w:t xml:space="preserve">hen the user clicks on </w:t>
      </w:r>
      <w:r w:rsidR="004A0621" w:rsidRPr="00FE507A">
        <w:rPr>
          <w:u w:val="single"/>
        </w:rPr>
        <w:t>details</w:t>
      </w:r>
      <w:r w:rsidR="004A0621" w:rsidRPr="005641D2">
        <w:t xml:space="preserve">, display </w:t>
      </w:r>
      <w:r>
        <w:t xml:space="preserve">would be more detailed as </w:t>
      </w:r>
      <w:r w:rsidR="004A0621" w:rsidRPr="005641D2">
        <w:t>the biodiversity assets (scientific</w:t>
      </w:r>
      <w:r w:rsidR="004A0621">
        <w:t xml:space="preserve"> name, common name, community ID, community name, wetland name, wetland location</w:t>
      </w:r>
      <w:r>
        <w:t xml:space="preserve">) and accompanying </w:t>
      </w:r>
      <w:r w:rsidR="004A0621">
        <w:t xml:space="preserve">specify </w:t>
      </w:r>
      <w:r>
        <w:t xml:space="preserve">field, subregion and </w:t>
      </w:r>
      <w:r w:rsidR="004A0621">
        <w:t xml:space="preserve">possibly a notes </w:t>
      </w:r>
      <w:r>
        <w:t>and/or reference are important</w:t>
      </w:r>
      <w:r w:rsidR="004A0621">
        <w:t>.</w:t>
      </w:r>
    </w:p>
    <w:p w:rsidR="00864C2B" w:rsidRDefault="00864C2B" w:rsidP="00864C2B"/>
    <w:p w:rsidR="004944A9" w:rsidRDefault="004944A9"/>
    <w:sectPr w:rsidR="004944A9">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32C2" w:rsidRDefault="008D32C2" w:rsidP="00B53C89">
      <w:pPr>
        <w:spacing w:after="0" w:line="240" w:lineRule="auto"/>
      </w:pPr>
      <w:r>
        <w:separator/>
      </w:r>
    </w:p>
  </w:endnote>
  <w:endnote w:type="continuationSeparator" w:id="0">
    <w:p w:rsidR="008D32C2" w:rsidRDefault="008D32C2" w:rsidP="00B53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3348516"/>
      <w:docPartObj>
        <w:docPartGallery w:val="Page Numbers (Bottom of Page)"/>
        <w:docPartUnique/>
      </w:docPartObj>
    </w:sdtPr>
    <w:sdtEndPr>
      <w:rPr>
        <w:noProof/>
      </w:rPr>
    </w:sdtEndPr>
    <w:sdtContent>
      <w:p w:rsidR="00B53C89" w:rsidRDefault="00B53C89">
        <w:pPr>
          <w:pStyle w:val="Footer"/>
          <w:jc w:val="right"/>
        </w:pPr>
        <w:r>
          <w:fldChar w:fldCharType="begin"/>
        </w:r>
        <w:r>
          <w:instrText xml:space="preserve"> PAGE   \* MERGEFORMAT </w:instrText>
        </w:r>
        <w:r>
          <w:fldChar w:fldCharType="separate"/>
        </w:r>
        <w:r w:rsidR="001B6C17">
          <w:rPr>
            <w:noProof/>
          </w:rPr>
          <w:t>1</w:t>
        </w:r>
        <w:r>
          <w:rPr>
            <w:noProof/>
          </w:rPr>
          <w:fldChar w:fldCharType="end"/>
        </w:r>
      </w:p>
    </w:sdtContent>
  </w:sdt>
  <w:p w:rsidR="00B53C89" w:rsidRDefault="00B53C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32C2" w:rsidRDefault="008D32C2" w:rsidP="00B53C89">
      <w:pPr>
        <w:spacing w:after="0" w:line="240" w:lineRule="auto"/>
      </w:pPr>
      <w:r>
        <w:separator/>
      </w:r>
    </w:p>
  </w:footnote>
  <w:footnote w:type="continuationSeparator" w:id="0">
    <w:p w:rsidR="008D32C2" w:rsidRDefault="008D32C2" w:rsidP="00B53C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E54E2"/>
    <w:multiLevelType w:val="hybridMultilevel"/>
    <w:tmpl w:val="E990E31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C2B"/>
    <w:rsid w:val="00115123"/>
    <w:rsid w:val="001B6C17"/>
    <w:rsid w:val="001D4C09"/>
    <w:rsid w:val="002211AE"/>
    <w:rsid w:val="0025000E"/>
    <w:rsid w:val="002709CF"/>
    <w:rsid w:val="0029227D"/>
    <w:rsid w:val="002C056B"/>
    <w:rsid w:val="00464FC0"/>
    <w:rsid w:val="004944A9"/>
    <w:rsid w:val="004A0621"/>
    <w:rsid w:val="00554509"/>
    <w:rsid w:val="00580E6E"/>
    <w:rsid w:val="005C2AA3"/>
    <w:rsid w:val="005C675E"/>
    <w:rsid w:val="00774DF7"/>
    <w:rsid w:val="00774E82"/>
    <w:rsid w:val="007D2878"/>
    <w:rsid w:val="00864C2B"/>
    <w:rsid w:val="008D32C2"/>
    <w:rsid w:val="00973F19"/>
    <w:rsid w:val="00A3060F"/>
    <w:rsid w:val="00AA43F3"/>
    <w:rsid w:val="00AF0C82"/>
    <w:rsid w:val="00B53C89"/>
    <w:rsid w:val="00BB25B1"/>
    <w:rsid w:val="00C17014"/>
    <w:rsid w:val="00C231EC"/>
    <w:rsid w:val="00CD6F73"/>
    <w:rsid w:val="00D8272E"/>
    <w:rsid w:val="00E02C8B"/>
    <w:rsid w:val="00E82334"/>
    <w:rsid w:val="00F278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C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64C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C2B"/>
    <w:pPr>
      <w:ind w:left="720"/>
      <w:contextualSpacing/>
    </w:pPr>
  </w:style>
  <w:style w:type="character" w:styleId="Emphasis">
    <w:name w:val="Emphasis"/>
    <w:basedOn w:val="DefaultParagraphFont"/>
    <w:qFormat/>
    <w:rsid w:val="00864C2B"/>
    <w:rPr>
      <w:rFonts w:cs="Times New Roman"/>
      <w:i/>
      <w:iCs/>
    </w:rPr>
  </w:style>
  <w:style w:type="paragraph" w:customStyle="1" w:styleId="Default">
    <w:name w:val="Default"/>
    <w:rsid w:val="00864C2B"/>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B53C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3C89"/>
  </w:style>
  <w:style w:type="paragraph" w:styleId="Footer">
    <w:name w:val="footer"/>
    <w:basedOn w:val="Normal"/>
    <w:link w:val="FooterChar"/>
    <w:uiPriority w:val="99"/>
    <w:unhideWhenUsed/>
    <w:rsid w:val="00B53C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3C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C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64C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C2B"/>
    <w:pPr>
      <w:ind w:left="720"/>
      <w:contextualSpacing/>
    </w:pPr>
  </w:style>
  <w:style w:type="character" w:styleId="Emphasis">
    <w:name w:val="Emphasis"/>
    <w:basedOn w:val="DefaultParagraphFont"/>
    <w:qFormat/>
    <w:rsid w:val="00864C2B"/>
    <w:rPr>
      <w:rFonts w:cs="Times New Roman"/>
      <w:i/>
      <w:iCs/>
    </w:rPr>
  </w:style>
  <w:style w:type="paragraph" w:customStyle="1" w:styleId="Default">
    <w:name w:val="Default"/>
    <w:rsid w:val="00864C2B"/>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B53C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3C89"/>
  </w:style>
  <w:style w:type="paragraph" w:styleId="Footer">
    <w:name w:val="footer"/>
    <w:basedOn w:val="Normal"/>
    <w:link w:val="FooterChar"/>
    <w:uiPriority w:val="99"/>
    <w:unhideWhenUsed/>
    <w:rsid w:val="00B53C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3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6E8F01-386C-4FB3-B9B3-0486071A4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1551</Words>
  <Characters>8844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Department of Environment and Conservation</Company>
  <LinksUpToDate>false</LinksUpToDate>
  <CharactersWithSpaces>10375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 Jelena</dc:creator>
  <cp:lastModifiedBy>svc_djoin</cp:lastModifiedBy>
  <cp:revision>2</cp:revision>
  <dcterms:created xsi:type="dcterms:W3CDTF">2015-03-31T06:32:00Z</dcterms:created>
  <dcterms:modified xsi:type="dcterms:W3CDTF">2015-03-31T06:32:00Z</dcterms:modified>
</cp:coreProperties>
</file>