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-1022985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Your authorised user permit application has been approved as at </w:t>
      </w:r>
      <w:r>
        <w:rPr>
          <w:rFonts w:cs="Arial" w:ascii="Arial Nova Light" w:hAnsi="Arial Nova Light"/>
          <w:b/>
          <w:bCs/>
          <w:color w:val="464646"/>
          <w:sz w:val="20"/>
          <w:szCs w:val="20"/>
        </w:rPr>
        <w:t>{{ issue_date }}.</w:t>
      </w:r>
      <w:r>
        <w:rPr>
          <w:rFonts w:cs="Arial" w:ascii="Arial Nova Light" w:hAnsi="Arial Nova Light"/>
          <w:color w:val="464646"/>
          <w:sz w:val="20"/>
          <w:szCs w:val="20"/>
        </w:rPr>
        <w:t xml:space="preserve"> Below are the details of your permit and the mooring sites you are authorised to use.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Authorised use of mooring sites, casual access to the Shared Mooring System (SMS), and admission to the Rottnest Island Marine Reserve is only approved once the RIA issued sticker is clearly displayed on the port side of your vessel.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Nova" w:hAnsi="Arial Nova" w:cs="Arial"/>
          <w:color w:val="464646"/>
          <w:sz w:val="18"/>
          <w:szCs w:val="18"/>
        </w:rPr>
      </w:pPr>
      <w:r>
        <w:rPr>
          <w:rFonts w:cs="Arial" w:ascii="Arial" w:hAnsi="Arial"/>
          <w:color w:val="464646"/>
        </w:rPr>
        <w:t>Authorised Person</w:t>
        <w:tab/>
      </w:r>
      <w:r>
        <w:rPr>
          <w:rFonts w:cs="Arial" w:ascii="Arial Nova" w:hAnsi="Arial Nova"/>
          <w:color w:val="464646"/>
          <w:sz w:val="18"/>
          <w:szCs w:val="18"/>
        </w:rPr>
        <w:t>{{ applicant_name }}</w:t>
      </w:r>
    </w:p>
    <w:p>
      <w:pPr>
        <w:pStyle w:val="Normal"/>
        <w:tabs>
          <w:tab w:val="clear" w:pos="720"/>
          <w:tab w:val="left" w:pos="2835" w:leader="none"/>
        </w:tabs>
        <w:spacing w:before="0" w:after="120"/>
        <w:ind w:left="426" w:hanging="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w:hAnsi="Arial" w:cs="Arial"/>
          <w:color w:val="464646"/>
        </w:rPr>
      </w:pPr>
      <w:r>
        <w:rPr>
          <w:rFonts w:cs="Arial" w:ascii="Arial" w:hAnsi="Arial"/>
          <w:color w:val="464646"/>
        </w:rPr>
        <w:t>Authorised Vessel</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Registration number:</w:t>
        <w:tab/>
      </w:r>
      <w:r>
        <w:rPr>
          <w:rFonts w:cs="Arial" w:ascii="Arial Nova Light" w:hAnsi="Arial Nova Light"/>
          <w:color w:val="464646"/>
          <w:sz w:val="18"/>
          <w:szCs w:val="18"/>
        </w:rPr>
        <w:t>{% if vessel_rego_no %}</w:t>
      </w:r>
      <w:r>
        <w:rPr>
          <w:rFonts w:cs="Arial" w:ascii="Arial Nova" w:hAnsi="Arial Nova"/>
          <w:color w:val="464646"/>
          <w:sz w:val="18"/>
          <w:szCs w:val="18"/>
        </w:rPr>
        <w:t>{{ vessel_rego_no }}</w:t>
      </w:r>
      <w:r>
        <w:rPr>
          <w:rFonts w:cs="Arial" w:ascii="Arial Nova" w:hAnsi="Arial Nova"/>
          <w:color w:val="464646"/>
          <w:sz w:val="18"/>
          <w:szCs w:val="18"/>
        </w:rPr>
        <w:t>{% else %}-{% endif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Name:</w:t>
        <w:tab/>
        <w:t>{% if vessel_</w:t>
      </w:r>
      <w:r>
        <w:rPr>
          <w:rFonts w:cs="Arial" w:ascii="Arial Nova Light" w:hAnsi="Arial Nova Light"/>
          <w:color w:val="464646"/>
          <w:sz w:val="18"/>
          <w:szCs w:val="18"/>
        </w:rPr>
        <w:t>name</w:t>
      </w:r>
      <w:r>
        <w:rPr>
          <w:rFonts w:cs="Arial" w:ascii="Arial Nova Light" w:hAnsi="Arial Nova Light"/>
          <w:color w:val="464646"/>
          <w:sz w:val="18"/>
          <w:szCs w:val="18"/>
        </w:rPr>
        <w:t xml:space="preserve"> %}</w:t>
      </w:r>
      <w:r>
        <w:rPr>
          <w:rFonts w:cs="Arial" w:ascii="Arial Nova" w:hAnsi="Arial Nova"/>
          <w:color w:val="464646"/>
          <w:sz w:val="18"/>
          <w:szCs w:val="18"/>
        </w:rPr>
        <w:t>{{ vessel_name }}</w:t>
      </w:r>
      <w:r>
        <w:rPr>
          <w:rFonts w:cs="Arial" w:ascii="Arial Nova" w:hAnsi="Arial Nova"/>
          <w:color w:val="464646"/>
          <w:sz w:val="18"/>
          <w:szCs w:val="18"/>
        </w:rPr>
        <w:t>{% else %}-{% endif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Registered length:</w:t>
        <w:tab/>
      </w:r>
      <w:r>
        <w:rPr>
          <w:rFonts w:cs="Arial" w:ascii="Arial Nova Light" w:hAnsi="Arial Nova Light"/>
          <w:color w:val="464646"/>
          <w:sz w:val="18"/>
          <w:szCs w:val="18"/>
        </w:rPr>
        <w:t>{% if vessel_length %}</w:t>
      </w:r>
      <w:r>
        <w:rPr>
          <w:rFonts w:cs="Arial" w:ascii="Arial Nova Light" w:hAnsi="Arial Nova Light"/>
          <w:color w:val="464646"/>
          <w:sz w:val="18"/>
          <w:szCs w:val="18"/>
        </w:rPr>
        <w:t xml:space="preserve">{{ vessel_length }} </w:t>
      </w:r>
      <w:r>
        <w:rPr>
          <w:rFonts w:cs="Arial" w:ascii="Arial Nova" w:hAnsi="Arial Nova"/>
          <w:color w:val="464646"/>
          <w:sz w:val="18"/>
          <w:szCs w:val="18"/>
        </w:rPr>
        <w:t>m</w:t>
      </w:r>
      <w:r>
        <w:rPr>
          <w:rFonts w:cs="Arial" w:ascii="Arial Nova" w:hAnsi="Arial Nova"/>
          <w:color w:val="464646"/>
          <w:sz w:val="18"/>
          <w:szCs w:val="18"/>
        </w:rPr>
        <w:t>{% else %}</w:t>
      </w:r>
      <w:r>
        <w:rPr>
          <w:rFonts w:cs="Arial" w:ascii="Arial Nova" w:hAnsi="Arial Nova"/>
          <w:color w:val="464646"/>
          <w:sz w:val="18"/>
          <w:szCs w:val="18"/>
        </w:rPr>
        <w:t>-{% endif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draft:</w:t>
        <w:tab/>
      </w:r>
      <w:r>
        <w:rPr>
          <w:rFonts w:cs="Arial" w:ascii="Arial Nova Light" w:hAnsi="Arial Nova Light"/>
          <w:color w:val="464646"/>
          <w:sz w:val="18"/>
          <w:szCs w:val="18"/>
        </w:rPr>
        <w:t>{% if vessel_draft %}</w:t>
      </w:r>
      <w:r>
        <w:rPr>
          <w:rFonts w:cs="Arial" w:ascii="Arial Nova Light" w:hAnsi="Arial Nova Light"/>
          <w:color w:val="464646"/>
          <w:sz w:val="18"/>
          <w:szCs w:val="18"/>
        </w:rPr>
        <w:t xml:space="preserve">{{ vessel_draft }} </w:t>
      </w:r>
      <w:r>
        <w:rPr>
          <w:rFonts w:cs="Arial" w:ascii="Arial Nova" w:hAnsi="Arial Nova"/>
          <w:color w:val="464646"/>
          <w:sz w:val="18"/>
          <w:szCs w:val="18"/>
        </w:rPr>
        <w:t>m</w:t>
      </w:r>
      <w:r>
        <w:rPr>
          <w:rFonts w:cs="Arial" w:ascii="Arial Nova" w:hAnsi="Arial Nova"/>
          <w:color w:val="464646"/>
          <w:sz w:val="18"/>
          <w:szCs w:val="18"/>
        </w:rPr>
        <w:t>{% else %}-{% endif %}</w:t>
      </w:r>
    </w:p>
    <w:p>
      <w:pPr>
        <w:pStyle w:val="Normal"/>
        <w:tabs>
          <w:tab w:val="clear" w:pos="720"/>
          <w:tab w:val="left" w:pos="3261" w:leader="none"/>
        </w:tabs>
        <w:spacing w:before="0" w:after="120"/>
        <w:ind w:left="426" w:hanging="0"/>
        <w:contextualSpacing/>
        <w:rPr>
          <w:rFonts w:ascii="Arial" w:hAnsi="Arial" w:cs="Arial"/>
          <w:color w:val="464646"/>
        </w:rPr>
      </w:pPr>
      <w:r>
        <w:rPr>
          <w:rFonts w:cs="Arial" w:ascii="Arial" w:hAnsi="Arial"/>
          <w:color w:val="464646"/>
        </w:rPr>
      </w:r>
    </w:p>
    <w:p>
      <w:pPr>
        <w:pStyle w:val="Normal"/>
        <w:tabs>
          <w:tab w:val="clear" w:pos="720"/>
          <w:tab w:val="left" w:pos="3261" w:leader="none"/>
        </w:tabs>
        <w:spacing w:before="0" w:after="120"/>
        <w:contextualSpacing/>
        <w:rPr>
          <w:rFonts w:ascii="Arial" w:hAnsi="Arial" w:cs="Arial"/>
          <w:color w:val="464646"/>
        </w:rPr>
      </w:pPr>
      <w:r>
        <w:rPr>
          <w:rFonts w:cs="Arial" w:ascii="Arial" w:hAnsi="Arial"/>
          <w:color w:val="464646"/>
        </w:rPr>
        <w:t>Authorised Mooring Sites</w:t>
      </w:r>
    </w:p>
    <w:p>
      <w:pPr>
        <w:pStyle w:val="Normal"/>
        <w:tabs>
          <w:tab w:val="clear" w:pos="720"/>
          <w:tab w:val="left" w:pos="3261" w:leader="none"/>
        </w:tabs>
        <w:spacing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Please ensure you contact the mooring site licensee prior to use to determine availability. </w:t>
      </w:r>
    </w:p>
    <w:p>
      <w:pPr>
        <w:pStyle w:val="Normal"/>
        <w:spacing w:before="0" w:after="120"/>
        <w:contextualSpacing/>
        <w:rPr>
          <w:rFonts w:ascii="Arial" w:hAnsi="Arial" w:cs="Arial"/>
          <w:color w:val="464646"/>
        </w:rPr>
      </w:pPr>
      <w:r>
        <w:rPr>
          <w:rFonts w:cs="Arial" w:ascii="Arial" w:hAnsi="Arial"/>
          <w:color w:val="464646"/>
        </w:rPr>
      </w:r>
    </w:p>
    <w:tbl>
      <w:tblPr>
        <w:tblStyle w:val="TableGrid"/>
        <w:tblW w:w="9016" w:type="dxa"/>
        <w:jc w:val="left"/>
        <w:tblInd w:w="0" w:type="dxa"/>
        <w:tblCellMar>
          <w:top w:w="0" w:type="dxa"/>
          <w:left w:w="108" w:type="dxa"/>
          <w:bottom w:w="28" w:type="dxa"/>
          <w:right w:w="108" w:type="dxa"/>
        </w:tblCellMar>
        <w:tblLook w:val="04a0" w:noHBand="0" w:noVBand="1" w:firstColumn="1" w:lastRow="0" w:lastColumn="0" w:firstRow="1"/>
      </w:tblPr>
      <w:tblGrid>
        <w:gridCol w:w="1700"/>
        <w:gridCol w:w="3259"/>
        <w:gridCol w:w="4057"/>
      </w:tblGrid>
      <w:tr>
        <w:trPr>
          <w:trHeight w:val="340" w:hRule="atLeast"/>
        </w:trPr>
        <w:tc>
          <w:tcPr>
            <w:tcW w:w="1700"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Mooring Site</w:t>
            </w:r>
          </w:p>
        </w:tc>
        <w:tc>
          <w:tcPr>
            <w:tcW w:w="3259"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 xml:space="preserve">Licensee Name </w:t>
            </w:r>
          </w:p>
        </w:tc>
        <w:tc>
          <w:tcPr>
            <w:tcW w:w="4057"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Contact Details</w:t>
            </w:r>
          </w:p>
        </w:tc>
      </w:tr>
      <w:tr>
        <w:trPr>
          <w:trHeight w:val="340" w:hRule="atLeast"/>
        </w:trPr>
        <w:tc>
          <w:tcPr>
            <w:tcW w:w="9016" w:type="dxa"/>
            <w:gridSpan w:val="3"/>
            <w:tcBorders>
              <w:top w:val="single" w:sz="4" w:space="0" w:color="6E6E6E"/>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for m in moorings %}</w:t>
            </w:r>
          </w:p>
        </w:tc>
      </w:tr>
      <w:tr>
        <w:trPr>
          <w:trHeight w:val="340" w:hRule="atLeast"/>
        </w:trPr>
        <w:tc>
          <w:tcPr>
            <w:tcW w:w="1700" w:type="dxa"/>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m.name }}</w:t>
            </w:r>
          </w:p>
        </w:tc>
        <w:tc>
          <w:tcPr>
            <w:tcW w:w="3259"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m.licensee_full_name }}</w:t>
            </w:r>
          </w:p>
        </w:tc>
        <w:tc>
          <w:tcPr>
            <w:tcW w:w="4057"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m.licensee_email }} {{ m.licensee_phone }}</w:t>
            </w:r>
          </w:p>
        </w:tc>
      </w:tr>
      <w:tr>
        <w:trPr>
          <w:trHeight w:val="340" w:hRule="atLeast"/>
        </w:trPr>
        <w:tc>
          <w:tcPr>
            <w:tcW w:w="9016" w:type="dxa"/>
            <w:gridSpan w:val="3"/>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This permit is non-transferrable to any other party and will expire on {{ expiry_date }}</w:t>
      </w:r>
      <w:r>
        <w:rPr>
          <w:rFonts w:cs="Arial" w:ascii="Arial Nova" w:hAnsi="Arial Nova"/>
          <w:color w:val="464646"/>
          <w:sz w:val="20"/>
          <w:szCs w:val="20"/>
        </w:rPr>
        <w: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7D80-CE20-491C-AD1B-EFD17E35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1</Pages>
  <Words>225</Words>
  <Characters>1279</Characters>
  <CharactersWithSpaces>1483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2021-09-14T08:00:00Z</dcterms:created>
  <dc:creator>Lia Russell</dc:creator>
  <dc:description/>
  <dc:language>en-AU</dc:language>
  <cp:lastModifiedBy/>
  <cp:lastPrinted>2021-09-14T08:25:00Z</cp:lastPrinted>
  <dcterms:modified xsi:type="dcterms:W3CDTF">2022-05-09T10:07:12Z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