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40" w:before="0" w:after="60"/>
        <w:ind w:hanging="0" w:left="720" w:right="0"/>
        <w:jc w:val="center"/>
        <w:rPr>
          <w:b/>
          <w:i w:val="false"/>
          <w:i w:val="false"/>
          <w:color w:val="1F4E79"/>
          <w:sz w:val="28"/>
        </w:rPr>
      </w:pPr>
      <w:r>
        <w:rPr>
          <w:b/>
          <w:i w:val="false"/>
          <w:color w:val="1F4E79"/>
          <w:sz w:val="28"/>
        </w:rPr>
      </w:r>
    </w:p>
    <w:p>
      <w:pPr>
        <w:pStyle w:val="Normal"/>
        <w:widowControl/>
        <w:bidi w:val="0"/>
        <w:spacing w:lineRule="auto" w:line="240" w:before="0" w:after="60"/>
        <w:ind w:hanging="0" w:left="720" w:right="0"/>
        <w:jc w:val="center"/>
        <w:rPr>
          <w:b/>
          <w:i w:val="false"/>
          <w:i w:val="false"/>
          <w:color w:val="1F4E79"/>
          <w:sz w:val="28"/>
        </w:rPr>
      </w:pPr>
      <w:r>
        <w:rPr>
          <w:b/>
          <w:i w:val="false"/>
          <w:color w:val="1F4E79"/>
          <w:sz w:val="28"/>
        </w:rPr>
      </w:r>
    </w:p>
    <w:p>
      <w:pPr>
        <w:pStyle w:val="Normal"/>
        <w:widowControl/>
        <w:bidi w:val="0"/>
        <w:spacing w:lineRule="auto" w:line="240" w:before="0" w:after="60"/>
        <w:ind w:hanging="0" w:left="720" w:right="0"/>
        <w:jc w:val="center"/>
        <w:rPr/>
      </w:pPr>
      <w:r>
        <w:rPr>
          <w:b/>
          <w:i w:val="false"/>
          <w:color w:val="1F4E79"/>
          <w:sz w:val="28"/>
        </w:rPr>
        <w:t>{{ report_name }}</w:t>
      </w:r>
    </w:p>
    <w:p>
      <w:pPr>
        <w:pStyle w:val="Normal"/>
        <w:widowControl/>
        <w:bidi w:val="0"/>
        <w:spacing w:lineRule="auto" w:line="240" w:before="0" w:after="20"/>
        <w:ind w:hanging="0" w:left="720" w:right="0"/>
        <w:rPr>
          <w:b/>
          <w:i w:val="false"/>
          <w:i w:val="false"/>
          <w:sz w:val="18"/>
        </w:rPr>
      </w:pPr>
      <w:r>
        <w:rPr>
          <w:b/>
          <w:i w:val="false"/>
          <w:sz w:val="18"/>
        </w:rPr>
      </w:r>
    </w:p>
    <w:p>
      <w:pPr>
        <w:pStyle w:val="Normal"/>
        <w:widowControl/>
        <w:bidi w:val="0"/>
        <w:spacing w:lineRule="auto" w:line="240" w:before="0" w:after="20"/>
        <w:ind w:hanging="0" w:left="720" w:right="0"/>
        <w:rPr>
          <w:b w:val="false"/>
          <w:i w:val="false"/>
          <w:i w:val="false"/>
          <w:sz w:val="18"/>
        </w:rPr>
      </w:pPr>
      <w:r>
        <w:rPr>
          <w:b w:val="false"/>
          <w:i w:val="false"/>
          <w:sz w:val="18"/>
        </w:rPr>
      </w:r>
    </w:p>
    <w:p>
      <w:pPr>
        <w:pStyle w:val="Normal"/>
        <w:widowControl/>
        <w:bidi w:val="0"/>
        <w:spacing w:lineRule="auto" w:line="240" w:before="0" w:after="20"/>
        <w:ind w:hanging="0" w:left="720" w:right="0"/>
        <w:rPr/>
      </w:pPr>
      <w:r>
        <w:rPr>
          <w:b/>
          <w:i w:val="false"/>
          <w:sz w:val="18"/>
        </w:rPr>
        <w:t>Filter Parameters:</w:t>
      </w:r>
    </w:p>
    <w:p>
      <w:pPr>
        <w:pStyle w:val="Normal"/>
        <w:widowControl/>
        <w:bidi w:val="0"/>
        <w:spacing w:lineRule="auto" w:line="240" w:before="0" w:after="20"/>
        <w:ind w:hanging="0" w:left="720" w:right="0"/>
        <w:rPr/>
      </w:pPr>
      <w:r>
        <w:rPr>
          <w:b w:val="false"/>
          <w:i w:val="false"/>
          <w:sz w:val="18"/>
        </w:rPr>
        <w:t>{% for key, value in parameters.items() %}{{ key }}: {{ value }}{% if not loop.last %}, {% endif %}{% endfor %}</w:t>
      </w:r>
    </w:p>
    <w:p>
      <w:pPr>
        <w:pStyle w:val="Normal"/>
        <w:widowControl/>
        <w:bidi w:val="0"/>
        <w:spacing w:lineRule="auto" w:line="240" w:before="0" w:after="20"/>
        <w:ind w:hanging="0" w:left="720" w:right="0"/>
        <w:rPr>
          <w:b w:val="false"/>
          <w:i w:val="false"/>
          <w:i w:val="false"/>
          <w:sz w:val="18"/>
        </w:rPr>
      </w:pPr>
      <w:r>
        <w:rPr>
          <w:b w:val="false"/>
          <w:i w:val="false"/>
          <w:sz w:val="18"/>
        </w:rPr>
      </w:r>
    </w:p>
    <w:p>
      <w:pPr>
        <w:pStyle w:val="Normal"/>
        <w:widowControl/>
        <w:bidi w:val="0"/>
        <w:spacing w:lineRule="auto" w:line="240" w:before="0" w:after="40"/>
        <w:ind w:hanging="0" w:left="720" w:right="0"/>
        <w:rPr/>
      </w:pPr>
      <w:r>
        <w:rPr>
          <w:b/>
          <w:i w:val="false"/>
          <w:sz w:val="18"/>
        </w:rPr>
        <w:t xml:space="preserve">Total rows: </w:t>
      </w:r>
      <w:r>
        <w:rPr>
          <w:b w:val="false"/>
          <w:i w:val="false"/>
          <w:sz w:val="18"/>
        </w:rPr>
        <w:t>{{ row_count }}</w:t>
      </w:r>
    </w:p>
    <w:p>
      <w:pPr>
        <w:pStyle w:val="Normal"/>
        <w:widowControl/>
        <w:bidi w:val="0"/>
        <w:spacing w:lineRule="auto" w:line="240" w:before="0" w:after="40"/>
        <w:ind w:hanging="0" w:left="720" w:right="0"/>
        <w:rPr>
          <w:sz w:val="24"/>
          <w:szCs w:val="24"/>
        </w:rPr>
      </w:pPr>
      <w:r>
        <w:rPr>
          <w:b w:val="false"/>
          <w:i w:val="false"/>
          <w:color w:val="999999"/>
          <w:sz w:val="24"/>
          <w:szCs w:val="24"/>
        </w:rPr>
        <w:t>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40"/>
        <w:ind w:hanging="0" w:left="720" w:right="0"/>
        <w:rPr/>
      </w:pPr>
      <w:r>
        <w:rPr>
          <w:b w:val="false"/>
          <w:i w:val="false"/>
          <w:color w:val="999999"/>
          <w:sz w:val="6"/>
        </w:rPr>
        <w:t>_</w:t>
      </w:r>
    </w:p>
    <w:p>
      <w:pPr>
        <w:pStyle w:val="Normal"/>
        <w:widowControl/>
        <w:bidi w:val="0"/>
        <w:spacing w:lineRule="auto" w:line="240" w:before="0" w:after="20"/>
        <w:ind w:hanging="0" w:left="720" w:right="0"/>
        <w:rPr/>
      </w:pPr>
      <w:r>
        <w:rPr>
          <w:b/>
          <w:i w:val="false"/>
          <w:sz w:val="16"/>
        </w:rPr>
        <w:t>Supply Area</w:t>
      </w:r>
      <w:r>
        <w:rPr>
          <w:b w:val="false"/>
          <w:i w:val="false"/>
          <w:sz w:val="16"/>
        </w:rPr>
        <w:tab/>
        <w:tab/>
      </w:r>
      <w:r>
        <w:rPr>
          <w:b/>
          <w:i w:val="false"/>
          <w:sz w:val="16"/>
        </w:rPr>
        <w:t>Block</w:t>
      </w:r>
      <w:r>
        <w:rPr>
          <w:b w:val="false"/>
          <w:i w:val="false"/>
          <w:sz w:val="16"/>
        </w:rPr>
        <w:tab/>
        <w:tab/>
      </w:r>
      <w:r>
        <w:rPr>
          <w:b/>
          <w:i w:val="false"/>
          <w:sz w:val="16"/>
        </w:rPr>
        <w:t>Compartment</w:t>
      </w:r>
      <w:r>
        <w:rPr>
          <w:b w:val="false"/>
          <w:i w:val="false"/>
          <w:sz w:val="16"/>
        </w:rPr>
        <w:tab/>
        <w:tab/>
      </w:r>
      <w:r>
        <w:rPr>
          <w:b/>
          <w:i w:val="false"/>
          <w:sz w:val="16"/>
        </w:rPr>
        <w:t>Objective</w:t>
      </w:r>
      <w:r>
        <w:rPr>
          <w:b w:val="false"/>
          <w:i w:val="false"/>
          <w:sz w:val="16"/>
        </w:rPr>
        <w:tab/>
        <w:tab/>
      </w:r>
      <w:r>
        <w:rPr>
          <w:b/>
          <w:i w:val="false"/>
          <w:sz w:val="16"/>
        </w:rPr>
        <w:t>Net Area(ha)</w:t>
      </w:r>
    </w:p>
    <w:p>
      <w:pPr>
        <w:pStyle w:val="Normal"/>
        <w:widowControl/>
        <w:bidi w:val="0"/>
        <w:spacing w:lineRule="auto" w:line="240" w:before="0" w:after="40"/>
        <w:ind w:hanging="0" w:left="720" w:right="0"/>
        <w:rPr>
          <w:sz w:val="24"/>
          <w:szCs w:val="24"/>
        </w:rPr>
      </w:pPr>
      <w:r>
        <w:rPr>
          <w:b w:val="false"/>
          <w:i w:val="false"/>
          <w:color w:val="999999"/>
          <w:sz w:val="24"/>
          <w:szCs w:val="24"/>
        </w:rPr>
        <w:t>---------------------------------------------------------------------------------------------------------------------------------------</w:t>
      </w:r>
    </w:p>
    <w:p>
      <w:pPr>
        <w:pStyle w:val="Normal"/>
        <w:widowControl/>
        <w:bidi w:val="0"/>
        <w:spacing w:lineRule="auto" w:line="180" w:before="0" w:after="0"/>
        <w:ind w:hanging="0" w:left="720" w:right="0"/>
        <w:rPr/>
      </w:pPr>
      <w:r>
        <w:rPr>
          <w:b w:val="false"/>
          <w:i w:val="false"/>
          <w:sz w:val="16"/>
          <w:szCs w:val="16"/>
        </w:rPr>
        <w:t>{% for supply, supply_rows in rows|groupby('supplyarea') %}</w:t>
      </w:r>
      <w:r>
        <w:rPr>
          <w:sz w:val="16"/>
        </w:rPr>
        <w:br/>
        <w:t>{{supply }}</w:t>
        <w:br/>
        <w:t>{% for block, block_rows in supply_rows|groupby('block') %}</w:t>
        <w:br/>
        <w:tab/>
        <w:tab/>
        <w:tab/>
        <w:t>{{ block }}</w:t>
        <w:br/>
        <w:t>{% for compartment, comp_rows in block_rows|groupby('compartment') %}</w:t>
        <w:br/>
        <w:tab/>
        <w:tab/>
        <w:tab/>
        <w:tab/>
        <w:tab/>
        <w:t>{{ compartment }}</w:t>
        <w:br/>
        <w:t>{% for row in comp_rows %}</w:t>
        <w:br/>
        <w:tab/>
        <w:tab/>
        <w:tab/>
        <w:tab/>
        <w:tab/>
        <w:tab/>
        <w:tab/>
        <w:tab/>
        <w:t>{{ row.objective }}</w:t>
        <w:tab/>
        <w:t>{{ row['NetArea(ha)'] }}</w:t>
        <w:br/>
        <w:t>{% endfor %}</w:t>
        <w:br/>
        <w:tab/>
        <w:tab/>
        <w:t xml:space="preserve">                      </w:t>
        <w:br/>
        <w:tab/>
        <w:tab/>
        <w:tab/>
        <w:tab/>
        <w:tab/>
        <w:t>compartment sub-total</w:t>
        <w:tab/>
        <w:tab/>
        <w:t>{{ comp_rows|map(attribute='NetArea(ha)')|sum }}</w:t>
        <w:br/>
        <w:t>{% endfor %}</w:t>
        <w:br/>
        <w:tab/>
        <w:t xml:space="preserve">                                        ___________________________________________________________________________________________________</w:t>
        <w:tab/>
        <w:br/>
        <w:tab/>
        <w:tab/>
        <w:tab/>
      </w:r>
      <w:r>
        <w:rPr>
          <w:b/>
          <w:bCs/>
          <w:sz w:val="16"/>
        </w:rPr>
        <w:t>{{ block }}</w:t>
      </w:r>
      <w:r>
        <w:rPr>
          <w:sz w:val="16"/>
        </w:rPr>
        <w:t xml:space="preserve"> </w:t>
      </w:r>
      <w:r>
        <w:rPr>
          <w:b/>
          <w:bCs/>
          <w:sz w:val="16"/>
        </w:rPr>
        <w:t>Total Area:</w:t>
      </w:r>
      <w:r>
        <w:rPr>
          <w:sz w:val="16"/>
        </w:rPr>
        <w:tab/>
        <w:tab/>
        <w:tab/>
        <w:tab/>
        <w:tab/>
        <w:t xml:space="preserve">{{ </w:t>
      </w:r>
      <w:r>
        <w:rPr>
          <w:b/>
          <w:bCs/>
          <w:sz w:val="16"/>
        </w:rPr>
        <w:t xml:space="preserve">block_rows|map(attribute='NetArea(ha)')|sum </w:t>
      </w:r>
      <w:r>
        <w:rPr>
          <w:sz w:val="16"/>
        </w:rPr>
        <w:t>}}</w:t>
        <w:br/>
        <w:t>{% endfor %}</w:t>
        <w:br/>
      </w:r>
      <w:r>
        <w:rPr>
          <w:sz w:val="24"/>
          <w:szCs w:val="24"/>
        </w:rPr>
        <w:t>____________________________________________________________________________________</w:t>
      </w:r>
    </w:p>
    <w:p>
      <w:pPr>
        <w:pStyle w:val="Normal"/>
        <w:widowControl/>
        <w:bidi w:val="0"/>
        <w:spacing w:lineRule="auto" w:line="180" w:before="0" w:after="0"/>
        <w:ind w:hanging="0" w:left="720" w:right="0"/>
        <w:rPr/>
      </w:pPr>
      <w:r>
        <w:rPr>
          <w:b/>
          <w:sz w:val="16"/>
          <w:shd w:fill="B2B2B2" w:val="clear"/>
        </w:rPr>
        <w:t>Summary for {{ supply }}:</w:t>
        <w:tab/>
        <w:tab/>
        <w:tab/>
        <w:tab/>
        <w:tab/>
        <w:tab/>
        <w:tab/>
        <w:tab/>
        <w:t>{{ supply_rows|                                                 map(attribute='NetArea(ha)')|sum }}</w:t>
      </w:r>
      <w:r>
        <w:rPr>
          <w:b/>
          <w:sz w:val="16"/>
          <w:shd w:fill="000000" w:val="clear"/>
        </w:rPr>
        <w:t xml:space="preserve">                                     </w:t>
      </w:r>
    </w:p>
    <w:p>
      <w:pPr>
        <w:pStyle w:val="Normal"/>
        <w:widowControl/>
        <w:bidi w:val="0"/>
        <w:spacing w:lineRule="auto" w:line="180" w:before="0" w:after="0"/>
        <w:ind w:hanging="0" w:left="720" w:right="0"/>
        <w:rPr/>
      </w:pPr>
      <w:r>
        <w:rPr>
          <w:sz w:val="24"/>
          <w:szCs w:val="24"/>
          <w:shd w:fill="B2B2B2" w:val="clear"/>
        </w:rPr>
        <w:t>____________________________________________________________________________________</w:t>
      </w:r>
    </w:p>
    <w:p>
      <w:pPr>
        <w:pStyle w:val="Normal"/>
        <w:widowControl/>
        <w:bidi w:val="0"/>
        <w:spacing w:lineRule="auto" w:line="180" w:before="0" w:after="0"/>
        <w:ind w:hanging="0" w:left="720" w:right="0"/>
        <w:rPr/>
      </w:pPr>
      <w:r>
        <w:rPr>
          <w:sz w:val="16"/>
        </w:rPr>
        <w:t>{% endfor %}</w:t>
      </w:r>
    </w:p>
    <w:p>
      <w:pPr>
        <w:pStyle w:val="Normal"/>
        <w:widowControl/>
        <w:bidi w:val="0"/>
        <w:spacing w:lineRule="auto" w:line="240" w:before="0" w:after="20"/>
        <w:ind w:hanging="0" w:left="720" w:right="0"/>
        <w:rPr/>
      </w:pPr>
      <w:r>
        <w:rPr>
          <w:b w:val="false"/>
          <w:i w:val="false"/>
          <w:color w:val="999999"/>
          <w:sz w:val="6"/>
        </w:rPr>
        <w:t>________________________________________________________________________________________________________________________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20"/>
        <w:ind w:hanging="0" w:left="720" w:right="0"/>
        <w:jc w:val="center"/>
        <w:rPr/>
      </w:pPr>
      <w:r>
        <w:rPr>
          <w:b w:val="false"/>
          <w:i/>
          <w:color w:val="999999"/>
          <w:sz w:val="16"/>
        </w:rPr>
        <w:t>End of Report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09" w:right="709" w:gutter="0" w:header="720" w:top="850" w:footer="72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b w:val="false"/>
        <w:i w:val="false"/>
        <w:color w:val="666666"/>
        <w:sz w:val="14"/>
      </w:rPr>
      <w:t>SILREC - Annual Harvest Summary Report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b w:val="false"/>
        <w:i w:val="false"/>
        <w:color w:val="666666"/>
        <w:sz w:val="14"/>
      </w:rPr>
      <w:t>SILREC - Annual Harvest Summary Report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bidi w:val="0"/>
      <w:spacing w:lineRule="auto" w:line="240" w:before="0" w:after="0"/>
      <w:ind w:hanging="0" w:left="720" w:right="0"/>
      <w:jc w:val="left"/>
      <w:rPr/>
    </w:pPr>
    <w:r>
      <w:rPr/>
      <w:drawing>
        <wp:inline distT="0" distB="0" distL="0" distR="0">
          <wp:extent cx="5219700" cy="964565"/>
          <wp:effectExtent l="0" t="0" r="0" b="0"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19700" cy="964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bidi w:val="0"/>
      <w:spacing w:lineRule="auto" w:line="240" w:before="0" w:after="0"/>
      <w:ind w:hanging="0" w:left="720" w:right="0"/>
      <w:jc w:val="left"/>
      <w:rPr/>
    </w:pPr>
    <w:r>
      <w:rPr/>
      <w:drawing>
        <wp:inline distT="0" distB="0" distL="0" distR="0">
          <wp:extent cx="5219700" cy="964565"/>
          <wp:effectExtent l="0" t="0" r="0" b="0"/>
          <wp:docPr id="2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19700" cy="964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20"/>
      <w:jc w:val="left"/>
    </w:pPr>
    <w:rPr>
      <w:rFonts w:ascii="Calibri" w:hAnsi="Calibri" w:eastAsia="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LibreOffice/24.2.7.2$Linux_X86_64 LibreOffice_project/420$Build-2</Application>
  <AppVersion>15.0000</AppVersion>
  <Pages>1</Pages>
  <Words>135</Words>
  <Characters>1379</Characters>
  <CharactersWithSpaces>1690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2026-04-28T10:16:38Z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