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2C3E50"/>
        <w:spacing w:before="600" w:after="80"/>
        <w:jc w:val="center"/>
        <w:rPr>
          <w:b/>
          <w:color w:val="FFFFFF"/>
          <w:sz w:val="60"/>
        </w:rPr>
      </w:pPr>
      <w:r>
        <w:rPr>
          <w:b/>
          <w:color w:val="FFFFFF"/>
          <w:sz w:val="60"/>
        </w:rPr>
        <w:t>SILREC — Processing Status &amp; Role Workflow</w:t>
      </w:r>
    </w:p>
    <w:p>
      <w:pPr>
        <w:pStyle w:val="Normal"/>
        <w:shd w:val="clear" w:fill="2C3E50"/>
        <w:spacing w:before="0" w:after="400"/>
        <w:jc w:val="center"/>
        <w:rPr>
          <w:color w:val="BDC3C7"/>
          <w:sz w:val="28"/>
        </w:rPr>
      </w:pPr>
      <w:r>
        <w:rPr>
          <w:color w:val="BDC3C7"/>
          <w:sz w:val="28"/>
        </w:rPr>
        <w:t>Proposal Lifecycle: status transitions and the roles that perform them</w:t>
      </w:r>
    </w:p>
    <w:tbl>
      <w:tblPr>
        <w:tblW w:w="11088" w:type="dxa"/>
        <w:jc w:val="center"/>
        <w:tblInd w:w="0" w:type="dxa"/>
        <w:tblLayout w:type="fixed"/>
        <w:tblCellMar>
          <w:top w:w="40" w:type="dxa"/>
          <w:left w:w="30" w:type="dxa"/>
          <w:bottom w:w="40" w:type="dxa"/>
          <w:right w:w="30" w:type="dxa"/>
        </w:tblCellMar>
      </w:tblPr>
      <w:tblGrid>
        <w:gridCol w:w="2217"/>
        <w:gridCol w:w="2218"/>
        <w:gridCol w:w="2217"/>
        <w:gridCol w:w="2218"/>
        <w:gridCol w:w="2218"/>
      </w:tblGrid>
      <w:tr>
        <w:trPr/>
        <w:tc>
          <w:tcPr>
            <w:tcW w:w="2217" w:type="dxa"/>
            <w:tcBorders/>
            <w:shd w:fill="95A5A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82550" distB="82550" distL="635" distR="27305" simplePos="0" locked="0" layoutInCell="1" allowOverlap="1" relativeHeight="8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1201420</wp:posOffset>
                      </wp:positionV>
                      <wp:extent cx="457200" cy="0"/>
                      <wp:effectExtent l="635" t="82550" r="27305" b="82550"/>
                      <wp:wrapNone/>
                      <wp:docPr id="1" name="Horizontal lin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65pt,94.6pt" to="123.6pt,94.6pt" ID="Horizontal line 2" stroked="t" o:allowincell="f" style="position:absolute">
                      <v:stroke color="#729fcf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color w:val="FFFFFF"/>
                <w:sz w:val="24"/>
              </w:rPr>
              <w:t>Draft</w:t>
            </w:r>
          </w:p>
        </w:tc>
        <w:tc>
          <w:tcPr>
            <w:tcW w:w="2218" w:type="dxa"/>
            <w:tcBorders/>
            <w:shd w:fill="5DADEC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Processing</w:t>
              <w:br/>
              <w:t>Shapefile</w:t>
            </w:r>
          </w:p>
        </w:tc>
        <w:tc>
          <w:tcPr>
            <w:tcW w:w="2217" w:type="dxa"/>
            <w:tcBorders/>
            <w:shd w:fill="2ECC71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With</w:t>
              <w:br/>
              <w:t>Operator</w:t>
            </w:r>
          </w:p>
        </w:tc>
        <w:tc>
          <w:tcPr>
            <w:tcW w:w="2218" w:type="dxa"/>
            <w:tcBorders/>
            <w:shd w:fill="F39C12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With</w:t>
              <w:br/>
              <w:t>Reviewer</w:t>
            </w:r>
          </w:p>
        </w:tc>
        <w:tc>
          <w:tcPr>
            <w:tcW w:w="2218" w:type="dxa"/>
            <w:tcBorders/>
            <w:shd w:fill="8E44AD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Review</w:t>
              <w:br/>
              <w:t>Completed</w:t>
            </w:r>
          </w:p>
        </w:tc>
      </w:tr>
      <w:tr>
        <w:trPr/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  <mc:AlternateContent>
                <mc:Choice Requires="wps">
                  <w:drawing>
                    <wp:anchor behindDoc="0" distT="82550" distB="81915" distL="27305" distR="635" simplePos="0" locked="0" layoutInCell="1" allowOverlap="1" relativeHeight="9">
                      <wp:simplePos x="0" y="0"/>
                      <wp:positionH relativeFrom="column">
                        <wp:posOffset>1114425</wp:posOffset>
                      </wp:positionH>
                      <wp:positionV relativeFrom="paragraph">
                        <wp:posOffset>34290</wp:posOffset>
                      </wp:positionV>
                      <wp:extent cx="468630" cy="635"/>
                      <wp:effectExtent l="27305" t="82550" r="635" b="81915"/>
                      <wp:wrapNone/>
                      <wp:docPr id="2" name="Horizontal line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720" cy="72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999999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75pt,2.7pt" to="124.6pt,2.7pt" ID="Horizontal line 5" stroked="t" o:allowincell="f" style="position:absolute">
                      <v:stroke color="#999999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upload &amp;</w:t>
              <w:br/>
              <w:t>process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>P</w:t>
            </w:r>
            <w:r>
              <w:rPr>
                <w:b/>
                <w:bCs/>
                <w:color w:val="000000"/>
                <w:sz w:val="16"/>
              </w:rPr>
              <w:t>rocess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  <w:t>Revert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>Processed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  <w:t>Keep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>Processed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mc:AlternateContent>
                <mc:Choice Requires="wps">
                  <w:drawing>
                    <wp:anchor behindDoc="0" distT="27305" distB="635" distL="27940" distR="0" simplePos="0" locked="0" layoutInCell="1" allowOverlap="1" relativeHeight="7">
                      <wp:simplePos x="0" y="0"/>
                      <wp:positionH relativeFrom="column">
                        <wp:posOffset>916940</wp:posOffset>
                      </wp:positionH>
                      <wp:positionV relativeFrom="paragraph">
                        <wp:posOffset>35560</wp:posOffset>
                      </wp:positionV>
                      <wp:extent cx="284480" cy="330835"/>
                      <wp:effectExtent l="27940" t="27305" r="0" b="635"/>
                      <wp:wrapNone/>
                      <wp:docPr id="3" name="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400" cy="33084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2pt,2.8pt" to="94.55pt,28.8pt" ID="Line 1" stroked="t" o:allowincell="f" style="position:absolute">
                      <v:stroke color="#729fc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completes</w:t>
              <w:br/>
              <w:t>data entry</w:t>
              <w:br/>
              <w:t>(cohorts, treatments)</w:t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color w:val="000000"/>
                <w:sz w:val="16"/>
              </w:rPr>
              <w:t xml:space="preserve"> reviews and</w:t>
              <w:br/>
              <w:t>approves/rejects</w:t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>Final status -</w:t>
              <w:br/>
              <w:t>proposal closed</w:t>
            </w:r>
          </w:p>
        </w:tc>
      </w:tr>
      <w:tr>
        <w:trPr/>
        <w:tc>
          <w:tcPr>
            <w:tcW w:w="2217" w:type="dxa"/>
            <w:tcBorders/>
            <w:shd w:fill="F0F2F5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82550" distB="82550" distL="27940" distR="0" simplePos="0" locked="0" layoutInCell="1" allowOverlap="1" relativeHeight="4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252095</wp:posOffset>
                      </wp:positionV>
                      <wp:extent cx="438150" cy="0"/>
                      <wp:effectExtent l="27940" t="82550" r="0" b="82550"/>
                      <wp:wrapNone/>
                      <wp:docPr id="4" name="Horizontal lin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5.65pt,19.85pt" to="130.1pt,19.85pt" ID="Horizontal line 4" stroked="t" o:allowincell="f" style="position:absolute">
                      <v:stroke color="#729fc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/ Silrec Admin</w:t>
              <w:br/>
              <w:t>can send to</w:t>
              <w:br/>
              <w:t>With Operator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mc:AlternateContent>
                <mc:Choice Requires="wps">
                  <w:drawing>
                    <wp:anchor behindDoc="0" distT="82550" distB="82550" distL="635" distR="27305" simplePos="0" locked="0" layoutInCell="1" allowOverlap="1" relativeHeight="5">
                      <wp:simplePos x="0" y="0"/>
                      <wp:positionH relativeFrom="column">
                        <wp:posOffset>2581275</wp:posOffset>
                      </wp:positionH>
                      <wp:positionV relativeFrom="paragraph">
                        <wp:posOffset>160655</wp:posOffset>
                      </wp:positionV>
                      <wp:extent cx="451485" cy="0"/>
                      <wp:effectExtent l="635" t="82550" r="27305" b="82550"/>
                      <wp:wrapNone/>
                      <wp:docPr id="5" name="Horizontal line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4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ff972f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03.25pt,12.65pt" to="238.75pt,12.65pt" ID="Horizontal line 7" stroked="t" o:allowincell="f" style="position:absolute">
                      <v:stroke color="#ff972f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82550" distB="82550" distL="27940" distR="635" simplePos="0" locked="0" layoutInCell="1" allowOverlap="1" relativeHeight="2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321945</wp:posOffset>
                      </wp:positionV>
                      <wp:extent cx="471170" cy="0"/>
                      <wp:effectExtent l="27940" t="82550" r="635" b="82550"/>
                      <wp:wrapNone/>
                      <wp:docPr id="6" name="Horizontal 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124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00a933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2.1pt,25.35pt" to="129.15pt,25.35pt" ID="Horizontal line 1" stroked="t" o:allowincell="f" style="position:absolute">
                      <v:stroke color="#00a933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send</w:t>
              <w:br/>
              <w:t>to With Reviewer</w:t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bCs/>
                <w:color w:val="000000"/>
                <w:sz w:val="16"/>
              </w:rPr>
              <w:t xml:space="preserve"> can move to</w:t>
              <w:br/>
              <w:t>Review Completed</w:t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  <mc:AlternateContent>
                <mc:Choice Requires="wps">
                  <w:drawing>
                    <wp:anchor behindDoc="0" distT="82550" distB="81915" distL="27940" distR="0" simplePos="0" locked="0" layoutInCell="1" allowOverlap="1" relativeHeight="3">
                      <wp:simplePos x="0" y="0"/>
                      <wp:positionH relativeFrom="column">
                        <wp:posOffset>1223010</wp:posOffset>
                      </wp:positionH>
                      <wp:positionV relativeFrom="paragraph">
                        <wp:posOffset>635</wp:posOffset>
                      </wp:positionV>
                      <wp:extent cx="389255" cy="635"/>
                      <wp:effectExtent l="27940" t="82550" r="0" b="81915"/>
                      <wp:wrapNone/>
                      <wp:docPr id="7" name="Horizontal lin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160" cy="72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ff972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6.3pt,0.05pt" to="126.9pt,0.05pt" ID="Horizontal line 3" stroked="t" o:allowincell="f" style="position:absolute">
                      <v:stroke color="#ff972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color w:val="000000"/>
                <w:sz w:val="16"/>
              </w:rPr>
              <w:t xml:space="preserve"> can send back</w:t>
              <w:br/>
              <w:t>to With Operator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mc:AlternateContent>
                <mc:Choice Requires="wps">
                  <w:drawing>
                    <wp:anchor behindDoc="0" distT="82550" distB="81915" distL="0" distR="27940" simplePos="0" locked="0" layoutInCell="1" allowOverlap="1" relativeHeight="6">
                      <wp:simplePos x="0" y="0"/>
                      <wp:positionH relativeFrom="column">
                        <wp:posOffset>1183640</wp:posOffset>
                      </wp:positionH>
                      <wp:positionV relativeFrom="paragraph">
                        <wp:posOffset>-18415</wp:posOffset>
                      </wp:positionV>
                      <wp:extent cx="403860" cy="635"/>
                      <wp:effectExtent l="0" t="82550" r="27940" b="81915"/>
                      <wp:wrapNone/>
                      <wp:docPr id="8" name="Horizontal line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920" cy="72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a1467e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3.2pt,-1.45pt" to="124.95pt,-1.45pt" ID="Horizontal line 8" stroked="t" o:allowincell="f" style="position:absolute">
                      <v:stroke color="#a1467e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 xml:space="preserve">Only </w:t>
            </w:r>
            <w:r>
              <w:rPr>
                <w:b/>
                <w:bCs/>
                <w:color w:val="000000"/>
                <w:sz w:val="16"/>
              </w:rPr>
              <w:t>Silrec Admin</w:t>
            </w:r>
            <w:r>
              <w:rPr>
                <w:b w:val="false"/>
                <w:color w:val="000000"/>
                <w:sz w:val="16"/>
              </w:rPr>
              <w:br/>
              <w:t>can reopen to</w:t>
              <w:br/>
              <w:t>With Reviewer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before="120" w:after="8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Role Definitions</w:t>
      </w:r>
    </w:p>
    <w:tbl>
      <w:tblPr>
        <w:tblW w:w="133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8"/>
        <w:gridCol w:w="9756"/>
      </w:tblGrid>
      <w:tr>
        <w:trPr/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  <w:tc>
          <w:tcPr>
            <w:tcW w:w="9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C3C7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User</w:t>
            </w:r>
          </w:p>
        </w:tc>
        <w:tc>
          <w:tcPr>
            <w:tcW w:w="9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View-only access. Can see proposals but cannot change status.</w:t>
            </w:r>
          </w:p>
        </w:tc>
      </w:tr>
      <w:tr>
        <w:trPr/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CC71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9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Can upload shapefiles, enter data, send to reviewer. Core data entry role.</w:t>
            </w:r>
          </w:p>
        </w:tc>
      </w:tr>
      <w:tr>
        <w:trPr/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9C12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Reviewer</w:t>
            </w:r>
          </w:p>
        </w:tc>
        <w:tc>
          <w:tcPr>
            <w:tcW w:w="9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Can review, approve, or return proposals to operator.</w:t>
            </w:r>
          </w:p>
        </w:tc>
      </w:tr>
      <w:tr>
        <w:trPr/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4C3C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Silrec Admin</w:t>
            </w:r>
          </w:p>
        </w:tc>
        <w:tc>
          <w:tcPr>
            <w:tcW w:w="9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Full access. Can act as any role and override status transitions.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center"/>
        <w:rPr/>
      </w:pPr>
      <w:r>
        <w:rPr>
          <w:b/>
          <w:sz w:val="20"/>
        </w:rPr>
        <w:t xml:space="preserve">Note: </w:t>
      </w:r>
      <w:r>
        <w:rPr>
          <w:sz w:val="20"/>
        </w:rPr>
        <w:t>A user can belong to multiple groups. For example, an Operator who also reviews can be assigned both Operator and Reviewer groups.</w:t>
      </w:r>
      <w:r>
        <w:br w:type="page"/>
      </w:r>
    </w:p>
    <w:p>
      <w:pPr>
        <w:pStyle w:val="Normal"/>
        <w:spacing w:before="0" w:after="8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Transitions Between Statuses</w:t>
      </w:r>
    </w:p>
    <w:p>
      <w:pPr>
        <w:pStyle w:val="Normal"/>
        <w:spacing w:before="0" w:after="80"/>
        <w:jc w:val="center"/>
        <w:rPr>
          <w:b w:val="false"/>
          <w:bCs w:val="false"/>
        </w:rPr>
      </w:pPr>
      <w:r>
        <w:rPr>
          <w:b w:val="false"/>
          <w:bCs w:val="false"/>
          <w:color w:val="000000"/>
          <w:sz w:val="28"/>
        </w:rPr>
        <w:t>Each transition from one status to another requires a specific role:</w:t>
      </w:r>
    </w:p>
    <w:tbl>
      <w:tblPr>
        <w:tblW w:w="110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3"/>
        <w:gridCol w:w="4434"/>
        <w:gridCol w:w="3551"/>
      </w:tblGrid>
      <w:tr>
        <w:trPr/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From → To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Transition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Permitted Roles</w:t>
            </w:r>
          </w:p>
        </w:tc>
      </w:tr>
      <w:tr>
        <w:trPr/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Draft → Processing</w:t>
              <w:br/>
              <w:t>Shapefile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Upload &amp; process shapefile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</w:t>
            </w:r>
          </w:p>
        </w:tc>
      </w:tr>
      <w:tr>
        <w:trPr/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Processing</w:t>
              <w:br/>
              <w:t>Shapefile → With</w:t>
              <w:br/>
              <w:t>Operator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Processing complete → With Operator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Operator → With</w:t>
              <w:br/>
              <w:t>Reviewer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Send to Reviewer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Reviewer → Review</w:t>
              <w:br/>
              <w:t>Completed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Approve → Review Completed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Reviewer,</w:t>
              <w:br/>
              <w:t>Silrec Admin</w:t>
            </w:r>
          </w:p>
        </w:tc>
      </w:tr>
      <w:tr>
        <w:trPr/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Reviewer → With</w:t>
              <w:br/>
              <w:t>Operator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Send back to Operator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Reviewer,</w:t>
              <w:br/>
              <w:t>Silrec Admin</w:t>
            </w:r>
          </w:p>
        </w:tc>
      </w:tr>
      <w:tr>
        <w:trPr/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</w:t>
              <w:br/>
              <w:t>Completed → With</w:t>
              <w:br/>
              <w:t>Reviewer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Reopen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Silrec Admin</w:t>
            </w:r>
          </w:p>
        </w:tc>
      </w:tr>
    </w:tbl>
    <w:p>
      <w:pPr>
        <w:pStyle w:val="Heading2"/>
        <w:ind w:hanging="0" w:left="0"/>
        <w:jc w:val="center"/>
        <w:rPr>
          <w:color w:val="2C3E50"/>
        </w:rPr>
      </w:pPr>
      <w:r>
        <w:rPr>
          <w:color w:themeColor="accent1" w:val="2C3E50"/>
        </w:rPr>
      </w:r>
    </w:p>
    <w:p>
      <w:pPr>
        <w:pStyle w:val="Heading2"/>
        <w:ind w:hanging="0" w:left="0"/>
        <w:jc w:val="center"/>
        <w:rPr>
          <w:color w:val="2C3E50"/>
        </w:rPr>
      </w:pPr>
      <w:r>
        <w:rPr>
          <w:sz w:val="20"/>
        </w:rPr>
      </w:r>
    </w:p>
    <w:sectPr>
      <w:type w:val="nextPage"/>
      <w:pgSz w:orient="landscape" w:w="23040" w:h="12983"/>
      <w:pgMar w:left="432" w:right="432" w:gutter="0" w:header="0" w:top="432" w:footer="0" w:bottom="43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Arabic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left"/>
    </w:pPr>
    <w:rPr>
      <w:rFonts w:ascii="Cambria" w:hAnsi="Cambria" w:eastAsia="ＭＳ 明朝" w:cs="Noto Sans Arabic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Noto Sans Arabic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Noto Sans Arabic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Noto Sans Arabic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Noto Sans Arabic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Noto Sans Arabic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Noto Sans Arabic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Noto Sans Arabic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Noto Sans Arabic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Noto Sans Arabic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Noto Sans Arabic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Noto Sans Arabic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Noto Sans Arabic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Noto Sans Arabic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Noto Sans Arabic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Noto Sans Arabic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Noto Sans Arabic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Noto Sans Arabic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Noto Sans Arabic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Noto Sans Arabic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Noto Sans Arabic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Cambria" w:hAnsi="Cambria" w:eastAsia="ＭＳ 明朝" w:cs="Noto Sans Arabic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Noto Sans Arabic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Noto Sans Arabic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true"/>
      <w:bidi w:val="0"/>
      <w:spacing w:lineRule="auto" w:line="276" w:before="0" w:after="200"/>
      <w:jc w:val="left"/>
    </w:pPr>
    <w:rPr>
      <w:rFonts w:ascii="Courier" w:hAnsi="Courier" w:eastAsia="ＭＳ 明朝" w:cs="Noto Sans Arabic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2903</TotalTime>
  <Application>LibreOffice/24.2.7.2$Linux_X86_64 LibreOffice_project/420$Build-2</Application>
  <AppVersion>15.0000</AppVersion>
  <Pages>2</Pages>
  <Words>247</Words>
  <Characters>1419</Characters>
  <CharactersWithSpaces>1611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2026-06-16T13:36:48Z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