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TEMPLATE — NO CUI OR CLASSIFIED DATA</w:t>
      </w:r>
    </w:p>
    <w:p>
      <w:pPr>
        <w:pStyle w:val="Heading1"/>
        <w:spacing w:after="120"/>
      </w:pPr>
      <w:r>
        <w:rPr>
          <w:b/>
          <w:bCs/>
          <w:color w:val="4B5320"/>
          <w:sz w:val="32"/>
          <w:szCs w:val="32"/>
        </w:rPr>
        <w:t xml:space="preserve">POA&amp;M Entry &amp; Closure Evidence Form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Cybersecurity Office — CCoE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VERSION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v3.3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2026-05-25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2026-11-25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Significant Change Request v3.2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POA&amp;M Forms v3.2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spacing w:after="100"/>
      </w:pPr>
      <w:r>
        <w:rPr>
          <w:i/>
          <w:iCs/>
          <w:color w:val="5A6157"/>
          <w:sz w:val="19"/>
          <w:szCs w:val="19"/>
        </w:rPr>
        <w:t xml:space="preserve">Structured fields are required — free-text-only entries are rejected at intake. "Fixed" is not evidence.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Part A — POA&amp;M Entry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POA&amp;M ID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PM-2502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MEDLOG-01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Weakness Description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KEV CVE-2026-31822 — pre-auth RCE in web framework on 14 application hosts.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Source of Finding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ACAS credentialed scan 2026-06-06; CISA KEV listing 2026-06-05.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KEV (7-day remediation clock)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Resources Required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2 sysadmins × 3 maintenance windows; no additional funding.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Responsible Party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S. Park, ISSO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Milestones (dated and measurable — "ongoing" will be rejected)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Milestone 1 / Date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Patch staged in test enclave and validated — 2026-06-09 (complete)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Milestone 2 / Date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Production hosts 1–9 patched and rescanned — 2026-06-11 (complete)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Milestone 3 / Date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Remaining 5 hosts patched; clean rescan attached — 2026-06-13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Part B — Closure Evidence Package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Remediation Evidence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Post-remediation ACAS scan 2026-06-13 showing zero detections for plugin family; scan report attached.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Verified By / Date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T. Okafor (independent ISSO) — 2026-06-13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Verification Method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Credentialed rescan + configuration check of framework version string on all 14 hosts.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Quality Review Result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Accepted — Vulnerability Management Cell, 2026-06-14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2026-07-02T11:48:23.729Z</dcterms:created>
  <dcterms:modified xsi:type="dcterms:W3CDTF">2026-07-02T11:48:23.729Z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