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C3" w:rsidRDefault="004626C3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bookmarkStart w:id="0" w:name="_Toc291071712"/>
      <w:bookmarkStart w:id="1" w:name="_Toc291081561"/>
      <w:bookmarkStart w:id="2" w:name="_Toc291236839"/>
      <w:bookmarkStart w:id="3" w:name="_Toc291512404"/>
    </w:p>
    <w:p w:rsidR="004626C3" w:rsidRDefault="004626C3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BE4915" w:rsidRDefault="00BE4915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E34ABD" w:rsidRDefault="00B100D1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r w:rsidRPr="002E6179">
        <w:rPr>
          <w:rFonts w:ascii="Calibri" w:hAnsi="Calibri" w:cs="Calibri"/>
          <w:b/>
          <w:sz w:val="48"/>
          <w:szCs w:val="48"/>
        </w:rPr>
        <w:fldChar w:fldCharType="begin"/>
      </w:r>
      <w:r w:rsidRPr="002E6179">
        <w:rPr>
          <w:rFonts w:ascii="Calibri" w:hAnsi="Calibri" w:cs="Calibri"/>
          <w:b/>
          <w:sz w:val="48"/>
          <w:szCs w:val="48"/>
        </w:rPr>
        <w:instrText xml:space="preserve"> FILENAME  \* Upper  \* MERGEFORMAT </w:instrText>
      </w:r>
      <w:r w:rsidRPr="002E6179">
        <w:rPr>
          <w:rFonts w:ascii="Calibri" w:hAnsi="Calibri" w:cs="Calibri"/>
          <w:b/>
          <w:sz w:val="48"/>
          <w:szCs w:val="48"/>
        </w:rPr>
        <w:fldChar w:fldCharType="separate"/>
      </w:r>
      <w:r w:rsidR="00747E68">
        <w:rPr>
          <w:rFonts w:ascii="Calibri" w:hAnsi="Calibri" w:cs="Calibri"/>
          <w:b/>
          <w:noProof/>
          <w:sz w:val="48"/>
          <w:szCs w:val="48"/>
        </w:rPr>
        <w:t>GS-862 APRIL_22 RELEASE TEST PLAN</w:t>
      </w:r>
      <w:r w:rsidRPr="002E6179">
        <w:rPr>
          <w:rFonts w:ascii="Calibri" w:hAnsi="Calibri" w:cs="Calibri"/>
          <w:b/>
          <w:sz w:val="48"/>
          <w:szCs w:val="48"/>
        </w:rPr>
        <w:fldChar w:fldCharType="end"/>
      </w:r>
    </w:p>
    <w:p w:rsidR="00E34ABD" w:rsidRDefault="00E34ABD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E34ABD" w:rsidRDefault="00BE4915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r>
        <w:rPr>
          <w:noProof/>
        </w:rPr>
        <w:drawing>
          <wp:inline distT="0" distB="0" distL="0" distR="0" wp14:anchorId="1600E6B4" wp14:editId="3B9F3971">
            <wp:extent cx="955497" cy="947133"/>
            <wp:effectExtent l="0" t="0" r="0" b="5715"/>
            <wp:docPr id="6" name="Picture 6" descr="Displaying AILogo-0128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playing AILogo-0128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463" cy="95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15" w:rsidRDefault="00BE4915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4626C3" w:rsidRDefault="009F0D17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  <w:r w:rsidRPr="002E6179">
        <w:rPr>
          <w:rFonts w:ascii="Calibri" w:eastAsia="Times New Roman" w:hAnsi="Calibri" w:cs="Calibri"/>
          <w:sz w:val="28"/>
          <w:szCs w:val="28"/>
        </w:rPr>
        <w:fldChar w:fldCharType="begin"/>
      </w:r>
      <w:r w:rsidRPr="002E6179">
        <w:rPr>
          <w:rFonts w:ascii="Calibri" w:eastAsia="Times New Roman" w:hAnsi="Calibri" w:cs="Calibri"/>
          <w:sz w:val="28"/>
          <w:szCs w:val="28"/>
        </w:rPr>
        <w:instrText xml:space="preserve"> CREATEDATE  \@ "MMMM d, yyyy"  \* MERGEFORMAT </w:instrText>
      </w:r>
      <w:r w:rsidRPr="002E6179">
        <w:rPr>
          <w:rFonts w:ascii="Calibri" w:eastAsia="Times New Roman" w:hAnsi="Calibri" w:cs="Calibri"/>
          <w:sz w:val="28"/>
          <w:szCs w:val="28"/>
        </w:rPr>
        <w:fldChar w:fldCharType="separate"/>
      </w:r>
      <w:r w:rsidR="00CB11E3">
        <w:rPr>
          <w:rFonts w:ascii="Calibri" w:eastAsia="Times New Roman" w:hAnsi="Calibri" w:cs="Calibri"/>
          <w:noProof/>
          <w:sz w:val="28"/>
          <w:szCs w:val="28"/>
        </w:rPr>
        <w:t>March 27, 2015</w:t>
      </w:r>
      <w:r w:rsidRPr="002E6179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D60976" w:rsidRDefault="00D60976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D60976" w:rsidRDefault="00D60976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D60976" w:rsidRPr="00D60976" w:rsidRDefault="00D60976" w:rsidP="009F0D17">
      <w:pPr>
        <w:jc w:val="center"/>
        <w:rPr>
          <w:rFonts w:ascii="Calibri" w:eastAsia="Times New Roman" w:hAnsi="Calibri" w:cs="Calibri"/>
          <w:b/>
          <w:sz w:val="28"/>
          <w:szCs w:val="28"/>
        </w:rPr>
      </w:pPr>
      <w:r w:rsidRPr="00D60976">
        <w:rPr>
          <w:rFonts w:ascii="Calibri" w:eastAsia="Times New Roman" w:hAnsi="Calibri" w:cs="Calibri"/>
          <w:b/>
          <w:sz w:val="28"/>
          <w:szCs w:val="28"/>
          <w:highlight w:val="yellow"/>
        </w:rPr>
        <w:t>UNDER CONSTRUCTION DO NOT USE</w:t>
      </w:r>
    </w:p>
    <w:p w:rsidR="00134156" w:rsidRDefault="00134156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1F7A54" w:rsidRDefault="004626C3" w:rsidP="00B03E0B">
      <w:pPr>
        <w:jc w:val="center"/>
      </w:pPr>
      <w:r>
        <w:br w:type="page"/>
      </w:r>
      <w:r w:rsidR="001F7A54">
        <w:lastRenderedPageBreak/>
        <w:t>Table of Contents</w:t>
      </w:r>
    </w:p>
    <w:p w:rsidR="00EC1026" w:rsidRDefault="004626C3">
      <w:pPr>
        <w:pStyle w:val="TOC1"/>
        <w:tabs>
          <w:tab w:val="left" w:pos="66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rFonts w:eastAsia="Times New Roman" w:cs="Calibri"/>
          <w:szCs w:val="36"/>
        </w:rPr>
        <w:fldChar w:fldCharType="begin"/>
      </w:r>
      <w:r>
        <w:rPr>
          <w:rFonts w:eastAsia="Times New Roman" w:cs="Calibri"/>
          <w:szCs w:val="36"/>
        </w:rPr>
        <w:instrText xml:space="preserve"> TOC \o "1-4" \h \z \u </w:instrText>
      </w:r>
      <w:r>
        <w:rPr>
          <w:rFonts w:eastAsia="Times New Roman" w:cs="Calibri"/>
          <w:szCs w:val="36"/>
        </w:rPr>
        <w:fldChar w:fldCharType="separate"/>
      </w:r>
      <w:hyperlink w:anchor="_Toc415662181" w:history="1">
        <w:r w:rsidR="00EC1026" w:rsidRPr="005043B7">
          <w:rPr>
            <w:rStyle w:val="Hyperlink"/>
            <w:rFonts w:ascii="Verdana" w:hAnsi="Verdana" w:cs="Calibri"/>
            <w:noProof/>
          </w:rPr>
          <w:t>1.</w:t>
        </w:r>
        <w:r w:rsidR="00EC1026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rFonts w:ascii="Verdana" w:hAnsi="Verdana" w:cs="Calibri"/>
            <w:noProof/>
          </w:rPr>
          <w:t>Purpose and Scope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_Toc415662181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3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FE0185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5662182" w:history="1">
        <w:r w:rsidR="00EC1026" w:rsidRPr="005043B7">
          <w:rPr>
            <w:rStyle w:val="Hyperlink"/>
            <w:noProof/>
          </w:rPr>
          <w:t>1.1</w:t>
        </w:r>
        <w:r w:rsidR="00EC1026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noProof/>
          </w:rPr>
          <w:t>Limitations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_Toc415662182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3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FE0185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5662183" w:history="1">
        <w:r w:rsidR="00EC1026" w:rsidRPr="005043B7">
          <w:rPr>
            <w:rStyle w:val="Hyperlink"/>
            <w:noProof/>
          </w:rPr>
          <w:t>1.2</w:t>
        </w:r>
        <w:r w:rsidR="00EC1026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noProof/>
          </w:rPr>
          <w:t>Sprint/Release Schedule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_Toc415662183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3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FE0185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5662184" w:history="1">
        <w:r w:rsidR="00EC1026" w:rsidRPr="005043B7">
          <w:rPr>
            <w:rStyle w:val="Hyperlink"/>
            <w:noProof/>
          </w:rPr>
          <w:t>1.3</w:t>
        </w:r>
        <w:r w:rsidR="00EC1026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noProof/>
          </w:rPr>
          <w:t>Assumptions and Risks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_Toc415662184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4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FE0185">
      <w:pPr>
        <w:pStyle w:val="TOC1"/>
        <w:tabs>
          <w:tab w:val="left" w:pos="66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5662185" w:history="1">
        <w:r w:rsidR="00EC1026" w:rsidRPr="005043B7">
          <w:rPr>
            <w:rStyle w:val="Hyperlink"/>
            <w:rFonts w:ascii="Verdana" w:hAnsi="Verdana" w:cs="Calibri"/>
            <w:noProof/>
          </w:rPr>
          <w:t>2.</w:t>
        </w:r>
        <w:r w:rsidR="00EC1026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rFonts w:ascii="Verdana" w:hAnsi="Verdana" w:cs="Calibri"/>
            <w:noProof/>
          </w:rPr>
          <w:t>Test Strategy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_Toc415662185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4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FE0185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5662186" w:history="1">
        <w:r w:rsidR="00EC1026" w:rsidRPr="005043B7">
          <w:rPr>
            <w:rStyle w:val="Hyperlink"/>
            <w:noProof/>
          </w:rPr>
          <w:t>2.1</w:t>
        </w:r>
        <w:r w:rsidR="00EC1026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noProof/>
          </w:rPr>
          <w:t>Test Flow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_Toc415662186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4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FE0185">
      <w:pPr>
        <w:pStyle w:val="TOC1"/>
        <w:tabs>
          <w:tab w:val="left" w:pos="66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5662187" w:history="1">
        <w:r w:rsidR="00EC1026" w:rsidRPr="005043B7">
          <w:rPr>
            <w:rStyle w:val="Hyperlink"/>
            <w:rFonts w:ascii="Verdana" w:hAnsi="Verdana" w:cs="Calibri"/>
            <w:noProof/>
          </w:rPr>
          <w:t>3.</w:t>
        </w:r>
        <w:r w:rsidR="00EC1026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rFonts w:ascii="Verdana" w:hAnsi="Verdana" w:cs="Calibri"/>
            <w:noProof/>
          </w:rPr>
          <w:t>Test Environment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_Toc415662187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4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FE0185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5662188" w:history="1">
        <w:r w:rsidR="00EC1026" w:rsidRPr="005043B7">
          <w:rPr>
            <w:rStyle w:val="Hyperlink"/>
            <w:noProof/>
          </w:rPr>
          <w:t>3.1</w:t>
        </w:r>
        <w:r w:rsidR="00EC1026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noProof/>
          </w:rPr>
          <w:t>Supported Devices and Browsers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_Toc415662188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5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FE0185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5662189" w:history="1">
        <w:r w:rsidR="00EC1026" w:rsidRPr="005043B7">
          <w:rPr>
            <w:rStyle w:val="Hyperlink"/>
            <w:noProof/>
          </w:rPr>
          <w:t>4.</w:t>
        </w:r>
        <w:r w:rsidR="00EC1026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noProof/>
          </w:rPr>
          <w:t>Test Case: Verify the In-Season Water Balance Functionality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_Toc415662189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6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FE0185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5662190" w:history="1">
        <w:r w:rsidR="00EC1026" w:rsidRPr="005043B7">
          <w:rPr>
            <w:rStyle w:val="Hyperlink"/>
            <w:noProof/>
          </w:rPr>
          <w:t>4.1</w:t>
        </w:r>
        <w:r w:rsidR="00EC1026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noProof/>
          </w:rPr>
          <w:t>Test Case: Verify the In-Season Water Balance In-Season Plan page is designed as expected..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_Toc415662190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7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FE0185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5662191" w:history="1">
        <w:r w:rsidR="00EC1026" w:rsidRPr="005043B7">
          <w:rPr>
            <w:rStyle w:val="Hyperlink"/>
            <w:noProof/>
          </w:rPr>
          <w:t>5.</w:t>
        </w:r>
        <w:r w:rsidR="00EC1026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noProof/>
          </w:rPr>
          <w:t>Test Case: Verify In-Season Water Balance feature.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_Toc415662191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12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FE0185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5662192" w:history="1">
        <w:r w:rsidR="00EC1026" w:rsidRPr="005043B7">
          <w:rPr>
            <w:rStyle w:val="Hyperlink"/>
            <w:noProof/>
          </w:rPr>
          <w:t>5.1</w:t>
        </w:r>
        <w:r w:rsidR="00EC1026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noProof/>
          </w:rPr>
          <w:t xml:space="preserve">Test Case: Verify </w:t>
        </w:r>
        <w:r w:rsidR="00EC1026" w:rsidRPr="005043B7">
          <w:rPr>
            <w:rStyle w:val="Hyperlink"/>
            <w:noProof/>
            <w:highlight w:val="yellow"/>
          </w:rPr>
          <w:t>&lt; scenario &gt; here</w:t>
        </w:r>
        <w:r w:rsidR="00EC1026" w:rsidRPr="005043B7">
          <w:rPr>
            <w:rStyle w:val="Hyperlink"/>
            <w:noProof/>
          </w:rPr>
          <w:t>.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_Toc415662192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13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FE0185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5662193" w:history="1">
        <w:r w:rsidR="00EC1026" w:rsidRPr="005043B7">
          <w:rPr>
            <w:rStyle w:val="Hyperlink"/>
            <w:noProof/>
          </w:rPr>
          <w:t>6.</w:t>
        </w:r>
        <w:r w:rsidR="00EC1026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noProof/>
          </w:rPr>
          <w:t>Test Case: Verify the Setup page error message validation based on field settings requirements.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_Toc415662193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16</w:t>
        </w:r>
        <w:r w:rsidR="00EC1026">
          <w:rPr>
            <w:noProof/>
            <w:webHidden/>
          </w:rPr>
          <w:fldChar w:fldCharType="end"/>
        </w:r>
      </w:hyperlink>
    </w:p>
    <w:p w:rsidR="00EC1026" w:rsidRDefault="00FE0185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5662194" w:history="1">
        <w:r w:rsidR="00EC1026" w:rsidRPr="005043B7">
          <w:rPr>
            <w:rStyle w:val="Hyperlink"/>
            <w:noProof/>
          </w:rPr>
          <w:t>6.1</w:t>
        </w:r>
        <w:r w:rsidR="00EC1026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EC1026" w:rsidRPr="005043B7">
          <w:rPr>
            <w:rStyle w:val="Hyperlink"/>
            <w:noProof/>
          </w:rPr>
          <w:t xml:space="preserve">Test Case: Verify </w:t>
        </w:r>
        <w:r w:rsidR="00EC1026" w:rsidRPr="005043B7">
          <w:rPr>
            <w:rStyle w:val="Hyperlink"/>
            <w:noProof/>
            <w:highlight w:val="yellow"/>
          </w:rPr>
          <w:t>&lt; scenario &gt; here</w:t>
        </w:r>
        <w:r w:rsidR="00EC1026" w:rsidRPr="005043B7">
          <w:rPr>
            <w:rStyle w:val="Hyperlink"/>
            <w:noProof/>
          </w:rPr>
          <w:t>.</w:t>
        </w:r>
        <w:r w:rsidR="00EC1026">
          <w:rPr>
            <w:noProof/>
            <w:webHidden/>
          </w:rPr>
          <w:tab/>
        </w:r>
        <w:r w:rsidR="00EC1026">
          <w:rPr>
            <w:noProof/>
            <w:webHidden/>
          </w:rPr>
          <w:fldChar w:fldCharType="begin"/>
        </w:r>
        <w:r w:rsidR="00EC1026">
          <w:rPr>
            <w:noProof/>
            <w:webHidden/>
          </w:rPr>
          <w:instrText xml:space="preserve"> PAGEREF _Toc415662194 \h </w:instrText>
        </w:r>
        <w:r w:rsidR="00EC1026">
          <w:rPr>
            <w:noProof/>
            <w:webHidden/>
          </w:rPr>
        </w:r>
        <w:r w:rsidR="00EC1026">
          <w:rPr>
            <w:noProof/>
            <w:webHidden/>
          </w:rPr>
          <w:fldChar w:fldCharType="separate"/>
        </w:r>
        <w:r w:rsidR="00EC1026">
          <w:rPr>
            <w:noProof/>
            <w:webHidden/>
          </w:rPr>
          <w:t>17</w:t>
        </w:r>
        <w:r w:rsidR="00EC1026">
          <w:rPr>
            <w:noProof/>
            <w:webHidden/>
          </w:rPr>
          <w:fldChar w:fldCharType="end"/>
        </w:r>
      </w:hyperlink>
    </w:p>
    <w:p w:rsidR="00BA6359" w:rsidRPr="00983E40" w:rsidRDefault="004626C3" w:rsidP="00983E40">
      <w:pPr>
        <w:pStyle w:val="Heading1"/>
        <w:widowControl w:val="0"/>
        <w:spacing w:after="120"/>
        <w:rPr>
          <w:rFonts w:ascii="Verdana" w:hAnsi="Verdana" w:cs="Calibri"/>
          <w:sz w:val="22"/>
          <w:szCs w:val="22"/>
        </w:rPr>
      </w:pPr>
      <w:r>
        <w:rPr>
          <w:rFonts w:ascii="Calibri" w:hAnsi="Calibri" w:cs="Calibri"/>
          <w:szCs w:val="36"/>
        </w:rPr>
        <w:lastRenderedPageBreak/>
        <w:fldChar w:fldCharType="end"/>
      </w:r>
      <w:bookmarkStart w:id="4" w:name="_Toc415662181"/>
      <w:r w:rsidR="00BA6359" w:rsidRPr="00983E40">
        <w:rPr>
          <w:rFonts w:ascii="Verdana" w:hAnsi="Verdana" w:cs="Calibri"/>
          <w:sz w:val="22"/>
          <w:szCs w:val="22"/>
        </w:rPr>
        <w:t>Purpose and Scope</w:t>
      </w:r>
      <w:bookmarkEnd w:id="0"/>
      <w:bookmarkEnd w:id="1"/>
      <w:bookmarkEnd w:id="2"/>
      <w:bookmarkEnd w:id="3"/>
      <w:bookmarkEnd w:id="4"/>
    </w:p>
    <w:p w:rsidR="00E36F3F" w:rsidRDefault="00E36F3F" w:rsidP="00E36F3F">
      <w:pPr>
        <w:pStyle w:val="PlainText"/>
        <w:ind w:left="432"/>
        <w:rPr>
          <w:rFonts w:cs="Calibri"/>
          <w:szCs w:val="22"/>
        </w:rPr>
      </w:pPr>
      <w:r w:rsidRPr="00386988">
        <w:rPr>
          <w:rFonts w:cs="Calibri"/>
          <w:szCs w:val="22"/>
        </w:rPr>
        <w:t xml:space="preserve">This test plan </w:t>
      </w:r>
      <w:r>
        <w:rPr>
          <w:rFonts w:cs="Calibri"/>
          <w:szCs w:val="22"/>
        </w:rPr>
        <w:t xml:space="preserve">describes the strategy for exercising </w:t>
      </w:r>
      <w:r w:rsidR="003902B3">
        <w:rPr>
          <w:rFonts w:cs="Calibri"/>
          <w:szCs w:val="22"/>
        </w:rPr>
        <w:t>the functionality</w:t>
      </w:r>
      <w:r w:rsidR="003902B3">
        <w:rPr>
          <w:rFonts w:cs="Calibri"/>
          <w:b/>
          <w:szCs w:val="22"/>
        </w:rPr>
        <w:t xml:space="preserve"> and/or fixes </w:t>
      </w:r>
      <w:r w:rsidR="003902B3">
        <w:rPr>
          <w:rFonts w:cs="Calibri"/>
          <w:szCs w:val="22"/>
        </w:rPr>
        <w:t>for the JIRA issues in this release</w:t>
      </w:r>
      <w:r w:rsidRPr="000B667A">
        <w:rPr>
          <w:rFonts w:cs="Calibri"/>
          <w:i/>
          <w:szCs w:val="22"/>
        </w:rPr>
        <w:t>.</w:t>
      </w:r>
      <w:r>
        <w:rPr>
          <w:rFonts w:cs="Calibri"/>
          <w:szCs w:val="22"/>
        </w:rPr>
        <w:t xml:space="preserve"> As features are</w:t>
      </w:r>
      <w:r w:rsidRPr="00386988">
        <w:rPr>
          <w:rFonts w:cs="Calibri"/>
          <w:szCs w:val="22"/>
        </w:rPr>
        <w:t xml:space="preserve"> being designed the test scenarios described in this document will be updated to accommodate </w:t>
      </w:r>
      <w:r>
        <w:rPr>
          <w:rFonts w:cs="Calibri"/>
          <w:szCs w:val="22"/>
        </w:rPr>
        <w:t>the modifications to the</w:t>
      </w:r>
      <w:r w:rsidRPr="00386988">
        <w:rPr>
          <w:rFonts w:cs="Calibri"/>
          <w:szCs w:val="22"/>
        </w:rPr>
        <w:t xml:space="preserve"> plans.</w:t>
      </w:r>
    </w:p>
    <w:p w:rsidR="002643F3" w:rsidRDefault="002643F3" w:rsidP="002643F3">
      <w:pPr>
        <w:pStyle w:val="PlainText"/>
        <w:ind w:left="0"/>
        <w:rPr>
          <w:rFonts w:cs="Calibri"/>
          <w:szCs w:val="22"/>
        </w:rPr>
      </w:pPr>
    </w:p>
    <w:p w:rsidR="002643F3" w:rsidRDefault="002643F3" w:rsidP="00E36F3F">
      <w:pPr>
        <w:pStyle w:val="PlainText"/>
        <w:ind w:left="450"/>
        <w:rPr>
          <w:rFonts w:cs="Calibri"/>
          <w:szCs w:val="22"/>
        </w:rPr>
      </w:pPr>
      <w:r w:rsidRPr="00386988">
        <w:rPr>
          <w:rFonts w:cs="Calibri"/>
          <w:szCs w:val="22"/>
        </w:rPr>
        <w:t xml:space="preserve">The purpose and scope of this test plan is to list and describe the test strategy for </w:t>
      </w:r>
      <w:r w:rsidR="00444FE3" w:rsidRPr="00386988">
        <w:rPr>
          <w:rFonts w:cs="Calibri"/>
          <w:szCs w:val="22"/>
        </w:rPr>
        <w:t xml:space="preserve">the </w:t>
      </w:r>
      <w:r w:rsidR="00444FE3">
        <w:rPr>
          <w:rFonts w:cs="Calibri"/>
          <w:szCs w:val="22"/>
        </w:rPr>
        <w:t>following</w:t>
      </w:r>
      <w:r w:rsidR="00AE43CF">
        <w:rPr>
          <w:rFonts w:cs="Calibri"/>
          <w:szCs w:val="22"/>
        </w:rPr>
        <w:t xml:space="preserve"> Jira Issues:</w:t>
      </w:r>
    </w:p>
    <w:tbl>
      <w:tblPr>
        <w:tblW w:w="8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4863"/>
        <w:gridCol w:w="1797"/>
      </w:tblGrid>
      <w:tr w:rsidR="00C146E0" w:rsidRPr="00100C71" w:rsidTr="003902B3">
        <w:trPr>
          <w:trHeight w:val="204"/>
          <w:jc w:val="center"/>
        </w:trPr>
        <w:tc>
          <w:tcPr>
            <w:tcW w:w="1795" w:type="dxa"/>
            <w:shd w:val="clear" w:color="auto" w:fill="F2F2F2" w:themeFill="background1" w:themeFillShade="F2"/>
            <w:noWrap/>
          </w:tcPr>
          <w:p w:rsidR="00C146E0" w:rsidRPr="00100C71" w:rsidRDefault="00C146E0" w:rsidP="00100C71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100C7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Issue</w:t>
            </w:r>
          </w:p>
        </w:tc>
        <w:tc>
          <w:tcPr>
            <w:tcW w:w="4863" w:type="dxa"/>
            <w:shd w:val="clear" w:color="auto" w:fill="F2F2F2" w:themeFill="background1" w:themeFillShade="F2"/>
          </w:tcPr>
          <w:p w:rsidR="00C146E0" w:rsidRPr="00100C71" w:rsidRDefault="00C146E0" w:rsidP="00100C71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 xml:space="preserve">User </w:t>
            </w:r>
            <w:r w:rsidRPr="00100C7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Story</w:t>
            </w:r>
          </w:p>
        </w:tc>
        <w:tc>
          <w:tcPr>
            <w:tcW w:w="1797" w:type="dxa"/>
            <w:shd w:val="clear" w:color="auto" w:fill="F2F2F2" w:themeFill="background1" w:themeFillShade="F2"/>
          </w:tcPr>
          <w:p w:rsidR="00C146E0" w:rsidRDefault="002A41DE" w:rsidP="00100C71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Sprint/Release Schedule</w:t>
            </w:r>
          </w:p>
        </w:tc>
      </w:tr>
      <w:tr w:rsidR="00422360" w:rsidRPr="00100C71" w:rsidTr="003902B3">
        <w:trPr>
          <w:trHeight w:val="548"/>
          <w:jc w:val="center"/>
        </w:trPr>
        <w:tc>
          <w:tcPr>
            <w:tcW w:w="1795" w:type="dxa"/>
            <w:shd w:val="clear" w:color="auto" w:fill="auto"/>
            <w:noWrap/>
          </w:tcPr>
          <w:p w:rsidR="00422360" w:rsidRDefault="00377C8D" w:rsidP="003902B3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GS-</w:t>
            </w:r>
            <w:r w:rsidR="0076384B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709</w:t>
            </w:r>
          </w:p>
          <w:p w:rsidR="003902B3" w:rsidRPr="0008539C" w:rsidRDefault="003902B3" w:rsidP="003902B3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863" w:type="dxa"/>
            <w:shd w:val="clear" w:color="auto" w:fill="auto"/>
          </w:tcPr>
          <w:p w:rsidR="003902B3" w:rsidRPr="00377C8D" w:rsidRDefault="00CF1C8C" w:rsidP="00377C8D">
            <w:r w:rsidRPr="00CF1C8C">
              <w:t>Display: Current Water Balance Plan (main screen)</w:t>
            </w:r>
          </w:p>
        </w:tc>
        <w:tc>
          <w:tcPr>
            <w:tcW w:w="1797" w:type="dxa"/>
          </w:tcPr>
          <w:p w:rsidR="00422360" w:rsidRPr="0008539C" w:rsidRDefault="00422360" w:rsidP="0076384B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8539C">
              <w:rPr>
                <w:rFonts w:eastAsia="Times New Roman" w:cs="Arial"/>
                <w:color w:val="000000"/>
                <w:sz w:val="20"/>
                <w:szCs w:val="20"/>
              </w:rPr>
              <w:t xml:space="preserve">Sprint </w:t>
            </w:r>
            <w:r w:rsidR="0076384B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</w:p>
        </w:tc>
      </w:tr>
      <w:tr w:rsidR="00A1650E" w:rsidRPr="00100C71" w:rsidTr="0076384B">
        <w:trPr>
          <w:trHeight w:val="278"/>
          <w:jc w:val="center"/>
        </w:trPr>
        <w:tc>
          <w:tcPr>
            <w:tcW w:w="1795" w:type="dxa"/>
            <w:shd w:val="clear" w:color="auto" w:fill="auto"/>
            <w:noWrap/>
          </w:tcPr>
          <w:p w:rsidR="00A1650E" w:rsidRDefault="00A1650E" w:rsidP="00A1650E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GS - 713</w:t>
            </w:r>
          </w:p>
        </w:tc>
        <w:tc>
          <w:tcPr>
            <w:tcW w:w="4863" w:type="dxa"/>
            <w:shd w:val="clear" w:color="auto" w:fill="auto"/>
          </w:tcPr>
          <w:p w:rsidR="00A1650E" w:rsidRPr="00377C8D" w:rsidRDefault="00A1650E" w:rsidP="00A1650E">
            <w:r w:rsidRPr="0076384B">
              <w:t>TAW</w:t>
            </w:r>
            <w:r>
              <w:t xml:space="preserve"> (Total Available Water)</w:t>
            </w:r>
            <w:r w:rsidRPr="0076384B">
              <w:t xml:space="preserve"> by Soil Depth</w:t>
            </w: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97" w:type="dxa"/>
          </w:tcPr>
          <w:p w:rsidR="00A1650E" w:rsidRPr="0008539C" w:rsidRDefault="00A1650E" w:rsidP="00A1650E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8539C">
              <w:rPr>
                <w:rFonts w:eastAsia="Times New Roman" w:cs="Arial"/>
                <w:color w:val="000000"/>
                <w:sz w:val="20"/>
                <w:szCs w:val="20"/>
              </w:rPr>
              <w:t xml:space="preserve">Sprint 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</w:p>
        </w:tc>
      </w:tr>
    </w:tbl>
    <w:p w:rsidR="00AE43CF" w:rsidRDefault="00AE43CF" w:rsidP="002643F3">
      <w:pPr>
        <w:pStyle w:val="PlainText"/>
        <w:rPr>
          <w:rFonts w:cs="Calibri"/>
          <w:b/>
          <w:i/>
          <w:szCs w:val="22"/>
        </w:rPr>
      </w:pPr>
    </w:p>
    <w:p w:rsidR="00414D0D" w:rsidRDefault="00414D0D" w:rsidP="00DE3DC3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focus of this test is from the front end. It is</w:t>
      </w:r>
      <w:r w:rsidRPr="009445BC">
        <w:rPr>
          <w:rFonts w:ascii="Calibri" w:hAnsi="Calibri" w:cs="Calibri"/>
          <w:sz w:val="22"/>
          <w:szCs w:val="22"/>
        </w:rPr>
        <w:t xml:space="preserve"> only to examine and access the quality of the general functionality</w:t>
      </w:r>
      <w:r w:rsidR="00377C8D">
        <w:rPr>
          <w:rFonts w:ascii="Calibri" w:hAnsi="Calibri" w:cs="Calibri"/>
          <w:sz w:val="22"/>
          <w:szCs w:val="22"/>
        </w:rPr>
        <w:t xml:space="preserve"> and that the current Fertility functionality has not degraded due to this change</w:t>
      </w:r>
      <w:r w:rsidRPr="009445BC">
        <w:rPr>
          <w:rFonts w:ascii="Calibri" w:hAnsi="Calibri" w:cs="Calibri"/>
          <w:sz w:val="22"/>
          <w:szCs w:val="22"/>
        </w:rPr>
        <w:t>.</w:t>
      </w:r>
    </w:p>
    <w:p w:rsidR="003C247C" w:rsidRDefault="003C247C" w:rsidP="00EA3694">
      <w:pPr>
        <w:pStyle w:val="Heading2"/>
      </w:pPr>
      <w:bookmarkStart w:id="5" w:name="_Toc415662182"/>
      <w:r>
        <w:t>Limitations</w:t>
      </w:r>
      <w:bookmarkEnd w:id="5"/>
    </w:p>
    <w:p w:rsidR="00A061FF" w:rsidRDefault="00414D0D" w:rsidP="00283166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test is limited</w:t>
      </w:r>
      <w:r w:rsidR="00A061FF">
        <w:rPr>
          <w:rFonts w:ascii="Calibri" w:hAnsi="Calibri" w:cs="Calibri"/>
          <w:sz w:val="22"/>
          <w:szCs w:val="22"/>
        </w:rPr>
        <w:t xml:space="preserve"> as follows:</w:t>
      </w:r>
    </w:p>
    <w:p w:rsidR="00414D0D" w:rsidRDefault="00414D0D" w:rsidP="00283166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A061FF"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z w:val="22"/>
          <w:szCs w:val="22"/>
        </w:rPr>
        <w:t xml:space="preserve"> front end testing. There is no back end testing.</w:t>
      </w:r>
      <w:r w:rsidR="00FC4B52">
        <w:rPr>
          <w:rFonts w:ascii="Calibri" w:hAnsi="Calibri" w:cs="Calibri"/>
          <w:sz w:val="22"/>
          <w:szCs w:val="22"/>
        </w:rPr>
        <w:t xml:space="preserve"> </w:t>
      </w:r>
    </w:p>
    <w:p w:rsidR="00B23703" w:rsidRPr="00A061FF" w:rsidRDefault="00A061FF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 w:rsidRPr="00A061FF"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nly the features mentioned in the box above is tested, with light testing of the areas of this feature It </w:t>
      </w:r>
      <w:r w:rsidRPr="00A061F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does not include a</w:t>
      </w:r>
      <w:r w:rsidRPr="00A061FF">
        <w:rPr>
          <w:rFonts w:ascii="Calibri" w:hAnsi="Calibri" w:cs="Calibri"/>
          <w:sz w:val="22"/>
          <w:szCs w:val="22"/>
        </w:rPr>
        <w:t xml:space="preserve"> full regression test</w:t>
      </w:r>
      <w:r>
        <w:rPr>
          <w:rFonts w:ascii="Calibri" w:hAnsi="Calibri" w:cs="Calibri"/>
          <w:sz w:val="22"/>
          <w:szCs w:val="22"/>
        </w:rPr>
        <w:t>.</w:t>
      </w:r>
    </w:p>
    <w:p w:rsidR="002643F3" w:rsidRDefault="002643F3" w:rsidP="00EA3694">
      <w:pPr>
        <w:pStyle w:val="Heading2"/>
      </w:pPr>
      <w:bookmarkStart w:id="6" w:name="_Toc415662183"/>
      <w:r>
        <w:t>Sprint</w:t>
      </w:r>
      <w:r w:rsidR="00306765">
        <w:t>/Release</w:t>
      </w:r>
      <w:r>
        <w:t xml:space="preserve"> Schedule</w:t>
      </w:r>
      <w:bookmarkEnd w:id="6"/>
    </w:p>
    <w:p w:rsidR="00386988" w:rsidRPr="00C77ED3" w:rsidRDefault="002A41DE" w:rsidP="00283166">
      <w:pPr>
        <w:pStyle w:val="PlainText"/>
        <w:ind w:left="630"/>
        <w:rPr>
          <w:szCs w:val="22"/>
        </w:rPr>
      </w:pPr>
      <w:r>
        <w:rPr>
          <w:szCs w:val="22"/>
        </w:rPr>
        <w:t>Refer to the grid above for sprint schedule information.</w:t>
      </w:r>
    </w:p>
    <w:p w:rsidR="007804D6" w:rsidRDefault="007804D6">
      <w:pPr>
        <w:rPr>
          <w:rFonts w:ascii="Verdana" w:eastAsia="Times New Roman" w:hAnsi="Verdana" w:cs="Tahoma"/>
          <w:b/>
          <w:szCs w:val="20"/>
        </w:rPr>
      </w:pPr>
      <w:bookmarkStart w:id="7" w:name="_Toc286352152"/>
      <w:r>
        <w:br w:type="page"/>
      </w:r>
    </w:p>
    <w:p w:rsidR="00386988" w:rsidRPr="00C77ED3" w:rsidRDefault="00386988" w:rsidP="00EA3694">
      <w:pPr>
        <w:pStyle w:val="Heading2"/>
      </w:pPr>
      <w:bookmarkStart w:id="8" w:name="_Toc415662184"/>
      <w:r w:rsidRPr="00C77ED3">
        <w:lastRenderedPageBreak/>
        <w:t>Assumptions and Risks</w:t>
      </w:r>
      <w:bookmarkEnd w:id="7"/>
      <w:bookmarkEnd w:id="8"/>
    </w:p>
    <w:p w:rsidR="00386988" w:rsidRPr="001658AF" w:rsidRDefault="001F7A54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Manual</w:t>
      </w:r>
      <w:r w:rsidR="00386988" w:rsidRPr="001658AF">
        <w:rPr>
          <w:rFonts w:ascii="Calibri" w:hAnsi="Calibri" w:cs="Calibri"/>
          <w:sz w:val="22"/>
          <w:szCs w:val="22"/>
        </w:rPr>
        <w:t xml:space="preserve"> tests will be designed to allow </w:t>
      </w:r>
      <w:r w:rsidR="00386988">
        <w:rPr>
          <w:rFonts w:ascii="Calibri" w:hAnsi="Calibri" w:cs="Calibri"/>
          <w:sz w:val="22"/>
          <w:szCs w:val="22"/>
        </w:rPr>
        <w:t xml:space="preserve">any person </w:t>
      </w:r>
      <w:r>
        <w:rPr>
          <w:rFonts w:ascii="Calibri" w:hAnsi="Calibri" w:cs="Calibri"/>
          <w:sz w:val="22"/>
          <w:szCs w:val="22"/>
        </w:rPr>
        <w:t xml:space="preserve">to </w:t>
      </w:r>
      <w:r w:rsidRPr="001658AF">
        <w:rPr>
          <w:rFonts w:ascii="Calibri" w:hAnsi="Calibri" w:cs="Calibri"/>
          <w:sz w:val="22"/>
          <w:szCs w:val="22"/>
        </w:rPr>
        <w:t>execute</w:t>
      </w:r>
      <w:r>
        <w:rPr>
          <w:rFonts w:ascii="Calibri" w:hAnsi="Calibri" w:cs="Calibri"/>
          <w:sz w:val="22"/>
          <w:szCs w:val="22"/>
        </w:rPr>
        <w:t xml:space="preserve"> the</w:t>
      </w:r>
      <w:r w:rsidR="00386988" w:rsidRPr="001658AF">
        <w:rPr>
          <w:rFonts w:ascii="Calibri" w:hAnsi="Calibri" w:cs="Calibri"/>
          <w:sz w:val="22"/>
          <w:szCs w:val="22"/>
        </w:rPr>
        <w:t xml:space="preserve"> test scripts. They will also be designed with the assumption for easy conversion to automated scripts in the future.</w:t>
      </w:r>
    </w:p>
    <w:p w:rsidR="00386988" w:rsidRPr="00107D48" w:rsidRDefault="00386988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107D48">
        <w:rPr>
          <w:rFonts w:ascii="Calibri" w:hAnsi="Calibri" w:cs="Calibri"/>
          <w:sz w:val="22"/>
          <w:szCs w:val="22"/>
        </w:rPr>
        <w:t xml:space="preserve">Test Plan for this effort will be available </w:t>
      </w:r>
      <w:r w:rsidR="001F7A54" w:rsidRPr="00107D48">
        <w:rPr>
          <w:rFonts w:ascii="Calibri" w:hAnsi="Calibri" w:cs="Calibri"/>
          <w:sz w:val="22"/>
          <w:szCs w:val="22"/>
        </w:rPr>
        <w:t>as an attachment</w:t>
      </w:r>
      <w:r w:rsidRPr="00107D48">
        <w:rPr>
          <w:rFonts w:ascii="Calibri" w:hAnsi="Calibri" w:cs="Calibri"/>
          <w:sz w:val="22"/>
          <w:szCs w:val="22"/>
        </w:rPr>
        <w:t xml:space="preserve"> against the </w:t>
      </w:r>
      <w:r w:rsidR="00A061FF">
        <w:rPr>
          <w:rFonts w:ascii="Calibri" w:hAnsi="Calibri" w:cs="Calibri"/>
          <w:b/>
          <w:sz w:val="22"/>
          <w:szCs w:val="22"/>
        </w:rPr>
        <w:t xml:space="preserve">Test plan </w:t>
      </w:r>
      <w:r w:rsidRPr="00107D48">
        <w:rPr>
          <w:rFonts w:ascii="Calibri" w:hAnsi="Calibri" w:cs="Calibri"/>
          <w:sz w:val="22"/>
          <w:szCs w:val="22"/>
        </w:rPr>
        <w:t>JIRA issue in pdf format.</w:t>
      </w:r>
      <w:r w:rsidR="003B6C69">
        <w:rPr>
          <w:rFonts w:ascii="Calibri" w:hAnsi="Calibri" w:cs="Calibri"/>
          <w:sz w:val="22"/>
          <w:szCs w:val="22"/>
        </w:rPr>
        <w:t xml:space="preserve"> Or, in the JIRA issue assigned for it.</w:t>
      </w:r>
    </w:p>
    <w:p w:rsidR="00386988" w:rsidRPr="001658AF" w:rsidRDefault="004E7FFC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</w:t>
      </w:r>
      <w:r w:rsidR="00386988" w:rsidRPr="001658AF">
        <w:rPr>
          <w:rFonts w:ascii="Calibri" w:hAnsi="Calibri" w:cs="Calibri"/>
          <w:sz w:val="22"/>
          <w:szCs w:val="22"/>
        </w:rPr>
        <w:t xml:space="preserve">nctionality will be delivered by Engineering on time. </w:t>
      </w:r>
    </w:p>
    <w:p w:rsidR="00386988" w:rsidRDefault="00386988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sz w:val="22"/>
          <w:szCs w:val="22"/>
        </w:rPr>
        <w:t xml:space="preserve">Required resources will be available i.e. Test environments, </w:t>
      </w:r>
      <w:r>
        <w:rPr>
          <w:rFonts w:ascii="Calibri" w:hAnsi="Calibri" w:cs="Calibri"/>
          <w:sz w:val="22"/>
          <w:szCs w:val="22"/>
        </w:rPr>
        <w:t>Devices i.e. Laptop/</w:t>
      </w:r>
      <w:r w:rsidR="004F21BF">
        <w:rPr>
          <w:rFonts w:ascii="Calibri" w:hAnsi="Calibri" w:cs="Calibri"/>
          <w:sz w:val="22"/>
          <w:szCs w:val="22"/>
        </w:rPr>
        <w:t>iPad</w:t>
      </w:r>
      <w:r w:rsidRPr="001658AF">
        <w:rPr>
          <w:rFonts w:ascii="Calibri" w:hAnsi="Calibri" w:cs="Calibri"/>
          <w:sz w:val="22"/>
          <w:szCs w:val="22"/>
        </w:rPr>
        <w:t xml:space="preserve"> etc.</w:t>
      </w:r>
    </w:p>
    <w:p w:rsidR="009E2A1F" w:rsidRDefault="004E7FFC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7FFC">
        <w:rPr>
          <w:rFonts w:ascii="Calibri" w:hAnsi="Calibri" w:cs="Calibri"/>
          <w:sz w:val="22"/>
          <w:szCs w:val="22"/>
        </w:rPr>
        <w:t>There are no specification documents. Requirements are given via sprint discussions, email and/or accepted design Wire Frames</w:t>
      </w:r>
      <w:r>
        <w:rPr>
          <w:rFonts w:ascii="Calibri" w:hAnsi="Calibri" w:cs="Calibri"/>
          <w:sz w:val="22"/>
          <w:szCs w:val="22"/>
        </w:rPr>
        <w:t xml:space="preserve"> therefore, t</w:t>
      </w:r>
      <w:r w:rsidRPr="004E7FFC">
        <w:rPr>
          <w:rFonts w:ascii="Calibri" w:hAnsi="Calibri" w:cs="Calibri"/>
          <w:sz w:val="22"/>
          <w:szCs w:val="22"/>
        </w:rPr>
        <w:t>est plans are built</w:t>
      </w:r>
      <w:r>
        <w:rPr>
          <w:rFonts w:ascii="Calibri" w:hAnsi="Calibri" w:cs="Calibri"/>
          <w:sz w:val="22"/>
          <w:szCs w:val="22"/>
        </w:rPr>
        <w:t xml:space="preserve"> against these matters</w:t>
      </w:r>
      <w:r w:rsidRPr="004E7FFC">
        <w:rPr>
          <w:rFonts w:ascii="Calibri" w:hAnsi="Calibri" w:cs="Calibri"/>
          <w:sz w:val="22"/>
          <w:szCs w:val="22"/>
        </w:rPr>
        <w:t>.</w:t>
      </w:r>
    </w:p>
    <w:p w:rsidR="003C247C" w:rsidRPr="002A361F" w:rsidRDefault="003C247C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2A361F">
        <w:rPr>
          <w:rFonts w:ascii="Calibri" w:hAnsi="Calibri" w:cs="Calibri"/>
          <w:sz w:val="22"/>
          <w:szCs w:val="22"/>
        </w:rPr>
        <w:t>Handling Leap year dates</w:t>
      </w:r>
      <w:r w:rsidR="002A361F">
        <w:rPr>
          <w:rFonts w:ascii="Calibri" w:hAnsi="Calibri" w:cs="Calibri"/>
          <w:sz w:val="22"/>
          <w:szCs w:val="22"/>
        </w:rPr>
        <w:t xml:space="preserve">: there is no testing in this area; it is assume the code used </w:t>
      </w:r>
      <w:r w:rsidR="00DD7609">
        <w:rPr>
          <w:rFonts w:ascii="Calibri" w:hAnsi="Calibri" w:cs="Calibri"/>
          <w:sz w:val="22"/>
          <w:szCs w:val="22"/>
        </w:rPr>
        <w:t xml:space="preserve">in </w:t>
      </w:r>
      <w:r w:rsidR="00DD7609" w:rsidRPr="002A361F">
        <w:rPr>
          <w:rFonts w:ascii="Calibri" w:hAnsi="Calibri" w:cs="Calibri"/>
          <w:sz w:val="22"/>
          <w:szCs w:val="22"/>
        </w:rPr>
        <w:t>JavaScript</w:t>
      </w:r>
      <w:r w:rsidRPr="002A361F">
        <w:rPr>
          <w:rFonts w:ascii="Calibri" w:hAnsi="Calibri" w:cs="Calibri"/>
          <w:sz w:val="22"/>
          <w:szCs w:val="22"/>
        </w:rPr>
        <w:t xml:space="preserve"> Date object</w:t>
      </w:r>
      <w:r w:rsidR="002A361F" w:rsidRPr="002A361F">
        <w:rPr>
          <w:rFonts w:ascii="Calibri" w:hAnsi="Calibri" w:cs="Calibri"/>
          <w:sz w:val="22"/>
          <w:szCs w:val="22"/>
        </w:rPr>
        <w:t xml:space="preserve"> will know how to determine this situation and present the expect dates. </w:t>
      </w:r>
      <w:r w:rsidR="00DD7609">
        <w:rPr>
          <w:rFonts w:ascii="Calibri" w:hAnsi="Calibri" w:cs="Calibri"/>
          <w:sz w:val="22"/>
          <w:szCs w:val="22"/>
        </w:rPr>
        <w:t>This applies</w:t>
      </w:r>
      <w:r w:rsidR="002A361F" w:rsidRPr="002A361F">
        <w:rPr>
          <w:rFonts w:ascii="Calibri" w:hAnsi="Calibri" w:cs="Calibri"/>
          <w:sz w:val="22"/>
          <w:szCs w:val="22"/>
        </w:rPr>
        <w:t xml:space="preserve"> to date control, Date input, Dates in Settings, etc.</w:t>
      </w:r>
    </w:p>
    <w:p w:rsidR="00386988" w:rsidRPr="001658AF" w:rsidRDefault="00386988" w:rsidP="00386988">
      <w:pPr>
        <w:pStyle w:val="Heading1"/>
        <w:widowControl w:val="0"/>
        <w:spacing w:after="120"/>
        <w:rPr>
          <w:rFonts w:ascii="Verdana" w:hAnsi="Verdana" w:cs="Calibri"/>
          <w:sz w:val="22"/>
          <w:szCs w:val="22"/>
        </w:rPr>
      </w:pPr>
      <w:bookmarkStart w:id="9" w:name="_Toc286352153"/>
      <w:bookmarkStart w:id="10" w:name="_Ref81197900"/>
      <w:bookmarkStart w:id="11" w:name="_Ref81197857"/>
      <w:bookmarkStart w:id="12" w:name="_Ref81197853"/>
      <w:bookmarkStart w:id="13" w:name="_Toc415662185"/>
      <w:r w:rsidRPr="001658AF">
        <w:rPr>
          <w:rFonts w:ascii="Verdana" w:hAnsi="Verdana" w:cs="Calibri"/>
          <w:sz w:val="22"/>
          <w:szCs w:val="22"/>
        </w:rPr>
        <w:t>Test Strategy</w:t>
      </w:r>
      <w:bookmarkEnd w:id="9"/>
      <w:bookmarkEnd w:id="10"/>
      <w:bookmarkEnd w:id="11"/>
      <w:bookmarkEnd w:id="12"/>
      <w:bookmarkEnd w:id="13"/>
    </w:p>
    <w:p w:rsidR="00386988" w:rsidRPr="001658AF" w:rsidRDefault="00386988" w:rsidP="00386988">
      <w:pPr>
        <w:ind w:left="432"/>
        <w:rPr>
          <w:rFonts w:ascii="Calibri" w:hAnsi="Calibri" w:cs="Calibri"/>
        </w:rPr>
      </w:pPr>
      <w:r w:rsidRPr="001658AF">
        <w:rPr>
          <w:rFonts w:ascii="Calibri" w:hAnsi="Calibri" w:cs="Calibri"/>
        </w:rPr>
        <w:t>The following test strategies will be considered: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Content </w:t>
      </w:r>
      <w:r w:rsidRPr="001658AF">
        <w:rPr>
          <w:rFonts w:ascii="Calibri" w:hAnsi="Calibri" w:cs="Calibri"/>
          <w:sz w:val="22"/>
          <w:szCs w:val="22"/>
        </w:rPr>
        <w:t xml:space="preserve">– is the message being communicated by the page delivered to the user? 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Functionality </w:t>
      </w:r>
      <w:r w:rsidRPr="001658AF">
        <w:rPr>
          <w:rFonts w:ascii="Calibri" w:hAnsi="Calibri" w:cs="Calibri"/>
          <w:sz w:val="22"/>
          <w:szCs w:val="22"/>
        </w:rPr>
        <w:t xml:space="preserve">– can users do everything they need to? 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Display </w:t>
      </w:r>
      <w:r w:rsidRPr="001658AF">
        <w:rPr>
          <w:rFonts w:ascii="Calibri" w:hAnsi="Calibri" w:cs="Calibri"/>
          <w:sz w:val="22"/>
          <w:szCs w:val="22"/>
        </w:rPr>
        <w:t xml:space="preserve">– does the page look as it should do in terms of style and layout? </w:t>
      </w:r>
    </w:p>
    <w:p w:rsidR="00386988" w:rsidRDefault="00386988" w:rsidP="00751340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sz w:val="22"/>
          <w:szCs w:val="22"/>
        </w:rPr>
        <w:t>A check that the content, functionality and display all work as intended. Verification of the different types of interaction will be exercised if applicable, for example: Navigation, Form filling – are the input boxes behaving as expected?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751340" w:rsidRDefault="00751340" w:rsidP="00EA3694">
      <w:pPr>
        <w:pStyle w:val="Heading2"/>
      </w:pPr>
      <w:bookmarkStart w:id="14" w:name="_Toc415662186"/>
      <w:r>
        <w:t>Test Flow</w:t>
      </w:r>
      <w:bookmarkEnd w:id="14"/>
    </w:p>
    <w:p w:rsidR="00E44B45" w:rsidRDefault="00E44B45" w:rsidP="00E44B45">
      <w:r>
        <w:t>The test scenarios designed in this docume</w:t>
      </w:r>
      <w:r w:rsidR="00326AED">
        <w:t xml:space="preserve">nt will flow as described </w:t>
      </w:r>
      <w:r w:rsidR="00541ED2">
        <w:t>below in each Test Case section:</w:t>
      </w:r>
    </w:p>
    <w:p w:rsidR="00541ED2" w:rsidRPr="00462371" w:rsidRDefault="00541ED2" w:rsidP="00DE3DC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62371">
        <w:rPr>
          <w:sz w:val="20"/>
          <w:szCs w:val="20"/>
        </w:rPr>
        <w:t>User Logs on.</w:t>
      </w:r>
    </w:p>
    <w:p w:rsidR="006163FA" w:rsidRPr="00462371" w:rsidRDefault="00541ED2" w:rsidP="00DE3DC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62371">
        <w:rPr>
          <w:sz w:val="20"/>
          <w:szCs w:val="20"/>
        </w:rPr>
        <w:t xml:space="preserve">Selects an </w:t>
      </w:r>
      <w:r w:rsidR="002879C4" w:rsidRPr="00462371">
        <w:rPr>
          <w:sz w:val="20"/>
          <w:szCs w:val="20"/>
        </w:rPr>
        <w:t>Operation or a</w:t>
      </w:r>
      <w:r w:rsidR="006163FA" w:rsidRPr="00462371">
        <w:rPr>
          <w:sz w:val="20"/>
          <w:szCs w:val="20"/>
        </w:rPr>
        <w:t xml:space="preserve"> Farm</w:t>
      </w:r>
      <w:r w:rsidR="002879C4" w:rsidRPr="00462371">
        <w:rPr>
          <w:sz w:val="20"/>
          <w:szCs w:val="20"/>
        </w:rPr>
        <w:t xml:space="preserve"> depending upon access.</w:t>
      </w:r>
    </w:p>
    <w:p w:rsidR="002879C4" w:rsidRPr="00E717E3" w:rsidRDefault="002879C4" w:rsidP="00DE3DC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717E3">
        <w:rPr>
          <w:sz w:val="20"/>
          <w:szCs w:val="20"/>
        </w:rPr>
        <w:t xml:space="preserve">Proceeds to examine </w:t>
      </w:r>
      <w:r w:rsidR="00377C8D">
        <w:rPr>
          <w:sz w:val="20"/>
          <w:szCs w:val="20"/>
        </w:rPr>
        <w:t>the Fertility</w:t>
      </w:r>
      <w:r w:rsidRPr="00E717E3">
        <w:rPr>
          <w:sz w:val="20"/>
          <w:szCs w:val="20"/>
        </w:rPr>
        <w:t xml:space="preserve"> Left Nav Menu</w:t>
      </w:r>
      <w:r w:rsidR="00E717E3">
        <w:rPr>
          <w:sz w:val="20"/>
          <w:szCs w:val="20"/>
        </w:rPr>
        <w:t xml:space="preserve"> </w:t>
      </w:r>
    </w:p>
    <w:p w:rsidR="00B54326" w:rsidRDefault="00680914" w:rsidP="00DE3DC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Confirm the display</w:t>
      </w:r>
      <w:r w:rsidR="00377C8D">
        <w:rPr>
          <w:sz w:val="20"/>
          <w:szCs w:val="20"/>
        </w:rPr>
        <w:t xml:space="preserve"> and expected functionality</w:t>
      </w:r>
      <w:r>
        <w:rPr>
          <w:sz w:val="20"/>
          <w:szCs w:val="20"/>
        </w:rPr>
        <w:t xml:space="preserve"> of the </w:t>
      </w:r>
      <w:r w:rsidR="00377C8D">
        <w:rPr>
          <w:sz w:val="20"/>
          <w:szCs w:val="20"/>
        </w:rPr>
        <w:t>Strategy Toggle</w:t>
      </w:r>
    </w:p>
    <w:p w:rsidR="00377C8D" w:rsidRDefault="00377C8D" w:rsidP="00DE3DC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Some regression will be done on the existing functionality as the User toggles between strategies.</w:t>
      </w:r>
    </w:p>
    <w:p w:rsidR="00107D48" w:rsidRDefault="00107D48" w:rsidP="00107D48">
      <w:pPr>
        <w:pStyle w:val="Heading1"/>
        <w:widowControl w:val="0"/>
        <w:spacing w:after="120"/>
        <w:rPr>
          <w:rFonts w:ascii="Verdana" w:hAnsi="Verdana" w:cs="Calibri"/>
          <w:sz w:val="22"/>
          <w:szCs w:val="22"/>
        </w:rPr>
      </w:pPr>
      <w:bookmarkStart w:id="15" w:name="_Toc415662187"/>
      <w:r w:rsidRPr="001658AF">
        <w:rPr>
          <w:rFonts w:ascii="Verdana" w:hAnsi="Verdana" w:cs="Calibri"/>
          <w:sz w:val="22"/>
          <w:szCs w:val="22"/>
        </w:rPr>
        <w:t xml:space="preserve">Test </w:t>
      </w:r>
      <w:r>
        <w:rPr>
          <w:rFonts w:ascii="Verdana" w:hAnsi="Verdana" w:cs="Calibri"/>
          <w:sz w:val="22"/>
          <w:szCs w:val="22"/>
        </w:rPr>
        <w:t>Environment</w:t>
      </w:r>
      <w:bookmarkEnd w:id="15"/>
    </w:p>
    <w:p w:rsidR="007804D6" w:rsidRDefault="001F059C" w:rsidP="007804D6">
      <w:r>
        <w:t>Unless otherwise instructed,</w:t>
      </w:r>
      <w:r w:rsidR="00E32E10">
        <w:t xml:space="preserve"> </w:t>
      </w:r>
      <w:r>
        <w:t>t</w:t>
      </w:r>
      <w:r w:rsidR="00107D48">
        <w:t xml:space="preserve">esting will be executed against the following environment/ </w:t>
      </w:r>
      <w:r w:rsidR="007804D6">
        <w:t xml:space="preserve">configurations: </w:t>
      </w:r>
    </w:p>
    <w:p w:rsidR="00107D48" w:rsidRPr="007804D6" w:rsidRDefault="00107D48" w:rsidP="007804D6">
      <w:pPr>
        <w:rPr>
          <w:rFonts w:ascii="Segoe Print" w:hAnsi="Segoe Print" w:cs="Segoe Print"/>
          <w:sz w:val="18"/>
          <w:szCs w:val="18"/>
          <w:lang w:val="en"/>
        </w:rPr>
      </w:pPr>
      <w:r w:rsidRPr="007804D6">
        <w:rPr>
          <w:b/>
          <w:sz w:val="18"/>
          <w:szCs w:val="18"/>
        </w:rPr>
        <w:t>Test Environment</w:t>
      </w:r>
      <w:r w:rsidRPr="007804D6">
        <w:rPr>
          <w:sz w:val="18"/>
          <w:szCs w:val="18"/>
        </w:rPr>
        <w:t>:</w:t>
      </w:r>
      <w:r w:rsidR="00AD0485" w:rsidRPr="007804D6">
        <w:rPr>
          <w:sz w:val="18"/>
          <w:szCs w:val="18"/>
        </w:rPr>
        <w:t xml:space="preserve"> </w:t>
      </w:r>
      <w:r w:rsidRPr="007804D6">
        <w:rPr>
          <w:sz w:val="18"/>
          <w:szCs w:val="18"/>
        </w:rPr>
        <w:t xml:space="preserve"> </w:t>
      </w:r>
      <w:hyperlink r:id="rId8" w:history="1">
        <w:r w:rsidR="008D3C1B" w:rsidRPr="007804D6">
          <w:rPr>
            <w:rFonts w:ascii="Segoe Print" w:hAnsi="Segoe Print" w:cs="Segoe Print"/>
            <w:sz w:val="18"/>
            <w:szCs w:val="18"/>
            <w:highlight w:val="yellow"/>
          </w:rPr>
          <w:t>https://gmctest</w:t>
        </w:r>
        <w:r w:rsidR="008D3C1B" w:rsidRPr="007804D6">
          <w:rPr>
            <w:rFonts w:ascii="Segoe Print" w:hAnsi="Segoe Print" w:cs="Segoe Print"/>
            <w:sz w:val="18"/>
            <w:szCs w:val="18"/>
            <w:highlight w:val="yellow"/>
            <w:lang w:val="en"/>
          </w:rPr>
          <w:t>.</w:t>
        </w:r>
        <w:r w:rsidR="008D3C1B" w:rsidRPr="007804D6">
          <w:rPr>
            <w:rFonts w:ascii="Segoe Print" w:hAnsi="Segoe Print" w:cs="Segoe Print"/>
            <w:sz w:val="18"/>
            <w:szCs w:val="18"/>
            <w:highlight w:val="yellow"/>
          </w:rPr>
          <w:t>east.</w:t>
        </w:r>
        <w:r w:rsidR="008D3C1B" w:rsidRPr="007804D6">
          <w:rPr>
            <w:rFonts w:ascii="Segoe Print" w:hAnsi="Segoe Print" w:cs="Segoe Print"/>
            <w:sz w:val="18"/>
            <w:szCs w:val="18"/>
            <w:highlight w:val="yellow"/>
            <w:lang w:val="en"/>
          </w:rPr>
          <w:t>pioneer.com/</w:t>
        </w:r>
      </w:hyperlink>
    </w:p>
    <w:p w:rsidR="00981C51" w:rsidRPr="00041F3E" w:rsidRDefault="00981C51" w:rsidP="00EA3694">
      <w:pPr>
        <w:pStyle w:val="Heading2"/>
      </w:pPr>
      <w:bookmarkStart w:id="16" w:name="_Toc415662188"/>
      <w:r w:rsidRPr="00041F3E">
        <w:lastRenderedPageBreak/>
        <w:t>Supported Devices and Browsers</w:t>
      </w:r>
      <w:bookmarkEnd w:id="16"/>
    </w:p>
    <w:p w:rsidR="00107D48" w:rsidRDefault="00107D48" w:rsidP="00107D48">
      <w:r w:rsidRPr="00107D48">
        <w:rPr>
          <w:b/>
        </w:rPr>
        <w:t>Device:</w:t>
      </w:r>
      <w:r>
        <w:t xml:space="preserve"> Laptop</w:t>
      </w:r>
    </w:p>
    <w:p w:rsidR="00107D48" w:rsidRDefault="00107D48" w:rsidP="00107D48">
      <w:r w:rsidRPr="00107D48">
        <w:rPr>
          <w:b/>
        </w:rPr>
        <w:t>O/S:</w:t>
      </w:r>
      <w:r>
        <w:t xml:space="preserve"> Win 8.1</w:t>
      </w:r>
    </w:p>
    <w:p w:rsidR="00107D48" w:rsidRDefault="00107D48" w:rsidP="00107D48">
      <w:r w:rsidRPr="00107D48">
        <w:rPr>
          <w:b/>
        </w:rPr>
        <w:t>Screen Resolution:</w:t>
      </w:r>
      <w:r>
        <w:t xml:space="preserve"> 1366 X 768  </w:t>
      </w:r>
    </w:p>
    <w:p w:rsidR="00107D48" w:rsidRPr="00107D48" w:rsidRDefault="00107D48" w:rsidP="00107D48">
      <w:pPr>
        <w:rPr>
          <w:b/>
        </w:rPr>
      </w:pPr>
      <w:r w:rsidRPr="00107D48">
        <w:rPr>
          <w:b/>
        </w:rPr>
        <w:t>Browsers:</w:t>
      </w:r>
    </w:p>
    <w:p w:rsidR="00107D48" w:rsidRDefault="00107D48" w:rsidP="00107D48">
      <w:pPr>
        <w:rPr>
          <w:strike/>
        </w:rPr>
      </w:pPr>
      <w:r w:rsidRPr="004E4B10">
        <w:rPr>
          <w:strike/>
        </w:rPr>
        <w:t>IE 9 (IE10 will also be examined)</w:t>
      </w:r>
    </w:p>
    <w:p w:rsidR="004E4B10" w:rsidRPr="004E4B10" w:rsidRDefault="004E4B10" w:rsidP="00107D48">
      <w:r w:rsidRPr="004E4B10">
        <w:t>IE 10 and current IE version</w:t>
      </w:r>
    </w:p>
    <w:p w:rsidR="00107D48" w:rsidRDefault="00CF5CA3" w:rsidP="00107D48">
      <w:r>
        <w:t>Firefox</w:t>
      </w:r>
      <w:r w:rsidR="00107D48">
        <w:t xml:space="preserve"> latest </w:t>
      </w:r>
      <w:r>
        <w:t>version (currently</w:t>
      </w:r>
      <w:r w:rsidR="00107D48">
        <w:t xml:space="preserve"> Version </w:t>
      </w:r>
      <w:r w:rsidR="004E4B10">
        <w:t>36x</w:t>
      </w:r>
      <w:r w:rsidR="00107D48">
        <w:t>)</w:t>
      </w:r>
    </w:p>
    <w:p w:rsidR="00107D48" w:rsidRDefault="00107D48" w:rsidP="00107D48">
      <w:r>
        <w:t xml:space="preserve">Chrome latest version (currently </w:t>
      </w:r>
      <w:r w:rsidR="00DB5C9A">
        <w:rPr>
          <w:rFonts w:ascii="Segoe UI" w:hAnsi="Segoe UI" w:cs="Segoe UI"/>
          <w:color w:val="303942"/>
          <w:sz w:val="18"/>
          <w:szCs w:val="18"/>
        </w:rPr>
        <w:t xml:space="preserve">Version </w:t>
      </w:r>
      <w:r w:rsidR="00DB5C9A" w:rsidRPr="00DB5C9A">
        <w:t>41.0.2272.118 m</w:t>
      </w:r>
      <w:r>
        <w:t>)</w:t>
      </w:r>
    </w:p>
    <w:p w:rsidR="00107D48" w:rsidRDefault="00107D48" w:rsidP="00107D48"/>
    <w:p w:rsidR="00107D48" w:rsidRDefault="00107D48" w:rsidP="00107D48">
      <w:r w:rsidRPr="00107D48">
        <w:rPr>
          <w:b/>
        </w:rPr>
        <w:t>Device:</w:t>
      </w:r>
      <w:r>
        <w:t xml:space="preserve"> IPad</w:t>
      </w:r>
    </w:p>
    <w:p w:rsidR="00107D48" w:rsidRDefault="00107D48" w:rsidP="00107D48">
      <w:r>
        <w:rPr>
          <w:b/>
        </w:rPr>
        <w:t xml:space="preserve">O/S: </w:t>
      </w:r>
      <w:r w:rsidR="007B3D93">
        <w:t>Latest</w:t>
      </w:r>
      <w:r w:rsidR="00377C8D">
        <w:t xml:space="preserve"> </w:t>
      </w:r>
      <w:r>
        <w:t xml:space="preserve">Version </w:t>
      </w:r>
      <w:r w:rsidR="00377C8D">
        <w:t xml:space="preserve">TBD at time of test and </w:t>
      </w:r>
      <w:r w:rsidR="00DB5C9A">
        <w:t>should</w:t>
      </w:r>
      <w:r w:rsidR="00377C8D">
        <w:t xml:space="preserve"> be noted in JIRA</w:t>
      </w:r>
      <w:r w:rsidR="00DB5C9A">
        <w:t>/by the Tester</w:t>
      </w:r>
    </w:p>
    <w:p w:rsidR="00107D48" w:rsidRDefault="00107D48" w:rsidP="00107D48">
      <w:r w:rsidRPr="00107D48">
        <w:rPr>
          <w:b/>
        </w:rPr>
        <w:t>Screen Resolution:</w:t>
      </w:r>
      <w:r>
        <w:t xml:space="preserve"> 768 X 1024</w:t>
      </w:r>
    </w:p>
    <w:p w:rsidR="00107D48" w:rsidRPr="00107D48" w:rsidRDefault="00107D48" w:rsidP="00107D48">
      <w:pPr>
        <w:rPr>
          <w:b/>
        </w:rPr>
      </w:pPr>
      <w:r w:rsidRPr="00107D48">
        <w:rPr>
          <w:b/>
        </w:rPr>
        <w:t>Browser:</w:t>
      </w:r>
    </w:p>
    <w:p w:rsidR="0004535C" w:rsidRDefault="00107D48">
      <w:r>
        <w:t>Safari/</w:t>
      </w:r>
      <w:r w:rsidR="007B3D93">
        <w:t>Latest</w:t>
      </w:r>
      <w:r w:rsidR="00377C8D">
        <w:t xml:space="preserve"> version</w:t>
      </w:r>
    </w:p>
    <w:p w:rsidR="0004535C" w:rsidRDefault="0004535C" w:rsidP="0004535C">
      <w:r>
        <w:br w:type="page"/>
      </w:r>
    </w:p>
    <w:p w:rsidR="00CB4A61" w:rsidRDefault="00CB4A61" w:rsidP="000F4E33">
      <w:pPr>
        <w:pStyle w:val="Heading1"/>
        <w:sectPr w:rsidR="00CB4A61" w:rsidSect="00CB4A61">
          <w:headerReference w:type="default" r:id="rId9"/>
          <w:footerReference w:type="default" r:id="rId10"/>
          <w:pgSz w:w="15840" w:h="12240" w:orient="landscape"/>
          <w:pgMar w:top="720" w:right="1080" w:bottom="720" w:left="1080" w:header="720" w:footer="720" w:gutter="0"/>
          <w:cols w:space="720"/>
          <w:docGrid w:linePitch="360"/>
        </w:sectPr>
      </w:pPr>
    </w:p>
    <w:p w:rsidR="004B22F2" w:rsidRDefault="001F7A54" w:rsidP="004B22F2">
      <w:pPr>
        <w:pStyle w:val="Heading1"/>
      </w:pPr>
      <w:bookmarkStart w:id="18" w:name="_Toc415662189"/>
      <w:r>
        <w:lastRenderedPageBreak/>
        <w:t xml:space="preserve">Test Case: </w:t>
      </w:r>
      <w:r w:rsidR="003145DC">
        <w:t>Verify the In-Season Water Balance Functionality</w:t>
      </w:r>
      <w:bookmarkEnd w:id="18"/>
    </w:p>
    <w:p w:rsidR="00F120CA" w:rsidRDefault="00CE5CD5" w:rsidP="00CE5CD5">
      <w:r>
        <w:t>The test scenarios presented in this test cas</w:t>
      </w:r>
      <w:r w:rsidR="00FC19B4">
        <w:t>e wil</w:t>
      </w:r>
      <w:r w:rsidR="003145DC">
        <w:t xml:space="preserve">l exercise the JIRA issue GS-709. </w:t>
      </w:r>
      <w:r w:rsidR="00933E77" w:rsidRPr="008028BB">
        <w:rPr>
          <w:b/>
        </w:rPr>
        <w:t>See</w:t>
      </w:r>
      <w:r w:rsidR="00665786">
        <w:rPr>
          <w:b/>
        </w:rPr>
        <w:t xml:space="preserve"> </w:t>
      </w:r>
      <w:r w:rsidR="00665786" w:rsidRPr="00665786">
        <w:t>Purpose and Scope</w:t>
      </w:r>
      <w:r w:rsidR="00665786">
        <w:rPr>
          <w:b/>
        </w:rPr>
        <w:t>,</w:t>
      </w:r>
      <w:r>
        <w:t xml:space="preserve"> Limitations, Risks and Assumption section above)</w:t>
      </w:r>
      <w:r w:rsidRPr="00072E39">
        <w:t>.</w:t>
      </w:r>
      <w:r>
        <w:t xml:space="preserve">  </w:t>
      </w:r>
    </w:p>
    <w:p w:rsidR="001E28B1" w:rsidRPr="00494FCB" w:rsidRDefault="001E28B1" w:rsidP="00CE5CD5">
      <w:pPr>
        <w:rPr>
          <w:b/>
          <w:color w:val="7F7F7F" w:themeColor="text1" w:themeTint="80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9551DB" w:rsidTr="00191128">
        <w:trPr>
          <w:trHeight w:val="2977"/>
          <w:jc w:val="center"/>
        </w:trPr>
        <w:tc>
          <w:tcPr>
            <w:tcW w:w="5183" w:type="dxa"/>
          </w:tcPr>
          <w:p w:rsidR="009551DB" w:rsidRDefault="00574765" w:rsidP="00CE5CD5">
            <w:pPr>
              <w:ind w:left="0"/>
            </w:pPr>
            <w:r>
              <w:rPr>
                <w:noProof/>
              </w:rPr>
              <w:t xml:space="preserve"> Wire frame images goes here</w:t>
            </w:r>
          </w:p>
        </w:tc>
        <w:tc>
          <w:tcPr>
            <w:tcW w:w="5183" w:type="dxa"/>
          </w:tcPr>
          <w:p w:rsidR="002253ED" w:rsidRDefault="00574765" w:rsidP="00CE5CD5">
            <w:pPr>
              <w:ind w:left="0"/>
              <w:rPr>
                <w:noProof/>
                <w:vertAlign w:val="subscript"/>
              </w:rPr>
            </w:pPr>
            <w:r>
              <w:rPr>
                <w:noProof/>
              </w:rPr>
              <w:t>Wire frame images goes here</w:t>
            </w:r>
          </w:p>
          <w:p w:rsidR="002253ED" w:rsidRDefault="002253ED" w:rsidP="00CE5CD5">
            <w:pPr>
              <w:ind w:left="0"/>
            </w:pPr>
          </w:p>
        </w:tc>
      </w:tr>
    </w:tbl>
    <w:p w:rsidR="00CE5CD5" w:rsidRPr="00C531DB" w:rsidRDefault="00CE5CD5" w:rsidP="00CE5CD5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>Details shown here may be out dated. It is only an example.</w:t>
      </w:r>
    </w:p>
    <w:p w:rsidR="00CE5CD5" w:rsidRDefault="00CE5CD5" w:rsidP="00CE5CD5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 xml:space="preserve"> Please check JIRA for the most recent information for this issue.</w:t>
      </w:r>
    </w:p>
    <w:p w:rsidR="00CE5CD5" w:rsidRDefault="00CE5CD5" w:rsidP="005663BF">
      <w:pPr>
        <w:jc w:val="center"/>
      </w:pPr>
    </w:p>
    <w:p w:rsidR="00CE5CD5" w:rsidRDefault="00CE5CD5" w:rsidP="00CE5CD5">
      <w:pPr>
        <w:pStyle w:val="Heading2"/>
      </w:pPr>
      <w:r>
        <w:rPr>
          <w:color w:val="808080" w:themeColor="background1" w:themeShade="80"/>
          <w:sz w:val="20"/>
        </w:rPr>
        <w:br w:type="page"/>
      </w:r>
      <w:bookmarkStart w:id="19" w:name="_Toc393102472"/>
      <w:r>
        <w:lastRenderedPageBreak/>
        <w:t xml:space="preserve"> </w:t>
      </w:r>
      <w:bookmarkStart w:id="20" w:name="_Toc415662190"/>
      <w:r w:rsidRPr="00062FB6">
        <w:t xml:space="preserve">Test Case: </w:t>
      </w:r>
      <w:bookmarkEnd w:id="19"/>
      <w:r w:rsidR="00DC12C8">
        <w:t xml:space="preserve">Verify </w:t>
      </w:r>
      <w:r w:rsidR="00D67D98">
        <w:t xml:space="preserve">the </w:t>
      </w:r>
      <w:r w:rsidR="003145DC">
        <w:t>Water Balance In-Season Plan page is designed as expected</w:t>
      </w:r>
      <w:bookmarkEnd w:id="20"/>
      <w:r w:rsidR="004A6C39">
        <w:t>.</w:t>
      </w:r>
    </w:p>
    <w:p w:rsidR="008C06AC" w:rsidRDefault="002253ED" w:rsidP="00825842">
      <w:pPr>
        <w:ind w:left="0"/>
        <w:rPr>
          <w:b/>
          <w:color w:val="808080" w:themeColor="background1" w:themeShade="80"/>
          <w:sz w:val="18"/>
          <w:szCs w:val="18"/>
        </w:rPr>
      </w:pPr>
      <w:r>
        <w:t xml:space="preserve">Confirm </w:t>
      </w:r>
      <w:r w:rsidR="00BF70F7">
        <w:t>the User is able to navigate to t</w:t>
      </w:r>
      <w:r w:rsidR="00355CD7">
        <w:t xml:space="preserve">he In-Season Water Balance page; confirm </w:t>
      </w:r>
      <w:r w:rsidR="00A063D9">
        <w:t>the page is design as expected.</w:t>
      </w:r>
    </w:p>
    <w:tbl>
      <w:tblPr>
        <w:tblW w:w="14260" w:type="dxa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01233B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01233B" w:rsidRPr="00262DAF" w:rsidRDefault="0001233B" w:rsidP="00191128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01233B" w:rsidRPr="00262DAF" w:rsidRDefault="0001233B" w:rsidP="00191128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1233B" w:rsidRPr="00262DAF" w:rsidRDefault="0001233B" w:rsidP="00191128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1233B" w:rsidRPr="00262DAF" w:rsidRDefault="0001233B" w:rsidP="00191128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01233B" w:rsidRPr="00262DAF" w:rsidRDefault="0001233B" w:rsidP="00191128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01233B" w:rsidRPr="00262DAF" w:rsidRDefault="0001233B" w:rsidP="00191128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01233B" w:rsidRPr="00262DAF" w:rsidRDefault="0001233B" w:rsidP="00191128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01233B" w:rsidRPr="00262DAF" w:rsidRDefault="0001233B" w:rsidP="00191128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ypassed. The step was bypassed.</w:t>
            </w:r>
          </w:p>
        </w:tc>
      </w:tr>
      <w:tr w:rsidR="0001233B" w:rsidRPr="00262DAF" w:rsidTr="00FB7A09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01233B" w:rsidRPr="00262DAF" w:rsidRDefault="0001233B" w:rsidP="0001233B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1233B" w:rsidRPr="00262DAF" w:rsidRDefault="0001233B" w:rsidP="00191128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01233B" w:rsidRPr="006F73FA" w:rsidRDefault="0001233B" w:rsidP="0001233B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01233B" w:rsidRPr="006F73FA" w:rsidRDefault="0001233B" w:rsidP="0001233B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01233B" w:rsidRPr="00262DAF" w:rsidRDefault="0001233B" w:rsidP="00191128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01233B" w:rsidRPr="00262DAF" w:rsidRDefault="0001233B" w:rsidP="00191128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1233B" w:rsidRPr="00372468" w:rsidRDefault="0001233B" w:rsidP="00191128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01233B" w:rsidRPr="00262DAF" w:rsidRDefault="0001233B" w:rsidP="0019112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BB5128" w:rsidRPr="00262DAF" w:rsidTr="00FB7A09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BB5128" w:rsidRPr="00262DAF" w:rsidRDefault="00BB5128" w:rsidP="00BB512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B5128" w:rsidRPr="00262DAF" w:rsidRDefault="00BB5128" w:rsidP="00BB512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BB5128" w:rsidRDefault="00BB5128" w:rsidP="00BB5128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4062DB" w:rsidRDefault="004062DB" w:rsidP="009D592F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BB5128" w:rsidRPr="00262DAF" w:rsidRDefault="00BB5128" w:rsidP="009D592F">
            <w:pPr>
              <w:ind w:left="0" w:right="-108"/>
              <w:rPr>
                <w:b/>
                <w:color w:val="1F4E79" w:themeColor="accent1" w:themeShade="80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 w:rsidR="009D592F"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</w:t>
            </w:r>
            <w:r w:rsidR="00FE0185">
              <w:rPr>
                <w:color w:val="000000" w:themeColor="text1"/>
                <w:sz w:val="20"/>
                <w:szCs w:val="20"/>
              </w:rPr>
              <w:t>Water Irrigation Feature</w:t>
            </w:r>
            <w:r w:rsidR="009D592F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</w:tcPr>
          <w:p w:rsidR="00BB5128" w:rsidRDefault="00BB5128" w:rsidP="00BB512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BB5128" w:rsidRDefault="00BB5128" w:rsidP="00BB512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BB5128" w:rsidRPr="00262DAF" w:rsidRDefault="009D592F" w:rsidP="00BB512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5128" w:rsidRPr="00372468" w:rsidRDefault="00BB5128" w:rsidP="00BB5128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BB5128" w:rsidRPr="00262DAF" w:rsidRDefault="00BB5128" w:rsidP="00BB512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FE0185" w:rsidRPr="00262DAF" w:rsidTr="00FE0185">
        <w:trPr>
          <w:cantSplit/>
          <w:trHeight w:val="705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Default="00FE0185" w:rsidP="00FE0185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to Jira GS-709</w:t>
            </w:r>
          </w:p>
          <w:p w:rsidR="00FE0185" w:rsidRDefault="00FE0185" w:rsidP="00FE018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1" w:history="1">
              <w:r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FE0185" w:rsidRDefault="00FE0185" w:rsidP="00FE018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FE0185" w:rsidRDefault="00FE0185" w:rsidP="00FE0185">
            <w:pPr>
              <w:spacing w:after="160" w:line="259" w:lineRule="auto"/>
              <w:ind w:left="0"/>
              <w:rPr>
                <w:rStyle w:val="Hyperlink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2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  <w:p w:rsidR="00FE0185" w:rsidRDefault="00FE0185" w:rsidP="00FE0185">
            <w:pPr>
              <w:ind w:left="13"/>
            </w:pPr>
            <w:r>
              <w:t>Review and h</w:t>
            </w:r>
            <w:r w:rsidRPr="00260E7C">
              <w:t>ave the most recent wireframe nearby for reference.</w:t>
            </w:r>
          </w:p>
          <w:p w:rsidR="00FE0185" w:rsidRPr="00260E7C" w:rsidRDefault="00FE0185" w:rsidP="00FE0185">
            <w:pPr>
              <w:ind w:left="13"/>
            </w:pPr>
          </w:p>
          <w:p w:rsidR="00FE0185" w:rsidRPr="001F1295" w:rsidRDefault="00FE0185" w:rsidP="00FE018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t>(</w:t>
            </w:r>
            <w:r>
              <w:rPr>
                <w:rFonts w:ascii="Calibri" w:eastAsia="Calibri" w:hAnsi="Calibri" w:cs="Calibri"/>
                <w:b/>
                <w:i/>
                <w:sz w:val="18"/>
                <w:shd w:val="clear" w:color="auto" w:fill="FFFF00"/>
              </w:rPr>
              <w:t>Note to Tester</w:t>
            </w: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: </w:t>
            </w:r>
            <w:r>
              <w:t>Also Review the Comments for updates to this spec.)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Default="00FE0185" w:rsidP="00FE018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FE0185" w:rsidRDefault="00FE0185" w:rsidP="00FE018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705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Pr="00262DAF" w:rsidRDefault="00FE0185" w:rsidP="00FE0185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FE0185" w:rsidRPr="00262DAF" w:rsidRDefault="00FE0185" w:rsidP="00FE0185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</w:tc>
        <w:tc>
          <w:tcPr>
            <w:tcW w:w="4050" w:type="dxa"/>
            <w:shd w:val="clear" w:color="auto" w:fill="auto"/>
          </w:tcPr>
          <w:p w:rsidR="00FE0185" w:rsidRDefault="00FE0185" w:rsidP="00FE0185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FE0185" w:rsidRDefault="00FE0185" w:rsidP="00FE0185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</w:p>
          <w:p w:rsidR="00FE0185" w:rsidRDefault="00FE0185" w:rsidP="00FE0185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Successfully logged in </w:t>
            </w:r>
          </w:p>
          <w:p w:rsidR="00FE0185" w:rsidRPr="00262DAF" w:rsidRDefault="00FE0185" w:rsidP="00FE0185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Landed on the expected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Default="00FE0185" w:rsidP="00FE018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 that has </w:t>
            </w:r>
            <w:r w:rsidRPr="00C417F0">
              <w:rPr>
                <w:b/>
              </w:rPr>
              <w:t>NOT</w:t>
            </w:r>
            <w:r>
              <w:rPr>
                <w:rFonts w:ascii="Calibri" w:hAnsi="Calibri"/>
                <w:sz w:val="20"/>
                <w:szCs w:val="20"/>
              </w:rPr>
              <w:t xml:space="preserve"> been setup.</w:t>
            </w:r>
          </w:p>
          <w:p w:rsidR="00FE0185" w:rsidRPr="004C2DBA" w:rsidRDefault="00FE0185" w:rsidP="00FE018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Click or Tap the Setup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Pr="00705B22" w:rsidRDefault="00FE0185" w:rsidP="00705B22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705B22">
              <w:rPr>
                <w:sz w:val="20"/>
                <w:szCs w:val="20"/>
              </w:rPr>
              <w:t>Able to do as instructed.</w:t>
            </w:r>
          </w:p>
          <w:p w:rsidR="00FE0185" w:rsidRPr="00705B22" w:rsidRDefault="00FE0185" w:rsidP="00705B22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705B22">
              <w:rPr>
                <w:sz w:val="20"/>
                <w:szCs w:val="20"/>
              </w:rPr>
              <w:t>The Setup Step 1 Panel is displayed.</w:t>
            </w:r>
          </w:p>
          <w:p w:rsidR="00705B22" w:rsidRPr="00705B22" w:rsidRDefault="00705B22" w:rsidP="00705B22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705B22">
              <w:rPr>
                <w:sz w:val="20"/>
                <w:szCs w:val="20"/>
              </w:rPr>
              <w:t xml:space="preserve">The </w:t>
            </w:r>
            <w:r w:rsidRPr="00705B22">
              <w:rPr>
                <w:b/>
                <w:sz w:val="20"/>
                <w:szCs w:val="20"/>
              </w:rPr>
              <w:t>In Season Plan</w:t>
            </w:r>
            <w:r w:rsidRPr="00705B22">
              <w:rPr>
                <w:sz w:val="20"/>
                <w:szCs w:val="20"/>
              </w:rPr>
              <w:t xml:space="preserve"> is </w:t>
            </w:r>
            <w:r w:rsidRPr="00705B22">
              <w:rPr>
                <w:b/>
              </w:rPr>
              <w:t>NOT</w:t>
            </w:r>
            <w:r w:rsidRPr="00705B22">
              <w:rPr>
                <w:sz w:val="20"/>
                <w:szCs w:val="20"/>
              </w:rPr>
              <w:t xml:space="preserve"> available.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Pr="00260E7C" w:rsidRDefault="00FE0185" w:rsidP="00FE0185">
            <w:pPr>
              <w:ind w:left="0"/>
              <w:contextualSpacing/>
              <w:rPr>
                <w:rFonts w:ascii="Calibri" w:hAnsi="Calibri"/>
                <w:sz w:val="20"/>
                <w:szCs w:val="20"/>
                <w:u w:val="single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Now, 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 that </w:t>
            </w:r>
            <w:r w:rsidRPr="00260E7C">
              <w:rPr>
                <w:rFonts w:ascii="Calibri" w:hAnsi="Calibri"/>
                <w:sz w:val="20"/>
                <w:szCs w:val="20"/>
                <w:u w:val="single"/>
              </w:rPr>
              <w:t>has been setup.</w:t>
            </w:r>
          </w:p>
          <w:p w:rsidR="00FE0185" w:rsidRPr="004C2DBA" w:rsidRDefault="00FE0185" w:rsidP="00705B22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Click or Tap the </w:t>
            </w:r>
            <w:r w:rsidR="00705B22">
              <w:rPr>
                <w:rFonts w:ascii="Calibri" w:hAnsi="Calibri"/>
                <w:sz w:val="20"/>
                <w:szCs w:val="20"/>
              </w:rPr>
              <w:t xml:space="preserve">Plan </w:t>
            </w:r>
            <w:r>
              <w:rPr>
                <w:rFonts w:ascii="Calibri" w:hAnsi="Calibri"/>
                <w:sz w:val="20"/>
                <w:szCs w:val="20"/>
              </w:rPr>
              <w:t>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Default="00FE0185" w:rsidP="00FE018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FE0185" w:rsidRDefault="00FE0185" w:rsidP="00705B22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Pr="00E906A4" w:rsidRDefault="00FE0185" w:rsidP="00705B22">
            <w:pPr>
              <w:ind w:left="0"/>
              <w:contextualSpacing/>
              <w:rPr>
                <w:sz w:val="20"/>
                <w:szCs w:val="20"/>
              </w:rPr>
            </w:pPr>
            <w:r w:rsidRPr="00D312A0"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 w:rsidRPr="00BF6109">
              <w:rPr>
                <w:sz w:val="20"/>
                <w:szCs w:val="20"/>
              </w:rPr>
              <w:t xml:space="preserve">the </w:t>
            </w:r>
            <w:r w:rsidR="00705B22" w:rsidRPr="00705B22">
              <w:rPr>
                <w:b/>
                <w:sz w:val="20"/>
                <w:szCs w:val="20"/>
              </w:rPr>
              <w:t>In</w:t>
            </w:r>
            <w:r w:rsidR="004138E1">
              <w:rPr>
                <w:b/>
                <w:sz w:val="20"/>
                <w:szCs w:val="20"/>
              </w:rPr>
              <w:t>-</w:t>
            </w:r>
            <w:r w:rsidR="00705B22" w:rsidRPr="00705B22">
              <w:rPr>
                <w:b/>
                <w:sz w:val="20"/>
                <w:szCs w:val="20"/>
              </w:rPr>
              <w:t xml:space="preserve"> Season Plan</w:t>
            </w:r>
            <w:r w:rsidR="00705B22" w:rsidRPr="00705B22">
              <w:rPr>
                <w:sz w:val="20"/>
                <w:szCs w:val="20"/>
              </w:rPr>
              <w:t xml:space="preserve"> </w:t>
            </w:r>
            <w:r w:rsidRPr="00BF6109">
              <w:rPr>
                <w:sz w:val="20"/>
                <w:szCs w:val="20"/>
              </w:rPr>
              <w:t>is available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138E1" w:rsidRDefault="004138E1" w:rsidP="004138E1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</w:t>
            </w:r>
            <w:r w:rsidRPr="00532E82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-Season</w:t>
            </w:r>
            <w:r>
              <w:rPr>
                <w:b/>
                <w:sz w:val="20"/>
                <w:szCs w:val="20"/>
              </w:rPr>
              <w:t xml:space="preserve"> Plan </w:t>
            </w:r>
            <w:r>
              <w:rPr>
                <w:b/>
                <w:sz w:val="20"/>
                <w:szCs w:val="20"/>
              </w:rPr>
              <w:t>Page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opens </w:t>
            </w:r>
            <w:r>
              <w:rPr>
                <w:b/>
                <w:sz w:val="20"/>
                <w:szCs w:val="20"/>
              </w:rPr>
              <w:t>defaulting to</w:t>
            </w:r>
            <w:r>
              <w:rPr>
                <w:b/>
                <w:sz w:val="20"/>
                <w:szCs w:val="20"/>
              </w:rPr>
              <w:t xml:space="preserve"> Water Balance </w:t>
            </w:r>
            <w:r>
              <w:rPr>
                <w:sz w:val="20"/>
                <w:szCs w:val="20"/>
              </w:rPr>
              <w:t>screen</w:t>
            </w:r>
            <w:r>
              <w:rPr>
                <w:sz w:val="20"/>
                <w:szCs w:val="20"/>
              </w:rPr>
              <w:t>.</w:t>
            </w:r>
          </w:p>
          <w:p w:rsidR="00FE0185" w:rsidRPr="00262DAF" w:rsidRDefault="00FE0185" w:rsidP="00705B22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597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Default="00FE0185" w:rsidP="00FE018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FE0185" w:rsidRPr="00260E7C" w:rsidRDefault="00FE0185" w:rsidP="00FE018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 w:rsidR="00705B22">
              <w:rPr>
                <w:rFonts w:ascii="Calibri" w:hAnsi="Calibri" w:cs="Calibri"/>
                <w:sz w:val="20"/>
                <w:szCs w:val="20"/>
              </w:rPr>
              <w:t xml:space="preserve"> with JIRA/Owner expectations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FE0185" w:rsidRPr="00260E7C" w:rsidRDefault="00FE0185" w:rsidP="00FE018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FE0185" w:rsidRDefault="00FE0185" w:rsidP="00FE018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FE0185" w:rsidRDefault="00FE0185" w:rsidP="00FE018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FE0185" w:rsidRDefault="00FE0185" w:rsidP="00FE018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ind w:left="0" w:right="32"/>
            </w:pPr>
            <w:r>
              <w:t>----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597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Pr="001622DD" w:rsidRDefault="004138E1" w:rsidP="00FE0185">
            <w:pPr>
              <w:ind w:left="0"/>
              <w:rPr>
                <w:b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Confirm the default setting of the In-Season Plan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Pr="00262DAF" w:rsidRDefault="004138E1" w:rsidP="004138E1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By default the “</w:t>
            </w:r>
            <w:r w:rsidR="00FE0185" w:rsidRPr="00F024BD">
              <w:rPr>
                <w:i/>
                <w:sz w:val="20"/>
                <w:szCs w:val="20"/>
              </w:rPr>
              <w:t>bar chart</w:t>
            </w:r>
            <w:r w:rsidR="00FE0185">
              <w:rPr>
                <w:i/>
                <w:sz w:val="20"/>
                <w:szCs w:val="20"/>
              </w:rPr>
              <w:t>”</w:t>
            </w:r>
            <w:r w:rsidR="00FE0185" w:rsidRPr="00F024BD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is displayed </w:t>
            </w:r>
            <w:r w:rsidR="00FE0185">
              <w:rPr>
                <w:sz w:val="20"/>
                <w:szCs w:val="20"/>
              </w:rPr>
              <w:t>representing the setup for the water balance.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Pr="00BF6109" w:rsidRDefault="00FE0185" w:rsidP="00FE018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the Page header (Title Area) is correct.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Default="00FE0185" w:rsidP="00FE018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AE3135">
              <w:rPr>
                <w:rFonts w:ascii="Calibri" w:hAnsi="Calibri" w:cs="Calibri"/>
                <w:sz w:val="20"/>
                <w:szCs w:val="20"/>
              </w:rPr>
              <w:t xml:space="preserve">There is a </w:t>
            </w: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Pr="004C4B92">
              <w:rPr>
                <w:rFonts w:ascii="Calibri" w:hAnsi="Calibri" w:cs="Calibri"/>
                <w:b/>
                <w:sz w:val="20"/>
                <w:szCs w:val="20"/>
              </w:rPr>
              <w:t>Back)</w:t>
            </w:r>
            <w:r w:rsidRPr="00AE3135">
              <w:rPr>
                <w:rFonts w:ascii="Calibri" w:hAnsi="Calibri" w:cs="Calibri"/>
                <w:sz w:val="20"/>
                <w:szCs w:val="20"/>
              </w:rPr>
              <w:t xml:space="preserve"> Arrow</w:t>
            </w:r>
          </w:p>
          <w:p w:rsidR="00FE0185" w:rsidRPr="004C4B92" w:rsidRDefault="00FE0185" w:rsidP="00FE018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FE0185" w:rsidRDefault="00FE0185" w:rsidP="00FE018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60E7C">
              <w:rPr>
                <w:rFonts w:ascii="Calibri" w:hAnsi="Calibri" w:cs="Calibri"/>
                <w:b/>
                <w:sz w:val="20"/>
                <w:szCs w:val="20"/>
              </w:rPr>
              <w:t xml:space="preserve">Title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of the page is shown in header and appears as expected. </w:t>
            </w:r>
          </w:p>
          <w:p w:rsidR="00FE0185" w:rsidRPr="00260E7C" w:rsidRDefault="00FE0185" w:rsidP="00FE0185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FE0185" w:rsidRDefault="00FE0185" w:rsidP="00FE018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AE3135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857A6">
              <w:rPr>
                <w:rFonts w:ascii="Calibri" w:hAnsi="Calibri" w:cs="Calibri"/>
                <w:b/>
                <w:sz w:val="20"/>
                <w:szCs w:val="20"/>
              </w:rPr>
              <w:t xml:space="preserve">Farm and Field </w:t>
            </w:r>
            <w:r w:rsidRPr="00AE3135">
              <w:rPr>
                <w:rFonts w:ascii="Calibri" w:hAnsi="Calibri" w:cs="Calibri"/>
                <w:sz w:val="20"/>
                <w:szCs w:val="20"/>
              </w:rPr>
              <w:t>(Crop zone) under test is available and formatted correctly.</w:t>
            </w:r>
          </w:p>
          <w:p w:rsidR="00FE0185" w:rsidRPr="004C4B92" w:rsidRDefault="00FE0185" w:rsidP="00FE0185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FE0185" w:rsidRDefault="00FE0185" w:rsidP="00FE018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60E7C">
              <w:rPr>
                <w:rFonts w:ascii="Calibri" w:hAnsi="Calibri" w:cs="Calibri"/>
                <w:b/>
                <w:sz w:val="20"/>
                <w:szCs w:val="20"/>
              </w:rPr>
              <w:t>Crop zone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present and is as expected.</w:t>
            </w:r>
            <w:r w:rsidR="0064065F">
              <w:rPr>
                <w:rFonts w:ascii="Calibri" w:hAnsi="Calibri" w:cs="Calibri"/>
                <w:sz w:val="20"/>
                <w:szCs w:val="20"/>
              </w:rPr>
              <w:t>( represent the “shape” of the actual crop zone.)</w:t>
            </w:r>
          </w:p>
          <w:p w:rsidR="0073361C" w:rsidRPr="0073361C" w:rsidRDefault="0073361C" w:rsidP="0073361C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73361C" w:rsidRPr="00AE3135" w:rsidRDefault="0073361C" w:rsidP="00FE018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There is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Edit Setup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button on the right side of page.</w:t>
            </w:r>
            <w:bookmarkStart w:id="21" w:name="_GoBack"/>
            <w:bookmarkEnd w:id="21"/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3361C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73361C" w:rsidRPr="00262DAF" w:rsidRDefault="0073361C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3361C" w:rsidRDefault="0073361C" w:rsidP="00FE018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the Page header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3361C" w:rsidRPr="00AE3135" w:rsidRDefault="0073361C" w:rsidP="00FE018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73361C" w:rsidRPr="00262DAF" w:rsidRDefault="0073361C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73361C" w:rsidRPr="00262DAF" w:rsidRDefault="0073361C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Default="00FE0185" w:rsidP="00FE018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to the Right of the Plan View there is </w:t>
            </w:r>
            <w:r w:rsidRPr="0064065F">
              <w:rPr>
                <w:sz w:val="20"/>
                <w:szCs w:val="20"/>
                <w:u w:val="single"/>
              </w:rPr>
              <w:t xml:space="preserve">an </w:t>
            </w:r>
            <w:r w:rsidRPr="0064065F">
              <w:rPr>
                <w:b/>
                <w:sz w:val="20"/>
                <w:szCs w:val="20"/>
                <w:u w:val="single"/>
              </w:rPr>
              <w:t xml:space="preserve">Icon </w:t>
            </w:r>
            <w:r w:rsidRPr="0064065F">
              <w:rPr>
                <w:sz w:val="20"/>
                <w:szCs w:val="20"/>
                <w:u w:val="single"/>
              </w:rPr>
              <w:t>representing the Water Balance Bar Chart</w:t>
            </w:r>
            <w:r>
              <w:rPr>
                <w:sz w:val="20"/>
                <w:szCs w:val="20"/>
              </w:rPr>
              <w:t xml:space="preserve">. </w:t>
            </w:r>
          </w:p>
          <w:p w:rsidR="00FE0185" w:rsidRDefault="00FE0185" w:rsidP="00FE018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FE0185" w:rsidRDefault="00FE0185" w:rsidP="00FE018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41333E">
              <w:rPr>
                <w:rFonts w:ascii="Calibri" w:hAnsi="Calibri" w:cs="Calibri"/>
                <w:b/>
                <w:sz w:val="20"/>
                <w:szCs w:val="20"/>
              </w:rPr>
              <w:t>Water Balance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available and positioned as expected.</w:t>
            </w:r>
          </w:p>
          <w:p w:rsidR="0064065F" w:rsidRPr="0064065F" w:rsidRDefault="0064065F" w:rsidP="0064065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FE0185" w:rsidRDefault="00FE0185" w:rsidP="00FE018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Icon resembles a “Bar Chart” and is legible on the device/browser under test. See the Support and Browser section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4065F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4065F" w:rsidRPr="00262DAF" w:rsidRDefault="0064065F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4065F" w:rsidRDefault="0064065F" w:rsidP="00FE018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default Icon conveys to the User that it has the focus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4065F" w:rsidRPr="0064065F" w:rsidRDefault="0064065F" w:rsidP="0064065F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64065F">
              <w:rPr>
                <w:rFonts w:ascii="Calibri" w:hAnsi="Calibri" w:cs="Calibri"/>
                <w:sz w:val="20"/>
                <w:szCs w:val="20"/>
                <w:u w:val="single"/>
              </w:rPr>
              <w:t>The Bar Chart Icon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64065F">
              <w:rPr>
                <w:rFonts w:ascii="Calibri" w:hAnsi="Calibri" w:cs="Calibri"/>
                <w:sz w:val="20"/>
                <w:szCs w:val="20"/>
              </w:rPr>
              <w:t>is highlighted in such a way that conveys to the User it is has the focus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ecause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Water Balance is the </w:t>
            </w:r>
            <w:r w:rsidR="009F6913" w:rsidRPr="0064065F">
              <w:rPr>
                <w:rFonts w:ascii="Calibri" w:hAnsi="Calibri" w:cs="Calibri"/>
                <w:sz w:val="20"/>
                <w:szCs w:val="20"/>
              </w:rPr>
              <w:t>default</w:t>
            </w:r>
            <w:r w:rsidR="009F6913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6C3F0E">
              <w:rPr>
                <w:rFonts w:ascii="Calibri" w:hAnsi="Calibri" w:cs="Calibri"/>
                <w:sz w:val="20"/>
                <w:szCs w:val="20"/>
              </w:rPr>
              <w:t>active)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 screen.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4065F" w:rsidRPr="00262DAF" w:rsidRDefault="0064065F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4065F" w:rsidRPr="00262DAF" w:rsidRDefault="0064065F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Default="00FE0185" w:rsidP="00FE018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to the Right of the Plan View there is an Icon representing the </w:t>
            </w:r>
            <w:r w:rsidR="009F6913">
              <w:rPr>
                <w:b/>
                <w:sz w:val="20"/>
                <w:szCs w:val="20"/>
              </w:rPr>
              <w:t>Soil Depth</w:t>
            </w:r>
            <w:r>
              <w:rPr>
                <w:sz w:val="20"/>
                <w:szCs w:val="20"/>
              </w:rPr>
              <w:t xml:space="preserve">. </w:t>
            </w:r>
          </w:p>
          <w:p w:rsidR="00FE0185" w:rsidRDefault="00FE0185" w:rsidP="00FE018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FE0185" w:rsidRDefault="00FE0185" w:rsidP="00FE018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Soil Depth</w:t>
            </w:r>
            <w:r w:rsidRPr="0041333E">
              <w:rPr>
                <w:rFonts w:ascii="Calibri" w:hAnsi="Calibri" w:cs="Calibri"/>
                <w:b/>
                <w:sz w:val="20"/>
                <w:szCs w:val="20"/>
              </w:rPr>
              <w:t xml:space="preserve">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available and positioned as expected.</w:t>
            </w:r>
          </w:p>
          <w:p w:rsidR="00FE0185" w:rsidRPr="0041333E" w:rsidRDefault="00FE0185" w:rsidP="00FE018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FE0185" w:rsidRDefault="00FE0185" w:rsidP="00FE018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Icon resembles a “</w:t>
            </w:r>
            <w:r w:rsidRPr="00F024BD">
              <w:rPr>
                <w:rFonts w:ascii="Calibri" w:hAnsi="Calibri" w:cs="Calibri"/>
                <w:i/>
                <w:sz w:val="20"/>
                <w:szCs w:val="20"/>
              </w:rPr>
              <w:t>roots”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and is legible on the device/browser under test. </w:t>
            </w:r>
          </w:p>
          <w:p w:rsidR="006C3F0E" w:rsidRPr="006C3F0E" w:rsidRDefault="006C3F0E" w:rsidP="006C3F0E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6C3F0E" w:rsidRDefault="006C3F0E" w:rsidP="00FE018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It </w:t>
            </w:r>
            <w:r w:rsidRPr="009F6913">
              <w:rPr>
                <w:rFonts w:ascii="Calibri" w:hAnsi="Calibri" w:cs="Calibri"/>
                <w:sz w:val="20"/>
                <w:szCs w:val="20"/>
                <w:u w:val="single"/>
              </w:rPr>
              <w:t>does not have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the </w:t>
            </w:r>
            <w:r w:rsidR="009F6913">
              <w:rPr>
                <w:rFonts w:ascii="Calibri" w:hAnsi="Calibri" w:cs="Calibri"/>
                <w:sz w:val="20"/>
                <w:szCs w:val="20"/>
              </w:rPr>
              <w:t>focused (since it is not the active the currently active display)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FE0185" w:rsidRPr="00E77918" w:rsidRDefault="00FE0185" w:rsidP="00FE0185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FE0185" w:rsidRDefault="00FE0185" w:rsidP="00FE0185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77918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E77918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Refer to the  Supported Devices and Browsers section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Pr="00BF6109" w:rsidRDefault="00FE0185" w:rsidP="00FE018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Examine and confirm the Water Balance Panel defaults.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Default="00FE0185" w:rsidP="00FE018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Panel’s Label “Water Balance” is available and is positioned correctly.</w:t>
            </w:r>
          </w:p>
          <w:p w:rsidR="00FE0185" w:rsidRDefault="00FE0185" w:rsidP="00FE018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There is a Chart representing the field’s water balance variables.</w:t>
            </w:r>
          </w:p>
          <w:p w:rsidR="00FE0185" w:rsidRPr="00AE3135" w:rsidRDefault="00FE0185" w:rsidP="00FE018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X and Y axis is available.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9F6913" w:rsidRPr="00262DAF" w:rsidTr="009F6913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FFFF00"/>
          </w:tcPr>
          <w:p w:rsidR="009F6913" w:rsidRPr="00262DAF" w:rsidRDefault="009F6913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FFFF00"/>
          </w:tcPr>
          <w:p w:rsidR="009F6913" w:rsidRDefault="009F6913" w:rsidP="00FE0185">
            <w:pPr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Check requirement in dev there is  view mode, edit and preview in the construction phase.</w:t>
            </w:r>
          </w:p>
          <w:p w:rsidR="009F6913" w:rsidRPr="009F6913" w:rsidRDefault="009F6913" w:rsidP="00FE0185">
            <w:pPr>
              <w:ind w:left="0"/>
              <w:rPr>
                <w:b/>
                <w:sz w:val="20"/>
                <w:szCs w:val="20"/>
              </w:rPr>
            </w:pPr>
            <w:r w:rsidRPr="009F6913">
              <w:rPr>
                <w:b/>
                <w:color w:val="FF0000"/>
                <w:sz w:val="20"/>
                <w:szCs w:val="20"/>
              </w:rPr>
              <w:t>Cannot create test scenarios yet.</w:t>
            </w:r>
          </w:p>
        </w:tc>
        <w:tc>
          <w:tcPr>
            <w:tcW w:w="4050" w:type="dxa"/>
            <w:shd w:val="clear" w:color="auto" w:fill="FFFF00"/>
            <w:vAlign w:val="center"/>
          </w:tcPr>
          <w:p w:rsidR="009F6913" w:rsidRDefault="009F6913" w:rsidP="00FE018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00"/>
            <w:vAlign w:val="center"/>
          </w:tcPr>
          <w:p w:rsidR="009F6913" w:rsidRPr="00262DAF" w:rsidRDefault="009F6913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FFFF00"/>
            <w:vAlign w:val="center"/>
          </w:tcPr>
          <w:p w:rsidR="009F6913" w:rsidRPr="00262DAF" w:rsidRDefault="009F6913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Pr="00BF6109" w:rsidRDefault="00FE0185" w:rsidP="00FE018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the </w:t>
            </w:r>
            <w:r w:rsidRPr="007407FC">
              <w:rPr>
                <w:b/>
                <w:sz w:val="20"/>
                <w:szCs w:val="20"/>
              </w:rPr>
              <w:t>X-axis</w:t>
            </w:r>
            <w:r>
              <w:rPr>
                <w:sz w:val="20"/>
                <w:szCs w:val="20"/>
              </w:rPr>
              <w:t xml:space="preserve"> on the bar chart is as expected.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Pr="00475CF5" w:rsidRDefault="00FE0185" w:rsidP="00FE018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75CF5">
              <w:rPr>
                <w:rFonts w:ascii="Calibri" w:hAnsi="Calibri" w:cs="Calibri"/>
                <w:sz w:val="20"/>
                <w:szCs w:val="20"/>
              </w:rPr>
              <w:t>The default view of the bar chart X-axis displays :</w:t>
            </w:r>
          </w:p>
          <w:p w:rsidR="00FE0185" w:rsidRDefault="00FE0185" w:rsidP="00FE018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A0565D">
              <w:rPr>
                <w:rFonts w:ascii="Calibri" w:hAnsi="Calibri" w:cs="Calibri"/>
                <w:sz w:val="20"/>
                <w:szCs w:val="20"/>
              </w:rPr>
              <w:t>7 days prio</w:t>
            </w:r>
            <w:r>
              <w:rPr>
                <w:rFonts w:ascii="Calibri" w:hAnsi="Calibri" w:cs="Calibri"/>
                <w:sz w:val="20"/>
                <w:szCs w:val="20"/>
              </w:rPr>
              <w:t>r to the Current day.</w:t>
            </w:r>
          </w:p>
          <w:p w:rsidR="00FE0185" w:rsidRDefault="00FE0185" w:rsidP="00FE0185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475CF5">
              <w:rPr>
                <w:rFonts w:ascii="Calibri" w:hAnsi="Calibri" w:cs="Calibri"/>
                <w:sz w:val="20"/>
                <w:szCs w:val="20"/>
              </w:rPr>
              <w:t xml:space="preserve"> The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Current Day.</w:t>
            </w:r>
          </w:p>
          <w:p w:rsidR="00FE0185" w:rsidRPr="00475CF5" w:rsidRDefault="00FE0185" w:rsidP="00FE0185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And, 10</w:t>
            </w:r>
            <w:r w:rsidRPr="00475CF5">
              <w:rPr>
                <w:rFonts w:ascii="Calibri" w:hAnsi="Calibri" w:cs="Calibri"/>
                <w:sz w:val="20"/>
                <w:szCs w:val="20"/>
              </w:rPr>
              <w:t xml:space="preserve"> day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475CF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past the </w:t>
            </w:r>
            <w:r w:rsidRPr="00475CF5">
              <w:rPr>
                <w:rFonts w:ascii="Calibri" w:hAnsi="Calibri" w:cs="Calibri"/>
                <w:sz w:val="20"/>
                <w:szCs w:val="20"/>
              </w:rPr>
              <w:t>forecast view.</w:t>
            </w:r>
          </w:p>
          <w:p w:rsidR="00FE0185" w:rsidRPr="00475CF5" w:rsidRDefault="00FE0185" w:rsidP="00FE0185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</w:rPr>
              <w:t>The Calendar Date is shown for the day.</w:t>
            </w:r>
          </w:p>
          <w:p w:rsidR="00FE0185" w:rsidRPr="00475CF5" w:rsidRDefault="00FE0185" w:rsidP="00FE0185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 w:rsidRPr="00475CF5">
              <w:rPr>
                <w:rFonts w:ascii="Calibri" w:eastAsiaTheme="minorHAnsi" w:hAnsi="Calibri" w:cs="Calibri"/>
                <w:sz w:val="20"/>
                <w:szCs w:val="20"/>
              </w:rPr>
              <w:t>Show Irrigation Events (as a ‘one long pill’ corresponding to  the days)</w:t>
            </w:r>
          </w:p>
          <w:p w:rsidR="00FE0185" w:rsidRPr="00475CF5" w:rsidRDefault="00FE0185" w:rsidP="00FE0185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 w:rsidRPr="00475CF5">
              <w:rPr>
                <w:rFonts w:ascii="Calibri" w:eastAsiaTheme="minorHAnsi" w:hAnsi="Calibri" w:cs="Calibri"/>
                <w:sz w:val="20"/>
                <w:szCs w:val="20"/>
              </w:rPr>
              <w:t>Events in the past are Read Only &lt;click to Edit, values are RO&gt;</w:t>
            </w:r>
          </w:p>
          <w:p w:rsidR="00FE0185" w:rsidRPr="00475CF5" w:rsidRDefault="00FE0185" w:rsidP="00FE0185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 w:rsidRPr="00475CF5">
              <w:rPr>
                <w:rFonts w:ascii="Calibri" w:eastAsiaTheme="minorHAnsi" w:hAnsi="Calibri" w:cs="Calibri"/>
                <w:sz w:val="20"/>
                <w:szCs w:val="20"/>
              </w:rPr>
              <w:t>Current or Future events can &lt;click to Edit&gt;</w:t>
            </w:r>
          </w:p>
          <w:p w:rsidR="00FE0185" w:rsidRPr="00A0565D" w:rsidRDefault="00FE0185" w:rsidP="00FE018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Pr="00CE2A41" w:rsidRDefault="00FE0185" w:rsidP="00FE0185">
            <w:pPr>
              <w:ind w:left="0"/>
              <w:rPr>
                <w:sz w:val="20"/>
                <w:szCs w:val="20"/>
                <w:highlight w:val="yellow"/>
              </w:rPr>
            </w:pPr>
            <w:r w:rsidRPr="00CE2A41">
              <w:rPr>
                <w:sz w:val="20"/>
                <w:szCs w:val="20"/>
                <w:highlight w:val="yellow"/>
              </w:rPr>
              <w:t xml:space="preserve">Confirm </w:t>
            </w:r>
            <w:r>
              <w:rPr>
                <w:sz w:val="20"/>
                <w:szCs w:val="20"/>
                <w:highlight w:val="yellow"/>
              </w:rPr>
              <w:t xml:space="preserve">the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Pr="0018096A" w:rsidRDefault="00FE0185" w:rsidP="00FE018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18096A">
              <w:rPr>
                <w:rFonts w:ascii="Calibri" w:hAnsi="Calibri" w:cs="Calibri"/>
                <w:sz w:val="20"/>
                <w:szCs w:val="20"/>
              </w:rPr>
              <w:t xml:space="preserve">The month abbreviation for the </w:t>
            </w:r>
            <w:r w:rsidRPr="0018096A">
              <w:rPr>
                <w:rFonts w:ascii="Calibri" w:hAnsi="Calibri" w:cs="Calibri"/>
                <w:sz w:val="20"/>
                <w:szCs w:val="20"/>
              </w:rPr>
              <w:softHyphen/>
              <w:t xml:space="preserve">rst bar’s day will appear under the </w:t>
            </w:r>
          </w:p>
          <w:p w:rsidR="00FE0185" w:rsidRPr="0018096A" w:rsidRDefault="00FE0185" w:rsidP="00FE018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18096A">
              <w:rPr>
                <w:rFonts w:ascii="Calibri" w:hAnsi="Calibri" w:cs="Calibri"/>
                <w:sz w:val="20"/>
                <w:szCs w:val="20"/>
              </w:rPr>
              <w:softHyphen/>
              <w:t xml:space="preserve">rst bar only. If a new month occurs within the 18-day range, the </w:t>
            </w:r>
          </w:p>
          <w:p w:rsidR="00FE0185" w:rsidRPr="0018096A" w:rsidRDefault="00FE0185" w:rsidP="00FE018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18096A">
              <w:rPr>
                <w:rFonts w:ascii="Calibri" w:hAnsi="Calibri" w:cs="Calibri"/>
                <w:sz w:val="20"/>
                <w:szCs w:val="20"/>
              </w:rPr>
              <w:t xml:space="preserve">new month’s abbreviation will appear underneath the bar for the </w:t>
            </w:r>
            <w:r w:rsidRPr="0018096A">
              <w:rPr>
                <w:rFonts w:ascii="Calibri" w:hAnsi="Calibri" w:cs="Calibri"/>
                <w:sz w:val="20"/>
                <w:szCs w:val="20"/>
              </w:rPr>
              <w:softHyphen/>
              <w:t xml:space="preserve">rst </w:t>
            </w:r>
          </w:p>
          <w:p w:rsidR="00FE0185" w:rsidRPr="0018096A" w:rsidRDefault="00FE0185" w:rsidP="00FE018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18096A">
              <w:rPr>
                <w:rFonts w:ascii="Calibri" w:hAnsi="Calibri" w:cs="Calibri"/>
                <w:sz w:val="20"/>
                <w:szCs w:val="20"/>
              </w:rPr>
              <w:t>of the month.</w:t>
            </w:r>
          </w:p>
          <w:p w:rsidR="00FE0185" w:rsidRPr="0018096A" w:rsidRDefault="00FE0185" w:rsidP="00FE018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18096A">
              <w:rPr>
                <w:rFonts w:ascii="Calibri" w:hAnsi="Calibri" w:cs="Calibri"/>
                <w:sz w:val="20"/>
                <w:szCs w:val="20"/>
              </w:rPr>
              <w:t xml:space="preserve">. The text TODAY will appear beneath the current day. </w:t>
            </w:r>
          </w:p>
          <w:p w:rsidR="00FE0185" w:rsidRPr="0018096A" w:rsidRDefault="00FE0185" w:rsidP="00FE018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18096A">
              <w:rPr>
                <w:rFonts w:ascii="Calibri" w:hAnsi="Calibri" w:cs="Calibri"/>
                <w:sz w:val="20"/>
                <w:szCs w:val="20"/>
              </w:rPr>
              <w:t xml:space="preserve">A maturity marker will appear at the base of a bar when the maturity </w:t>
            </w:r>
          </w:p>
          <w:p w:rsidR="00FE0185" w:rsidRPr="0018096A" w:rsidRDefault="00FE0185" w:rsidP="00FE0185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18096A">
              <w:rPr>
                <w:rFonts w:ascii="Calibri" w:hAnsi="Calibri" w:cs="Calibri"/>
                <w:sz w:val="20"/>
                <w:szCs w:val="20"/>
              </w:rPr>
              <w:t>stage changes.</w:t>
            </w:r>
          </w:p>
          <w:p w:rsidR="00FE0185" w:rsidRPr="00191128" w:rsidRDefault="00FE0185" w:rsidP="00FE018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Pr="006751AD" w:rsidRDefault="00FE0185" w:rsidP="00FE018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the design of the Passcode dialog is as expected.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Pr="00E010F7" w:rsidRDefault="00FE0185" w:rsidP="00FE0185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E010F7">
              <w:rPr>
                <w:rFonts w:ascii="Calibri" w:hAnsi="Calibri" w:cs="Calibri"/>
                <w:sz w:val="20"/>
                <w:szCs w:val="20"/>
              </w:rPr>
              <w:t>There is an entry field. The label is correct.</w:t>
            </w:r>
          </w:p>
          <w:p w:rsidR="00FE0185" w:rsidRPr="00E010F7" w:rsidRDefault="00FE0185" w:rsidP="00FE0185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E010F7">
              <w:rPr>
                <w:rFonts w:ascii="Calibri" w:hAnsi="Calibri" w:cs="Calibri"/>
                <w:sz w:val="20"/>
                <w:szCs w:val="20"/>
              </w:rPr>
              <w:t>There is a “Where is at link”</w:t>
            </w:r>
          </w:p>
          <w:p w:rsidR="00FE0185" w:rsidRDefault="00FE0185" w:rsidP="00FE0185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E010F7">
              <w:rPr>
                <w:rFonts w:ascii="Calibri" w:hAnsi="Calibri" w:cs="Calibri"/>
                <w:sz w:val="20"/>
                <w:szCs w:val="20"/>
              </w:rPr>
              <w:t>There is a button control labeled “Generate”.</w:t>
            </w:r>
          </w:p>
          <w:p w:rsidR="00FE0185" w:rsidRPr="00E010F7" w:rsidRDefault="00FE0185" w:rsidP="00FE0185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There is a Close button.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Pr="00BF6109" w:rsidRDefault="00FE0185" w:rsidP="00FE018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dialog’s Close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Pr="00191128" w:rsidRDefault="00FE0185" w:rsidP="00FE018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Clicking the Close button close the dialog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Default="00FE0185" w:rsidP="00FE018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ID icon.</w:t>
            </w:r>
          </w:p>
          <w:p w:rsidR="00FE0185" w:rsidRDefault="00FE0185" w:rsidP="00FE0185">
            <w:pPr>
              <w:ind w:left="0"/>
              <w:rPr>
                <w:sz w:val="20"/>
                <w:szCs w:val="20"/>
              </w:rPr>
            </w:pPr>
          </w:p>
          <w:p w:rsidR="00FE0185" w:rsidRPr="00E010F7" w:rsidRDefault="00FE0185" w:rsidP="00FE018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data into the Probe Serial ID input box.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Default="00FE0185" w:rsidP="00FE018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dialog opens.</w:t>
            </w:r>
          </w:p>
          <w:p w:rsidR="00FE0185" w:rsidRPr="00191128" w:rsidRDefault="00FE0185" w:rsidP="00FE018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Pr="00E010F7" w:rsidRDefault="00FE0185" w:rsidP="00FE018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clicking anywhere in the grey closes the dialog.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Pr="00664F43" w:rsidRDefault="00FE0185" w:rsidP="00FE0185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664F43">
              <w:rPr>
                <w:rFonts w:ascii="Calibri" w:hAnsi="Calibri" w:cs="Calibri"/>
                <w:sz w:val="20"/>
                <w:szCs w:val="20"/>
              </w:rPr>
              <w:t>Clicking anywhere in the grey area closes the dialog.</w:t>
            </w:r>
          </w:p>
          <w:p w:rsidR="00FE0185" w:rsidRPr="00664F43" w:rsidRDefault="00FE0185" w:rsidP="00FE0185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664F43">
              <w:rPr>
                <w:rFonts w:ascii="Calibri" w:hAnsi="Calibri" w:cs="Calibri"/>
                <w:sz w:val="20"/>
                <w:szCs w:val="20"/>
              </w:rPr>
              <w:t>The input field is blank.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480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Pr="00664F43" w:rsidRDefault="00FE0185" w:rsidP="00FE018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ID icon again.</w:t>
            </w:r>
            <w:r w:rsidRPr="00664F43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Default="00FE0185" w:rsidP="00FE018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dialog opens.</w:t>
            </w:r>
          </w:p>
          <w:p w:rsidR="00FE0185" w:rsidRPr="00191128" w:rsidRDefault="00FE0185" w:rsidP="00FE018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Default="00FE0185" w:rsidP="00FE018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32 alphanumeric characters into the Probe Serial ID input box.</w:t>
            </w:r>
          </w:p>
          <w:p w:rsidR="00FE0185" w:rsidRDefault="00FE0185" w:rsidP="00FE018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773E80">
              <w:rPr>
                <w:b/>
                <w:sz w:val="20"/>
                <w:szCs w:val="20"/>
              </w:rPr>
              <w:t>Record</w:t>
            </w:r>
            <w:r>
              <w:rPr>
                <w:sz w:val="20"/>
                <w:szCs w:val="20"/>
              </w:rPr>
              <w:t xml:space="preserve"> the these characters for further testing</w:t>
            </w:r>
          </w:p>
          <w:p w:rsidR="00FE0185" w:rsidRDefault="00FE0185" w:rsidP="00FE01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Characters entered:</w:t>
            </w:r>
          </w:p>
          <w:p w:rsidR="00FE0185" w:rsidRPr="00664F43" w:rsidRDefault="00FE0185" w:rsidP="00FE01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FE0185" w:rsidRPr="00315858" w:rsidRDefault="00FE0185" w:rsidP="00FE0185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sz w:val="20"/>
                <w:szCs w:val="20"/>
              </w:rPr>
            </w:pPr>
            <w:r w:rsidRPr="00315858">
              <w:rPr>
                <w:rFonts w:ascii="Calibri" w:hAnsi="Calibri" w:cs="Calibri"/>
                <w:sz w:val="20"/>
                <w:szCs w:val="20"/>
              </w:rPr>
              <w:t>The data fits into the entry box as expected.</w:t>
            </w:r>
          </w:p>
          <w:p w:rsidR="00FE0185" w:rsidRPr="00315858" w:rsidRDefault="00FE0185" w:rsidP="00FE0185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sz w:val="20"/>
                <w:szCs w:val="20"/>
              </w:rPr>
            </w:pPr>
            <w:r w:rsidRPr="00315858">
              <w:rPr>
                <w:rFonts w:ascii="Calibri" w:hAnsi="Calibri" w:cs="Calibri"/>
                <w:sz w:val="20"/>
                <w:szCs w:val="20"/>
              </w:rPr>
              <w:t>The data entered is recorded for further testing later.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Default="00FE0185" w:rsidP="00FE018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“Where is it Link”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Default="00FE0185" w:rsidP="00FE018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 Explanation bubble opens.</w:t>
            </w:r>
          </w:p>
          <w:p w:rsidR="00FE0185" w:rsidRDefault="00FE0185" w:rsidP="00FE018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Its text is as expected.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Pr="00BF6109" w:rsidRDefault="00FE0185" w:rsidP="00FE018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Explanation Bubble’s Close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Default="00FE0185" w:rsidP="00FE0185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F356A9">
              <w:rPr>
                <w:rFonts w:ascii="Calibri" w:hAnsi="Calibri" w:cs="Calibri"/>
                <w:sz w:val="20"/>
                <w:szCs w:val="20"/>
              </w:rPr>
              <w:t>Clicking the Close button close the Explanation Bubble.</w:t>
            </w:r>
          </w:p>
          <w:p w:rsidR="00FE0185" w:rsidRPr="00F356A9" w:rsidRDefault="00FE0185" w:rsidP="00FE0185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Passcode dialog remains opened.</w:t>
            </w:r>
          </w:p>
          <w:p w:rsidR="00FE0185" w:rsidRPr="00F356A9" w:rsidRDefault="00FE0185" w:rsidP="00FE0185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F356A9">
              <w:rPr>
                <w:rFonts w:ascii="Calibri" w:hAnsi="Calibri" w:cs="Calibri"/>
                <w:sz w:val="20"/>
                <w:szCs w:val="20"/>
              </w:rPr>
              <w:t>The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data entered in the previous step is retained;</w:t>
            </w:r>
            <w:r w:rsidRPr="00F356A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F356A9">
              <w:rPr>
                <w:rFonts w:ascii="Calibri" w:hAnsi="Calibri" w:cs="Calibri"/>
                <w:sz w:val="20"/>
                <w:szCs w:val="20"/>
                <w:u w:val="single"/>
              </w:rPr>
              <w:t>passcode is not generated</w:t>
            </w:r>
            <w:r w:rsidRPr="00F356A9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Default="00FE0185" w:rsidP="00FE018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“Where is it Link” again.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Default="00FE0185" w:rsidP="00FE018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Pr="00E010F7" w:rsidRDefault="00FE0185" w:rsidP="00FE018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clicking anywhere in the grey area closes the Bubble.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Pr="00191128" w:rsidRDefault="00FE0185" w:rsidP="00FE018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Clicking anywhere in the grey area closes the dialog.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Pr="008941D1" w:rsidRDefault="00FE0185" w:rsidP="00FE018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8941D1">
              <w:rPr>
                <w:sz w:val="20"/>
                <w:szCs w:val="20"/>
              </w:rPr>
              <w:t>Click the “Where is it Link” again.</w:t>
            </w:r>
          </w:p>
          <w:p w:rsidR="00FE0185" w:rsidRPr="008941D1" w:rsidRDefault="00FE0185" w:rsidP="00FE018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8941D1">
              <w:rPr>
                <w:sz w:val="20"/>
                <w:szCs w:val="20"/>
              </w:rPr>
              <w:t>Click the Generate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Pr="00B575A9" w:rsidRDefault="00FE0185" w:rsidP="00FE0185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B575A9">
              <w:rPr>
                <w:rFonts w:ascii="Calibri" w:hAnsi="Calibri" w:cs="Calibri"/>
                <w:sz w:val="20"/>
                <w:szCs w:val="20"/>
              </w:rPr>
              <w:t>The “Generate” button color darkens as the cursor is over it.</w:t>
            </w:r>
          </w:p>
          <w:p w:rsidR="00FE0185" w:rsidRDefault="00FE0185" w:rsidP="00FE0185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B575A9">
              <w:rPr>
                <w:rFonts w:ascii="Calibri" w:hAnsi="Calibri" w:cs="Calibri"/>
                <w:sz w:val="20"/>
                <w:szCs w:val="20"/>
              </w:rPr>
              <w:t>The Explanation Bubble closed.</w:t>
            </w:r>
          </w:p>
          <w:p w:rsidR="00FE0185" w:rsidRPr="00B575A9" w:rsidRDefault="00FE0185" w:rsidP="00FE0185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 spinner is displayed in the area of the input box.  The spinner do not obscured the text shown.</w:t>
            </w:r>
          </w:p>
          <w:p w:rsidR="00FE0185" w:rsidRPr="00B575A9" w:rsidRDefault="00FE0185" w:rsidP="00FE0185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B575A9">
              <w:rPr>
                <w:rFonts w:ascii="Calibri" w:hAnsi="Calibri" w:cs="Calibri"/>
                <w:sz w:val="20"/>
                <w:szCs w:val="20"/>
              </w:rPr>
              <w:t>The passcode is successfully generated.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372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Default="00FE0185" w:rsidP="00FE0185">
            <w:pPr>
              <w:ind w:left="0"/>
              <w:rPr>
                <w:sz w:val="20"/>
                <w:szCs w:val="20"/>
              </w:rPr>
            </w:pPr>
            <w:r w:rsidRPr="00BF6109">
              <w:rPr>
                <w:sz w:val="20"/>
                <w:szCs w:val="20"/>
              </w:rPr>
              <w:t xml:space="preserve">Verify </w:t>
            </w:r>
            <w:r>
              <w:rPr>
                <w:sz w:val="20"/>
                <w:szCs w:val="20"/>
              </w:rPr>
              <w:t>the generated passcode and Label appears and is as expected.</w:t>
            </w:r>
          </w:p>
          <w:p w:rsidR="00FE0185" w:rsidRPr="00BF6109" w:rsidRDefault="00FE0185" w:rsidP="00FE018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FE0185" w:rsidRPr="00B575A9" w:rsidRDefault="00FE0185" w:rsidP="00FE0185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B575A9">
              <w:rPr>
                <w:rFonts w:ascii="Calibri" w:hAnsi="Calibri" w:cs="Calibri"/>
                <w:sz w:val="20"/>
                <w:szCs w:val="20"/>
              </w:rPr>
              <w:t>The passcode is formatted as expected.</w:t>
            </w:r>
          </w:p>
          <w:p w:rsidR="00FE0185" w:rsidRPr="00B575A9" w:rsidRDefault="00FE0185" w:rsidP="00FE0185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B575A9">
              <w:rPr>
                <w:rFonts w:ascii="Calibri" w:hAnsi="Calibri" w:cs="Calibri"/>
                <w:sz w:val="20"/>
                <w:szCs w:val="20"/>
              </w:rPr>
              <w:t>The text above the generated passcode is available and is as expected.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426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Pr="00D2201D" w:rsidRDefault="00FE0185" w:rsidP="00FE0185">
            <w:pPr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Close </w:t>
            </w:r>
            <w:r>
              <w:rPr>
                <w:sz w:val="20"/>
                <w:szCs w:val="20"/>
              </w:rPr>
              <w:t>the passcode dialog.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Default="00FE0185" w:rsidP="00FE018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777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Pr="00B161BD" w:rsidRDefault="00FE0185" w:rsidP="00FE0185">
            <w:pPr>
              <w:ind w:left="0"/>
              <w:rPr>
                <w:sz w:val="20"/>
                <w:szCs w:val="20"/>
              </w:rPr>
            </w:pPr>
            <w:r w:rsidRPr="00B161BD">
              <w:rPr>
                <w:sz w:val="20"/>
                <w:szCs w:val="20"/>
              </w:rPr>
              <w:t>Click</w:t>
            </w:r>
            <w:r>
              <w:rPr>
                <w:sz w:val="20"/>
                <w:szCs w:val="20"/>
              </w:rPr>
              <w:t xml:space="preserve"> the ID icon to re-l</w:t>
            </w:r>
            <w:r w:rsidRPr="00B161BD">
              <w:rPr>
                <w:sz w:val="20"/>
                <w:szCs w:val="20"/>
              </w:rPr>
              <w:t>aunch the ID dialog.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Pr="00B161BD" w:rsidRDefault="00FE0185" w:rsidP="00FE0185">
            <w:pPr>
              <w:ind w:left="0"/>
              <w:rPr>
                <w:sz w:val="20"/>
                <w:szCs w:val="20"/>
              </w:rPr>
            </w:pPr>
            <w:r w:rsidRPr="00B161BD">
              <w:rPr>
                <w:sz w:val="20"/>
                <w:szCs w:val="20"/>
              </w:rPr>
              <w:t xml:space="preserve">The entry field </w:t>
            </w:r>
            <w:r>
              <w:rPr>
                <w:sz w:val="20"/>
                <w:szCs w:val="20"/>
              </w:rPr>
              <w:t>is</w:t>
            </w:r>
            <w:r w:rsidRPr="00B161B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blank t</w:t>
            </w:r>
            <w:r w:rsidRPr="00B161BD">
              <w:rPr>
                <w:sz w:val="20"/>
                <w:szCs w:val="20"/>
              </w:rPr>
              <w:t xml:space="preserve">he password </w:t>
            </w:r>
            <w:r>
              <w:rPr>
                <w:sz w:val="20"/>
                <w:szCs w:val="20"/>
              </w:rPr>
              <w:t>is not visible.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777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Pr="000C2D69" w:rsidRDefault="00FE0185" w:rsidP="00FE018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not enter </w:t>
            </w:r>
            <w:r w:rsidRPr="000C2D69">
              <w:rPr>
                <w:sz w:val="20"/>
                <w:szCs w:val="20"/>
                <w:u w:val="single"/>
              </w:rPr>
              <w:t>any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sz w:val="20"/>
                <w:szCs w:val="20"/>
              </w:rPr>
              <w:t>characters.</w:t>
            </w:r>
          </w:p>
          <w:p w:rsidR="00FE0185" w:rsidRPr="00B161BD" w:rsidRDefault="00FE0185" w:rsidP="00FE018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Generate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Default="00FE0185" w:rsidP="00FE018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appropriate validation message is displayed.</w:t>
            </w:r>
          </w:p>
          <w:p w:rsidR="00FE0185" w:rsidRPr="00B161BD" w:rsidRDefault="00FE0185" w:rsidP="00FE018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passcode is not generated.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777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Default="00FE0185" w:rsidP="00FE018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the </w:t>
            </w:r>
            <w:r w:rsidRPr="00773E80">
              <w:rPr>
                <w:sz w:val="20"/>
                <w:szCs w:val="20"/>
                <w:u w:val="single"/>
              </w:rPr>
              <w:t>characters recorded earlier</w:t>
            </w:r>
            <w:r>
              <w:rPr>
                <w:sz w:val="20"/>
                <w:szCs w:val="20"/>
              </w:rPr>
              <w:t>.</w:t>
            </w:r>
          </w:p>
          <w:p w:rsidR="00FE0185" w:rsidRPr="00B161BD" w:rsidRDefault="00FE0185" w:rsidP="00FE018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Generate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Pr="00B161BD" w:rsidRDefault="00FE0185" w:rsidP="00FE018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a previously used probe serial ID is entered </w:t>
            </w:r>
            <w:r w:rsidRPr="00315858">
              <w:rPr>
                <w:sz w:val="20"/>
                <w:szCs w:val="20"/>
              </w:rPr>
              <w:t>clicking the Generate button generate</w:t>
            </w:r>
            <w:r>
              <w:rPr>
                <w:sz w:val="20"/>
                <w:szCs w:val="20"/>
              </w:rPr>
              <w:t>s</w:t>
            </w:r>
            <w:r w:rsidRPr="00315858">
              <w:rPr>
                <w:sz w:val="20"/>
                <w:szCs w:val="20"/>
              </w:rPr>
              <w:t xml:space="preserve"> a new </w:t>
            </w:r>
            <w:r>
              <w:rPr>
                <w:sz w:val="20"/>
                <w:szCs w:val="20"/>
              </w:rPr>
              <w:t>passcode.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777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Pr="000C2D69" w:rsidRDefault="00FE0185" w:rsidP="00FE018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1 character</w:t>
            </w:r>
            <w:r w:rsidRPr="000C2D69">
              <w:rPr>
                <w:sz w:val="20"/>
                <w:szCs w:val="20"/>
              </w:rPr>
              <w:t>.</w:t>
            </w:r>
          </w:p>
          <w:p w:rsidR="00FE0185" w:rsidRPr="00B161BD" w:rsidRDefault="00FE0185" w:rsidP="00FE018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Generate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Pr="007012D8" w:rsidRDefault="00FE0185" w:rsidP="00FE0185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7012D8">
              <w:rPr>
                <w:sz w:val="20"/>
                <w:szCs w:val="20"/>
              </w:rPr>
              <w:t>Confirm the expected results:</w:t>
            </w:r>
          </w:p>
          <w:p w:rsidR="00FE0185" w:rsidRPr="007012D8" w:rsidRDefault="00FE0185" w:rsidP="00FE0185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7012D8">
              <w:rPr>
                <w:sz w:val="20"/>
                <w:szCs w:val="20"/>
              </w:rPr>
              <w:t>Did a passcode get generated properly for this scenario?</w:t>
            </w:r>
          </w:p>
          <w:p w:rsidR="00FE0185" w:rsidRDefault="00FE0185" w:rsidP="00FE0185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Pr="007012D8">
              <w:rPr>
                <w:sz w:val="20"/>
                <w:szCs w:val="20"/>
              </w:rPr>
              <w:t xml:space="preserve"> Min value can be entered.</w:t>
            </w:r>
          </w:p>
          <w:p w:rsidR="00FE0185" w:rsidRPr="007012D8" w:rsidRDefault="00FE0185" w:rsidP="00FE0185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data type used is acceptable?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FE0185" w:rsidRPr="00262DAF" w:rsidRDefault="00FE0185" w:rsidP="00FE018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FE0185" w:rsidRDefault="00FE0185" w:rsidP="00FE0185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FE0185" w:rsidRDefault="00FE0185" w:rsidP="00FE0185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FE0185" w:rsidRDefault="00FE0185" w:rsidP="00FE0185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probes. Add ID add the previously serial numbers</w:t>
            </w:r>
          </w:p>
          <w:p w:rsidR="00FE0185" w:rsidRDefault="00FE0185" w:rsidP="00FE0185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Try adding different data types etc.</w:t>
            </w:r>
          </w:p>
          <w:p w:rsidR="00FE0185" w:rsidRPr="000C2D69" w:rsidRDefault="00FE0185" w:rsidP="00FE0185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more than 32 alphanumeric characters into the Probe Serial ID input box. Confirm the data is it retained? Did the extra character get truncated?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FE0185" w:rsidRDefault="00FE0185" w:rsidP="00FE018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E0185" w:rsidRPr="00262DAF" w:rsidRDefault="00FE0185" w:rsidP="00FE018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FE0185" w:rsidRPr="00262DAF" w:rsidRDefault="00FE0185" w:rsidP="00FE018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E0185" w:rsidRPr="00262DAF" w:rsidTr="00FB7A09">
        <w:trPr>
          <w:cantSplit/>
          <w:trHeight w:val="1982"/>
          <w:jc w:val="center"/>
        </w:trPr>
        <w:tc>
          <w:tcPr>
            <w:tcW w:w="14260" w:type="dxa"/>
            <w:gridSpan w:val="5"/>
            <w:shd w:val="clear" w:color="auto" w:fill="auto"/>
          </w:tcPr>
          <w:p w:rsidR="00FE0185" w:rsidRPr="00262DAF" w:rsidRDefault="00FE0185" w:rsidP="00FE0185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lastRenderedPageBreak/>
              <w:t>Testing is completed for this section</w:t>
            </w:r>
          </w:p>
          <w:p w:rsidR="00FE0185" w:rsidRPr="00262DAF" w:rsidRDefault="00FE0185" w:rsidP="00FE0185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FE0185" w:rsidRPr="00262DAF" w:rsidRDefault="00FE0185" w:rsidP="00FE0185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FE0185" w:rsidRPr="00262DAF" w:rsidRDefault="00FE0185" w:rsidP="00FE0185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FE0185" w:rsidRPr="00262DAF" w:rsidRDefault="00FE0185" w:rsidP="00FE018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CB5838" w:rsidRDefault="00CB5838" w:rsidP="00896606">
      <w:pPr>
        <w:rPr>
          <w:rStyle w:val="nodeattr"/>
          <w:color w:val="1F4E79" w:themeColor="accent1" w:themeShade="80"/>
          <w:sz w:val="20"/>
          <w:szCs w:val="20"/>
        </w:rPr>
      </w:pPr>
    </w:p>
    <w:p w:rsidR="00CB5838" w:rsidRDefault="00CB5838">
      <w:pPr>
        <w:rPr>
          <w:rStyle w:val="nodeattr"/>
          <w:color w:val="1F4E79" w:themeColor="accent1" w:themeShade="80"/>
          <w:sz w:val="20"/>
          <w:szCs w:val="20"/>
        </w:rPr>
      </w:pPr>
      <w:r>
        <w:rPr>
          <w:rStyle w:val="nodeattr"/>
          <w:color w:val="1F4E79" w:themeColor="accent1" w:themeShade="80"/>
          <w:sz w:val="20"/>
          <w:szCs w:val="20"/>
        </w:rPr>
        <w:br w:type="page"/>
      </w:r>
    </w:p>
    <w:p w:rsidR="00CB5838" w:rsidRDefault="00CB5838" w:rsidP="00B02600">
      <w:pPr>
        <w:pStyle w:val="Heading1"/>
      </w:pPr>
      <w:bookmarkStart w:id="22" w:name="_Toc415662191"/>
      <w:r>
        <w:lastRenderedPageBreak/>
        <w:t xml:space="preserve">Test Case: Verify </w:t>
      </w:r>
      <w:r w:rsidR="00EC1026">
        <w:t>In-Season Water Balance feature</w:t>
      </w:r>
      <w:r>
        <w:t>.</w:t>
      </w:r>
      <w:bookmarkEnd w:id="22"/>
    </w:p>
    <w:p w:rsidR="00CB5838" w:rsidRDefault="00CB5838" w:rsidP="00CB5838">
      <w:r>
        <w:t>The test scenarios presented in this test case will exercise the JIRA issue GS-</w:t>
      </w:r>
      <w:r w:rsidR="00751CD0">
        <w:t>727</w:t>
      </w:r>
      <w:r>
        <w:t>.</w:t>
      </w:r>
      <w:r w:rsidRPr="00FE4738">
        <w:rPr>
          <w:b/>
        </w:rPr>
        <w:t xml:space="preserve"> </w:t>
      </w:r>
      <w:r>
        <w:rPr>
          <w:b/>
        </w:rPr>
        <w:t>(</w:t>
      </w:r>
      <w:r w:rsidRPr="008028BB">
        <w:rPr>
          <w:b/>
        </w:rPr>
        <w:t>See</w:t>
      </w:r>
      <w:r>
        <w:rPr>
          <w:b/>
        </w:rPr>
        <w:t xml:space="preserve"> </w:t>
      </w:r>
      <w:r w:rsidRPr="00665786">
        <w:t>Purpose and Scope</w:t>
      </w:r>
      <w:r>
        <w:rPr>
          <w:b/>
        </w:rPr>
        <w:t>,</w:t>
      </w:r>
      <w:r>
        <w:t xml:space="preserve"> Limitations, Risks and Assumption section above)</w:t>
      </w:r>
      <w:r w:rsidRPr="00072E39">
        <w:t>.</w:t>
      </w:r>
      <w:r>
        <w:t xml:space="preserve">  </w:t>
      </w:r>
    </w:p>
    <w:p w:rsidR="00CB5838" w:rsidRPr="00494FCB" w:rsidRDefault="00CB5838" w:rsidP="00CB5838">
      <w:pPr>
        <w:rPr>
          <w:b/>
          <w:color w:val="7F7F7F" w:themeColor="text1" w:themeTint="80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CB5838" w:rsidTr="00B02600">
        <w:trPr>
          <w:trHeight w:val="2977"/>
          <w:jc w:val="center"/>
        </w:trPr>
        <w:tc>
          <w:tcPr>
            <w:tcW w:w="5183" w:type="dxa"/>
          </w:tcPr>
          <w:p w:rsidR="00CB5838" w:rsidRDefault="00EC1026" w:rsidP="00B02600">
            <w:pPr>
              <w:ind w:left="0"/>
            </w:pPr>
            <w:r>
              <w:rPr>
                <w:noProof/>
              </w:rPr>
              <w:t>Wire frame images goes here</w:t>
            </w:r>
          </w:p>
        </w:tc>
        <w:tc>
          <w:tcPr>
            <w:tcW w:w="5183" w:type="dxa"/>
          </w:tcPr>
          <w:p w:rsidR="00CB5838" w:rsidRDefault="00CB5838" w:rsidP="00B02600">
            <w:pPr>
              <w:ind w:left="0"/>
              <w:rPr>
                <w:noProof/>
                <w:vertAlign w:val="subscript"/>
              </w:rPr>
            </w:pPr>
          </w:p>
          <w:p w:rsidR="00CB5838" w:rsidRDefault="00CB5838" w:rsidP="00B02600">
            <w:pPr>
              <w:ind w:left="0"/>
            </w:pPr>
          </w:p>
        </w:tc>
      </w:tr>
    </w:tbl>
    <w:p w:rsidR="00CB5838" w:rsidRPr="00C531DB" w:rsidRDefault="00CB5838" w:rsidP="00CB5838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>Details shown here may be out dated. It is only an example.</w:t>
      </w:r>
    </w:p>
    <w:p w:rsidR="00CB5838" w:rsidRDefault="00CB5838" w:rsidP="00CB5838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 xml:space="preserve"> Please check JIRA for the most recent information for this issue.</w:t>
      </w:r>
    </w:p>
    <w:p w:rsidR="00CB5838" w:rsidRDefault="00CB5838" w:rsidP="00CB5838">
      <w:pPr>
        <w:jc w:val="center"/>
      </w:pPr>
    </w:p>
    <w:p w:rsidR="008B2D16" w:rsidRDefault="008B2D16">
      <w:pPr>
        <w:rPr>
          <w:rStyle w:val="nodeattr"/>
          <w:color w:val="1F4E79" w:themeColor="accent1" w:themeShade="80"/>
          <w:sz w:val="20"/>
          <w:szCs w:val="20"/>
        </w:rPr>
      </w:pPr>
    </w:p>
    <w:p w:rsidR="008B2D16" w:rsidRDefault="008B2D16">
      <w:pPr>
        <w:rPr>
          <w:rStyle w:val="nodeattr"/>
          <w:color w:val="1F4E79" w:themeColor="accent1" w:themeShade="80"/>
          <w:sz w:val="20"/>
          <w:szCs w:val="20"/>
        </w:rPr>
      </w:pPr>
      <w:r>
        <w:rPr>
          <w:rStyle w:val="nodeattr"/>
          <w:color w:val="1F4E79" w:themeColor="accent1" w:themeShade="80"/>
          <w:sz w:val="20"/>
          <w:szCs w:val="20"/>
        </w:rPr>
        <w:br w:type="page"/>
      </w:r>
    </w:p>
    <w:p w:rsidR="008B2D16" w:rsidRDefault="008B2D16" w:rsidP="008B2D16">
      <w:pPr>
        <w:pStyle w:val="Heading2"/>
      </w:pPr>
      <w:bookmarkStart w:id="23" w:name="_Toc415662192"/>
      <w:r w:rsidRPr="00062FB6">
        <w:lastRenderedPageBreak/>
        <w:t xml:space="preserve">Test Case: </w:t>
      </w:r>
      <w:r>
        <w:t xml:space="preserve">Verify </w:t>
      </w:r>
      <w:r w:rsidR="00EC1026" w:rsidRPr="00EC1026">
        <w:rPr>
          <w:highlight w:val="yellow"/>
        </w:rPr>
        <w:t>&lt; scenario &gt; here</w:t>
      </w:r>
      <w:r w:rsidR="00EC1026">
        <w:t>.</w:t>
      </w:r>
      <w:bookmarkEnd w:id="23"/>
    </w:p>
    <w:p w:rsidR="008B2D16" w:rsidRDefault="008B2D16" w:rsidP="008B2D16">
      <w:pPr>
        <w:ind w:left="0"/>
        <w:rPr>
          <w:b/>
          <w:color w:val="808080" w:themeColor="background1" w:themeShade="80"/>
          <w:sz w:val="18"/>
          <w:szCs w:val="18"/>
        </w:rPr>
      </w:pPr>
      <w:r>
        <w:t xml:space="preserve">Confirm the </w:t>
      </w:r>
      <w:r w:rsidR="00EC1026" w:rsidRPr="00EC1026">
        <w:rPr>
          <w:highlight w:val="yellow"/>
        </w:rPr>
        <w:t>&lt; short more detail description goes here&gt;</w:t>
      </w:r>
    </w:p>
    <w:tbl>
      <w:tblPr>
        <w:tblW w:w="14170" w:type="dxa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540"/>
        <w:gridCol w:w="3513"/>
      </w:tblGrid>
      <w:tr w:rsidR="008B2D1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8B2D16" w:rsidRPr="00262DAF" w:rsidRDefault="008B2D16" w:rsidP="00B02600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8B2D16" w:rsidRPr="00262DAF" w:rsidRDefault="008B2D16" w:rsidP="00B02600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B2D16" w:rsidRPr="00262DAF" w:rsidRDefault="008B2D16" w:rsidP="00B02600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8B2D16" w:rsidRPr="00262DAF" w:rsidRDefault="008B2D16" w:rsidP="00B0260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8B2D16" w:rsidRPr="00262DAF" w:rsidRDefault="008B2D16" w:rsidP="00B0260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8B2D16" w:rsidRPr="00262DAF" w:rsidRDefault="008B2D16" w:rsidP="00B0260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8B2D16" w:rsidRPr="00262DAF" w:rsidRDefault="008B2D16" w:rsidP="00B0260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8B2D16" w:rsidRPr="00262DAF" w:rsidRDefault="008B2D16" w:rsidP="00B0260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ypassed. The step was bypassed.</w:t>
            </w:r>
          </w:p>
        </w:tc>
      </w:tr>
      <w:tr w:rsidR="008B2D16" w:rsidRPr="00262DAF" w:rsidTr="00B02600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8B2D16" w:rsidRPr="00262DAF" w:rsidRDefault="008B2D16" w:rsidP="008B2D1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B2D16" w:rsidRPr="00262DAF" w:rsidRDefault="008B2D16" w:rsidP="00B02600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8B2D16" w:rsidRPr="006F73FA" w:rsidRDefault="008B2D16" w:rsidP="00B02600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8B2D16" w:rsidRPr="006F73FA" w:rsidRDefault="008B2D16" w:rsidP="00B02600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8B2D16" w:rsidRPr="00262DAF" w:rsidRDefault="008B2D16" w:rsidP="00B0260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8B2D16" w:rsidRPr="00262DAF" w:rsidRDefault="008B2D16" w:rsidP="00B0260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8B2D16" w:rsidRPr="00372468" w:rsidRDefault="008B2D16" w:rsidP="00B02600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8B2D16" w:rsidRPr="00262DAF" w:rsidRDefault="008B2D16" w:rsidP="00B0260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8B2D16" w:rsidRPr="00262DAF" w:rsidTr="00B02600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8B2D16" w:rsidRPr="00262DAF" w:rsidRDefault="008B2D16" w:rsidP="008B2D1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B2D16" w:rsidRPr="00262DAF" w:rsidRDefault="008B2D16" w:rsidP="008B2D16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8B2D16" w:rsidRDefault="008B2D16" w:rsidP="008B2D16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9D592F" w:rsidRDefault="009D592F" w:rsidP="008B2D16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8B2D16" w:rsidRPr="00262DAF" w:rsidRDefault="008B2D16" w:rsidP="008B2D16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 w:rsidRPr="000B52A3">
              <w:rPr>
                <w:color w:val="000000" w:themeColor="text1"/>
                <w:sz w:val="20"/>
                <w:szCs w:val="20"/>
              </w:rPr>
              <w:t xml:space="preserve"> in this test case. The following fields (or field configuration must be in the Operation)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</w:tcPr>
          <w:p w:rsidR="008B2D16" w:rsidRDefault="008B2D16" w:rsidP="008B2D16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8B2D16" w:rsidRDefault="008B2D16" w:rsidP="008B2D16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8B2D16" w:rsidRPr="00262DAF" w:rsidRDefault="009D592F" w:rsidP="008B2D16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8B2D16" w:rsidRPr="00372468" w:rsidRDefault="008B2D16" w:rsidP="00B02600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8B2D16" w:rsidRPr="00262DAF" w:rsidRDefault="008B2D16" w:rsidP="00B0260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8B2D16" w:rsidRPr="00262DAF" w:rsidTr="006B5B26">
        <w:trPr>
          <w:cantSplit/>
          <w:trHeight w:val="768"/>
          <w:tblHeader/>
          <w:jc w:val="center"/>
        </w:trPr>
        <w:tc>
          <w:tcPr>
            <w:tcW w:w="636" w:type="dxa"/>
            <w:shd w:val="clear" w:color="auto" w:fill="auto"/>
          </w:tcPr>
          <w:p w:rsidR="008B2D16" w:rsidRPr="00262DAF" w:rsidRDefault="008B2D16" w:rsidP="008B2D1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B2D16" w:rsidRPr="00262DAF" w:rsidRDefault="008B2D16" w:rsidP="00B02600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8B2D16" w:rsidRDefault="008B2D16" w:rsidP="00B0260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8B2D16" w:rsidRPr="00262DAF" w:rsidRDefault="008B2D16" w:rsidP="00B02600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8B2D16" w:rsidRDefault="008B2D16" w:rsidP="00B02600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:  The User has at least 1 Farm </w:t>
            </w:r>
            <w:r w:rsidR="006B5B26">
              <w:rPr>
                <w:color w:val="1F4E79" w:themeColor="accent1" w:themeShade="80"/>
                <w:sz w:val="20"/>
                <w:szCs w:val="20"/>
              </w:rPr>
              <w:t>1 field setup for Water.</w:t>
            </w:r>
          </w:p>
          <w:p w:rsidR="008B2D16" w:rsidRPr="00262DAF" w:rsidRDefault="006B5B26" w:rsidP="00B02600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Successfully logged in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8B2D16" w:rsidRPr="00262DAF" w:rsidRDefault="008B2D16" w:rsidP="00B0260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8B2D16" w:rsidRPr="00262DAF" w:rsidRDefault="008B2D16" w:rsidP="00B0260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02600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02600" w:rsidRPr="00262DAF" w:rsidRDefault="00B02600" w:rsidP="00B02600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02600" w:rsidRPr="00E906A4" w:rsidRDefault="00B02600" w:rsidP="00B02600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firstLine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the Water Page select a field for testing.</w:t>
            </w:r>
          </w:p>
        </w:tc>
        <w:tc>
          <w:tcPr>
            <w:tcW w:w="4050" w:type="dxa"/>
            <w:shd w:val="clear" w:color="auto" w:fill="auto"/>
          </w:tcPr>
          <w:p w:rsidR="00B02600" w:rsidRPr="00262DAF" w:rsidRDefault="00B02600" w:rsidP="00B0260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B02600" w:rsidRPr="00262DAF" w:rsidRDefault="00B02600" w:rsidP="00B0260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02600" w:rsidRPr="00262DAF" w:rsidRDefault="00B02600" w:rsidP="00B0260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02600" w:rsidRPr="00262DAF" w:rsidRDefault="00B02600" w:rsidP="00B0260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02600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02600" w:rsidRPr="00262DAF" w:rsidRDefault="00B02600" w:rsidP="00B02600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02600" w:rsidRDefault="00B02600" w:rsidP="00B02600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firstLine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Setup button to open the Setup panels.</w:t>
            </w:r>
          </w:p>
        </w:tc>
        <w:tc>
          <w:tcPr>
            <w:tcW w:w="4050" w:type="dxa"/>
            <w:shd w:val="clear" w:color="auto" w:fill="auto"/>
          </w:tcPr>
          <w:p w:rsidR="00B02600" w:rsidRPr="00262DAF" w:rsidRDefault="00B02600" w:rsidP="00B0260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The fields Setup panel is opened.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02600" w:rsidRPr="00262DAF" w:rsidRDefault="00B02600" w:rsidP="00B0260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02600" w:rsidRPr="00262DAF" w:rsidRDefault="00B02600" w:rsidP="00B0260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02600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B02600" w:rsidRPr="00262DAF" w:rsidRDefault="00B02600" w:rsidP="00B02600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02600" w:rsidRDefault="00B02600" w:rsidP="00B02600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firstLine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 Hybrid drop down control is available.</w:t>
            </w:r>
          </w:p>
        </w:tc>
        <w:tc>
          <w:tcPr>
            <w:tcW w:w="4050" w:type="dxa"/>
            <w:shd w:val="clear" w:color="auto" w:fill="auto"/>
          </w:tcPr>
          <w:p w:rsidR="00B02600" w:rsidRPr="0037133E" w:rsidRDefault="00B02600" w:rsidP="0037133E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37133E">
              <w:rPr>
                <w:rFonts w:ascii="Calibri" w:hAnsi="Calibri" w:cs="Calibri"/>
                <w:bCs/>
                <w:sz w:val="20"/>
                <w:szCs w:val="20"/>
              </w:rPr>
              <w:t>The dropdown is available.</w:t>
            </w:r>
          </w:p>
          <w:p w:rsidR="00B02600" w:rsidRPr="0037133E" w:rsidRDefault="00B02600" w:rsidP="006B5B26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37133E">
              <w:rPr>
                <w:rFonts w:ascii="Calibri" w:hAnsi="Calibri" w:cs="Calibri"/>
                <w:bCs/>
                <w:sz w:val="20"/>
                <w:szCs w:val="20"/>
              </w:rPr>
              <w:t xml:space="preserve">It </w:t>
            </w:r>
            <w:r w:rsidR="0037133E" w:rsidRPr="0037133E">
              <w:rPr>
                <w:rFonts w:ascii="Calibri" w:hAnsi="Calibri" w:cs="Calibri"/>
                <w:bCs/>
                <w:sz w:val="20"/>
                <w:szCs w:val="20"/>
              </w:rPr>
              <w:t>positioned after</w:t>
            </w:r>
            <w:r w:rsidRPr="0037133E">
              <w:rPr>
                <w:rFonts w:ascii="Calibri" w:hAnsi="Calibri" w:cs="Calibri"/>
                <w:bCs/>
                <w:sz w:val="20"/>
                <w:szCs w:val="20"/>
              </w:rPr>
              <w:t xml:space="preserve"> Planting </w:t>
            </w:r>
            <w:r w:rsidR="0037133E" w:rsidRPr="0037133E">
              <w:rPr>
                <w:rFonts w:ascii="Calibri" w:hAnsi="Calibri" w:cs="Calibri"/>
                <w:bCs/>
                <w:sz w:val="20"/>
                <w:szCs w:val="20"/>
              </w:rPr>
              <w:t>Density</w:t>
            </w:r>
            <w:r w:rsidRPr="0037133E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6B5B26">
              <w:rPr>
                <w:rFonts w:ascii="Calibri" w:hAnsi="Calibri" w:cs="Calibri"/>
                <w:bCs/>
                <w:sz w:val="20"/>
                <w:szCs w:val="20"/>
              </w:rPr>
              <w:t>and</w:t>
            </w:r>
            <w:r w:rsidRPr="0037133E">
              <w:rPr>
                <w:rFonts w:ascii="Calibri" w:hAnsi="Calibri" w:cs="Calibri"/>
                <w:bCs/>
                <w:sz w:val="20"/>
                <w:szCs w:val="20"/>
              </w:rPr>
              <w:t xml:space="preserve"> before </w:t>
            </w:r>
            <w:r w:rsidR="006B5B26">
              <w:rPr>
                <w:rFonts w:ascii="Calibri" w:hAnsi="Calibri" w:cs="Calibri"/>
                <w:bCs/>
                <w:sz w:val="20"/>
                <w:szCs w:val="20"/>
              </w:rPr>
              <w:t xml:space="preserve">the </w:t>
            </w:r>
            <w:r w:rsidRPr="0037133E">
              <w:rPr>
                <w:rFonts w:ascii="Calibri" w:hAnsi="Calibri" w:cs="Calibri"/>
                <w:bCs/>
                <w:sz w:val="20"/>
                <w:szCs w:val="20"/>
              </w:rPr>
              <w:t>GDUs dropdowns.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02600" w:rsidRPr="00262DAF" w:rsidRDefault="00B02600" w:rsidP="00B0260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B02600" w:rsidRPr="00262DAF" w:rsidRDefault="00B02600" w:rsidP="00B0260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9B588F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GDU values csv attached to Jira GS-727</w:t>
            </w:r>
          </w:p>
          <w:p w:rsidR="006B5B26" w:rsidRPr="007B5D76" w:rsidRDefault="00FE0185" w:rsidP="006B5B26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3" w:history="1">
              <w:r w:rsidR="006B5B26" w:rsidRPr="007B5D76">
                <w:rPr>
                  <w:rStyle w:val="Hyperlink"/>
                  <w:sz w:val="20"/>
                  <w:szCs w:val="20"/>
                </w:rPr>
                <w:t>https://jira.appliedinvention.com/secure/attachment/11689/GDU_values_NoXs.csv</w:t>
              </w:r>
            </w:hyperlink>
          </w:p>
        </w:tc>
        <w:tc>
          <w:tcPr>
            <w:tcW w:w="4050" w:type="dxa"/>
            <w:shd w:val="clear" w:color="auto" w:fill="auto"/>
            <w:vAlign w:val="center"/>
          </w:tcPr>
          <w:p w:rsidR="006B5B26" w:rsidRDefault="006B5B26" w:rsidP="006B5B26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 values listed in the Hybrid Family column is available in the drop down in ascending order</w:t>
            </w:r>
          </w:p>
        </w:tc>
        <w:tc>
          <w:tcPr>
            <w:tcW w:w="4050" w:type="dxa"/>
            <w:shd w:val="clear" w:color="auto" w:fill="auto"/>
          </w:tcPr>
          <w:p w:rsidR="006B5B26" w:rsidRPr="006B5B26" w:rsidRDefault="006B5B26" w:rsidP="006B5B26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6B5B26">
              <w:rPr>
                <w:color w:val="000000" w:themeColor="text1"/>
                <w:sz w:val="20"/>
                <w:szCs w:val="20"/>
              </w:rPr>
              <w:t>The values listed in the csv appear in the drop down in ascending order.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there is a “Custom” item available as the first entry in the drop down.</w:t>
            </w:r>
          </w:p>
        </w:tc>
        <w:tc>
          <w:tcPr>
            <w:tcW w:w="4050" w:type="dxa"/>
            <w:shd w:val="clear" w:color="auto" w:fill="auto"/>
          </w:tcPr>
          <w:p w:rsidR="006B5B26" w:rsidRPr="006B5B26" w:rsidRDefault="006B5B26" w:rsidP="006B5B26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6B5B26">
              <w:rPr>
                <w:color w:val="000000" w:themeColor="text1"/>
                <w:sz w:val="20"/>
                <w:szCs w:val="20"/>
              </w:rPr>
              <w:t>The Custom entry is present as expected.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when Custom entry is selected the GDU fields are blank. </w:t>
            </w:r>
          </w:p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alerted to supply values.</w:t>
            </w:r>
          </w:p>
        </w:tc>
        <w:tc>
          <w:tcPr>
            <w:tcW w:w="4050" w:type="dxa"/>
            <w:shd w:val="clear" w:color="auto" w:fill="auto"/>
          </w:tcPr>
          <w:p w:rsidR="006B5B26" w:rsidRPr="006B5B26" w:rsidRDefault="006B5B26" w:rsidP="006B5B26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6B5B26">
              <w:rPr>
                <w:color w:val="000000" w:themeColor="text1"/>
                <w:sz w:val="20"/>
                <w:szCs w:val="20"/>
              </w:rPr>
              <w:t>The GDU fields will appear with a Red outline a tool tip instructs the user to add the value.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Pr="00FA4C69" w:rsidRDefault="006B5B26" w:rsidP="006B5B26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 w:rsidRPr="00FA4C69">
              <w:rPr>
                <w:sz w:val="20"/>
                <w:szCs w:val="20"/>
              </w:rPr>
              <w:t>Verify that if no value is entered in the eithe</w:t>
            </w:r>
            <w:r>
              <w:rPr>
                <w:sz w:val="20"/>
                <w:szCs w:val="20"/>
              </w:rPr>
              <w:t>r GDU field the User is alerted:</w:t>
            </w:r>
          </w:p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Without supplying any values. Click Continue.</w:t>
            </w:r>
          </w:p>
        </w:tc>
        <w:tc>
          <w:tcPr>
            <w:tcW w:w="4050" w:type="dxa"/>
            <w:shd w:val="clear" w:color="auto" w:fill="auto"/>
          </w:tcPr>
          <w:p w:rsidR="006B5B26" w:rsidRPr="006B5B26" w:rsidRDefault="006B5B26" w:rsidP="006B5B26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6B5B26">
              <w:rPr>
                <w:color w:val="000000" w:themeColor="text1"/>
                <w:sz w:val="20"/>
                <w:szCs w:val="20"/>
              </w:rPr>
              <w:t>An error prompt opens if no values were entered in the GDU fields.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 GDUs to Silk and Black Layer fields were not affected by this added field.</w:t>
            </w:r>
          </w:p>
        </w:tc>
        <w:tc>
          <w:tcPr>
            <w:tcW w:w="4050" w:type="dxa"/>
            <w:shd w:val="clear" w:color="auto" w:fill="auto"/>
          </w:tcPr>
          <w:p w:rsidR="006B5B26" w:rsidRPr="006B5B26" w:rsidRDefault="006B5B26" w:rsidP="006B5B26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6B5B26">
              <w:rPr>
                <w:color w:val="000000" w:themeColor="text1"/>
                <w:sz w:val="20"/>
                <w:szCs w:val="20"/>
              </w:rPr>
              <w:t>The GDUs fields remain editable.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Pr="007C5A27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 w:rsidRPr="007C5A27">
              <w:rPr>
                <w:sz w:val="20"/>
                <w:szCs w:val="20"/>
              </w:rPr>
              <w:t>Supply values for the GDUs fields</w:t>
            </w:r>
          </w:p>
          <w:p w:rsidR="006B5B26" w:rsidRPr="007C5A27" w:rsidRDefault="006B5B26" w:rsidP="006B5B26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 w:rsidRPr="007C5A27">
              <w:rPr>
                <w:sz w:val="20"/>
                <w:szCs w:val="20"/>
              </w:rPr>
              <w:t>Click Continue.</w:t>
            </w:r>
          </w:p>
        </w:tc>
        <w:tc>
          <w:tcPr>
            <w:tcW w:w="4050" w:type="dxa"/>
            <w:shd w:val="clear" w:color="auto" w:fill="auto"/>
          </w:tcPr>
          <w:p w:rsidR="006B5B26" w:rsidRPr="006B5B26" w:rsidRDefault="006B5B26" w:rsidP="006B5B26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6B5B26">
              <w:rPr>
                <w:color w:val="000000" w:themeColor="text1"/>
                <w:sz w:val="20"/>
                <w:szCs w:val="20"/>
              </w:rPr>
              <w:t>Data is accepted. The Error prompt did not open.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B5B26" w:rsidRPr="00262DAF" w:rsidRDefault="006B5B26" w:rsidP="006B5B26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B5B26" w:rsidRDefault="006B5B26" w:rsidP="006B5B2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you still have any focus left ad – hoc test: </w:t>
            </w:r>
          </w:p>
          <w:p w:rsidR="006B5B26" w:rsidRPr="00701196" w:rsidRDefault="006B5B26" w:rsidP="006B5B26">
            <w:pPr>
              <w:pStyle w:val="ListParagraph"/>
              <w:numPr>
                <w:ilvl w:val="0"/>
                <w:numId w:val="26"/>
              </w:numPr>
              <w:ind w:left="373"/>
              <w:rPr>
                <w:sz w:val="20"/>
                <w:szCs w:val="20"/>
              </w:rPr>
            </w:pPr>
            <w:r w:rsidRPr="00701196">
              <w:rPr>
                <w:sz w:val="20"/>
                <w:szCs w:val="20"/>
              </w:rPr>
              <w:t>Verify the edit /close buttons performs as expected.</w:t>
            </w:r>
          </w:p>
          <w:p w:rsidR="006B5B26" w:rsidRPr="00701196" w:rsidRDefault="006B5B26" w:rsidP="006B5B26">
            <w:pPr>
              <w:pStyle w:val="ListParagraph"/>
              <w:numPr>
                <w:ilvl w:val="0"/>
                <w:numId w:val="26"/>
              </w:numPr>
              <w:ind w:left="373"/>
              <w:rPr>
                <w:sz w:val="20"/>
                <w:szCs w:val="20"/>
              </w:rPr>
            </w:pPr>
            <w:r w:rsidRPr="00701196">
              <w:rPr>
                <w:sz w:val="20"/>
                <w:szCs w:val="20"/>
              </w:rPr>
              <w:t>Verify the Legend check boxes perform as expected when checked and when not checked.</w:t>
            </w:r>
          </w:p>
          <w:p w:rsidR="006B5B26" w:rsidRDefault="006B5B26" w:rsidP="006B5B26">
            <w:pPr>
              <w:pStyle w:val="ListParagraph"/>
              <w:numPr>
                <w:ilvl w:val="0"/>
                <w:numId w:val="26"/>
              </w:numPr>
              <w:ind w:left="373"/>
              <w:rPr>
                <w:sz w:val="20"/>
                <w:szCs w:val="20"/>
              </w:rPr>
            </w:pPr>
            <w:r w:rsidRPr="00701196">
              <w:rPr>
                <w:sz w:val="20"/>
                <w:szCs w:val="20"/>
              </w:rPr>
              <w:t xml:space="preserve">Verify the Edit widget Bar/Circle check boxes perform as expected. </w:t>
            </w:r>
          </w:p>
          <w:p w:rsidR="006B5B26" w:rsidRPr="00701196" w:rsidRDefault="006B5B26" w:rsidP="006B5B26">
            <w:pPr>
              <w:pStyle w:val="ListParagraph"/>
              <w:numPr>
                <w:ilvl w:val="0"/>
                <w:numId w:val="26"/>
              </w:numPr>
              <w:ind w:left="3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settings with States other than Pioneer such as North/South Dakota, Illinois, and Minnesota.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B5B26" w:rsidRDefault="006B5B26" w:rsidP="006B5B26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B5B26" w:rsidRPr="00262DAF" w:rsidRDefault="006B5B26" w:rsidP="006B5B26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B5B26" w:rsidRPr="00262DAF" w:rsidRDefault="006B5B26" w:rsidP="006B5B2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B5B26" w:rsidRPr="00262DAF" w:rsidTr="00B02600">
        <w:trPr>
          <w:cantSplit/>
          <w:trHeight w:val="1982"/>
          <w:jc w:val="center"/>
        </w:trPr>
        <w:tc>
          <w:tcPr>
            <w:tcW w:w="14170" w:type="dxa"/>
            <w:gridSpan w:val="5"/>
            <w:shd w:val="clear" w:color="auto" w:fill="auto"/>
          </w:tcPr>
          <w:p w:rsidR="006B5B26" w:rsidRPr="00262DAF" w:rsidRDefault="006B5B26" w:rsidP="006B5B26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6B5B26" w:rsidRPr="00262DAF" w:rsidRDefault="006B5B26" w:rsidP="006B5B26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6B5B26" w:rsidRPr="00262DAF" w:rsidRDefault="006B5B26" w:rsidP="006B5B2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6B5B26" w:rsidRPr="00262DAF" w:rsidRDefault="006B5B26" w:rsidP="006B5B2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6B5B26" w:rsidRPr="00262DAF" w:rsidRDefault="006B5B26" w:rsidP="006B5B26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751CD0" w:rsidRDefault="00751CD0">
      <w:pPr>
        <w:rPr>
          <w:rStyle w:val="nodeattr"/>
          <w:color w:val="1F4E79" w:themeColor="accent1" w:themeShade="80"/>
          <w:sz w:val="20"/>
          <w:szCs w:val="20"/>
        </w:rPr>
      </w:pPr>
      <w:r>
        <w:rPr>
          <w:rStyle w:val="nodeattr"/>
          <w:color w:val="1F4E79" w:themeColor="accent1" w:themeShade="80"/>
          <w:sz w:val="20"/>
          <w:szCs w:val="20"/>
        </w:rPr>
        <w:br w:type="page"/>
      </w:r>
    </w:p>
    <w:p w:rsidR="00751CD0" w:rsidRDefault="00751CD0" w:rsidP="00751CD0">
      <w:pPr>
        <w:pStyle w:val="Heading1"/>
      </w:pPr>
      <w:bookmarkStart w:id="24" w:name="_Toc415662193"/>
      <w:r>
        <w:lastRenderedPageBreak/>
        <w:t>Test Case: Verify the Setup page error message validation</w:t>
      </w:r>
      <w:r w:rsidR="00511FDB">
        <w:t xml:space="preserve"> based on field settings requirements</w:t>
      </w:r>
      <w:r w:rsidR="0044795B">
        <w:t>.</w:t>
      </w:r>
      <w:bookmarkEnd w:id="24"/>
    </w:p>
    <w:p w:rsidR="00751CD0" w:rsidRDefault="00751CD0" w:rsidP="00751CD0">
      <w:r>
        <w:t>The test scenarios presented in this test case will exercise the JIRA issue GS-770</w:t>
      </w:r>
      <w:r w:rsidR="00166E54">
        <w:t xml:space="preserve"> focusing on the field/Data type from GS-648 </w:t>
      </w:r>
      <w:r w:rsidR="00166E54" w:rsidRPr="00166E54">
        <w:t>Field Settings: Setup (Planting, Pivot and Well)</w:t>
      </w:r>
      <w:r>
        <w:t>.</w:t>
      </w:r>
      <w:r w:rsidRPr="00FE4738">
        <w:rPr>
          <w:b/>
        </w:rPr>
        <w:t xml:space="preserve"> </w:t>
      </w:r>
      <w:r w:rsidR="0061092B">
        <w:rPr>
          <w:b/>
        </w:rPr>
        <w:t xml:space="preserve"> Confirm</w:t>
      </w:r>
      <w:r w:rsidR="0061092B">
        <w:t xml:space="preserve"> using spec from GS-648. </w:t>
      </w:r>
      <w:r>
        <w:rPr>
          <w:b/>
        </w:rPr>
        <w:t>(</w:t>
      </w:r>
      <w:r w:rsidRPr="008028BB">
        <w:rPr>
          <w:b/>
        </w:rPr>
        <w:t>See</w:t>
      </w:r>
      <w:r>
        <w:rPr>
          <w:b/>
        </w:rPr>
        <w:t xml:space="preserve"> </w:t>
      </w:r>
      <w:r w:rsidRPr="00665786">
        <w:t>Purpose and Scope</w:t>
      </w:r>
      <w:r>
        <w:rPr>
          <w:b/>
        </w:rPr>
        <w:t>,</w:t>
      </w:r>
      <w:r>
        <w:t xml:space="preserve"> Limitations, Risks and Assumption section above)</w:t>
      </w:r>
      <w:r w:rsidRPr="00072E39">
        <w:t>.</w:t>
      </w:r>
      <w:r>
        <w:t xml:space="preserve">  </w:t>
      </w:r>
    </w:p>
    <w:p w:rsidR="00751CD0" w:rsidRPr="00494FCB" w:rsidRDefault="00751CD0" w:rsidP="00751CD0">
      <w:pPr>
        <w:rPr>
          <w:b/>
          <w:color w:val="7F7F7F" w:themeColor="text1" w:themeTint="80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6"/>
        <w:gridCol w:w="5859"/>
      </w:tblGrid>
      <w:tr w:rsidR="00751CD0" w:rsidTr="00166E54">
        <w:trPr>
          <w:trHeight w:val="3330"/>
          <w:jc w:val="center"/>
        </w:trPr>
        <w:tc>
          <w:tcPr>
            <w:tcW w:w="5183" w:type="dxa"/>
          </w:tcPr>
          <w:p w:rsidR="00751CD0" w:rsidRDefault="00166E54" w:rsidP="00B02600">
            <w:pPr>
              <w:ind w:left="0"/>
            </w:pPr>
            <w:r>
              <w:rPr>
                <w:noProof/>
              </w:rPr>
              <w:drawing>
                <wp:inline distT="0" distB="0" distL="0" distR="0" wp14:anchorId="70E4BCF0" wp14:editId="05F91041">
                  <wp:extent cx="3575304" cy="2066544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304" cy="206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3" w:type="dxa"/>
          </w:tcPr>
          <w:p w:rsidR="00751CD0" w:rsidRDefault="00751CD0" w:rsidP="00B02600">
            <w:pPr>
              <w:ind w:left="0"/>
              <w:rPr>
                <w:noProof/>
                <w:vertAlign w:val="subscript"/>
              </w:rPr>
            </w:pPr>
          </w:p>
          <w:p w:rsidR="00751CD0" w:rsidRDefault="00166E54" w:rsidP="00B02600">
            <w:pPr>
              <w:ind w:left="0"/>
            </w:pPr>
            <w:r>
              <w:rPr>
                <w:noProof/>
              </w:rPr>
              <w:drawing>
                <wp:inline distT="0" distB="0" distL="0" distR="0" wp14:anchorId="79AC0BB8" wp14:editId="3F72CC73">
                  <wp:extent cx="3583305" cy="18948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559" cy="1910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1CD0" w:rsidRPr="00C531DB" w:rsidRDefault="00751CD0" w:rsidP="00751CD0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>Details shown here may be out dated. It is only an example.</w:t>
      </w:r>
    </w:p>
    <w:p w:rsidR="00751CD0" w:rsidRDefault="00751CD0" w:rsidP="00751CD0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 xml:space="preserve"> Please check JIRA for the most recent information for this issue.</w:t>
      </w:r>
    </w:p>
    <w:p w:rsidR="00751CD0" w:rsidRDefault="00751CD0" w:rsidP="00751CD0">
      <w:pPr>
        <w:jc w:val="center"/>
      </w:pPr>
    </w:p>
    <w:p w:rsidR="00751CD0" w:rsidRDefault="00751CD0" w:rsidP="00751CD0">
      <w:pPr>
        <w:ind w:left="0"/>
        <w:rPr>
          <w:rStyle w:val="nodeattr"/>
          <w:color w:val="1F4E79" w:themeColor="accent1" w:themeShade="80"/>
          <w:sz w:val="20"/>
          <w:szCs w:val="20"/>
        </w:rPr>
      </w:pPr>
    </w:p>
    <w:p w:rsidR="006864F9" w:rsidRDefault="006864F9" w:rsidP="00751CD0">
      <w:pPr>
        <w:ind w:left="0"/>
        <w:rPr>
          <w:rStyle w:val="nodeattr"/>
          <w:color w:val="1F4E79" w:themeColor="accent1" w:themeShade="80"/>
          <w:sz w:val="20"/>
          <w:szCs w:val="20"/>
        </w:rPr>
      </w:pPr>
    </w:p>
    <w:p w:rsidR="006864F9" w:rsidRDefault="006864F9">
      <w:pPr>
        <w:rPr>
          <w:rStyle w:val="nodeattr"/>
          <w:color w:val="1F4E79" w:themeColor="accent1" w:themeShade="80"/>
          <w:sz w:val="20"/>
          <w:szCs w:val="20"/>
        </w:rPr>
      </w:pPr>
      <w:r>
        <w:rPr>
          <w:rStyle w:val="nodeattr"/>
          <w:color w:val="1F4E79" w:themeColor="accent1" w:themeShade="80"/>
          <w:sz w:val="20"/>
          <w:szCs w:val="20"/>
        </w:rPr>
        <w:br w:type="page"/>
      </w:r>
    </w:p>
    <w:p w:rsidR="00EC1026" w:rsidRDefault="00EC1026" w:rsidP="00EC1026">
      <w:pPr>
        <w:pStyle w:val="Heading2"/>
      </w:pPr>
      <w:bookmarkStart w:id="25" w:name="_Toc415662194"/>
      <w:r w:rsidRPr="00062FB6">
        <w:lastRenderedPageBreak/>
        <w:t xml:space="preserve">Test Case: </w:t>
      </w:r>
      <w:r>
        <w:t xml:space="preserve">Verify </w:t>
      </w:r>
      <w:r w:rsidRPr="00EC1026">
        <w:rPr>
          <w:highlight w:val="yellow"/>
        </w:rPr>
        <w:t>&lt; scenario &gt; here</w:t>
      </w:r>
      <w:r>
        <w:t>.</w:t>
      </w:r>
      <w:bookmarkEnd w:id="25"/>
    </w:p>
    <w:p w:rsidR="006864F9" w:rsidRDefault="00EC1026" w:rsidP="006864F9">
      <w:pPr>
        <w:ind w:left="0"/>
        <w:rPr>
          <w:b/>
          <w:color w:val="808080" w:themeColor="background1" w:themeShade="80"/>
          <w:sz w:val="18"/>
          <w:szCs w:val="18"/>
        </w:rPr>
      </w:pPr>
      <w:r>
        <w:t xml:space="preserve">Confirm the </w:t>
      </w:r>
      <w:r w:rsidRPr="00EC1026">
        <w:rPr>
          <w:highlight w:val="yellow"/>
        </w:rPr>
        <w:t>&lt; short more detail description goes here&gt;</w:t>
      </w:r>
    </w:p>
    <w:tbl>
      <w:tblPr>
        <w:tblW w:w="14170" w:type="dxa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540"/>
        <w:gridCol w:w="3513"/>
      </w:tblGrid>
      <w:tr w:rsidR="006864F9" w:rsidRPr="00262DAF" w:rsidTr="009B588F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6864F9" w:rsidRPr="00262DAF" w:rsidRDefault="006864F9" w:rsidP="009B588F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6864F9" w:rsidRPr="00262DAF" w:rsidRDefault="006864F9" w:rsidP="009B588F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864F9" w:rsidRPr="00262DAF" w:rsidRDefault="006864F9" w:rsidP="009B588F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864F9" w:rsidRPr="00262DAF" w:rsidRDefault="006864F9" w:rsidP="009B588F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6864F9" w:rsidRPr="00262DAF" w:rsidRDefault="006864F9" w:rsidP="009B588F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6864F9" w:rsidRPr="00262DAF" w:rsidRDefault="006864F9" w:rsidP="009B588F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6864F9" w:rsidRPr="00262DAF" w:rsidRDefault="006864F9" w:rsidP="009B588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6864F9" w:rsidRPr="00262DAF" w:rsidRDefault="006864F9" w:rsidP="009B588F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ypassed. The step was bypassed.</w:t>
            </w:r>
          </w:p>
        </w:tc>
      </w:tr>
      <w:tr w:rsidR="006864F9" w:rsidRPr="00262DAF" w:rsidTr="009B588F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6864F9" w:rsidRPr="00262DAF" w:rsidRDefault="006864F9" w:rsidP="001F1295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864F9" w:rsidRPr="00262DAF" w:rsidRDefault="006864F9" w:rsidP="009B588F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6864F9" w:rsidRPr="006F73FA" w:rsidRDefault="006864F9" w:rsidP="009B588F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6864F9" w:rsidRPr="006F73FA" w:rsidRDefault="006864F9" w:rsidP="009B588F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6864F9" w:rsidRPr="00262DAF" w:rsidRDefault="006864F9" w:rsidP="009B588F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6864F9" w:rsidRPr="00262DAF" w:rsidRDefault="006864F9" w:rsidP="009B588F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6864F9" w:rsidRPr="00372468" w:rsidRDefault="006864F9" w:rsidP="009B588F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6864F9" w:rsidRPr="00262DAF" w:rsidRDefault="006864F9" w:rsidP="009B588F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864F9" w:rsidRPr="00262DAF" w:rsidTr="009B588F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6864F9" w:rsidRPr="00262DAF" w:rsidRDefault="006864F9" w:rsidP="001F1295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864F9" w:rsidRPr="00262DAF" w:rsidRDefault="006864F9" w:rsidP="009B588F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6864F9" w:rsidRDefault="006864F9" w:rsidP="009B588F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6864F9" w:rsidRPr="00262DAF" w:rsidRDefault="006864F9" w:rsidP="009B588F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 w:rsidRPr="000B52A3">
              <w:rPr>
                <w:color w:val="000000" w:themeColor="text1"/>
                <w:sz w:val="20"/>
                <w:szCs w:val="20"/>
              </w:rPr>
              <w:t xml:space="preserve"> in this test case. The following fields (or field configuration must be in the Operation)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</w:tcPr>
          <w:p w:rsidR="006864F9" w:rsidRDefault="006864F9" w:rsidP="009B588F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6864F9" w:rsidRDefault="006864F9" w:rsidP="009B588F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864F9" w:rsidRPr="00262DAF" w:rsidRDefault="009D592F" w:rsidP="009B588F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864F9" w:rsidRPr="00372468" w:rsidRDefault="006864F9" w:rsidP="009B588F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6864F9" w:rsidRPr="00262DAF" w:rsidRDefault="006864F9" w:rsidP="009B588F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864F9" w:rsidRPr="00262DAF" w:rsidTr="009B588F">
        <w:trPr>
          <w:cantSplit/>
          <w:trHeight w:val="768"/>
          <w:tblHeader/>
          <w:jc w:val="center"/>
        </w:trPr>
        <w:tc>
          <w:tcPr>
            <w:tcW w:w="636" w:type="dxa"/>
            <w:shd w:val="clear" w:color="auto" w:fill="auto"/>
          </w:tcPr>
          <w:p w:rsidR="006864F9" w:rsidRPr="00262DAF" w:rsidRDefault="006864F9" w:rsidP="001F1295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864F9" w:rsidRPr="00262DAF" w:rsidRDefault="006864F9" w:rsidP="009B588F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6864F9" w:rsidRDefault="006864F9" w:rsidP="009B588F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6864F9" w:rsidRPr="00262DAF" w:rsidRDefault="006864F9" w:rsidP="009B588F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6864F9" w:rsidRDefault="006864F9" w:rsidP="009B588F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6864F9" w:rsidRPr="00262DAF" w:rsidRDefault="006864F9" w:rsidP="009B588F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Successfully logged in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864F9" w:rsidRPr="00262DAF" w:rsidRDefault="006864F9" w:rsidP="009B588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864F9" w:rsidRPr="00262DAF" w:rsidRDefault="006864F9" w:rsidP="009B588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F1295" w:rsidRPr="00262DAF" w:rsidTr="00EB1EA8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1F1295" w:rsidRPr="00262DAF" w:rsidRDefault="001F1295" w:rsidP="00EB1EA8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F1295" w:rsidRPr="001F1295" w:rsidRDefault="001F1295" w:rsidP="001F129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test requires referring to the Field </w:t>
            </w:r>
            <w:r w:rsidR="00EB1EA8">
              <w:rPr>
                <w:sz w:val="20"/>
                <w:szCs w:val="20"/>
              </w:rPr>
              <w:t>Validation</w:t>
            </w:r>
            <w:r>
              <w:rPr>
                <w:sz w:val="20"/>
                <w:szCs w:val="20"/>
              </w:rPr>
              <w:t xml:space="preserve"> specified in this issue.</w:t>
            </w:r>
            <w:r w:rsidR="00EB1EA8">
              <w:rPr>
                <w:sz w:val="20"/>
                <w:szCs w:val="20"/>
              </w:rPr>
              <w:t xml:space="preserve"> ( Refer to the comments to check updates to these specs)</w:t>
            </w:r>
          </w:p>
          <w:p w:rsidR="001F1295" w:rsidRDefault="001F1295" w:rsidP="00EB1EA8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to Jira GS-648</w:t>
            </w:r>
          </w:p>
          <w:p w:rsidR="001F1295" w:rsidRPr="001F1295" w:rsidRDefault="00FE0185" w:rsidP="001F129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6" w:history="1">
              <w:r w:rsidR="001F1295" w:rsidRPr="001F1295">
                <w:rPr>
                  <w:rStyle w:val="Hyperlink"/>
                  <w:sz w:val="20"/>
                  <w:szCs w:val="20"/>
                </w:rPr>
                <w:t>https://jira.appliedinvention.com/browse/GS-648</w:t>
              </w:r>
            </w:hyperlink>
          </w:p>
        </w:tc>
        <w:tc>
          <w:tcPr>
            <w:tcW w:w="4050" w:type="dxa"/>
            <w:shd w:val="clear" w:color="auto" w:fill="auto"/>
            <w:vAlign w:val="center"/>
          </w:tcPr>
          <w:p w:rsidR="001F1295" w:rsidRDefault="001F1295" w:rsidP="00EB1EA8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1F1295" w:rsidRPr="00262DAF" w:rsidRDefault="001F1295" w:rsidP="00EB1EA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F1295" w:rsidRPr="00262DAF" w:rsidRDefault="001F1295" w:rsidP="00EB1EA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864F9" w:rsidRPr="00262DAF" w:rsidTr="009B588F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864F9" w:rsidRPr="00262DAF" w:rsidRDefault="006864F9" w:rsidP="001F1295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864F9" w:rsidRPr="00E906A4" w:rsidRDefault="006864F9" w:rsidP="009B588F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firstLine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the Water Page select a field for testing.</w:t>
            </w:r>
          </w:p>
        </w:tc>
        <w:tc>
          <w:tcPr>
            <w:tcW w:w="4050" w:type="dxa"/>
            <w:shd w:val="clear" w:color="auto" w:fill="auto"/>
          </w:tcPr>
          <w:p w:rsidR="006864F9" w:rsidRPr="00262DAF" w:rsidRDefault="006864F9" w:rsidP="009B588F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6864F9" w:rsidRPr="00262DAF" w:rsidRDefault="006864F9" w:rsidP="009B588F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6864F9" w:rsidRPr="00262DAF" w:rsidRDefault="006864F9" w:rsidP="009B588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864F9" w:rsidRPr="00262DAF" w:rsidRDefault="006864F9" w:rsidP="009B588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864F9" w:rsidRPr="00262DAF" w:rsidTr="009B588F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6864F9" w:rsidRPr="00262DAF" w:rsidRDefault="006864F9" w:rsidP="001F1295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864F9" w:rsidRDefault="006864F9" w:rsidP="009B588F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firstLine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Setup button to open the Setup panels.</w:t>
            </w:r>
          </w:p>
        </w:tc>
        <w:tc>
          <w:tcPr>
            <w:tcW w:w="4050" w:type="dxa"/>
            <w:shd w:val="clear" w:color="auto" w:fill="auto"/>
          </w:tcPr>
          <w:p w:rsidR="006864F9" w:rsidRPr="00262DAF" w:rsidRDefault="006864F9" w:rsidP="009B588F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The fields Setup panel is opened.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6864F9" w:rsidRPr="00262DAF" w:rsidRDefault="006864F9" w:rsidP="009B588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864F9" w:rsidRPr="00262DAF" w:rsidRDefault="006864F9" w:rsidP="009B588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90B7F" w:rsidRPr="00262DAF" w:rsidTr="00532E82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790B7F" w:rsidRPr="00262DAF" w:rsidRDefault="00790B7F" w:rsidP="00532E82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90B7F" w:rsidRDefault="00790B7F" w:rsidP="00532E82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firstLine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</w:t>
            </w:r>
            <w:r w:rsidRPr="00790B7F">
              <w:rPr>
                <w:b/>
                <w:sz w:val="20"/>
                <w:szCs w:val="20"/>
              </w:rPr>
              <w:t>Defect GS-770</w:t>
            </w:r>
            <w:r>
              <w:rPr>
                <w:sz w:val="20"/>
                <w:szCs w:val="20"/>
              </w:rPr>
              <w:t xml:space="preserve"> has been fixed based on the specification presented for the Setup panel fields in GS 648.</w:t>
            </w:r>
          </w:p>
          <w:p w:rsidR="00790B7F" w:rsidRDefault="00790B7F" w:rsidP="00532E82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firstLine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that not only the validation is correct but the specified Field entries are as expected according to those specification expectations. </w:t>
            </w:r>
          </w:p>
        </w:tc>
        <w:tc>
          <w:tcPr>
            <w:tcW w:w="4050" w:type="dxa"/>
            <w:shd w:val="clear" w:color="auto" w:fill="auto"/>
          </w:tcPr>
          <w:p w:rsidR="00790B7F" w:rsidRDefault="00790B7F" w:rsidP="00532E82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790B7F">
              <w:rPr>
                <w:color w:val="000000" w:themeColor="text1"/>
                <w:sz w:val="20"/>
                <w:szCs w:val="20"/>
              </w:rPr>
              <w:t xml:space="preserve">Fix verified. </w:t>
            </w:r>
          </w:p>
          <w:p w:rsidR="00790B7F" w:rsidRPr="00790B7F" w:rsidRDefault="00790B7F" w:rsidP="00532E82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 w:rsidRPr="00790B7F">
              <w:rPr>
                <w:color w:val="000000" w:themeColor="text1"/>
                <w:sz w:val="20"/>
                <w:szCs w:val="20"/>
              </w:rPr>
              <w:t>The error validation is accurate.</w:t>
            </w:r>
          </w:p>
          <w:p w:rsidR="00790B7F" w:rsidRPr="00790B7F" w:rsidRDefault="00790B7F" w:rsidP="00532E82">
            <w:pPr>
              <w:ind w:left="67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Field entries as specified works. Ie min/max, defaults values allow and not allowed datatypes were tested and behaves as is expected.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790B7F" w:rsidRPr="00262DAF" w:rsidRDefault="00790B7F" w:rsidP="00532E82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790B7F" w:rsidRPr="00262DAF" w:rsidRDefault="00790B7F" w:rsidP="00532E8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864F9" w:rsidRPr="00262DAF" w:rsidTr="009B588F">
        <w:trPr>
          <w:cantSplit/>
          <w:trHeight w:val="1982"/>
          <w:jc w:val="center"/>
        </w:trPr>
        <w:tc>
          <w:tcPr>
            <w:tcW w:w="14170" w:type="dxa"/>
            <w:gridSpan w:val="5"/>
            <w:shd w:val="clear" w:color="auto" w:fill="auto"/>
          </w:tcPr>
          <w:p w:rsidR="006864F9" w:rsidRPr="00262DAF" w:rsidRDefault="006864F9" w:rsidP="009B588F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6864F9" w:rsidRPr="00262DAF" w:rsidRDefault="006864F9" w:rsidP="009B588F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6864F9" w:rsidRPr="00262DAF" w:rsidRDefault="006864F9" w:rsidP="009B588F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6864F9" w:rsidRPr="00262DAF" w:rsidRDefault="006864F9" w:rsidP="009B588F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6864F9" w:rsidRPr="00262DAF" w:rsidRDefault="006864F9" w:rsidP="009B588F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F244E9" w:rsidRDefault="00F244E9" w:rsidP="006864F9">
      <w:pPr>
        <w:ind w:left="0"/>
        <w:rPr>
          <w:rStyle w:val="nodeattr"/>
          <w:color w:val="1F4E79" w:themeColor="accent1" w:themeShade="80"/>
          <w:sz w:val="20"/>
          <w:szCs w:val="20"/>
        </w:rPr>
      </w:pPr>
    </w:p>
    <w:p w:rsidR="00F244E9" w:rsidRDefault="00F244E9" w:rsidP="00790B7F">
      <w:pPr>
        <w:ind w:left="0"/>
        <w:rPr>
          <w:rStyle w:val="nodeattr"/>
          <w:color w:val="1F4E79" w:themeColor="accent1" w:themeShade="80"/>
          <w:sz w:val="20"/>
          <w:szCs w:val="20"/>
        </w:rPr>
      </w:pPr>
    </w:p>
    <w:sectPr w:rsidR="00F244E9" w:rsidSect="00CB4A61">
      <w:pgSz w:w="15840" w:h="12240" w:orient="landscape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AB3" w:rsidRDefault="00707AB3" w:rsidP="000F4E33">
      <w:r>
        <w:separator/>
      </w:r>
    </w:p>
  </w:endnote>
  <w:endnote w:type="continuationSeparator" w:id="0">
    <w:p w:rsidR="00707AB3" w:rsidRDefault="00707AB3" w:rsidP="000F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185" w:rsidRDefault="00FE0185" w:rsidP="00DD62C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  <w:tab w:val="left" w:pos="2655"/>
        <w:tab w:val="right" w:pos="14832"/>
      </w:tabs>
      <w:spacing w:before="360"/>
      <w:contextualSpacing/>
      <w:rPr>
        <w:noProof/>
        <w:color w:val="404040" w:themeColor="text1" w:themeTint="BF"/>
      </w:rPr>
    </w:pPr>
    <w:bookmarkStart w:id="17" w:name="_Toc478180657"/>
    <w:bookmarkEnd w:id="17"/>
    <w:r w:rsidRPr="00CE430E">
      <w:rPr>
        <w:b/>
        <w:sz w:val="16"/>
        <w:szCs w:val="16"/>
      </w:rPr>
      <w:t>Confiden</w:t>
    </w:r>
    <w:r>
      <w:rPr>
        <w:b/>
        <w:sz w:val="16"/>
        <w:szCs w:val="16"/>
      </w:rPr>
      <w:t>tia</w:t>
    </w:r>
    <w:r w:rsidRPr="00CE430E">
      <w:rPr>
        <w:b/>
        <w:sz w:val="16"/>
        <w:szCs w:val="16"/>
      </w:rPr>
      <w:t>l</w:t>
    </w:r>
    <w:r>
      <w:rPr>
        <w:b/>
        <w:sz w:val="16"/>
        <w:szCs w:val="16"/>
      </w:rPr>
      <w:t xml:space="preserve">   </w:t>
    </w:r>
    <w:r w:rsidRPr="002E6179">
      <w:rPr>
        <w:b/>
        <w:sz w:val="16"/>
        <w:szCs w:val="16"/>
      </w:rPr>
      <w:t xml:space="preserve"> </w:t>
    </w:r>
    <w:r w:rsidRPr="002E6179">
      <w:rPr>
        <w:sz w:val="16"/>
        <w:szCs w:val="16"/>
      </w:rPr>
      <w:fldChar w:fldCharType="begin"/>
    </w:r>
    <w:r w:rsidRPr="002E6179">
      <w:rPr>
        <w:sz w:val="16"/>
        <w:szCs w:val="16"/>
      </w:rPr>
      <w:instrText xml:space="preserve"> FILENAME </w:instrText>
    </w:r>
    <w:r w:rsidRPr="002E6179">
      <w:rPr>
        <w:sz w:val="16"/>
        <w:szCs w:val="16"/>
      </w:rPr>
      <w:fldChar w:fldCharType="separate"/>
    </w:r>
    <w:r>
      <w:rPr>
        <w:noProof/>
        <w:sz w:val="16"/>
        <w:szCs w:val="16"/>
      </w:rPr>
      <w:t>GS-862 April_22 Release Test Plan</w:t>
    </w:r>
    <w:r w:rsidRPr="002E6179">
      <w:rPr>
        <w:sz w:val="16"/>
        <w:szCs w:val="16"/>
      </w:rPr>
      <w:fldChar w:fldCharType="end"/>
    </w:r>
    <w:r w:rsidRPr="002E6179">
      <w:rPr>
        <w:sz w:val="16"/>
        <w:szCs w:val="16"/>
      </w:rPr>
      <w:t xml:space="preserve">  </w:t>
    </w:r>
    <w:r>
      <w:rPr>
        <w:sz w:val="16"/>
        <w:szCs w:val="16"/>
      </w:rPr>
      <w:t xml:space="preserve">                                                                                                 </w:t>
    </w:r>
    <w:r w:rsidRPr="00A32B33">
      <w:rPr>
        <w:sz w:val="16"/>
        <w:szCs w:val="16"/>
      </w:rPr>
      <w:t xml:space="preserve">Page | </w:t>
    </w:r>
    <w:r w:rsidRPr="00A32B33">
      <w:rPr>
        <w:sz w:val="16"/>
        <w:szCs w:val="16"/>
      </w:rPr>
      <w:fldChar w:fldCharType="begin"/>
    </w:r>
    <w:r w:rsidRPr="00A32B33">
      <w:rPr>
        <w:sz w:val="16"/>
        <w:szCs w:val="16"/>
      </w:rPr>
      <w:instrText xml:space="preserve"> PAGE   \* MERGEFORMAT </w:instrText>
    </w:r>
    <w:r w:rsidRPr="00A32B33">
      <w:rPr>
        <w:sz w:val="16"/>
        <w:szCs w:val="16"/>
      </w:rPr>
      <w:fldChar w:fldCharType="separate"/>
    </w:r>
    <w:r w:rsidR="0073361C">
      <w:rPr>
        <w:noProof/>
        <w:sz w:val="16"/>
        <w:szCs w:val="16"/>
      </w:rPr>
      <w:t>22</w:t>
    </w:r>
    <w:r w:rsidRPr="00A32B3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Prepared by: DBenoit Sr. SQA Engineer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AB3" w:rsidRDefault="00707AB3" w:rsidP="000F4E33">
      <w:r>
        <w:separator/>
      </w:r>
    </w:p>
  </w:footnote>
  <w:footnote w:type="continuationSeparator" w:id="0">
    <w:p w:rsidR="00707AB3" w:rsidRDefault="00707AB3" w:rsidP="000F4E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185" w:rsidRDefault="00FE0185">
    <w:pPr>
      <w:pStyle w:val="Header"/>
    </w:pPr>
  </w:p>
  <w:tbl>
    <w:tblPr>
      <w:tblW w:w="13410" w:type="dxa"/>
      <w:jc w:val="center"/>
      <w:tblBorders>
        <w:bottom w:val="single" w:sz="18" w:space="0" w:color="auto"/>
      </w:tblBorders>
      <w:tblLook w:val="01E0" w:firstRow="1" w:lastRow="1" w:firstColumn="1" w:lastColumn="1" w:noHBand="0" w:noVBand="0"/>
    </w:tblPr>
    <w:tblGrid>
      <w:gridCol w:w="3640"/>
      <w:gridCol w:w="9770"/>
    </w:tblGrid>
    <w:tr w:rsidR="00FE0185" w:rsidRPr="00E34ABD" w:rsidTr="00B44E42">
      <w:trPr>
        <w:trHeight w:val="784"/>
        <w:jc w:val="center"/>
      </w:trPr>
      <w:tc>
        <w:tcPr>
          <w:tcW w:w="3640" w:type="dxa"/>
          <w:shd w:val="clear" w:color="auto" w:fill="auto"/>
          <w:vAlign w:val="bottom"/>
        </w:tcPr>
        <w:p w:rsidR="00FE0185" w:rsidRDefault="00FE0185" w:rsidP="00BE4915">
          <w:pPr>
            <w:spacing w:after="60"/>
            <w:ind w:left="0"/>
          </w:pPr>
          <w:r>
            <w:rPr>
              <w:noProof/>
            </w:rPr>
            <w:drawing>
              <wp:inline distT="0" distB="0" distL="0" distR="0" wp14:anchorId="4AD4E5F4" wp14:editId="64869795">
                <wp:extent cx="503434" cy="499027"/>
                <wp:effectExtent l="0" t="0" r="0" b="0"/>
                <wp:docPr id="3" name="Picture 3" descr="Displaying AILogo-0128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isplaying AILogo-0128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187" cy="507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hAnsi="Calibri" w:cs="Calibri"/>
              <w:lang w:val="en"/>
            </w:rPr>
            <w:tab/>
          </w:r>
          <w:r>
            <w:rPr>
              <w:rFonts w:ascii="Calibri" w:hAnsi="Calibri" w:cs="Calibri"/>
              <w:lang w:val="en"/>
            </w:rPr>
            <w:tab/>
          </w:r>
        </w:p>
      </w:tc>
      <w:tc>
        <w:tcPr>
          <w:tcW w:w="9770" w:type="dxa"/>
          <w:shd w:val="clear" w:color="auto" w:fill="auto"/>
          <w:vAlign w:val="bottom"/>
        </w:tcPr>
        <w:p w:rsidR="00FE0185" w:rsidRPr="00E34ABD" w:rsidRDefault="00FE0185" w:rsidP="00B722FA">
          <w:pPr>
            <w:spacing w:after="60"/>
            <w:ind w:left="0"/>
            <w:jc w:val="right"/>
            <w:rPr>
              <w:rFonts w:ascii="Tahoma" w:hAnsi="Tahoma" w:cs="Tahoma"/>
              <w:b/>
              <w:sz w:val="32"/>
              <w:szCs w:val="32"/>
            </w:rPr>
          </w:pPr>
          <w:r w:rsidRPr="00E34ABD">
            <w:rPr>
              <w:rFonts w:ascii="Tahoma" w:hAnsi="Tahoma" w:cs="Tahoma"/>
              <w:b/>
              <w:sz w:val="32"/>
              <w:szCs w:val="32"/>
            </w:rPr>
            <w:br/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begin"/>
          </w:r>
          <w:r w:rsidRPr="002E6179">
            <w:rPr>
              <w:rFonts w:ascii="Tahoma" w:hAnsi="Tahoma" w:cs="Tahoma"/>
              <w:b/>
              <w:sz w:val="32"/>
              <w:szCs w:val="32"/>
            </w:rPr>
            <w:instrText xml:space="preserve"> FILENAME  \* Upper  \* MERGEFORMAT </w:instrText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separate"/>
          </w:r>
          <w:r>
            <w:rPr>
              <w:rFonts w:ascii="Tahoma" w:hAnsi="Tahoma" w:cs="Tahoma"/>
              <w:b/>
              <w:noProof/>
              <w:sz w:val="32"/>
              <w:szCs w:val="32"/>
            </w:rPr>
            <w:t>GS-862 APRIL_22 RELEASE TEST PLAN</w:t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end"/>
          </w:r>
        </w:p>
      </w:tc>
    </w:tr>
  </w:tbl>
  <w:p w:rsidR="00FE0185" w:rsidRDefault="00FE01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F6A21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D21C70"/>
    <w:multiLevelType w:val="multilevel"/>
    <w:tmpl w:val="312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E3470D"/>
    <w:multiLevelType w:val="hybridMultilevel"/>
    <w:tmpl w:val="4B7C3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9F6A7A"/>
    <w:multiLevelType w:val="multilevel"/>
    <w:tmpl w:val="2108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141B5"/>
    <w:multiLevelType w:val="hybridMultilevel"/>
    <w:tmpl w:val="BE123D4E"/>
    <w:lvl w:ilvl="0" w:tplc="0DB2DE36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B91CE21E">
      <w:start w:val="1"/>
      <w:numFmt w:val="bullet"/>
      <w:suff w:val="space"/>
      <w:lvlText w:val="o"/>
      <w:lvlJc w:val="left"/>
      <w:pPr>
        <w:ind w:left="72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64C1C"/>
    <w:multiLevelType w:val="hybridMultilevel"/>
    <w:tmpl w:val="46E8A550"/>
    <w:lvl w:ilvl="0" w:tplc="E6389608">
      <w:numFmt w:val="bullet"/>
      <w:suff w:val="space"/>
      <w:lvlText w:val="-"/>
      <w:lvlJc w:val="left"/>
      <w:pPr>
        <w:ind w:left="72" w:hanging="72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533C6"/>
    <w:multiLevelType w:val="hybridMultilevel"/>
    <w:tmpl w:val="02EC988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2CB96501"/>
    <w:multiLevelType w:val="multilevel"/>
    <w:tmpl w:val="4908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7D58AC"/>
    <w:multiLevelType w:val="multilevel"/>
    <w:tmpl w:val="25BA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7C6DBC"/>
    <w:multiLevelType w:val="hybridMultilevel"/>
    <w:tmpl w:val="6768948E"/>
    <w:lvl w:ilvl="0" w:tplc="F9A844C4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1B40BE"/>
    <w:multiLevelType w:val="hybridMultilevel"/>
    <w:tmpl w:val="7D7EECBC"/>
    <w:lvl w:ilvl="0" w:tplc="A60A58FE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E2A00"/>
    <w:multiLevelType w:val="hybridMultilevel"/>
    <w:tmpl w:val="4B7C3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A642CF"/>
    <w:multiLevelType w:val="hybridMultilevel"/>
    <w:tmpl w:val="49DCE58E"/>
    <w:lvl w:ilvl="0" w:tplc="5F4ED05E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A77BF4"/>
    <w:multiLevelType w:val="hybridMultilevel"/>
    <w:tmpl w:val="015EF2C8"/>
    <w:lvl w:ilvl="0" w:tplc="ED7EA4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0D4457"/>
    <w:multiLevelType w:val="hybridMultilevel"/>
    <w:tmpl w:val="4016F310"/>
    <w:lvl w:ilvl="0" w:tplc="6B66A7D6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545704"/>
    <w:multiLevelType w:val="hybridMultilevel"/>
    <w:tmpl w:val="B2306CA2"/>
    <w:lvl w:ilvl="0" w:tplc="61B6DC2A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8C586B"/>
    <w:multiLevelType w:val="hybridMultilevel"/>
    <w:tmpl w:val="E878DA82"/>
    <w:lvl w:ilvl="0" w:tplc="92A41460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E07C93"/>
    <w:multiLevelType w:val="hybridMultilevel"/>
    <w:tmpl w:val="23083B16"/>
    <w:lvl w:ilvl="0" w:tplc="C92E67F2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3A6B0A"/>
    <w:multiLevelType w:val="hybridMultilevel"/>
    <w:tmpl w:val="5AD4EAFC"/>
    <w:lvl w:ilvl="0" w:tplc="6B66A7D6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477DED"/>
    <w:multiLevelType w:val="multilevel"/>
    <w:tmpl w:val="97AA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45631A"/>
    <w:multiLevelType w:val="multilevel"/>
    <w:tmpl w:val="30CC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B66569"/>
    <w:multiLevelType w:val="hybridMultilevel"/>
    <w:tmpl w:val="2DD6D7AE"/>
    <w:lvl w:ilvl="0" w:tplc="59F43D90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1B4586"/>
    <w:multiLevelType w:val="hybridMultilevel"/>
    <w:tmpl w:val="E270685C"/>
    <w:lvl w:ilvl="0" w:tplc="0DB2DE36">
      <w:numFmt w:val="bullet"/>
      <w:suff w:val="space"/>
      <w:lvlText w:val="-"/>
      <w:lvlJc w:val="left"/>
      <w:pPr>
        <w:ind w:left="-18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3">
    <w:nsid w:val="57E361B1"/>
    <w:multiLevelType w:val="multilevel"/>
    <w:tmpl w:val="213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C429E9"/>
    <w:multiLevelType w:val="hybridMultilevel"/>
    <w:tmpl w:val="A464031E"/>
    <w:lvl w:ilvl="0" w:tplc="5136D48C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0A19BF"/>
    <w:multiLevelType w:val="hybridMultilevel"/>
    <w:tmpl w:val="B5AC3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2411FD6"/>
    <w:multiLevelType w:val="hybridMultilevel"/>
    <w:tmpl w:val="7E60D0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4FD19EC"/>
    <w:multiLevelType w:val="hybridMultilevel"/>
    <w:tmpl w:val="02EA2D1C"/>
    <w:lvl w:ilvl="0" w:tplc="C61A4E36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E3520D"/>
    <w:multiLevelType w:val="hybridMultilevel"/>
    <w:tmpl w:val="ACF02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A895303"/>
    <w:multiLevelType w:val="hybridMultilevel"/>
    <w:tmpl w:val="D3F274BA"/>
    <w:lvl w:ilvl="0" w:tplc="ED7EA4E2">
      <w:numFmt w:val="bullet"/>
      <w:lvlText w:val="-"/>
      <w:lvlJc w:val="left"/>
      <w:pPr>
        <w:ind w:left="79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0">
    <w:nsid w:val="6BD93CD6"/>
    <w:multiLevelType w:val="multilevel"/>
    <w:tmpl w:val="06FA266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6CA834FD"/>
    <w:multiLevelType w:val="multilevel"/>
    <w:tmpl w:val="363E65F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6F944A0D"/>
    <w:multiLevelType w:val="hybridMultilevel"/>
    <w:tmpl w:val="4B6E4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73ECCC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5B48"/>
    <w:multiLevelType w:val="hybridMultilevel"/>
    <w:tmpl w:val="97A64F2A"/>
    <w:lvl w:ilvl="0" w:tplc="655CF5CE">
      <w:start w:val="1"/>
      <w:numFmt w:val="bullet"/>
      <w:pStyle w:val="ListBullet2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A2D6A3F"/>
    <w:multiLevelType w:val="hybridMultilevel"/>
    <w:tmpl w:val="7C1C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147C3C"/>
    <w:multiLevelType w:val="hybridMultilevel"/>
    <w:tmpl w:val="4B7C3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C065890"/>
    <w:multiLevelType w:val="hybridMultilevel"/>
    <w:tmpl w:val="24D0B930"/>
    <w:lvl w:ilvl="0" w:tplc="ED7EA4E2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1"/>
  </w:num>
  <w:num w:numId="3">
    <w:abstractNumId w:val="33"/>
  </w:num>
  <w:num w:numId="4">
    <w:abstractNumId w:val="36"/>
  </w:num>
  <w:num w:numId="5">
    <w:abstractNumId w:val="28"/>
  </w:num>
  <w:num w:numId="6">
    <w:abstractNumId w:val="25"/>
  </w:num>
  <w:num w:numId="7">
    <w:abstractNumId w:val="0"/>
  </w:num>
  <w:num w:numId="8">
    <w:abstractNumId w:val="32"/>
  </w:num>
  <w:num w:numId="9">
    <w:abstractNumId w:val="9"/>
  </w:num>
  <w:num w:numId="10">
    <w:abstractNumId w:val="4"/>
  </w:num>
  <w:num w:numId="11">
    <w:abstractNumId w:val="35"/>
  </w:num>
  <w:num w:numId="12">
    <w:abstractNumId w:val="26"/>
  </w:num>
  <w:num w:numId="13">
    <w:abstractNumId w:val="12"/>
  </w:num>
  <w:num w:numId="14">
    <w:abstractNumId w:val="22"/>
  </w:num>
  <w:num w:numId="15">
    <w:abstractNumId w:val="23"/>
  </w:num>
  <w:num w:numId="16">
    <w:abstractNumId w:val="3"/>
  </w:num>
  <w:num w:numId="17">
    <w:abstractNumId w:val="8"/>
  </w:num>
  <w:num w:numId="18">
    <w:abstractNumId w:val="20"/>
  </w:num>
  <w:num w:numId="19">
    <w:abstractNumId w:val="1"/>
  </w:num>
  <w:num w:numId="20">
    <w:abstractNumId w:val="19"/>
  </w:num>
  <w:num w:numId="21">
    <w:abstractNumId w:val="16"/>
  </w:num>
  <w:num w:numId="22">
    <w:abstractNumId w:val="17"/>
  </w:num>
  <w:num w:numId="23">
    <w:abstractNumId w:val="27"/>
  </w:num>
  <w:num w:numId="24">
    <w:abstractNumId w:val="5"/>
  </w:num>
  <w:num w:numId="25">
    <w:abstractNumId w:val="21"/>
  </w:num>
  <w:num w:numId="26">
    <w:abstractNumId w:val="13"/>
  </w:num>
  <w:num w:numId="27">
    <w:abstractNumId w:val="33"/>
  </w:num>
  <w:num w:numId="28">
    <w:abstractNumId w:val="11"/>
  </w:num>
  <w:num w:numId="29">
    <w:abstractNumId w:val="24"/>
  </w:num>
  <w:num w:numId="30">
    <w:abstractNumId w:val="14"/>
  </w:num>
  <w:num w:numId="31">
    <w:abstractNumId w:val="18"/>
  </w:num>
  <w:num w:numId="32">
    <w:abstractNumId w:val="2"/>
  </w:num>
  <w:num w:numId="33">
    <w:abstractNumId w:val="30"/>
  </w:num>
  <w:num w:numId="34">
    <w:abstractNumId w:val="15"/>
  </w:num>
  <w:num w:numId="35">
    <w:abstractNumId w:val="7"/>
  </w:num>
  <w:num w:numId="3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>
    <w:abstractNumId w:val="34"/>
  </w:num>
  <w:num w:numId="38">
    <w:abstractNumId w:val="6"/>
  </w:num>
  <w:num w:numId="39">
    <w:abstractNumId w:val="29"/>
  </w:num>
  <w:num w:numId="40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1F"/>
    <w:rsid w:val="00000C02"/>
    <w:rsid w:val="00003FE8"/>
    <w:rsid w:val="000050D7"/>
    <w:rsid w:val="0001233B"/>
    <w:rsid w:val="00014458"/>
    <w:rsid w:val="00020429"/>
    <w:rsid w:val="00023F69"/>
    <w:rsid w:val="00023F7B"/>
    <w:rsid w:val="000245AA"/>
    <w:rsid w:val="00025A4A"/>
    <w:rsid w:val="00025C43"/>
    <w:rsid w:val="00027B82"/>
    <w:rsid w:val="00027C56"/>
    <w:rsid w:val="0003047F"/>
    <w:rsid w:val="00030D68"/>
    <w:rsid w:val="00033783"/>
    <w:rsid w:val="00041F3E"/>
    <w:rsid w:val="000429BE"/>
    <w:rsid w:val="00044EF7"/>
    <w:rsid w:val="0004535C"/>
    <w:rsid w:val="00046A27"/>
    <w:rsid w:val="00046C8B"/>
    <w:rsid w:val="0005170C"/>
    <w:rsid w:val="000517CD"/>
    <w:rsid w:val="00052D82"/>
    <w:rsid w:val="000548C1"/>
    <w:rsid w:val="000568B1"/>
    <w:rsid w:val="00062D4D"/>
    <w:rsid w:val="00062FB6"/>
    <w:rsid w:val="000646A6"/>
    <w:rsid w:val="00064BB5"/>
    <w:rsid w:val="0006681A"/>
    <w:rsid w:val="00072C51"/>
    <w:rsid w:val="00072E39"/>
    <w:rsid w:val="000756BC"/>
    <w:rsid w:val="00076CF7"/>
    <w:rsid w:val="00077D04"/>
    <w:rsid w:val="00080A83"/>
    <w:rsid w:val="00081388"/>
    <w:rsid w:val="00083D03"/>
    <w:rsid w:val="00084650"/>
    <w:rsid w:val="0008539C"/>
    <w:rsid w:val="00086122"/>
    <w:rsid w:val="00087608"/>
    <w:rsid w:val="00090640"/>
    <w:rsid w:val="000914B1"/>
    <w:rsid w:val="00091C2B"/>
    <w:rsid w:val="00093632"/>
    <w:rsid w:val="00093727"/>
    <w:rsid w:val="00093756"/>
    <w:rsid w:val="000A1C4C"/>
    <w:rsid w:val="000A48C9"/>
    <w:rsid w:val="000A6FCC"/>
    <w:rsid w:val="000A7AC5"/>
    <w:rsid w:val="000B52A3"/>
    <w:rsid w:val="000B53A2"/>
    <w:rsid w:val="000B54BB"/>
    <w:rsid w:val="000B667A"/>
    <w:rsid w:val="000B76E5"/>
    <w:rsid w:val="000C0F84"/>
    <w:rsid w:val="000C2D69"/>
    <w:rsid w:val="000C344B"/>
    <w:rsid w:val="000D0C19"/>
    <w:rsid w:val="000D2440"/>
    <w:rsid w:val="000D4351"/>
    <w:rsid w:val="000D4550"/>
    <w:rsid w:val="000D4D8A"/>
    <w:rsid w:val="000D5AC8"/>
    <w:rsid w:val="000D76DE"/>
    <w:rsid w:val="000E012D"/>
    <w:rsid w:val="000E171F"/>
    <w:rsid w:val="000E35A4"/>
    <w:rsid w:val="000E56DD"/>
    <w:rsid w:val="000E646A"/>
    <w:rsid w:val="000F048A"/>
    <w:rsid w:val="000F27CA"/>
    <w:rsid w:val="000F2CF7"/>
    <w:rsid w:val="000F34E5"/>
    <w:rsid w:val="000F4589"/>
    <w:rsid w:val="000F4E33"/>
    <w:rsid w:val="000F71D4"/>
    <w:rsid w:val="00100C71"/>
    <w:rsid w:val="00103A3F"/>
    <w:rsid w:val="001063F0"/>
    <w:rsid w:val="00107D48"/>
    <w:rsid w:val="00112B15"/>
    <w:rsid w:val="00113CB8"/>
    <w:rsid w:val="001161C0"/>
    <w:rsid w:val="001213AD"/>
    <w:rsid w:val="00123868"/>
    <w:rsid w:val="001242C8"/>
    <w:rsid w:val="00124615"/>
    <w:rsid w:val="0012675B"/>
    <w:rsid w:val="00127247"/>
    <w:rsid w:val="00127852"/>
    <w:rsid w:val="00131696"/>
    <w:rsid w:val="00134156"/>
    <w:rsid w:val="00140362"/>
    <w:rsid w:val="00140B50"/>
    <w:rsid w:val="00143E8D"/>
    <w:rsid w:val="00154BB1"/>
    <w:rsid w:val="00157EF2"/>
    <w:rsid w:val="001622DD"/>
    <w:rsid w:val="00166E54"/>
    <w:rsid w:val="00167C25"/>
    <w:rsid w:val="00170801"/>
    <w:rsid w:val="00177FA4"/>
    <w:rsid w:val="0018096A"/>
    <w:rsid w:val="00181328"/>
    <w:rsid w:val="00181B12"/>
    <w:rsid w:val="00182356"/>
    <w:rsid w:val="00185664"/>
    <w:rsid w:val="00185945"/>
    <w:rsid w:val="00191128"/>
    <w:rsid w:val="001922E8"/>
    <w:rsid w:val="00193319"/>
    <w:rsid w:val="00193F0D"/>
    <w:rsid w:val="00193FB9"/>
    <w:rsid w:val="00194BE5"/>
    <w:rsid w:val="00194D00"/>
    <w:rsid w:val="001A0FE7"/>
    <w:rsid w:val="001A37D2"/>
    <w:rsid w:val="001A41C8"/>
    <w:rsid w:val="001A6468"/>
    <w:rsid w:val="001B2075"/>
    <w:rsid w:val="001B2F8F"/>
    <w:rsid w:val="001B7EDB"/>
    <w:rsid w:val="001C051A"/>
    <w:rsid w:val="001C150F"/>
    <w:rsid w:val="001C395C"/>
    <w:rsid w:val="001C618A"/>
    <w:rsid w:val="001C7EF7"/>
    <w:rsid w:val="001D79C7"/>
    <w:rsid w:val="001E151A"/>
    <w:rsid w:val="001E28B1"/>
    <w:rsid w:val="001E342A"/>
    <w:rsid w:val="001F059C"/>
    <w:rsid w:val="001F1295"/>
    <w:rsid w:val="001F330E"/>
    <w:rsid w:val="001F3C5E"/>
    <w:rsid w:val="001F4AA5"/>
    <w:rsid w:val="001F7A54"/>
    <w:rsid w:val="001F7B9A"/>
    <w:rsid w:val="0020288B"/>
    <w:rsid w:val="00203C70"/>
    <w:rsid w:val="002110DE"/>
    <w:rsid w:val="002146C7"/>
    <w:rsid w:val="002214B7"/>
    <w:rsid w:val="0022441F"/>
    <w:rsid w:val="002253ED"/>
    <w:rsid w:val="002261C8"/>
    <w:rsid w:val="00232699"/>
    <w:rsid w:val="002342D0"/>
    <w:rsid w:val="00234A50"/>
    <w:rsid w:val="00234C2D"/>
    <w:rsid w:val="00236893"/>
    <w:rsid w:val="00240672"/>
    <w:rsid w:val="0024180A"/>
    <w:rsid w:val="002427AD"/>
    <w:rsid w:val="00242A4C"/>
    <w:rsid w:val="00251B44"/>
    <w:rsid w:val="00253592"/>
    <w:rsid w:val="00257CC0"/>
    <w:rsid w:val="00260E7C"/>
    <w:rsid w:val="0026277C"/>
    <w:rsid w:val="00262DAF"/>
    <w:rsid w:val="00263377"/>
    <w:rsid w:val="002636B6"/>
    <w:rsid w:val="002643F3"/>
    <w:rsid w:val="002703BC"/>
    <w:rsid w:val="0027089A"/>
    <w:rsid w:val="0027150D"/>
    <w:rsid w:val="002777E2"/>
    <w:rsid w:val="00280878"/>
    <w:rsid w:val="00281F59"/>
    <w:rsid w:val="00283166"/>
    <w:rsid w:val="002842BB"/>
    <w:rsid w:val="00285021"/>
    <w:rsid w:val="00285048"/>
    <w:rsid w:val="002857A6"/>
    <w:rsid w:val="002872BB"/>
    <w:rsid w:val="002879C4"/>
    <w:rsid w:val="002900B7"/>
    <w:rsid w:val="002907D5"/>
    <w:rsid w:val="00292E17"/>
    <w:rsid w:val="002977DF"/>
    <w:rsid w:val="002A0C64"/>
    <w:rsid w:val="002A361F"/>
    <w:rsid w:val="002A3BA4"/>
    <w:rsid w:val="002A41DE"/>
    <w:rsid w:val="002A4BFB"/>
    <w:rsid w:val="002A6B63"/>
    <w:rsid w:val="002A7FA3"/>
    <w:rsid w:val="002B0642"/>
    <w:rsid w:val="002B1342"/>
    <w:rsid w:val="002B3E07"/>
    <w:rsid w:val="002B552F"/>
    <w:rsid w:val="002B5755"/>
    <w:rsid w:val="002B5FCF"/>
    <w:rsid w:val="002B6192"/>
    <w:rsid w:val="002B6994"/>
    <w:rsid w:val="002B7E3A"/>
    <w:rsid w:val="002C3F37"/>
    <w:rsid w:val="002C4349"/>
    <w:rsid w:val="002C4FD5"/>
    <w:rsid w:val="002C543F"/>
    <w:rsid w:val="002C6258"/>
    <w:rsid w:val="002D00C4"/>
    <w:rsid w:val="002D2162"/>
    <w:rsid w:val="002D53B6"/>
    <w:rsid w:val="002D7BD1"/>
    <w:rsid w:val="002E0A56"/>
    <w:rsid w:val="002E46CB"/>
    <w:rsid w:val="002E608A"/>
    <w:rsid w:val="002E6179"/>
    <w:rsid w:val="002E6E5B"/>
    <w:rsid w:val="002F2966"/>
    <w:rsid w:val="002F384C"/>
    <w:rsid w:val="002F3F70"/>
    <w:rsid w:val="002F400C"/>
    <w:rsid w:val="002F4E15"/>
    <w:rsid w:val="002F57B4"/>
    <w:rsid w:val="0030253E"/>
    <w:rsid w:val="00302550"/>
    <w:rsid w:val="00302C76"/>
    <w:rsid w:val="00304002"/>
    <w:rsid w:val="00306765"/>
    <w:rsid w:val="00311C44"/>
    <w:rsid w:val="003145DC"/>
    <w:rsid w:val="003156FC"/>
    <w:rsid w:val="00315858"/>
    <w:rsid w:val="00317EB1"/>
    <w:rsid w:val="00321297"/>
    <w:rsid w:val="003220B8"/>
    <w:rsid w:val="00322F2D"/>
    <w:rsid w:val="003265FF"/>
    <w:rsid w:val="00326AED"/>
    <w:rsid w:val="003340AE"/>
    <w:rsid w:val="003374A4"/>
    <w:rsid w:val="00343A3D"/>
    <w:rsid w:val="00346AE1"/>
    <w:rsid w:val="0034705C"/>
    <w:rsid w:val="003515B2"/>
    <w:rsid w:val="00353EB6"/>
    <w:rsid w:val="00355CD7"/>
    <w:rsid w:val="00355EC5"/>
    <w:rsid w:val="003564FE"/>
    <w:rsid w:val="00360E93"/>
    <w:rsid w:val="00362E97"/>
    <w:rsid w:val="00363A48"/>
    <w:rsid w:val="00364350"/>
    <w:rsid w:val="00364A53"/>
    <w:rsid w:val="0037124B"/>
    <w:rsid w:val="0037133E"/>
    <w:rsid w:val="00372468"/>
    <w:rsid w:val="003735E7"/>
    <w:rsid w:val="00374AEC"/>
    <w:rsid w:val="00377C8D"/>
    <w:rsid w:val="00380145"/>
    <w:rsid w:val="00380440"/>
    <w:rsid w:val="00385F0C"/>
    <w:rsid w:val="00386280"/>
    <w:rsid w:val="00386988"/>
    <w:rsid w:val="003902B3"/>
    <w:rsid w:val="00392877"/>
    <w:rsid w:val="00396702"/>
    <w:rsid w:val="003A0D39"/>
    <w:rsid w:val="003A4AC8"/>
    <w:rsid w:val="003A4E1E"/>
    <w:rsid w:val="003A675A"/>
    <w:rsid w:val="003A75E2"/>
    <w:rsid w:val="003B37BA"/>
    <w:rsid w:val="003B4359"/>
    <w:rsid w:val="003B4EB6"/>
    <w:rsid w:val="003B6C69"/>
    <w:rsid w:val="003C0C0F"/>
    <w:rsid w:val="003C247C"/>
    <w:rsid w:val="003C40BA"/>
    <w:rsid w:val="003C4C45"/>
    <w:rsid w:val="003C693E"/>
    <w:rsid w:val="003C7DF0"/>
    <w:rsid w:val="003D0DCC"/>
    <w:rsid w:val="003D1FF8"/>
    <w:rsid w:val="003D2EA7"/>
    <w:rsid w:val="003D4750"/>
    <w:rsid w:val="003D6DF0"/>
    <w:rsid w:val="003D785D"/>
    <w:rsid w:val="003E2D8D"/>
    <w:rsid w:val="003E356A"/>
    <w:rsid w:val="003E5C64"/>
    <w:rsid w:val="003F1344"/>
    <w:rsid w:val="003F4062"/>
    <w:rsid w:val="004024F3"/>
    <w:rsid w:val="00402B2E"/>
    <w:rsid w:val="00402DF8"/>
    <w:rsid w:val="00403B1F"/>
    <w:rsid w:val="004062DB"/>
    <w:rsid w:val="0041333E"/>
    <w:rsid w:val="004138E1"/>
    <w:rsid w:val="00414D0D"/>
    <w:rsid w:val="00422360"/>
    <w:rsid w:val="00422B75"/>
    <w:rsid w:val="00422D10"/>
    <w:rsid w:val="00425CF4"/>
    <w:rsid w:val="00435531"/>
    <w:rsid w:val="004368FB"/>
    <w:rsid w:val="004369E2"/>
    <w:rsid w:val="00437421"/>
    <w:rsid w:val="0044143E"/>
    <w:rsid w:val="00444FE3"/>
    <w:rsid w:val="0044795B"/>
    <w:rsid w:val="00447B1E"/>
    <w:rsid w:val="00451AE9"/>
    <w:rsid w:val="0045220D"/>
    <w:rsid w:val="00453B9A"/>
    <w:rsid w:val="0045535A"/>
    <w:rsid w:val="00455E08"/>
    <w:rsid w:val="0046213A"/>
    <w:rsid w:val="00462371"/>
    <w:rsid w:val="004626C3"/>
    <w:rsid w:val="00467687"/>
    <w:rsid w:val="004702DA"/>
    <w:rsid w:val="00470E9B"/>
    <w:rsid w:val="004738EF"/>
    <w:rsid w:val="0047407F"/>
    <w:rsid w:val="00475384"/>
    <w:rsid w:val="00475CF5"/>
    <w:rsid w:val="004775E0"/>
    <w:rsid w:val="00484721"/>
    <w:rsid w:val="004906D0"/>
    <w:rsid w:val="00490D36"/>
    <w:rsid w:val="00493FF7"/>
    <w:rsid w:val="00494BA5"/>
    <w:rsid w:val="00494FCB"/>
    <w:rsid w:val="00496A55"/>
    <w:rsid w:val="00496E78"/>
    <w:rsid w:val="004A15D0"/>
    <w:rsid w:val="004A2948"/>
    <w:rsid w:val="004A3250"/>
    <w:rsid w:val="004A6C39"/>
    <w:rsid w:val="004B06BE"/>
    <w:rsid w:val="004B1286"/>
    <w:rsid w:val="004B22F2"/>
    <w:rsid w:val="004B3A29"/>
    <w:rsid w:val="004C138D"/>
    <w:rsid w:val="004C2341"/>
    <w:rsid w:val="004C26B5"/>
    <w:rsid w:val="004C2DBA"/>
    <w:rsid w:val="004C44FD"/>
    <w:rsid w:val="004C4B92"/>
    <w:rsid w:val="004C6B22"/>
    <w:rsid w:val="004D06A8"/>
    <w:rsid w:val="004D4180"/>
    <w:rsid w:val="004D774F"/>
    <w:rsid w:val="004E1A54"/>
    <w:rsid w:val="004E2689"/>
    <w:rsid w:val="004E2D4B"/>
    <w:rsid w:val="004E3873"/>
    <w:rsid w:val="004E4B10"/>
    <w:rsid w:val="004E5807"/>
    <w:rsid w:val="004E61DF"/>
    <w:rsid w:val="004E7E5D"/>
    <w:rsid w:val="004E7FFC"/>
    <w:rsid w:val="004F21BF"/>
    <w:rsid w:val="004F2B1E"/>
    <w:rsid w:val="004F302F"/>
    <w:rsid w:val="004F5028"/>
    <w:rsid w:val="0050051E"/>
    <w:rsid w:val="00503307"/>
    <w:rsid w:val="0050588B"/>
    <w:rsid w:val="00510028"/>
    <w:rsid w:val="00510C29"/>
    <w:rsid w:val="00511BF9"/>
    <w:rsid w:val="00511FDB"/>
    <w:rsid w:val="005145BA"/>
    <w:rsid w:val="00515A17"/>
    <w:rsid w:val="0052064E"/>
    <w:rsid w:val="00520AAB"/>
    <w:rsid w:val="00523472"/>
    <w:rsid w:val="00523B33"/>
    <w:rsid w:val="005246D4"/>
    <w:rsid w:val="005273E9"/>
    <w:rsid w:val="00527B1D"/>
    <w:rsid w:val="00532735"/>
    <w:rsid w:val="00532E82"/>
    <w:rsid w:val="00537B6D"/>
    <w:rsid w:val="00541ED2"/>
    <w:rsid w:val="00545A41"/>
    <w:rsid w:val="005548B6"/>
    <w:rsid w:val="005555CB"/>
    <w:rsid w:val="00557D2C"/>
    <w:rsid w:val="00560705"/>
    <w:rsid w:val="00561B39"/>
    <w:rsid w:val="005622BF"/>
    <w:rsid w:val="00563661"/>
    <w:rsid w:val="00564DF9"/>
    <w:rsid w:val="00564F84"/>
    <w:rsid w:val="00565703"/>
    <w:rsid w:val="0056578B"/>
    <w:rsid w:val="005663BF"/>
    <w:rsid w:val="005707EB"/>
    <w:rsid w:val="0057471B"/>
    <w:rsid w:val="00574765"/>
    <w:rsid w:val="00577F07"/>
    <w:rsid w:val="00580BFE"/>
    <w:rsid w:val="005832BA"/>
    <w:rsid w:val="0058426A"/>
    <w:rsid w:val="00586EB8"/>
    <w:rsid w:val="00591D8F"/>
    <w:rsid w:val="005933FE"/>
    <w:rsid w:val="005951F8"/>
    <w:rsid w:val="005A152D"/>
    <w:rsid w:val="005A4702"/>
    <w:rsid w:val="005B3C1E"/>
    <w:rsid w:val="005D16D9"/>
    <w:rsid w:val="005D2961"/>
    <w:rsid w:val="005D595B"/>
    <w:rsid w:val="005D6080"/>
    <w:rsid w:val="005D6121"/>
    <w:rsid w:val="005D79B3"/>
    <w:rsid w:val="005E0CD1"/>
    <w:rsid w:val="005F31B4"/>
    <w:rsid w:val="005F593C"/>
    <w:rsid w:val="005F72D3"/>
    <w:rsid w:val="00600F09"/>
    <w:rsid w:val="00605D29"/>
    <w:rsid w:val="006079A2"/>
    <w:rsid w:val="0061092B"/>
    <w:rsid w:val="00614655"/>
    <w:rsid w:val="006163FA"/>
    <w:rsid w:val="00620339"/>
    <w:rsid w:val="00624E61"/>
    <w:rsid w:val="00625239"/>
    <w:rsid w:val="0062642C"/>
    <w:rsid w:val="00630F6A"/>
    <w:rsid w:val="00631732"/>
    <w:rsid w:val="0063293B"/>
    <w:rsid w:val="0063354F"/>
    <w:rsid w:val="00633582"/>
    <w:rsid w:val="00634A65"/>
    <w:rsid w:val="0064065F"/>
    <w:rsid w:val="006433F2"/>
    <w:rsid w:val="00643F3E"/>
    <w:rsid w:val="0065528C"/>
    <w:rsid w:val="00657A95"/>
    <w:rsid w:val="0066459E"/>
    <w:rsid w:val="00664F43"/>
    <w:rsid w:val="00665786"/>
    <w:rsid w:val="0066686F"/>
    <w:rsid w:val="006673E7"/>
    <w:rsid w:val="006707FD"/>
    <w:rsid w:val="006720F2"/>
    <w:rsid w:val="00674B77"/>
    <w:rsid w:val="00675A5E"/>
    <w:rsid w:val="00680914"/>
    <w:rsid w:val="0068258F"/>
    <w:rsid w:val="00682D15"/>
    <w:rsid w:val="006864F9"/>
    <w:rsid w:val="00693DD2"/>
    <w:rsid w:val="0069475A"/>
    <w:rsid w:val="00694B39"/>
    <w:rsid w:val="0069516C"/>
    <w:rsid w:val="00697078"/>
    <w:rsid w:val="00697FCA"/>
    <w:rsid w:val="006A0BC0"/>
    <w:rsid w:val="006A1A42"/>
    <w:rsid w:val="006A34FF"/>
    <w:rsid w:val="006A36B2"/>
    <w:rsid w:val="006A3CEA"/>
    <w:rsid w:val="006A4227"/>
    <w:rsid w:val="006A6B4C"/>
    <w:rsid w:val="006A6CA6"/>
    <w:rsid w:val="006B05A2"/>
    <w:rsid w:val="006B1865"/>
    <w:rsid w:val="006B259A"/>
    <w:rsid w:val="006B2F37"/>
    <w:rsid w:val="006B5B26"/>
    <w:rsid w:val="006B5B2E"/>
    <w:rsid w:val="006B60F8"/>
    <w:rsid w:val="006B68BC"/>
    <w:rsid w:val="006C3178"/>
    <w:rsid w:val="006C358F"/>
    <w:rsid w:val="006C3C3A"/>
    <w:rsid w:val="006C3F0E"/>
    <w:rsid w:val="006C53C2"/>
    <w:rsid w:val="006C6B75"/>
    <w:rsid w:val="006C705C"/>
    <w:rsid w:val="006D17FD"/>
    <w:rsid w:val="006D2E1F"/>
    <w:rsid w:val="006D75AA"/>
    <w:rsid w:val="006D7A1D"/>
    <w:rsid w:val="006E017D"/>
    <w:rsid w:val="006E0B0B"/>
    <w:rsid w:val="006E1A9C"/>
    <w:rsid w:val="006E3215"/>
    <w:rsid w:val="006E506B"/>
    <w:rsid w:val="006E7360"/>
    <w:rsid w:val="006F3601"/>
    <w:rsid w:val="006F3ABB"/>
    <w:rsid w:val="006F3BE5"/>
    <w:rsid w:val="006F3EDF"/>
    <w:rsid w:val="006F73FA"/>
    <w:rsid w:val="006F77D1"/>
    <w:rsid w:val="00700C45"/>
    <w:rsid w:val="00701196"/>
    <w:rsid w:val="007012D8"/>
    <w:rsid w:val="00701737"/>
    <w:rsid w:val="00703A8C"/>
    <w:rsid w:val="00703C7C"/>
    <w:rsid w:val="00705B22"/>
    <w:rsid w:val="00707AB3"/>
    <w:rsid w:val="00716877"/>
    <w:rsid w:val="0072083F"/>
    <w:rsid w:val="00720AED"/>
    <w:rsid w:val="0072237F"/>
    <w:rsid w:val="0072435C"/>
    <w:rsid w:val="0072762C"/>
    <w:rsid w:val="00730982"/>
    <w:rsid w:val="007326E4"/>
    <w:rsid w:val="0073361C"/>
    <w:rsid w:val="007339F9"/>
    <w:rsid w:val="00733C77"/>
    <w:rsid w:val="007407FC"/>
    <w:rsid w:val="00740EAB"/>
    <w:rsid w:val="0074333D"/>
    <w:rsid w:val="00744B40"/>
    <w:rsid w:val="00746495"/>
    <w:rsid w:val="007470E3"/>
    <w:rsid w:val="00747E68"/>
    <w:rsid w:val="00751340"/>
    <w:rsid w:val="00751CD0"/>
    <w:rsid w:val="0075239C"/>
    <w:rsid w:val="007523D6"/>
    <w:rsid w:val="00756FA4"/>
    <w:rsid w:val="00757810"/>
    <w:rsid w:val="00757D2B"/>
    <w:rsid w:val="00760D8B"/>
    <w:rsid w:val="00761C1A"/>
    <w:rsid w:val="00762661"/>
    <w:rsid w:val="0076384B"/>
    <w:rsid w:val="0076455F"/>
    <w:rsid w:val="00773E80"/>
    <w:rsid w:val="00774DC1"/>
    <w:rsid w:val="00775BEC"/>
    <w:rsid w:val="00776A02"/>
    <w:rsid w:val="00777CEF"/>
    <w:rsid w:val="007804D6"/>
    <w:rsid w:val="00784423"/>
    <w:rsid w:val="007846D6"/>
    <w:rsid w:val="00786BF8"/>
    <w:rsid w:val="007902FD"/>
    <w:rsid w:val="00790B7F"/>
    <w:rsid w:val="00793C60"/>
    <w:rsid w:val="00795F8F"/>
    <w:rsid w:val="00797B73"/>
    <w:rsid w:val="007A0462"/>
    <w:rsid w:val="007A2444"/>
    <w:rsid w:val="007A3994"/>
    <w:rsid w:val="007A7278"/>
    <w:rsid w:val="007B2229"/>
    <w:rsid w:val="007B3D93"/>
    <w:rsid w:val="007B50BE"/>
    <w:rsid w:val="007B5D76"/>
    <w:rsid w:val="007C5A27"/>
    <w:rsid w:val="007D1626"/>
    <w:rsid w:val="007E2657"/>
    <w:rsid w:val="007E55DD"/>
    <w:rsid w:val="007E710E"/>
    <w:rsid w:val="007F01C1"/>
    <w:rsid w:val="007F5415"/>
    <w:rsid w:val="007F6460"/>
    <w:rsid w:val="007F693D"/>
    <w:rsid w:val="007F7F19"/>
    <w:rsid w:val="008028BB"/>
    <w:rsid w:val="00802C82"/>
    <w:rsid w:val="0080341E"/>
    <w:rsid w:val="0080640F"/>
    <w:rsid w:val="008066C5"/>
    <w:rsid w:val="00810CC8"/>
    <w:rsid w:val="00820617"/>
    <w:rsid w:val="0082068D"/>
    <w:rsid w:val="0082387C"/>
    <w:rsid w:val="00824B0E"/>
    <w:rsid w:val="00825842"/>
    <w:rsid w:val="00825EB3"/>
    <w:rsid w:val="0082782F"/>
    <w:rsid w:val="0084475E"/>
    <w:rsid w:val="008447C1"/>
    <w:rsid w:val="00845BDE"/>
    <w:rsid w:val="0084614A"/>
    <w:rsid w:val="00851C84"/>
    <w:rsid w:val="00853A35"/>
    <w:rsid w:val="008642E5"/>
    <w:rsid w:val="00864E29"/>
    <w:rsid w:val="008673B5"/>
    <w:rsid w:val="008727B2"/>
    <w:rsid w:val="00875AA4"/>
    <w:rsid w:val="00881653"/>
    <w:rsid w:val="008878A9"/>
    <w:rsid w:val="00893852"/>
    <w:rsid w:val="008941D1"/>
    <w:rsid w:val="00894831"/>
    <w:rsid w:val="00896606"/>
    <w:rsid w:val="00897618"/>
    <w:rsid w:val="008A182A"/>
    <w:rsid w:val="008A1F71"/>
    <w:rsid w:val="008A5312"/>
    <w:rsid w:val="008A5BE7"/>
    <w:rsid w:val="008B0867"/>
    <w:rsid w:val="008B26B0"/>
    <w:rsid w:val="008B2D16"/>
    <w:rsid w:val="008B6939"/>
    <w:rsid w:val="008C06AC"/>
    <w:rsid w:val="008C3AB6"/>
    <w:rsid w:val="008D0806"/>
    <w:rsid w:val="008D3C1B"/>
    <w:rsid w:val="008D747E"/>
    <w:rsid w:val="008E2C86"/>
    <w:rsid w:val="008E506D"/>
    <w:rsid w:val="008E6A34"/>
    <w:rsid w:val="008E6F97"/>
    <w:rsid w:val="008E716A"/>
    <w:rsid w:val="008F0723"/>
    <w:rsid w:val="009159CD"/>
    <w:rsid w:val="009165A8"/>
    <w:rsid w:val="009174CB"/>
    <w:rsid w:val="00924B79"/>
    <w:rsid w:val="00925CBD"/>
    <w:rsid w:val="00933361"/>
    <w:rsid w:val="00933E77"/>
    <w:rsid w:val="009406A4"/>
    <w:rsid w:val="00941BFA"/>
    <w:rsid w:val="009445BC"/>
    <w:rsid w:val="00945827"/>
    <w:rsid w:val="009462CD"/>
    <w:rsid w:val="009471A6"/>
    <w:rsid w:val="00950FAE"/>
    <w:rsid w:val="00952723"/>
    <w:rsid w:val="0095435D"/>
    <w:rsid w:val="00954D68"/>
    <w:rsid w:val="009551DB"/>
    <w:rsid w:val="00955C3C"/>
    <w:rsid w:val="009564BC"/>
    <w:rsid w:val="009613DC"/>
    <w:rsid w:val="0096228B"/>
    <w:rsid w:val="00962DCE"/>
    <w:rsid w:val="0096362B"/>
    <w:rsid w:val="009643A6"/>
    <w:rsid w:val="009665E7"/>
    <w:rsid w:val="00967AD1"/>
    <w:rsid w:val="009703B7"/>
    <w:rsid w:val="00972FF5"/>
    <w:rsid w:val="00973159"/>
    <w:rsid w:val="00973277"/>
    <w:rsid w:val="00981C51"/>
    <w:rsid w:val="00983E40"/>
    <w:rsid w:val="00985C17"/>
    <w:rsid w:val="00986E53"/>
    <w:rsid w:val="009911C9"/>
    <w:rsid w:val="00993C15"/>
    <w:rsid w:val="009947F0"/>
    <w:rsid w:val="0099711B"/>
    <w:rsid w:val="009A2CC5"/>
    <w:rsid w:val="009A62BC"/>
    <w:rsid w:val="009A69AF"/>
    <w:rsid w:val="009B1887"/>
    <w:rsid w:val="009B588F"/>
    <w:rsid w:val="009B5FEA"/>
    <w:rsid w:val="009C36AB"/>
    <w:rsid w:val="009C3E2C"/>
    <w:rsid w:val="009C6553"/>
    <w:rsid w:val="009D592F"/>
    <w:rsid w:val="009D5947"/>
    <w:rsid w:val="009D646E"/>
    <w:rsid w:val="009E2A1F"/>
    <w:rsid w:val="009E3FC2"/>
    <w:rsid w:val="009F0D17"/>
    <w:rsid w:val="009F11D3"/>
    <w:rsid w:val="009F200E"/>
    <w:rsid w:val="009F31C6"/>
    <w:rsid w:val="009F3F7D"/>
    <w:rsid w:val="009F43B1"/>
    <w:rsid w:val="009F6913"/>
    <w:rsid w:val="00A01E4B"/>
    <w:rsid w:val="00A026C5"/>
    <w:rsid w:val="00A031AD"/>
    <w:rsid w:val="00A0565D"/>
    <w:rsid w:val="00A05E54"/>
    <w:rsid w:val="00A061FF"/>
    <w:rsid w:val="00A063D9"/>
    <w:rsid w:val="00A06673"/>
    <w:rsid w:val="00A06B4D"/>
    <w:rsid w:val="00A07C1B"/>
    <w:rsid w:val="00A1180F"/>
    <w:rsid w:val="00A11C3D"/>
    <w:rsid w:val="00A1245B"/>
    <w:rsid w:val="00A12673"/>
    <w:rsid w:val="00A144A4"/>
    <w:rsid w:val="00A14B08"/>
    <w:rsid w:val="00A1650E"/>
    <w:rsid w:val="00A16FE3"/>
    <w:rsid w:val="00A175C1"/>
    <w:rsid w:val="00A206C1"/>
    <w:rsid w:val="00A261C1"/>
    <w:rsid w:val="00A262DB"/>
    <w:rsid w:val="00A27150"/>
    <w:rsid w:val="00A32B33"/>
    <w:rsid w:val="00A32BD2"/>
    <w:rsid w:val="00A32EA8"/>
    <w:rsid w:val="00A35740"/>
    <w:rsid w:val="00A428E4"/>
    <w:rsid w:val="00A435A8"/>
    <w:rsid w:val="00A445C5"/>
    <w:rsid w:val="00A446A1"/>
    <w:rsid w:val="00A50C60"/>
    <w:rsid w:val="00A51AFB"/>
    <w:rsid w:val="00A5413B"/>
    <w:rsid w:val="00A558CF"/>
    <w:rsid w:val="00A56CF7"/>
    <w:rsid w:val="00A57C61"/>
    <w:rsid w:val="00A61795"/>
    <w:rsid w:val="00A622F0"/>
    <w:rsid w:val="00A63AC0"/>
    <w:rsid w:val="00A63B90"/>
    <w:rsid w:val="00A63DFB"/>
    <w:rsid w:val="00A669F7"/>
    <w:rsid w:val="00A716C9"/>
    <w:rsid w:val="00A73EC2"/>
    <w:rsid w:val="00A76968"/>
    <w:rsid w:val="00A80464"/>
    <w:rsid w:val="00A8144C"/>
    <w:rsid w:val="00A81798"/>
    <w:rsid w:val="00A82107"/>
    <w:rsid w:val="00A838F5"/>
    <w:rsid w:val="00A83EB0"/>
    <w:rsid w:val="00A923B2"/>
    <w:rsid w:val="00A92FE0"/>
    <w:rsid w:val="00AA27B9"/>
    <w:rsid w:val="00AA283D"/>
    <w:rsid w:val="00AA37CE"/>
    <w:rsid w:val="00AA5083"/>
    <w:rsid w:val="00AA5CE3"/>
    <w:rsid w:val="00AB2089"/>
    <w:rsid w:val="00AB556B"/>
    <w:rsid w:val="00AB5749"/>
    <w:rsid w:val="00AB5F56"/>
    <w:rsid w:val="00AB6B3C"/>
    <w:rsid w:val="00AC069C"/>
    <w:rsid w:val="00AC4661"/>
    <w:rsid w:val="00AC59ED"/>
    <w:rsid w:val="00AC5CE8"/>
    <w:rsid w:val="00AD0485"/>
    <w:rsid w:val="00AD466F"/>
    <w:rsid w:val="00AD7E21"/>
    <w:rsid w:val="00AE2DE2"/>
    <w:rsid w:val="00AE3135"/>
    <w:rsid w:val="00AE43CF"/>
    <w:rsid w:val="00AF1D7A"/>
    <w:rsid w:val="00AF5F5C"/>
    <w:rsid w:val="00AF75EB"/>
    <w:rsid w:val="00AF79EA"/>
    <w:rsid w:val="00B004F4"/>
    <w:rsid w:val="00B00806"/>
    <w:rsid w:val="00B02349"/>
    <w:rsid w:val="00B02600"/>
    <w:rsid w:val="00B02C00"/>
    <w:rsid w:val="00B03D71"/>
    <w:rsid w:val="00B03E0B"/>
    <w:rsid w:val="00B047C9"/>
    <w:rsid w:val="00B100D1"/>
    <w:rsid w:val="00B10B73"/>
    <w:rsid w:val="00B1286A"/>
    <w:rsid w:val="00B15F42"/>
    <w:rsid w:val="00B161BD"/>
    <w:rsid w:val="00B17C22"/>
    <w:rsid w:val="00B20C3B"/>
    <w:rsid w:val="00B23703"/>
    <w:rsid w:val="00B30EE1"/>
    <w:rsid w:val="00B32907"/>
    <w:rsid w:val="00B370C2"/>
    <w:rsid w:val="00B4138E"/>
    <w:rsid w:val="00B44E42"/>
    <w:rsid w:val="00B45EF8"/>
    <w:rsid w:val="00B5358F"/>
    <w:rsid w:val="00B54326"/>
    <w:rsid w:val="00B559B0"/>
    <w:rsid w:val="00B5757F"/>
    <w:rsid w:val="00B575A9"/>
    <w:rsid w:val="00B608F1"/>
    <w:rsid w:val="00B63418"/>
    <w:rsid w:val="00B641DC"/>
    <w:rsid w:val="00B64F65"/>
    <w:rsid w:val="00B665EE"/>
    <w:rsid w:val="00B722FA"/>
    <w:rsid w:val="00B74038"/>
    <w:rsid w:val="00B80E1E"/>
    <w:rsid w:val="00B824A4"/>
    <w:rsid w:val="00B84886"/>
    <w:rsid w:val="00B86B95"/>
    <w:rsid w:val="00B87AAF"/>
    <w:rsid w:val="00B9016B"/>
    <w:rsid w:val="00B917FD"/>
    <w:rsid w:val="00B92D08"/>
    <w:rsid w:val="00BA4E1D"/>
    <w:rsid w:val="00BA58A8"/>
    <w:rsid w:val="00BA622C"/>
    <w:rsid w:val="00BA6359"/>
    <w:rsid w:val="00BA68CB"/>
    <w:rsid w:val="00BB21FC"/>
    <w:rsid w:val="00BB5128"/>
    <w:rsid w:val="00BB651A"/>
    <w:rsid w:val="00BB664E"/>
    <w:rsid w:val="00BC40B3"/>
    <w:rsid w:val="00BC4E9A"/>
    <w:rsid w:val="00BC5FF2"/>
    <w:rsid w:val="00BD0A8D"/>
    <w:rsid w:val="00BD4A1A"/>
    <w:rsid w:val="00BD59D1"/>
    <w:rsid w:val="00BD7B5F"/>
    <w:rsid w:val="00BE09B7"/>
    <w:rsid w:val="00BE4327"/>
    <w:rsid w:val="00BE4915"/>
    <w:rsid w:val="00BE57A2"/>
    <w:rsid w:val="00BE6FF5"/>
    <w:rsid w:val="00BF3CD7"/>
    <w:rsid w:val="00BF70F7"/>
    <w:rsid w:val="00C014CE"/>
    <w:rsid w:val="00C0373C"/>
    <w:rsid w:val="00C043DF"/>
    <w:rsid w:val="00C04661"/>
    <w:rsid w:val="00C06F86"/>
    <w:rsid w:val="00C102A3"/>
    <w:rsid w:val="00C102A7"/>
    <w:rsid w:val="00C14491"/>
    <w:rsid w:val="00C146E0"/>
    <w:rsid w:val="00C14F5E"/>
    <w:rsid w:val="00C1736D"/>
    <w:rsid w:val="00C1761D"/>
    <w:rsid w:val="00C21134"/>
    <w:rsid w:val="00C24D29"/>
    <w:rsid w:val="00C2556A"/>
    <w:rsid w:val="00C26BCB"/>
    <w:rsid w:val="00C27083"/>
    <w:rsid w:val="00C27928"/>
    <w:rsid w:val="00C27977"/>
    <w:rsid w:val="00C32BE5"/>
    <w:rsid w:val="00C3389E"/>
    <w:rsid w:val="00C35688"/>
    <w:rsid w:val="00C417F0"/>
    <w:rsid w:val="00C427F5"/>
    <w:rsid w:val="00C4280E"/>
    <w:rsid w:val="00C531DB"/>
    <w:rsid w:val="00C54034"/>
    <w:rsid w:val="00C5571F"/>
    <w:rsid w:val="00C7076D"/>
    <w:rsid w:val="00C72219"/>
    <w:rsid w:val="00C7790D"/>
    <w:rsid w:val="00C808D3"/>
    <w:rsid w:val="00C81485"/>
    <w:rsid w:val="00C910F6"/>
    <w:rsid w:val="00C9128F"/>
    <w:rsid w:val="00C964E8"/>
    <w:rsid w:val="00CA01D8"/>
    <w:rsid w:val="00CA073C"/>
    <w:rsid w:val="00CA0770"/>
    <w:rsid w:val="00CA1EA4"/>
    <w:rsid w:val="00CB01D4"/>
    <w:rsid w:val="00CB076E"/>
    <w:rsid w:val="00CB11E3"/>
    <w:rsid w:val="00CB1BD8"/>
    <w:rsid w:val="00CB31B4"/>
    <w:rsid w:val="00CB3367"/>
    <w:rsid w:val="00CB496A"/>
    <w:rsid w:val="00CB4A61"/>
    <w:rsid w:val="00CB5838"/>
    <w:rsid w:val="00CB7BC5"/>
    <w:rsid w:val="00CC0119"/>
    <w:rsid w:val="00CC462F"/>
    <w:rsid w:val="00CC46DE"/>
    <w:rsid w:val="00CC5367"/>
    <w:rsid w:val="00CC71D1"/>
    <w:rsid w:val="00CC7AE4"/>
    <w:rsid w:val="00CD26B8"/>
    <w:rsid w:val="00CD2B97"/>
    <w:rsid w:val="00CD3805"/>
    <w:rsid w:val="00CE0378"/>
    <w:rsid w:val="00CE056C"/>
    <w:rsid w:val="00CE2A41"/>
    <w:rsid w:val="00CE5CD5"/>
    <w:rsid w:val="00CE5E29"/>
    <w:rsid w:val="00CE64A3"/>
    <w:rsid w:val="00CE6520"/>
    <w:rsid w:val="00CF15F0"/>
    <w:rsid w:val="00CF1C0E"/>
    <w:rsid w:val="00CF1C8C"/>
    <w:rsid w:val="00CF358B"/>
    <w:rsid w:val="00CF5CA3"/>
    <w:rsid w:val="00CF7100"/>
    <w:rsid w:val="00D001E9"/>
    <w:rsid w:val="00D002E0"/>
    <w:rsid w:val="00D025DA"/>
    <w:rsid w:val="00D06951"/>
    <w:rsid w:val="00D13FBB"/>
    <w:rsid w:val="00D14D48"/>
    <w:rsid w:val="00D21B1C"/>
    <w:rsid w:val="00D2201D"/>
    <w:rsid w:val="00D2515A"/>
    <w:rsid w:val="00D268E1"/>
    <w:rsid w:val="00D27051"/>
    <w:rsid w:val="00D27BE1"/>
    <w:rsid w:val="00D30054"/>
    <w:rsid w:val="00D312A0"/>
    <w:rsid w:val="00D411F4"/>
    <w:rsid w:val="00D41EAD"/>
    <w:rsid w:val="00D4505C"/>
    <w:rsid w:val="00D4545B"/>
    <w:rsid w:val="00D45F5D"/>
    <w:rsid w:val="00D55C1F"/>
    <w:rsid w:val="00D565B0"/>
    <w:rsid w:val="00D60976"/>
    <w:rsid w:val="00D60B57"/>
    <w:rsid w:val="00D61B84"/>
    <w:rsid w:val="00D64765"/>
    <w:rsid w:val="00D654EE"/>
    <w:rsid w:val="00D66B87"/>
    <w:rsid w:val="00D67D98"/>
    <w:rsid w:val="00D72D63"/>
    <w:rsid w:val="00D75730"/>
    <w:rsid w:val="00D7757E"/>
    <w:rsid w:val="00D80229"/>
    <w:rsid w:val="00D80D77"/>
    <w:rsid w:val="00D8194A"/>
    <w:rsid w:val="00D8364E"/>
    <w:rsid w:val="00D868BC"/>
    <w:rsid w:val="00D90F94"/>
    <w:rsid w:val="00D92D43"/>
    <w:rsid w:val="00D93C15"/>
    <w:rsid w:val="00D9531D"/>
    <w:rsid w:val="00DA2A99"/>
    <w:rsid w:val="00DB0EC0"/>
    <w:rsid w:val="00DB1562"/>
    <w:rsid w:val="00DB33B1"/>
    <w:rsid w:val="00DB4194"/>
    <w:rsid w:val="00DB4668"/>
    <w:rsid w:val="00DB5787"/>
    <w:rsid w:val="00DB5C9A"/>
    <w:rsid w:val="00DB6353"/>
    <w:rsid w:val="00DC12C8"/>
    <w:rsid w:val="00DC330E"/>
    <w:rsid w:val="00DC3548"/>
    <w:rsid w:val="00DC48C9"/>
    <w:rsid w:val="00DC6D2E"/>
    <w:rsid w:val="00DD0F45"/>
    <w:rsid w:val="00DD14BF"/>
    <w:rsid w:val="00DD62C6"/>
    <w:rsid w:val="00DD7609"/>
    <w:rsid w:val="00DE19A5"/>
    <w:rsid w:val="00DE1FFF"/>
    <w:rsid w:val="00DE3DC3"/>
    <w:rsid w:val="00DE7416"/>
    <w:rsid w:val="00DE7671"/>
    <w:rsid w:val="00DF3D4A"/>
    <w:rsid w:val="00DF48FB"/>
    <w:rsid w:val="00E010F7"/>
    <w:rsid w:val="00E03653"/>
    <w:rsid w:val="00E07E00"/>
    <w:rsid w:val="00E1077D"/>
    <w:rsid w:val="00E13C0A"/>
    <w:rsid w:val="00E13CB0"/>
    <w:rsid w:val="00E14BED"/>
    <w:rsid w:val="00E15411"/>
    <w:rsid w:val="00E20ECB"/>
    <w:rsid w:val="00E267BF"/>
    <w:rsid w:val="00E32E10"/>
    <w:rsid w:val="00E33BDA"/>
    <w:rsid w:val="00E34ABD"/>
    <w:rsid w:val="00E36F3F"/>
    <w:rsid w:val="00E406AE"/>
    <w:rsid w:val="00E42098"/>
    <w:rsid w:val="00E44B45"/>
    <w:rsid w:val="00E452EB"/>
    <w:rsid w:val="00E470B2"/>
    <w:rsid w:val="00E47969"/>
    <w:rsid w:val="00E518E8"/>
    <w:rsid w:val="00E53800"/>
    <w:rsid w:val="00E62A2C"/>
    <w:rsid w:val="00E6376A"/>
    <w:rsid w:val="00E65ECE"/>
    <w:rsid w:val="00E67A5A"/>
    <w:rsid w:val="00E67B8A"/>
    <w:rsid w:val="00E717E3"/>
    <w:rsid w:val="00E72A4C"/>
    <w:rsid w:val="00E72D63"/>
    <w:rsid w:val="00E737AE"/>
    <w:rsid w:val="00E73B89"/>
    <w:rsid w:val="00E7612C"/>
    <w:rsid w:val="00E77918"/>
    <w:rsid w:val="00E77ABC"/>
    <w:rsid w:val="00E80594"/>
    <w:rsid w:val="00E869E7"/>
    <w:rsid w:val="00E87D8A"/>
    <w:rsid w:val="00E9074C"/>
    <w:rsid w:val="00E928D7"/>
    <w:rsid w:val="00E9307F"/>
    <w:rsid w:val="00EA0401"/>
    <w:rsid w:val="00EA3694"/>
    <w:rsid w:val="00EA427B"/>
    <w:rsid w:val="00EA4DC1"/>
    <w:rsid w:val="00EA62C3"/>
    <w:rsid w:val="00EA64C7"/>
    <w:rsid w:val="00EA7C2F"/>
    <w:rsid w:val="00EB1EA8"/>
    <w:rsid w:val="00EB33E2"/>
    <w:rsid w:val="00EB5B2C"/>
    <w:rsid w:val="00EB79DB"/>
    <w:rsid w:val="00EC1026"/>
    <w:rsid w:val="00EC53BD"/>
    <w:rsid w:val="00EC6B17"/>
    <w:rsid w:val="00EC78EA"/>
    <w:rsid w:val="00ED0543"/>
    <w:rsid w:val="00ED26AE"/>
    <w:rsid w:val="00EE2AF1"/>
    <w:rsid w:val="00EE3D59"/>
    <w:rsid w:val="00EE72DB"/>
    <w:rsid w:val="00EF6834"/>
    <w:rsid w:val="00EF6FF8"/>
    <w:rsid w:val="00EF711D"/>
    <w:rsid w:val="00F0232C"/>
    <w:rsid w:val="00F024BD"/>
    <w:rsid w:val="00F02B87"/>
    <w:rsid w:val="00F03012"/>
    <w:rsid w:val="00F04B7E"/>
    <w:rsid w:val="00F052AE"/>
    <w:rsid w:val="00F1150E"/>
    <w:rsid w:val="00F120CA"/>
    <w:rsid w:val="00F17D76"/>
    <w:rsid w:val="00F244E9"/>
    <w:rsid w:val="00F24ACC"/>
    <w:rsid w:val="00F3036A"/>
    <w:rsid w:val="00F31DAA"/>
    <w:rsid w:val="00F34FA4"/>
    <w:rsid w:val="00F356A9"/>
    <w:rsid w:val="00F35B46"/>
    <w:rsid w:val="00F47B2A"/>
    <w:rsid w:val="00F50F77"/>
    <w:rsid w:val="00F53217"/>
    <w:rsid w:val="00F533A8"/>
    <w:rsid w:val="00F560FA"/>
    <w:rsid w:val="00F5777E"/>
    <w:rsid w:val="00F65E24"/>
    <w:rsid w:val="00F678F8"/>
    <w:rsid w:val="00F70B9C"/>
    <w:rsid w:val="00F72842"/>
    <w:rsid w:val="00F73077"/>
    <w:rsid w:val="00F77012"/>
    <w:rsid w:val="00F81080"/>
    <w:rsid w:val="00F846AC"/>
    <w:rsid w:val="00F858A4"/>
    <w:rsid w:val="00F86013"/>
    <w:rsid w:val="00F865C3"/>
    <w:rsid w:val="00F87A32"/>
    <w:rsid w:val="00F90D63"/>
    <w:rsid w:val="00F94597"/>
    <w:rsid w:val="00F95D47"/>
    <w:rsid w:val="00FA37AD"/>
    <w:rsid w:val="00FA4C69"/>
    <w:rsid w:val="00FB7A09"/>
    <w:rsid w:val="00FC0874"/>
    <w:rsid w:val="00FC1268"/>
    <w:rsid w:val="00FC19B4"/>
    <w:rsid w:val="00FC20D4"/>
    <w:rsid w:val="00FC4B52"/>
    <w:rsid w:val="00FD038C"/>
    <w:rsid w:val="00FE0185"/>
    <w:rsid w:val="00FE2C58"/>
    <w:rsid w:val="00FE2F2B"/>
    <w:rsid w:val="00FE4738"/>
    <w:rsid w:val="00FE6A71"/>
    <w:rsid w:val="00FE7488"/>
    <w:rsid w:val="00FF1B62"/>
    <w:rsid w:val="00FF398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A5D01-8FC9-473E-A478-1F64164B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Part,Part Title"/>
    <w:basedOn w:val="Normal"/>
    <w:next w:val="Normal"/>
    <w:link w:val="Heading1Char"/>
    <w:uiPriority w:val="9"/>
    <w:qFormat/>
    <w:rsid w:val="000F4E33"/>
    <w:pPr>
      <w:keepNext/>
      <w:numPr>
        <w:numId w:val="1"/>
      </w:numPr>
      <w:spacing w:before="240" w:after="60"/>
      <w:outlineLvl w:val="0"/>
    </w:pPr>
    <w:rPr>
      <w:rFonts w:ascii="Tahoma" w:eastAsia="Times New Roman" w:hAnsi="Tahoma" w:cs="Times New Roman"/>
      <w:b/>
      <w:kern w:val="28"/>
      <w:sz w:val="28"/>
      <w:szCs w:val="20"/>
    </w:rPr>
  </w:style>
  <w:style w:type="paragraph" w:styleId="Heading2">
    <w:name w:val="heading 2"/>
    <w:aliases w:val="Chapter Title"/>
    <w:basedOn w:val="Normal"/>
    <w:next w:val="Normal"/>
    <w:link w:val="Heading2Char"/>
    <w:autoRedefine/>
    <w:qFormat/>
    <w:rsid w:val="00EA3694"/>
    <w:pPr>
      <w:keepNext/>
      <w:widowControl w:val="0"/>
      <w:numPr>
        <w:ilvl w:val="1"/>
        <w:numId w:val="1"/>
      </w:numPr>
      <w:spacing w:before="240" w:after="120"/>
      <w:outlineLvl w:val="1"/>
    </w:pPr>
    <w:rPr>
      <w:rFonts w:ascii="Verdana" w:eastAsia="Times New Roman" w:hAnsi="Verdana" w:cs="Tahoma"/>
      <w:b/>
      <w:szCs w:val="20"/>
    </w:rPr>
  </w:style>
  <w:style w:type="paragraph" w:styleId="Heading3">
    <w:name w:val="heading 3"/>
    <w:aliases w:val="Section"/>
    <w:basedOn w:val="Normal"/>
    <w:next w:val="Normal"/>
    <w:link w:val="Heading3Char"/>
    <w:qFormat/>
    <w:rsid w:val="000F4E33"/>
    <w:pPr>
      <w:keepNext/>
      <w:numPr>
        <w:ilvl w:val="2"/>
        <w:numId w:val="1"/>
      </w:numPr>
      <w:spacing w:before="240"/>
      <w:outlineLvl w:val="2"/>
    </w:pPr>
    <w:rPr>
      <w:rFonts w:ascii="Tahoma" w:eastAsia="Times New Roman" w:hAnsi="Tahoma" w:cs="Times New Roman"/>
      <w:b/>
      <w:szCs w:val="20"/>
    </w:rPr>
  </w:style>
  <w:style w:type="paragraph" w:styleId="Heading4">
    <w:name w:val="heading 4"/>
    <w:basedOn w:val="Normal"/>
    <w:next w:val="BodyText"/>
    <w:link w:val="Heading4Char"/>
    <w:autoRedefine/>
    <w:qFormat/>
    <w:rsid w:val="000F4E33"/>
    <w:pPr>
      <w:keepNext/>
      <w:numPr>
        <w:ilvl w:val="3"/>
        <w:numId w:val="1"/>
      </w:numPr>
      <w:outlineLvl w:val="3"/>
    </w:pPr>
    <w:rPr>
      <w:rFonts w:ascii="Arial" w:eastAsia="Times New Roman" w:hAnsi="Arial" w:cs="Times New Roman"/>
      <w:i/>
      <w:color w:val="00000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0F4E33"/>
    <w:pPr>
      <w:keepNext/>
      <w:numPr>
        <w:ilvl w:val="4"/>
        <w:numId w:val="1"/>
      </w:numPr>
      <w:jc w:val="center"/>
      <w:outlineLvl w:val="4"/>
    </w:pPr>
    <w:rPr>
      <w:rFonts w:ascii="Arial" w:eastAsia="Times New Roman" w:hAnsi="Arial" w:cs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0F4E33"/>
    <w:pPr>
      <w:keepNext/>
      <w:numPr>
        <w:ilvl w:val="5"/>
        <w:numId w:val="1"/>
      </w:numPr>
      <w:outlineLvl w:val="5"/>
    </w:pPr>
    <w:rPr>
      <w:rFonts w:ascii="Arial" w:eastAsia="Times New Roman" w:hAnsi="Arial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0F4E33"/>
    <w:pPr>
      <w:keepNext/>
      <w:numPr>
        <w:ilvl w:val="6"/>
        <w:numId w:val="1"/>
      </w:numPr>
      <w:jc w:val="center"/>
      <w:outlineLvl w:val="6"/>
    </w:pPr>
    <w:rPr>
      <w:rFonts w:ascii="Arial" w:eastAsia="Times New Roman" w:hAnsi="Arial" w:cs="Times New Roman"/>
      <w:b/>
      <w:sz w:val="48"/>
      <w:szCs w:val="20"/>
    </w:rPr>
  </w:style>
  <w:style w:type="paragraph" w:styleId="Heading8">
    <w:name w:val="heading 8"/>
    <w:basedOn w:val="Normal"/>
    <w:next w:val="Normal"/>
    <w:link w:val="Heading8Char"/>
    <w:qFormat/>
    <w:rsid w:val="000F4E33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F4E33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26E4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26E4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757D2B"/>
    <w:pPr>
      <w:ind w:left="720"/>
      <w:contextualSpacing/>
    </w:pPr>
  </w:style>
  <w:style w:type="character" w:customStyle="1" w:styleId="nodeattr">
    <w:name w:val="nodeattr"/>
    <w:basedOn w:val="DefaultParagraphFont"/>
    <w:rsid w:val="00757D2B"/>
  </w:style>
  <w:style w:type="character" w:customStyle="1" w:styleId="nodename">
    <w:name w:val="nodename"/>
    <w:basedOn w:val="DefaultParagraphFont"/>
    <w:rsid w:val="00757D2B"/>
  </w:style>
  <w:style w:type="character" w:customStyle="1" w:styleId="nodevalue">
    <w:name w:val="nodevalue"/>
    <w:basedOn w:val="DefaultParagraphFont"/>
    <w:rsid w:val="00757D2B"/>
  </w:style>
  <w:style w:type="table" w:styleId="TableGrid">
    <w:name w:val="Table Grid"/>
    <w:basedOn w:val="TableNormal"/>
    <w:uiPriority w:val="39"/>
    <w:rsid w:val="005F3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CA01D8"/>
  </w:style>
  <w:style w:type="character" w:styleId="Hyperlink">
    <w:name w:val="Hyperlink"/>
    <w:basedOn w:val="DefaultParagraphFont"/>
    <w:uiPriority w:val="99"/>
    <w:unhideWhenUsed/>
    <w:rsid w:val="00CA01D8"/>
    <w:rPr>
      <w:color w:val="0563C1" w:themeColor="hyperlink"/>
      <w:u w:val="single"/>
    </w:rPr>
  </w:style>
  <w:style w:type="character" w:customStyle="1" w:styleId="Heading1Char">
    <w:name w:val="Heading 1 Char"/>
    <w:aliases w:val="Part Char,Part Title Char"/>
    <w:basedOn w:val="DefaultParagraphFont"/>
    <w:link w:val="Heading1"/>
    <w:uiPriority w:val="9"/>
    <w:rsid w:val="000F4E33"/>
    <w:rPr>
      <w:rFonts w:ascii="Tahoma" w:eastAsia="Times New Roman" w:hAnsi="Tahoma" w:cs="Times New Roman"/>
      <w:b/>
      <w:kern w:val="28"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EA3694"/>
    <w:rPr>
      <w:rFonts w:ascii="Verdana" w:eastAsia="Times New Roman" w:hAnsi="Verdana" w:cs="Tahoma"/>
      <w:b/>
      <w:szCs w:val="20"/>
    </w:rPr>
  </w:style>
  <w:style w:type="character" w:customStyle="1" w:styleId="Heading3Char">
    <w:name w:val="Heading 3 Char"/>
    <w:aliases w:val="Section Char"/>
    <w:basedOn w:val="DefaultParagraphFont"/>
    <w:link w:val="Heading3"/>
    <w:rsid w:val="000F4E33"/>
    <w:rPr>
      <w:rFonts w:ascii="Tahoma" w:eastAsia="Times New Roman" w:hAnsi="Tahoma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0F4E33"/>
    <w:rPr>
      <w:rFonts w:ascii="Arial" w:eastAsia="Times New Roman" w:hAnsi="Arial" w:cs="Times New Roman"/>
      <w:i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F4E33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0F4E33"/>
    <w:rPr>
      <w:rFonts w:ascii="Arial" w:eastAsia="Times New Roman" w:hAnsi="Arial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0F4E33"/>
    <w:rPr>
      <w:rFonts w:ascii="Arial" w:eastAsia="Times New Roman" w:hAnsi="Arial" w:cs="Times New Roman"/>
      <w:b/>
      <w:sz w:val="48"/>
      <w:szCs w:val="20"/>
    </w:rPr>
  </w:style>
  <w:style w:type="character" w:customStyle="1" w:styleId="Heading8Char">
    <w:name w:val="Heading 8 Char"/>
    <w:basedOn w:val="DefaultParagraphFont"/>
    <w:link w:val="Heading8"/>
    <w:rsid w:val="000F4E3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F4E33"/>
    <w:rPr>
      <w:rFonts w:ascii="Arial" w:eastAsia="Times New Roma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E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E33"/>
  </w:style>
  <w:style w:type="paragraph" w:styleId="Header">
    <w:name w:val="header"/>
    <w:basedOn w:val="Normal"/>
    <w:link w:val="HeaderChar"/>
    <w:uiPriority w:val="99"/>
    <w:unhideWhenUsed/>
    <w:rsid w:val="000F4E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E33"/>
  </w:style>
  <w:style w:type="paragraph" w:styleId="Footer">
    <w:name w:val="footer"/>
    <w:basedOn w:val="Normal"/>
    <w:link w:val="FooterChar"/>
    <w:uiPriority w:val="99"/>
    <w:unhideWhenUsed/>
    <w:qFormat/>
    <w:rsid w:val="000F4E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E33"/>
  </w:style>
  <w:style w:type="paragraph" w:styleId="ListBullet2">
    <w:name w:val="List Bullet 2"/>
    <w:basedOn w:val="Normal"/>
    <w:unhideWhenUsed/>
    <w:rsid w:val="00386988"/>
    <w:pPr>
      <w:widowControl w:val="0"/>
      <w:numPr>
        <w:numId w:val="3"/>
      </w:numPr>
      <w:spacing w:before="40" w:after="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386988"/>
    <w:pPr>
      <w:autoSpaceDE w:val="0"/>
      <w:autoSpaceDN w:val="0"/>
      <w:adjustRightInd w:val="0"/>
      <w:ind w:left="0"/>
    </w:pPr>
    <w:rPr>
      <w:rFonts w:ascii="Arial" w:eastAsia="Calibri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4626C3"/>
    <w:pPr>
      <w:spacing w:before="360"/>
      <w:ind w:left="0"/>
    </w:pPr>
    <w:rPr>
      <w:rFonts w:ascii="Calibri" w:hAnsi="Calibri"/>
      <w:b/>
      <w:bCs/>
      <w:caps/>
      <w:sz w:val="28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1F7A54"/>
    <w:pPr>
      <w:spacing w:before="240"/>
      <w:ind w:left="0"/>
    </w:pPr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A54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kern w:val="0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BC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C4661"/>
    <w:pPr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C4661"/>
    <w:pPr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C4661"/>
    <w:pPr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C4661"/>
    <w:pPr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C4661"/>
    <w:pPr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C4661"/>
    <w:pPr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C4661"/>
    <w:pPr>
      <w:ind w:left="1540"/>
    </w:pPr>
    <w:rPr>
      <w:sz w:val="20"/>
      <w:szCs w:val="20"/>
    </w:rPr>
  </w:style>
  <w:style w:type="paragraph" w:customStyle="1" w:styleId="FrontPage-CenteredLg">
    <w:name w:val="Front Page - Centered Lg"/>
    <w:basedOn w:val="Normal"/>
    <w:rsid w:val="004626C3"/>
    <w:pPr>
      <w:ind w:left="0"/>
      <w:jc w:val="center"/>
    </w:pPr>
    <w:rPr>
      <w:rFonts w:ascii="Verdana" w:eastAsia="Times New Roman" w:hAnsi="Verdana" w:cs="Times New Roman"/>
      <w:sz w:val="28"/>
      <w:szCs w:val="20"/>
    </w:rPr>
  </w:style>
  <w:style w:type="paragraph" w:styleId="NormalWeb">
    <w:name w:val="Normal (Web)"/>
    <w:basedOn w:val="Normal"/>
    <w:uiPriority w:val="99"/>
    <w:unhideWhenUsed/>
    <w:rsid w:val="00C27977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FF71A8"/>
    <w:pPr>
      <w:numPr>
        <w:numId w:val="7"/>
      </w:numPr>
      <w:contextualSpacing/>
    </w:pPr>
  </w:style>
  <w:style w:type="character" w:customStyle="1" w:styleId="trigger-label">
    <w:name w:val="trigger-label"/>
    <w:basedOn w:val="DefaultParagraphFont"/>
    <w:rsid w:val="00377C8D"/>
  </w:style>
  <w:style w:type="character" w:customStyle="1" w:styleId="dropdown-text">
    <w:name w:val="dropdown-text"/>
    <w:basedOn w:val="DefaultParagraphFont"/>
    <w:rsid w:val="00377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9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5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4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ctest.east.pioneer.com/" TargetMode="External"/><Relationship Id="rId13" Type="http://schemas.openxmlformats.org/officeDocument/2006/relationships/hyperlink" Target="https://jira.appliedinvention.com/secure/attachment/11689/GDU_values_NoXs.csv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ocs.google.com/a/dannenfeldt.com/document/d/1QPfHrAmKb_Kp-8M99dHP9vtcNt9UTbxbRU6xJA2cLHg/ed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ira.appliedinvention.com/browse/GS-64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ra.appliedinvention.com/browse/GS-70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ra\Desktop\Work%20projects\AM%20Test%20Pl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AM Test Plan Template</Template>
  <TotalTime>644</TotalTime>
  <Pages>22</Pages>
  <Words>3267</Words>
  <Characters>18626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Benoit</dc:creator>
  <cp:keywords/>
  <dc:description/>
  <cp:lastModifiedBy>Debra Benoit</cp:lastModifiedBy>
  <cp:revision>46</cp:revision>
  <cp:lastPrinted>2015-03-30T15:40:00Z</cp:lastPrinted>
  <dcterms:created xsi:type="dcterms:W3CDTF">2015-04-01T17:08:00Z</dcterms:created>
  <dcterms:modified xsi:type="dcterms:W3CDTF">2015-04-07T19:00:00Z</dcterms:modified>
</cp:coreProperties>
</file>