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08" w:type="dxa"/>
      </w:tblPr>
      <w:tblGrid>
        <w:gridCol w:w="3065"/>
        <w:gridCol w:w="4010"/>
        <w:gridCol w:w="2167"/>
      </w:tblGrid>
      <w:tr>
        <w:trPr>
          <w:trHeight w:val="1" w:hRule="atLeast"/>
          <w:jc w:val="left"/>
        </w:trPr>
        <w:tc>
          <w:tcPr>
            <w:tcW w:w="3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2895" w:dyaOrig="2065">
                <v:rect xmlns:o="urn:schemas-microsoft-com:office:office" xmlns:v="urn:schemas-microsoft-com:vml" id="rectole0000000000" style="width:144.750000pt;height:10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Rochester Institute of Technology</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Golisano College of Computing and Information Sciences</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School of Interactive Games and Media</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2145 Golisano Hall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(585) 475-7680</w:t>
            </w:r>
          </w:p>
        </w:tc>
        <w:tc>
          <w:tcPr>
            <w:tcW w:w="2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984" w:dyaOrig="1984">
                <v:rect xmlns:o="urn:schemas-microsoft-com:office:office" xmlns:v="urn:schemas-microsoft-com:vml" id="rectole0000000001" style="width:99.200000pt;height:9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Structures &amp; Algorithms for Games &amp; Simulation II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IGME 309</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A05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Spatial Optimization</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purpose of this homework assignment is to show how your spatial optimization code works. There is a short video in MyCourses, please refer to that video first.</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Using the provided startup code (from the repository under A05) you should be able to subdivide the space into octants that will improve the FPS count. With no initial subdivision, your FPS should be low, if you have a really good computer at hand and without any spatial optimization you have a really good framerate please increment the object count.</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starter code will give you this out of the box:</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object w:dxaOrig="9822" w:dyaOrig="5766">
          <v:rect xmlns:o="urn:schemas-microsoft-com:office:office" xmlns:v="urn:schemas-microsoft-com:vml" id="rectole0000000002" style="width:491.100000pt;height:28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All objects need to be checked for collision and your spatial optimization data structure needs to be displayed. With the press of a button your spatial optimization should be switched to a brute force check and backwards (you should also include the framerate in display and whether your spatial optimization data structure is enabled or not).</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As usual, feel free to use your own solution or base your deliverable on the Simplex toolkit. There is an example binary under _Binary in the repository.</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All colliding objects should display it ARBB as red and all other objects should display it in white.</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Your grade will be as follows:</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10% Enable / Disable Octree check (Or increment and decrement the octree subdivision level).</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15% Recreate data structure on the fly. (this is tied to the first point)</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10% Enable / Disable Spatial Optimization visual representation.</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10% Colliding objects highlight.</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55% Increment FPS </w:t>
      </w:r>
      <w:r>
        <w:rPr>
          <w:rFonts w:ascii="Times New Roman" w:hAnsi="Times New Roman" w:cs="Times New Roman" w:eastAsia="Times New Roman"/>
          <w:i/>
          <w:color w:val="FF0000"/>
          <w:spacing w:val="0"/>
          <w:position w:val="0"/>
          <w:sz w:val="27"/>
          <w:shd w:fill="auto" w:val="clear"/>
        </w:rPr>
        <w:t xml:space="preserve">visibly</w:t>
      </w:r>
      <w:r>
        <w:rPr>
          <w:rFonts w:ascii="Times New Roman" w:hAnsi="Times New Roman" w:cs="Times New Roman" w:eastAsia="Times New Roman"/>
          <w:color w:val="000000"/>
          <w:spacing w:val="0"/>
          <w:position w:val="0"/>
          <w:sz w:val="27"/>
          <w:shd w:fill="auto" w:val="clear"/>
        </w:rPr>
        <w:t xml:space="preserve"> by having SO check enabled. I know this varies computer to computer by visibly I mean that Im flexible, but if your performance gain is less than a couple of fps then probably it means you need to improve your tree search.</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There is no extra credit for this assignment.</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160" w:line="259"/>
        <w:ind w:right="0" w:left="0" w:firstLine="0"/>
        <w:jc w:val="left"/>
        <w:rPr>
          <w:rFonts w:ascii="Times New Roman" w:hAnsi="Times New Roman" w:cs="Times New Roman" w:eastAsia="Times New Roman"/>
          <w:b/>
          <w:i/>
          <w:color w:val="000000"/>
          <w:spacing w:val="0"/>
          <w:position w:val="0"/>
          <w:sz w:val="27"/>
          <w:shd w:fill="auto" w:val="clear"/>
        </w:rPr>
      </w:pPr>
      <w:r>
        <w:rPr>
          <w:rFonts w:ascii="Times New Roman" w:hAnsi="Times New Roman" w:cs="Times New Roman" w:eastAsia="Times New Roman"/>
          <w:b/>
          <w:i/>
          <w:color w:val="000000"/>
          <w:spacing w:val="0"/>
          <w:position w:val="0"/>
          <w:sz w:val="27"/>
          <w:shd w:fill="auto" w:val="clear"/>
        </w:rPr>
        <w:t xml:space="preserve"> </w:t>
      </w:r>
    </w:p>
    <w:p>
      <w:pPr>
        <w:spacing w:before="0" w:after="160" w:line="259"/>
        <w:ind w:right="0" w:left="0" w:firstLine="0"/>
        <w:jc w:val="left"/>
        <w:rPr>
          <w:rFonts w:ascii="Times New Roman" w:hAnsi="Times New Roman" w:cs="Times New Roman" w:eastAsia="Times New Roman"/>
          <w:b/>
          <w:i/>
          <w:color w:val="000000"/>
          <w:spacing w:val="0"/>
          <w:position w:val="0"/>
          <w:sz w:val="27"/>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7"/>
          <w:shd w:fill="auto" w:val="clear"/>
        </w:rPr>
      </w:pPr>
      <w:r>
        <w:rPr>
          <w:rFonts w:ascii="Times New Roman" w:hAnsi="Times New Roman" w:cs="Times New Roman" w:eastAsia="Times New Roman"/>
          <w:b/>
          <w:i/>
          <w:color w:val="000000"/>
          <w:spacing w:val="0"/>
          <w:position w:val="0"/>
          <w:sz w:val="27"/>
          <w:shd w:fill="auto" w:val="clear"/>
        </w:rPr>
        <w:t xml:space="preserve">Submit to the dropbox labeled: </w:t>
      </w:r>
      <w:r>
        <w:rPr>
          <w:rFonts w:ascii="Times New Roman" w:hAnsi="Times New Roman" w:cs="Times New Roman" w:eastAsia="Times New Roman"/>
          <w:b/>
          <w:i/>
          <w:color w:val="FF0000"/>
          <w:spacing w:val="0"/>
          <w:position w:val="0"/>
          <w:sz w:val="27"/>
          <w:shd w:fill="auto" w:val="clear"/>
        </w:rPr>
        <w:t xml:space="preserve">A5 </w:t>
      </w:r>
      <w:r>
        <w:rPr>
          <w:rFonts w:ascii="Times New Roman" w:hAnsi="Times New Roman" w:cs="Times New Roman" w:eastAsia="Times New Roman"/>
          <w:b/>
          <w:i/>
          <w:color w:val="FF0000"/>
          <w:spacing w:val="0"/>
          <w:position w:val="0"/>
          <w:sz w:val="27"/>
          <w:shd w:fill="auto" w:val="clear"/>
        </w:rPr>
        <w:t xml:space="preserve">–</w:t>
      </w:r>
      <w:r>
        <w:rPr>
          <w:rFonts w:ascii="Times New Roman" w:hAnsi="Times New Roman" w:cs="Times New Roman" w:eastAsia="Times New Roman"/>
          <w:b/>
          <w:i/>
          <w:color w:val="FF0000"/>
          <w:spacing w:val="0"/>
          <w:position w:val="0"/>
          <w:sz w:val="27"/>
          <w:shd w:fill="auto" w:val="clear"/>
        </w:rPr>
        <w:t xml:space="preserve"> Octree</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hAnsi="Times New Roman" w:cs="Times New Roman" w:eastAsia="Times New Roman"/>
          <w:b/>
          <w:color w:val="FF0000"/>
          <w:spacing w:val="0"/>
          <w:position w:val="0"/>
          <w:sz w:val="27"/>
          <w:shd w:fill="auto" w:val="clear"/>
        </w:rPr>
        <w:t xml:space="preserve">A05 Deliverable</w:t>
      </w:r>
      <w:r>
        <w:rPr>
          <w:rFonts w:ascii="Times New Roman" w:hAnsi="Times New Roman" w:cs="Times New Roman" w:eastAsia="Times New Roman"/>
          <w:color w:val="000000"/>
          <w:spacing w:val="0"/>
          <w:position w:val="0"/>
          <w:sz w:val="27"/>
          <w:shd w:fill="auto" w:val="clear"/>
        </w:rPr>
        <w:t xml:space="preserve">” then zip the project (or solution) and upload it to the dropbox, in the comments section you need to specify the address of your repository. </w:t>
      </w:r>
    </w:p>
    <w:p>
      <w:pPr>
        <w:spacing w:before="0" w:after="0" w:line="240"/>
        <w:ind w:right="0" w:left="0" w:firstLine="0"/>
        <w:jc w:val="left"/>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Example:</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object w:dxaOrig="9654" w:dyaOrig="8532">
          <v:rect xmlns:o="urn:schemas-microsoft-com:office:office" xmlns:v="urn:schemas-microsoft-com:vml" id="rectole0000000003" style="width:482.700000pt;height:426.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