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F681" w14:textId="77777777" w:rsidR="008A3A72" w:rsidRDefault="00000000">
      <w:pPr>
        <w:jc w:val="center"/>
      </w:pPr>
      <w:r>
        <w:rPr>
          <w:b/>
        </w:rPr>
        <w:t>CONDITIONAL LIEN WAIVER</w:t>
      </w:r>
    </w:p>
    <w:p w14:paraId="73C0928B" w14:textId="77777777" w:rsidR="008A3A72" w:rsidRDefault="00000000" w:rsidP="006D0A15">
      <w:r>
        <w:t>KBC Advisors - Texas, LLC, a Washington limited liability company ("Broker"), provided real estate brokerage services in connection with the lease of the real property located at 490-C Bill Burnett Drive, El Paso, El Paso County, Texas (the "Property"), between CH DOF I-CREP I EL PASO BILL BURNETT, L.L.C ("Landlord") and Kuehne &amp; Nagel, Inc. ("Tenant").</w:t>
      </w:r>
    </w:p>
    <w:p w14:paraId="3DC2DCFA" w14:textId="77777777" w:rsidR="008A3A72" w:rsidRDefault="00000000" w:rsidP="006D0A15">
      <w:r>
        <w:t>Broker is owed a commission of $237,242.54 (the "Commission") for those services, as stated in Broker’s invoice no. S26027, dated July 1, 2026.</w:t>
      </w:r>
    </w:p>
    <w:p w14:paraId="77A42DAC" w14:textId="77777777" w:rsidR="008A3A72" w:rsidRDefault="00000000" w:rsidP="006D0A15">
      <w:r>
        <w:t>Broker delivers this waiver at closing in exchange for payment of the Commission.</w:t>
      </w:r>
    </w:p>
    <w:p w14:paraId="70790AEE" w14:textId="77777777" w:rsidR="008A3A72" w:rsidRDefault="00000000">
      <w:pPr>
        <w:pStyle w:val="Heading1"/>
      </w:pPr>
      <w:r>
        <w:rPr>
          <w:b/>
        </w:rPr>
        <w:t xml:space="preserve">Conditional Waiver.  </w:t>
      </w:r>
      <w:r>
        <w:t>Upon Broker’s actual receipt of good funds in the amount of $237,242.54, Broker waives and releases any and all lien rights, claims, and encumbrances against the Property arising from or related to Broker’s brokerage services in connection with the lease of the Property, including any broker’s lien under Texas Property Code § 62.021 et seq.</w:t>
      </w:r>
    </w:p>
    <w:p w14:paraId="6EA53894" w14:textId="77777777" w:rsidR="008A3A72" w:rsidRDefault="00000000">
      <w:pPr>
        <w:pStyle w:val="Heading1"/>
      </w:pPr>
      <w:r>
        <w:rPr>
          <w:b/>
        </w:rPr>
        <w:t xml:space="preserve">Limitation.  </w:t>
      </w:r>
      <w:r>
        <w:t>This waiver is conditional on Broker’s actual receipt and collection of the full Commission. It does not take effect, and Broker does not waive any rights, unless and until Broker has received good funds in the full amount stated in Section 1.</w:t>
      </w:r>
    </w:p>
    <w:p w14:paraId="53788A2A" w14:textId="77777777" w:rsidR="008A3A72" w:rsidRDefault="00000000">
      <w:pPr>
        <w:pStyle w:val="Heading1"/>
      </w:pPr>
      <w:r>
        <w:rPr>
          <w:b/>
        </w:rPr>
        <w:t xml:space="preserve">Authority.  </w:t>
      </w:r>
      <w:r>
        <w:t>The person signing below is authorized to execute this waiver on behalf of Broker.</w:t>
      </w:r>
    </w:p>
    <w:p w14:paraId="45CFDE57" w14:textId="0CE08C19" w:rsidR="008A3A72" w:rsidRDefault="00000000" w:rsidP="006D0A15">
      <w:pPr>
        <w:pStyle w:val="Heading1"/>
      </w:pPr>
      <w:r>
        <w:rPr>
          <w:b/>
        </w:rPr>
        <w:t xml:space="preserve">Governing Law.  </w:t>
      </w:r>
      <w:r>
        <w:t>Texas law governs this waiver.</w:t>
      </w:r>
    </w:p>
    <w:p w14:paraId="52918EB0" w14:textId="77777777" w:rsidR="008A3A72" w:rsidRDefault="00000000" w:rsidP="006D0A15">
      <w:pPr>
        <w:jc w:val="center"/>
      </w:pPr>
      <w:r>
        <w:t>[Signatures on Following Page]</w:t>
      </w:r>
    </w:p>
    <w:p w14:paraId="351BE309" w14:textId="77777777" w:rsidR="008A3A72" w:rsidRDefault="00000000">
      <w:r>
        <w:br w:type="page"/>
      </w:r>
    </w:p>
    <w:tbl>
      <w:tblPr>
        <w:tblW w:w="0" w:type="auto"/>
        <w:tblLook w:val="04A0" w:firstRow="1" w:lastRow="0" w:firstColumn="1" w:lastColumn="0" w:noHBand="0" w:noVBand="1"/>
      </w:tblPr>
      <w:tblGrid>
        <w:gridCol w:w="9360"/>
      </w:tblGrid>
      <w:tr w:rsidR="008A3A72" w14:paraId="7CBC12A6" w14:textId="77777777">
        <w:tc>
          <w:tcPr>
            <w:tcW w:w="9360" w:type="dxa"/>
          </w:tcPr>
          <w:p w14:paraId="7EAD4698" w14:textId="77777777" w:rsidR="008A3A72" w:rsidRDefault="00000000">
            <w:pPr>
              <w:spacing w:after="40"/>
            </w:pPr>
            <w:r>
              <w:rPr>
                <w:b/>
              </w:rPr>
              <w:lastRenderedPageBreak/>
              <w:t>BROKER:</w:t>
            </w:r>
          </w:p>
          <w:p w14:paraId="587A36FE" w14:textId="77777777" w:rsidR="008A3A72" w:rsidRDefault="00000000">
            <w:pPr>
              <w:spacing w:after="40"/>
            </w:pPr>
            <w:r>
              <w:t>KBC Advisors - Texas, LLC,</w:t>
            </w:r>
          </w:p>
          <w:p w14:paraId="639C9F30" w14:textId="77777777" w:rsidR="008A3A72" w:rsidRDefault="00000000">
            <w:pPr>
              <w:spacing w:after="40"/>
            </w:pPr>
            <w:r>
              <w:t>a Washington limited liability company</w:t>
            </w:r>
          </w:p>
          <w:p w14:paraId="0A93EA61" w14:textId="77777777" w:rsidR="008A3A72" w:rsidRDefault="008A3A72">
            <w:pPr>
              <w:spacing w:after="40"/>
            </w:pPr>
          </w:p>
          <w:p w14:paraId="67933AF7" w14:textId="77777777" w:rsidR="008A3A72" w:rsidRDefault="00000000">
            <w:pPr>
              <w:spacing w:after="40"/>
            </w:pPr>
            <w:r>
              <w:t>By: ________________________</w:t>
            </w:r>
          </w:p>
          <w:p w14:paraId="164A0A9F" w14:textId="77777777" w:rsidR="008A3A72" w:rsidRDefault="00000000">
            <w:pPr>
              <w:spacing w:after="40"/>
            </w:pPr>
            <w:r>
              <w:t>Name: ______________________</w:t>
            </w:r>
          </w:p>
          <w:p w14:paraId="31863707" w14:textId="77777777" w:rsidR="008A3A72" w:rsidRDefault="00000000">
            <w:pPr>
              <w:spacing w:after="40"/>
            </w:pPr>
            <w:r>
              <w:t>Title: _______________________</w:t>
            </w:r>
          </w:p>
          <w:p w14:paraId="04F9C30A" w14:textId="77777777" w:rsidR="008A3A72" w:rsidRDefault="00000000">
            <w:pPr>
              <w:spacing w:after="40"/>
            </w:pPr>
            <w:r>
              <w:t>Date: _______________________</w:t>
            </w:r>
          </w:p>
        </w:tc>
      </w:tr>
    </w:tbl>
    <w:p w14:paraId="56245719" w14:textId="77777777" w:rsidR="008A3A72" w:rsidRDefault="00000000">
      <w:r>
        <w:rPr>
          <w:b/>
        </w:rPr>
        <w:t>STATE OF TEXAS</w:t>
      </w:r>
    </w:p>
    <w:p w14:paraId="4B2E5065" w14:textId="77777777" w:rsidR="008A3A72" w:rsidRDefault="00000000">
      <w:r>
        <w:rPr>
          <w:b/>
        </w:rPr>
        <w:t>COUNTY OF _______________</w:t>
      </w:r>
    </w:p>
    <w:p w14:paraId="4ACF0543" w14:textId="77777777" w:rsidR="008A3A72" w:rsidRDefault="00000000">
      <w:r>
        <w:t>Before me, the undersigned authority, personally appeared ___________________________, known to me to be the ___________________________ of KBC Advisors - Texas, LLC, a Washington limited liability company, and acknowledged to me that he/she executed the same for the purposes and consideration therein expressed, in the capacity therein stated and as the act and deed of said company.</w:t>
      </w:r>
    </w:p>
    <w:p w14:paraId="0309BBA0" w14:textId="77777777" w:rsidR="008A3A72" w:rsidRDefault="00000000">
      <w:r>
        <w:t>Given under my hand and seal of office this _____ day of _______________, 2026.</w:t>
      </w:r>
    </w:p>
    <w:p w14:paraId="276FAC43" w14:textId="77777777" w:rsidR="008A3A72" w:rsidRDefault="00000000">
      <w:r>
        <w:t>________________________________</w:t>
      </w:r>
    </w:p>
    <w:p w14:paraId="02305698" w14:textId="77777777" w:rsidR="008A3A72" w:rsidRDefault="00000000">
      <w:r>
        <w:t>Notary Public, State of Texas</w:t>
      </w:r>
    </w:p>
    <w:p w14:paraId="1376BDF1" w14:textId="77777777" w:rsidR="008A3A72" w:rsidRDefault="00000000">
      <w:r>
        <w:t>My Commission Expires: ___________</w:t>
      </w:r>
    </w:p>
    <w:sectPr w:rsidR="008A3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47BE9"/>
    <w:multiLevelType w:val="multilevel"/>
    <w:tmpl w:val="659C70F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1440"/>
        </w:tabs>
        <w:ind w:left="1440" w:hanging="720"/>
      </w:pPr>
      <w:rPr>
        <w:rFonts w:hint="default"/>
      </w:rPr>
    </w:lvl>
    <w:lvl w:ilvl="2">
      <w:start w:val="1"/>
      <w:numFmt w:val="upperLetter"/>
      <w:pStyle w:val="Heading3"/>
      <w:lvlText w:val="%3."/>
      <w:lvlJc w:val="left"/>
      <w:pPr>
        <w:tabs>
          <w:tab w:val="num" w:pos="2160"/>
        </w:tabs>
        <w:ind w:left="2160" w:hanging="720"/>
      </w:pPr>
      <w:rPr>
        <w:rFonts w:hint="default"/>
      </w:rPr>
    </w:lvl>
    <w:lvl w:ilvl="3">
      <w:start w:val="1"/>
      <w:numFmt w:val="decimal"/>
      <w:pStyle w:val="Heading4"/>
      <w:lvlText w:val="(%4)"/>
      <w:lvlJc w:val="left"/>
      <w:pPr>
        <w:tabs>
          <w:tab w:val="num" w:pos="2880"/>
        </w:tabs>
        <w:ind w:left="2880" w:hanging="720"/>
      </w:pPr>
      <w:rPr>
        <w:rFonts w:hint="default"/>
      </w:rPr>
    </w:lvl>
    <w:lvl w:ilvl="4">
      <w:start w:val="1"/>
      <w:numFmt w:val="lowerLetter"/>
      <w:pStyle w:val="Heading5"/>
      <w:lvlText w:val="(%5)"/>
      <w:lvlJc w:val="left"/>
      <w:pPr>
        <w:tabs>
          <w:tab w:val="num" w:pos="3600"/>
        </w:tabs>
        <w:ind w:left="3600" w:hanging="720"/>
      </w:pPr>
      <w:rPr>
        <w:rFonts w:hint="default"/>
      </w:rPr>
    </w:lvl>
    <w:lvl w:ilvl="5">
      <w:start w:val="1"/>
      <w:numFmt w:val="lowerRoman"/>
      <w:pStyle w:val="Heading6"/>
      <w:lvlText w:val="(%6)"/>
      <w:lvlJc w:val="left"/>
      <w:pPr>
        <w:tabs>
          <w:tab w:val="num" w:pos="4320"/>
        </w:tabs>
        <w:ind w:left="4320" w:hanging="720"/>
      </w:pPr>
      <w:rPr>
        <w:rFonts w:hint="default"/>
      </w:rPr>
    </w:lvl>
    <w:lvl w:ilvl="6">
      <w:start w:val="1"/>
      <w:numFmt w:val="decimal"/>
      <w:pStyle w:val="Heading7"/>
      <w:lvlText w:val="%7."/>
      <w:lvlJc w:val="left"/>
      <w:pPr>
        <w:tabs>
          <w:tab w:val="num" w:pos="5040"/>
        </w:tabs>
        <w:ind w:left="5040"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16cid:durableId="877741341">
    <w:abstractNumId w:val="0"/>
  </w:num>
  <w:num w:numId="2" w16cid:durableId="76444830">
    <w:abstractNumId w:val="0"/>
  </w:num>
  <w:num w:numId="3" w16cid:durableId="1687247903">
    <w:abstractNumId w:val="0"/>
  </w:num>
  <w:num w:numId="4" w16cid:durableId="1312096770">
    <w:abstractNumId w:val="0"/>
  </w:num>
  <w:num w:numId="5" w16cid:durableId="1014042250">
    <w:abstractNumId w:val="0"/>
  </w:num>
  <w:num w:numId="6" w16cid:durableId="1150713672">
    <w:abstractNumId w:val="0"/>
  </w:num>
  <w:num w:numId="7" w16cid:durableId="930043890">
    <w:abstractNumId w:val="0"/>
  </w:num>
  <w:num w:numId="8" w16cid:durableId="1354068810">
    <w:abstractNumId w:val="0"/>
  </w:num>
  <w:num w:numId="9" w16cid:durableId="1352604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945"/>
    <w:rsid w:val="002F227D"/>
    <w:rsid w:val="004A2BE1"/>
    <w:rsid w:val="00532945"/>
    <w:rsid w:val="006B58D5"/>
    <w:rsid w:val="006D0A15"/>
    <w:rsid w:val="007F6665"/>
    <w:rsid w:val="008136EF"/>
    <w:rsid w:val="00882718"/>
    <w:rsid w:val="008A3A72"/>
    <w:rsid w:val="00A34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C9647"/>
  <w15:chartTrackingRefBased/>
  <w15:docId w15:val="{963272DD-8FED-402D-B23D-4D709C25D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945"/>
    <w:rPr>
      <w:rFonts w:ascii="Calibri" w:hAnsi="Calibri"/>
    </w:rPr>
  </w:style>
  <w:style w:type="paragraph" w:styleId="Heading1">
    <w:name w:val="heading 1"/>
    <w:basedOn w:val="Normal"/>
    <w:link w:val="Heading1Char"/>
    <w:uiPriority w:val="9"/>
    <w:qFormat/>
    <w:rsid w:val="008136EF"/>
    <w:pPr>
      <w:numPr>
        <w:numId w:val="9"/>
      </w:numPr>
      <w:spacing w:after="240" w:line="240" w:lineRule="auto"/>
      <w:jc w:val="both"/>
      <w:outlineLvl w:val="0"/>
    </w:pPr>
    <w:rPr>
      <w:rFonts w:eastAsia="Calibri" w:cs="Times New Roman"/>
      <w:kern w:val="22"/>
      <w:shd w:val="clear" w:color="auto" w:fill="FFFFFF"/>
    </w:rPr>
  </w:style>
  <w:style w:type="paragraph" w:styleId="Heading2">
    <w:name w:val="heading 2"/>
    <w:basedOn w:val="Heading1"/>
    <w:link w:val="Heading2Char"/>
    <w:uiPriority w:val="9"/>
    <w:unhideWhenUsed/>
    <w:qFormat/>
    <w:rsid w:val="008136EF"/>
    <w:pPr>
      <w:numPr>
        <w:ilvl w:val="1"/>
      </w:numPr>
      <w:outlineLvl w:val="1"/>
    </w:pPr>
  </w:style>
  <w:style w:type="paragraph" w:styleId="Heading3">
    <w:name w:val="heading 3"/>
    <w:basedOn w:val="Heading2"/>
    <w:link w:val="Heading3Char"/>
    <w:uiPriority w:val="9"/>
    <w:unhideWhenUsed/>
    <w:qFormat/>
    <w:rsid w:val="008136EF"/>
    <w:pPr>
      <w:numPr>
        <w:ilvl w:val="2"/>
      </w:numPr>
      <w:outlineLvl w:val="2"/>
    </w:pPr>
  </w:style>
  <w:style w:type="paragraph" w:styleId="Heading4">
    <w:name w:val="heading 4"/>
    <w:basedOn w:val="Heading3"/>
    <w:link w:val="Heading4Char"/>
    <w:uiPriority w:val="9"/>
    <w:unhideWhenUsed/>
    <w:qFormat/>
    <w:rsid w:val="008136EF"/>
    <w:pPr>
      <w:numPr>
        <w:ilvl w:val="3"/>
      </w:numPr>
      <w:outlineLvl w:val="3"/>
    </w:pPr>
  </w:style>
  <w:style w:type="paragraph" w:styleId="Heading5">
    <w:name w:val="heading 5"/>
    <w:basedOn w:val="Normal"/>
    <w:link w:val="Heading5Char"/>
    <w:uiPriority w:val="9"/>
    <w:unhideWhenUsed/>
    <w:qFormat/>
    <w:rsid w:val="008136EF"/>
    <w:pPr>
      <w:keepLines/>
      <w:numPr>
        <w:ilvl w:val="4"/>
        <w:numId w:val="9"/>
      </w:numPr>
      <w:spacing w:after="240" w:line="240" w:lineRule="auto"/>
      <w:jc w:val="both"/>
      <w:outlineLvl w:val="4"/>
    </w:pPr>
    <w:rPr>
      <w:rFonts w:eastAsia="Times New Roman" w:cs="Times New Roman"/>
      <w:color w:val="000000"/>
      <w:kern w:val="22"/>
    </w:rPr>
  </w:style>
  <w:style w:type="paragraph" w:styleId="Heading6">
    <w:name w:val="heading 6"/>
    <w:basedOn w:val="Normal"/>
    <w:link w:val="Heading6Char"/>
    <w:uiPriority w:val="9"/>
    <w:unhideWhenUsed/>
    <w:qFormat/>
    <w:rsid w:val="008136EF"/>
    <w:pPr>
      <w:keepNext/>
      <w:keepLines/>
      <w:numPr>
        <w:ilvl w:val="5"/>
        <w:numId w:val="9"/>
      </w:numPr>
      <w:spacing w:after="240" w:line="240" w:lineRule="auto"/>
      <w:jc w:val="both"/>
      <w:outlineLvl w:val="5"/>
    </w:pPr>
    <w:rPr>
      <w:rFonts w:eastAsia="Times New Roman" w:cs="Times New Roman"/>
      <w:kern w:val="22"/>
    </w:rPr>
  </w:style>
  <w:style w:type="paragraph" w:styleId="Heading7">
    <w:name w:val="heading 7"/>
    <w:basedOn w:val="Normal"/>
    <w:next w:val="Normal"/>
    <w:link w:val="Heading7Char"/>
    <w:uiPriority w:val="9"/>
    <w:semiHidden/>
    <w:unhideWhenUsed/>
    <w:qFormat/>
    <w:rsid w:val="008136EF"/>
    <w:pPr>
      <w:keepNext/>
      <w:keepLines/>
      <w:numPr>
        <w:ilvl w:val="6"/>
        <w:numId w:val="9"/>
      </w:numPr>
      <w:spacing w:before="40" w:after="0" w:line="240" w:lineRule="auto"/>
      <w:jc w:val="both"/>
      <w:outlineLvl w:val="6"/>
    </w:pPr>
    <w:rPr>
      <w:rFonts w:ascii="Calibri Light" w:eastAsia="Times New Roman" w:hAnsi="Calibri Light" w:cs="Times New Roman"/>
      <w:i/>
      <w:iCs/>
      <w:color w:val="1F3763"/>
      <w:kern w:val="22"/>
    </w:rPr>
  </w:style>
  <w:style w:type="paragraph" w:styleId="Heading8">
    <w:name w:val="heading 8"/>
    <w:basedOn w:val="Normal"/>
    <w:next w:val="Normal"/>
    <w:link w:val="Heading8Char"/>
    <w:uiPriority w:val="9"/>
    <w:semiHidden/>
    <w:unhideWhenUsed/>
    <w:qFormat/>
    <w:rsid w:val="008136EF"/>
    <w:pPr>
      <w:keepNext/>
      <w:keepLines/>
      <w:numPr>
        <w:ilvl w:val="7"/>
        <w:numId w:val="9"/>
      </w:numPr>
      <w:spacing w:before="40" w:after="0" w:line="240" w:lineRule="auto"/>
      <w:jc w:val="both"/>
      <w:outlineLvl w:val="7"/>
    </w:pPr>
    <w:rPr>
      <w:rFonts w:ascii="Calibri Light" w:eastAsia="Times New Roman" w:hAnsi="Calibri Light" w:cs="Times New Roman"/>
      <w:color w:val="272727"/>
      <w:kern w:val="22"/>
      <w:sz w:val="21"/>
      <w:szCs w:val="21"/>
    </w:rPr>
  </w:style>
  <w:style w:type="paragraph" w:styleId="Heading9">
    <w:name w:val="heading 9"/>
    <w:basedOn w:val="Normal"/>
    <w:next w:val="Normal"/>
    <w:link w:val="Heading9Char"/>
    <w:uiPriority w:val="9"/>
    <w:semiHidden/>
    <w:unhideWhenUsed/>
    <w:qFormat/>
    <w:rsid w:val="008136EF"/>
    <w:pPr>
      <w:keepNext/>
      <w:keepLines/>
      <w:numPr>
        <w:ilvl w:val="8"/>
        <w:numId w:val="9"/>
      </w:numPr>
      <w:spacing w:before="40" w:after="0" w:line="240" w:lineRule="auto"/>
      <w:jc w:val="both"/>
      <w:outlineLvl w:val="8"/>
    </w:pPr>
    <w:rPr>
      <w:rFonts w:ascii="Calibri Light" w:eastAsia="Times New Roman" w:hAnsi="Calibri Light" w:cs="Times New Roman"/>
      <w:i/>
      <w:iCs/>
      <w:color w:val="272727"/>
      <w:kern w:val="2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136EF"/>
    <w:rPr>
      <w:rFonts w:ascii="Calibri" w:eastAsia="Calibri" w:hAnsi="Calibri" w:cs="Times New Roman"/>
      <w:kern w:val="22"/>
    </w:rPr>
  </w:style>
  <w:style w:type="character" w:customStyle="1" w:styleId="Heading2Char">
    <w:name w:val="Heading 2 Char"/>
    <w:link w:val="Heading2"/>
    <w:uiPriority w:val="9"/>
    <w:rsid w:val="008136EF"/>
    <w:rPr>
      <w:rFonts w:ascii="Calibri" w:eastAsia="Calibri" w:hAnsi="Calibri" w:cs="Times New Roman"/>
      <w:kern w:val="22"/>
    </w:rPr>
  </w:style>
  <w:style w:type="character" w:customStyle="1" w:styleId="Heading3Char">
    <w:name w:val="Heading 3 Char"/>
    <w:link w:val="Heading3"/>
    <w:uiPriority w:val="9"/>
    <w:rsid w:val="008136EF"/>
    <w:rPr>
      <w:rFonts w:ascii="Calibri" w:eastAsia="Calibri" w:hAnsi="Calibri" w:cs="Times New Roman"/>
      <w:kern w:val="22"/>
    </w:rPr>
  </w:style>
  <w:style w:type="character" w:customStyle="1" w:styleId="Heading4Char">
    <w:name w:val="Heading 4 Char"/>
    <w:link w:val="Heading4"/>
    <w:uiPriority w:val="9"/>
    <w:rsid w:val="008136EF"/>
    <w:rPr>
      <w:rFonts w:ascii="Calibri" w:eastAsia="Calibri" w:hAnsi="Calibri" w:cs="Times New Roman"/>
      <w:kern w:val="22"/>
    </w:rPr>
  </w:style>
  <w:style w:type="character" w:customStyle="1" w:styleId="Heading5Char">
    <w:name w:val="Heading 5 Char"/>
    <w:link w:val="Heading5"/>
    <w:uiPriority w:val="9"/>
    <w:rsid w:val="008136EF"/>
    <w:rPr>
      <w:rFonts w:ascii="Calibri" w:eastAsia="Times New Roman" w:hAnsi="Calibri" w:cs="Times New Roman"/>
      <w:color w:val="000000"/>
      <w:kern w:val="22"/>
    </w:rPr>
  </w:style>
  <w:style w:type="character" w:customStyle="1" w:styleId="Heading6Char">
    <w:name w:val="Heading 6 Char"/>
    <w:link w:val="Heading6"/>
    <w:uiPriority w:val="9"/>
    <w:rsid w:val="008136EF"/>
    <w:rPr>
      <w:rFonts w:ascii="Calibri" w:eastAsia="Times New Roman" w:hAnsi="Calibri" w:cs="Times New Roman"/>
      <w:kern w:val="22"/>
    </w:rPr>
  </w:style>
  <w:style w:type="character" w:customStyle="1" w:styleId="Heading7Char">
    <w:name w:val="Heading 7 Char"/>
    <w:link w:val="Heading7"/>
    <w:uiPriority w:val="9"/>
    <w:semiHidden/>
    <w:rsid w:val="008136EF"/>
    <w:rPr>
      <w:rFonts w:ascii="Calibri Light" w:eastAsia="Times New Roman" w:hAnsi="Calibri Light" w:cs="Times New Roman"/>
      <w:i/>
      <w:iCs/>
      <w:color w:val="1F3763"/>
      <w:kern w:val="22"/>
    </w:rPr>
  </w:style>
  <w:style w:type="character" w:customStyle="1" w:styleId="Heading8Char">
    <w:name w:val="Heading 8 Char"/>
    <w:link w:val="Heading8"/>
    <w:uiPriority w:val="9"/>
    <w:semiHidden/>
    <w:rsid w:val="008136EF"/>
    <w:rPr>
      <w:rFonts w:ascii="Calibri Light" w:eastAsia="Times New Roman" w:hAnsi="Calibri Light" w:cs="Times New Roman"/>
      <w:color w:val="272727"/>
      <w:kern w:val="22"/>
      <w:sz w:val="21"/>
      <w:szCs w:val="21"/>
    </w:rPr>
  </w:style>
  <w:style w:type="character" w:customStyle="1" w:styleId="Heading9Char">
    <w:name w:val="Heading 9 Char"/>
    <w:link w:val="Heading9"/>
    <w:uiPriority w:val="9"/>
    <w:semiHidden/>
    <w:rsid w:val="008136EF"/>
    <w:rPr>
      <w:rFonts w:ascii="Calibri Light" w:eastAsia="Times New Roman" w:hAnsi="Calibri Light" w:cs="Times New Roman"/>
      <w:i/>
      <w:iCs/>
      <w:color w:val="272727"/>
      <w:kern w:val="22"/>
      <w:sz w:val="21"/>
      <w:szCs w:val="21"/>
    </w:rPr>
  </w:style>
  <w:style w:type="paragraph" w:styleId="Title">
    <w:name w:val="Title"/>
    <w:basedOn w:val="Normal"/>
    <w:next w:val="Normal"/>
    <w:link w:val="TitleChar"/>
    <w:uiPriority w:val="10"/>
    <w:qFormat/>
    <w:rsid w:val="00532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945"/>
    <w:pPr>
      <w:spacing w:before="160"/>
      <w:jc w:val="center"/>
    </w:pPr>
    <w:rPr>
      <w:i/>
      <w:iCs/>
      <w:color w:val="404040" w:themeColor="text1" w:themeTint="BF"/>
    </w:rPr>
  </w:style>
  <w:style w:type="character" w:customStyle="1" w:styleId="QuoteChar">
    <w:name w:val="Quote Char"/>
    <w:basedOn w:val="DefaultParagraphFont"/>
    <w:link w:val="Quote"/>
    <w:uiPriority w:val="29"/>
    <w:rsid w:val="00532945"/>
    <w:rPr>
      <w:i/>
      <w:iCs/>
      <w:color w:val="404040" w:themeColor="text1" w:themeTint="BF"/>
    </w:rPr>
  </w:style>
  <w:style w:type="paragraph" w:styleId="ListParagraph">
    <w:name w:val="List Paragraph"/>
    <w:basedOn w:val="Normal"/>
    <w:uiPriority w:val="34"/>
    <w:qFormat/>
    <w:rsid w:val="00532945"/>
    <w:pPr>
      <w:ind w:left="720"/>
      <w:contextualSpacing/>
    </w:pPr>
  </w:style>
  <w:style w:type="character" w:styleId="IntenseEmphasis">
    <w:name w:val="Intense Emphasis"/>
    <w:basedOn w:val="DefaultParagraphFont"/>
    <w:uiPriority w:val="21"/>
    <w:qFormat/>
    <w:rsid w:val="00532945"/>
    <w:rPr>
      <w:i/>
      <w:iCs/>
      <w:color w:val="0F4761" w:themeColor="accent1" w:themeShade="BF"/>
    </w:rPr>
  </w:style>
  <w:style w:type="paragraph" w:styleId="IntenseQuote">
    <w:name w:val="Intense Quote"/>
    <w:basedOn w:val="Normal"/>
    <w:next w:val="Normal"/>
    <w:link w:val="IntenseQuoteChar"/>
    <w:uiPriority w:val="30"/>
    <w:qFormat/>
    <w:rsid w:val="00532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945"/>
    <w:rPr>
      <w:i/>
      <w:iCs/>
      <w:color w:val="0F4761" w:themeColor="accent1" w:themeShade="BF"/>
    </w:rPr>
  </w:style>
  <w:style w:type="character" w:styleId="IntenseReference">
    <w:name w:val="Intense Reference"/>
    <w:basedOn w:val="DefaultParagraphFont"/>
    <w:uiPriority w:val="32"/>
    <w:qFormat/>
    <w:rsid w:val="00532945"/>
    <w:rPr>
      <w:b/>
      <w:bCs/>
      <w:smallCaps/>
      <w:color w:val="0F4761" w:themeColor="accent1" w:themeShade="BF"/>
      <w:spacing w:val="5"/>
    </w:rPr>
  </w:style>
  <w:style w:type="paragraph" w:styleId="NoSpacing">
    <w:name w:val="No Spacing"/>
    <w:uiPriority w:val="1"/>
    <w:qFormat/>
    <w:rsid w:val="005329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328</Words>
  <Characters>1874</Characters>
  <Application>Microsoft Office Word</Application>
  <DocSecurity>0</DocSecurity>
  <Lines>15</Lines>
  <Paragraphs>4</Paragraphs>
  <ScaleCrop>false</ScaleCrop>
  <Company>Amazon</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Kirkham</dc:creator>
  <cp:keywords/>
  <dc:description/>
  <cp:lastModifiedBy>Kirkham, Jason [C]</cp:lastModifiedBy>
  <cp:revision>2</cp:revision>
  <dcterms:created xsi:type="dcterms:W3CDTF">2026-05-29T16:46:00Z</dcterms:created>
  <dcterms:modified xsi:type="dcterms:W3CDTF">2026-07-13T20:48:00Z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2026-07-13T20:48:48Z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5de9d7ab-5c5d-49f3-a25a-66406aba384d</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