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6736" w14:textId="74BCD0F6" w:rsidR="00EE31CE" w:rsidRDefault="00BC3505" w:rsidP="00BC3505">
      <w:pPr>
        <w:pStyle w:val="ListParagraph"/>
        <w:numPr>
          <w:ilvl w:val="0"/>
          <w:numId w:val="2"/>
        </w:numPr>
      </w:pPr>
      <w:r>
        <w:t>Title slide</w:t>
      </w:r>
    </w:p>
    <w:p w14:paraId="0AA95F1D" w14:textId="58A3966D" w:rsidR="00BC3505" w:rsidRDefault="00BC3505" w:rsidP="00BC3505">
      <w:pPr>
        <w:pStyle w:val="ListParagraph"/>
        <w:numPr>
          <w:ilvl w:val="1"/>
          <w:numId w:val="2"/>
        </w:numPr>
      </w:pPr>
      <w:r>
        <w:t>This project is funded by the NSF Navigating the new Arctic</w:t>
      </w:r>
    </w:p>
    <w:p w14:paraId="67EACB18" w14:textId="050C5AF0" w:rsidR="00BC3505" w:rsidRDefault="00BC3505" w:rsidP="00BC3505">
      <w:pPr>
        <w:pStyle w:val="ListParagraph"/>
        <w:numPr>
          <w:ilvl w:val="1"/>
          <w:numId w:val="2"/>
        </w:numPr>
      </w:pPr>
      <w:r>
        <w:t xml:space="preserve">I want to thank all the work from our entire arctic rivers project team and special thanks to Dr. Keith Musselman, Dr. Michael </w:t>
      </w:r>
      <w:proofErr w:type="spellStart"/>
      <w:r>
        <w:t>Gooseff</w:t>
      </w:r>
      <w:proofErr w:type="spellEnd"/>
      <w:r>
        <w:t>, and Dr. Josh Koch</w:t>
      </w:r>
    </w:p>
    <w:p w14:paraId="46094BE1" w14:textId="73501ABF" w:rsidR="00BC3505" w:rsidRDefault="00BC3505" w:rsidP="00BC3505">
      <w:pPr>
        <w:pStyle w:val="ListParagraph"/>
        <w:numPr>
          <w:ilvl w:val="0"/>
          <w:numId w:val="2"/>
        </w:numPr>
      </w:pPr>
      <w:r>
        <w:t>Project goals</w:t>
      </w:r>
    </w:p>
    <w:p w14:paraId="631F02FA" w14:textId="1E21C1ED" w:rsidR="00BC3505" w:rsidRDefault="00BC3505" w:rsidP="00BC3505">
      <w:pPr>
        <w:pStyle w:val="ListParagraph"/>
        <w:numPr>
          <w:ilvl w:val="1"/>
          <w:numId w:val="2"/>
        </w:numPr>
      </w:pPr>
      <w:r>
        <w:t>Many studies focus on how river will change in the future, we wanted to look at how they have already changed in the observational record</w:t>
      </w:r>
    </w:p>
    <w:p w14:paraId="4D891290" w14:textId="605E6D3C" w:rsidR="00BC3505" w:rsidRDefault="00BC3505" w:rsidP="00BC3505">
      <w:pPr>
        <w:pStyle w:val="ListParagraph"/>
        <w:numPr>
          <w:ilvl w:val="1"/>
          <w:numId w:val="2"/>
        </w:numPr>
      </w:pPr>
      <w:r>
        <w:t>This is possible in AK because the observational record is just now long enough to start trend analysis but there is still inherent uncertainty with how long of a record is needed to average out the climate fluctuation</w:t>
      </w:r>
    </w:p>
    <w:p w14:paraId="5600ABAF" w14:textId="1D0CFE9D" w:rsidR="00BC3505" w:rsidRDefault="00BC3505" w:rsidP="00BC3505">
      <w:pPr>
        <w:pStyle w:val="ListParagraph"/>
        <w:numPr>
          <w:ilvl w:val="1"/>
          <w:numId w:val="2"/>
        </w:numPr>
      </w:pPr>
      <w:r>
        <w:t>Outside of natural variability, what are the drivers of discharge and how are these drivers changing</w:t>
      </w:r>
    </w:p>
    <w:p w14:paraId="1690A155" w14:textId="79E90DE8" w:rsidR="00B8358C" w:rsidRDefault="00B8358C" w:rsidP="00BC3505">
      <w:pPr>
        <w:pStyle w:val="ListParagraph"/>
        <w:numPr>
          <w:ilvl w:val="1"/>
          <w:numId w:val="2"/>
        </w:numPr>
      </w:pPr>
      <w:r>
        <w:t xml:space="preserve">We work with an indigenous advisory board on this </w:t>
      </w:r>
      <w:r w:rsidR="00AA5835">
        <w:t>work,</w:t>
      </w:r>
      <w:r>
        <w:t xml:space="preserve"> and they are interested in this analysis because they rely on these rivers for subsistence fishing, transportation of goods on ice roads, drinking water, </w:t>
      </w:r>
      <w:proofErr w:type="spellStart"/>
      <w:r>
        <w:t>etc</w:t>
      </w:r>
      <w:proofErr w:type="spellEnd"/>
    </w:p>
    <w:p w14:paraId="6F0D33BC" w14:textId="3D4678BD" w:rsidR="00BC3505" w:rsidRDefault="00BC3505" w:rsidP="00BC3505">
      <w:pPr>
        <w:pStyle w:val="ListParagraph"/>
        <w:numPr>
          <w:ilvl w:val="0"/>
          <w:numId w:val="2"/>
        </w:numPr>
      </w:pPr>
      <w:r>
        <w:t>Workflow</w:t>
      </w:r>
    </w:p>
    <w:p w14:paraId="5392C0E7" w14:textId="44DE6720" w:rsidR="00BC3505" w:rsidRDefault="00BC3505" w:rsidP="00BC3505">
      <w:pPr>
        <w:pStyle w:val="ListParagraph"/>
        <w:numPr>
          <w:ilvl w:val="1"/>
          <w:numId w:val="2"/>
        </w:numPr>
      </w:pPr>
      <w:r>
        <w:t xml:space="preserve">All our data comes from the USGS stream gages in Alaska. Started with all of them. I removed years that were not 90% complete. Then I removed all gages that did not have 30 years of data that was at least 70% complete overall. </w:t>
      </w:r>
    </w:p>
    <w:p w14:paraId="23271915" w14:textId="3E43DD69" w:rsidR="00BC3505" w:rsidRDefault="00BC3505" w:rsidP="00BC3505">
      <w:pPr>
        <w:pStyle w:val="ListParagraph"/>
        <w:numPr>
          <w:ilvl w:val="1"/>
          <w:numId w:val="2"/>
        </w:numPr>
      </w:pPr>
      <w:r>
        <w:t xml:space="preserve">Visualized the data </w:t>
      </w:r>
      <w:r w:rsidR="00B8358C">
        <w:t>to look at general trends of stations by plotting their average decadal hydrograph and calculated the trends for each year and each time and each record length from 30-60 years.</w:t>
      </w:r>
    </w:p>
    <w:p w14:paraId="4C91D2EB" w14:textId="78C4948B" w:rsidR="00B8358C" w:rsidRDefault="00B8358C" w:rsidP="00BC3505">
      <w:pPr>
        <w:pStyle w:val="ListParagraph"/>
        <w:numPr>
          <w:ilvl w:val="1"/>
          <w:numId w:val="2"/>
        </w:numPr>
      </w:pPr>
      <w:r>
        <w:t xml:space="preserve">Ran a plethora of tests on the data to see what change was occurring, testing both high and low flows, timing of discharge, flashiness, recession, </w:t>
      </w:r>
      <w:proofErr w:type="spellStart"/>
      <w:r>
        <w:t>etc</w:t>
      </w:r>
      <w:proofErr w:type="spellEnd"/>
    </w:p>
    <w:p w14:paraId="2883A42A" w14:textId="454770DC" w:rsidR="00B8358C" w:rsidRDefault="00B8358C" w:rsidP="00B8358C">
      <w:pPr>
        <w:pStyle w:val="ListParagraph"/>
        <w:numPr>
          <w:ilvl w:val="0"/>
          <w:numId w:val="2"/>
        </w:numPr>
      </w:pPr>
      <w:r>
        <w:t>Data Availability</w:t>
      </w:r>
    </w:p>
    <w:p w14:paraId="60C1916B" w14:textId="5558E673" w:rsidR="00B8358C" w:rsidRDefault="00B8358C" w:rsidP="00B8358C">
      <w:pPr>
        <w:pStyle w:val="ListParagraph"/>
        <w:numPr>
          <w:ilvl w:val="1"/>
          <w:numId w:val="2"/>
        </w:numPr>
      </w:pPr>
      <w:r>
        <w:t>There were very few stream gages in AK until the 1950s</w:t>
      </w:r>
    </w:p>
    <w:p w14:paraId="4E8DADCE" w14:textId="4D96FB60" w:rsidR="00B8358C" w:rsidRDefault="00B8358C" w:rsidP="00B8358C">
      <w:pPr>
        <w:pStyle w:val="ListParagraph"/>
        <w:numPr>
          <w:ilvl w:val="1"/>
          <w:numId w:val="2"/>
        </w:numPr>
      </w:pPr>
      <w:r>
        <w:t>Many are in remote areas of AK so can go a long time with missing data before they are repaired</w:t>
      </w:r>
    </w:p>
    <w:p w14:paraId="34366905" w14:textId="5ED1AA1E" w:rsidR="00B8358C" w:rsidRDefault="00B8358C" w:rsidP="00B8358C">
      <w:pPr>
        <w:pStyle w:val="ListParagraph"/>
        <w:numPr>
          <w:ilvl w:val="1"/>
          <w:numId w:val="2"/>
        </w:numPr>
      </w:pPr>
      <w:r>
        <w:t xml:space="preserve">But are located where they are still accessible to the USGS, so there is a bias in the location of these gages towards bigger rivers, lower elevations, and larger population centers. </w:t>
      </w:r>
    </w:p>
    <w:p w14:paraId="2C7835A3" w14:textId="5CDE4929" w:rsidR="00B8358C" w:rsidRDefault="00B8358C" w:rsidP="00B8358C">
      <w:pPr>
        <w:pStyle w:val="ListParagraph"/>
        <w:numPr>
          <w:ilvl w:val="1"/>
          <w:numId w:val="2"/>
        </w:numPr>
      </w:pPr>
      <w:r>
        <w:t>The 10 gages with 60 years of data are all in the southern half of the state because that is where most of the people live</w:t>
      </w:r>
    </w:p>
    <w:p w14:paraId="5CA4102A" w14:textId="04E32454" w:rsidR="00B8358C" w:rsidRDefault="00B8358C" w:rsidP="00B8358C">
      <w:pPr>
        <w:pStyle w:val="ListParagraph"/>
        <w:numPr>
          <w:ilvl w:val="0"/>
          <w:numId w:val="2"/>
        </w:numPr>
      </w:pPr>
      <w:r>
        <w:t>Visualize the data</w:t>
      </w:r>
    </w:p>
    <w:p w14:paraId="18F55082" w14:textId="7B5AAD21" w:rsidR="00B8358C" w:rsidRDefault="00B8358C" w:rsidP="00B8358C">
      <w:pPr>
        <w:pStyle w:val="ListParagraph"/>
        <w:numPr>
          <w:ilvl w:val="1"/>
          <w:numId w:val="2"/>
        </w:numPr>
      </w:pPr>
      <w:r>
        <w:t xml:space="preserve">Looking at the data, I plotted the average annual hydrograph for each decade of the station record. </w:t>
      </w:r>
    </w:p>
    <w:p w14:paraId="45F4B7C7" w14:textId="0DEF60C8" w:rsidR="00B8358C" w:rsidRDefault="00B8358C" w:rsidP="00B8358C">
      <w:pPr>
        <w:pStyle w:val="ListParagraph"/>
        <w:numPr>
          <w:ilvl w:val="1"/>
          <w:numId w:val="2"/>
        </w:numPr>
      </w:pPr>
      <w:r>
        <w:t>Some patterns start to emerge. Fall and Winter discharge seems to be increasing. Peak discharge may be decr</w:t>
      </w:r>
      <w:r w:rsidR="008974CF">
        <w:t>easing but that is harder to tell.</w:t>
      </w:r>
    </w:p>
    <w:p w14:paraId="336080BF" w14:textId="02DB10B5" w:rsidR="008974CF" w:rsidRDefault="008974CF" w:rsidP="008974CF">
      <w:pPr>
        <w:pStyle w:val="ListParagraph"/>
        <w:numPr>
          <w:ilvl w:val="0"/>
          <w:numId w:val="2"/>
        </w:numPr>
      </w:pPr>
      <w:r>
        <w:t>Climate Variability Makes Trend Analysis Difficult</w:t>
      </w:r>
    </w:p>
    <w:p w14:paraId="291CB477" w14:textId="11DE7606" w:rsidR="008974CF" w:rsidRDefault="008974CF" w:rsidP="008974CF">
      <w:pPr>
        <w:pStyle w:val="ListParagraph"/>
        <w:numPr>
          <w:ilvl w:val="1"/>
          <w:numId w:val="2"/>
        </w:numPr>
      </w:pPr>
      <w:r>
        <w:t xml:space="preserve">To determine how long of a </w:t>
      </w:r>
      <w:proofErr w:type="gramStart"/>
      <w:r>
        <w:t>record</w:t>
      </w:r>
      <w:proofErr w:type="gramEnd"/>
      <w:r>
        <w:t xml:space="preserve"> we should use in our analysis, we took the 10 gages that have 60 years of record and calculated the trends in various metrics for all 30 – 60 year and above record lengths within that time period</w:t>
      </w:r>
    </w:p>
    <w:p w14:paraId="1E627350" w14:textId="3F845851" w:rsidR="008974CF" w:rsidRDefault="008974CF" w:rsidP="008974CF">
      <w:pPr>
        <w:pStyle w:val="ListParagraph"/>
        <w:numPr>
          <w:ilvl w:val="1"/>
          <w:numId w:val="2"/>
        </w:numPr>
      </w:pPr>
      <w:r>
        <w:t>This plot shows the average z-score of all 10 gages for 10</w:t>
      </w:r>
      <w:r w:rsidRPr="008974CF">
        <w:rPr>
          <w:vertAlign w:val="superscript"/>
        </w:rPr>
        <w:t>th</w:t>
      </w:r>
      <w:r>
        <w:t xml:space="preserve"> percentile of discharge analyzed using the </w:t>
      </w:r>
      <w:proofErr w:type="spellStart"/>
      <w:r>
        <w:t>prewhitened</w:t>
      </w:r>
      <w:proofErr w:type="spellEnd"/>
      <w:r>
        <w:t xml:space="preserve"> </w:t>
      </w:r>
      <w:proofErr w:type="spellStart"/>
      <w:r>
        <w:t>mann-kendall</w:t>
      </w:r>
      <w:proofErr w:type="spellEnd"/>
      <w:r>
        <w:t xml:space="preserve"> trend test. </w:t>
      </w:r>
    </w:p>
    <w:p w14:paraId="533CEE72" w14:textId="141EADDB" w:rsidR="008974CF" w:rsidRDefault="008974CF" w:rsidP="008974CF">
      <w:pPr>
        <w:pStyle w:val="ListParagraph"/>
        <w:numPr>
          <w:ilvl w:val="1"/>
          <w:numId w:val="2"/>
        </w:numPr>
      </w:pPr>
      <w:r>
        <w:lastRenderedPageBreak/>
        <w:t>The z-score can be positive or negative indicating a positive or negative trend. We have not ascribed a significance level yet but anything between -0.95 and 0.95 would not be significant depending on your choice of alpha</w:t>
      </w:r>
    </w:p>
    <w:p w14:paraId="0B74D510" w14:textId="3E504722" w:rsidR="008974CF" w:rsidRDefault="008974CF" w:rsidP="008974CF">
      <w:pPr>
        <w:pStyle w:val="ListParagraph"/>
        <w:numPr>
          <w:ilvl w:val="1"/>
          <w:numId w:val="2"/>
        </w:numPr>
      </w:pPr>
      <w:r>
        <w:t>Talk about the arrows and bullet points</w:t>
      </w:r>
    </w:p>
    <w:p w14:paraId="28C5AB0F" w14:textId="063944B6" w:rsidR="008974CF" w:rsidRDefault="008974CF" w:rsidP="008974CF">
      <w:pPr>
        <w:pStyle w:val="ListParagraph"/>
        <w:numPr>
          <w:ilvl w:val="0"/>
          <w:numId w:val="2"/>
        </w:numPr>
      </w:pPr>
      <w:r>
        <w:t>Climate Variability Makes Trend Analysis Difficult</w:t>
      </w:r>
      <w:r>
        <w:t xml:space="preserve"> (</w:t>
      </w:r>
      <w:proofErr w:type="spellStart"/>
      <w:r>
        <w:t>cont</w:t>
      </w:r>
      <w:proofErr w:type="spellEnd"/>
      <w:r>
        <w:t>)</w:t>
      </w:r>
    </w:p>
    <w:p w14:paraId="5E0DAE7E" w14:textId="2315BAFC" w:rsidR="008974CF" w:rsidRDefault="008974CF" w:rsidP="008974CF">
      <w:pPr>
        <w:pStyle w:val="ListParagraph"/>
        <w:numPr>
          <w:ilvl w:val="1"/>
          <w:numId w:val="2"/>
        </w:numPr>
      </w:pPr>
      <w:r>
        <w:t xml:space="preserve">We home to see a similar color in records above a certain threshold. It doesn’t matter what color we are just looking for stability in the trend. </w:t>
      </w:r>
    </w:p>
    <w:p w14:paraId="13B3134A" w14:textId="5C1E5E90" w:rsidR="008974CF" w:rsidRDefault="008974CF" w:rsidP="008974CF">
      <w:pPr>
        <w:pStyle w:val="ListParagraph"/>
        <w:numPr>
          <w:ilvl w:val="1"/>
          <w:numId w:val="2"/>
        </w:numPr>
      </w:pPr>
      <w:r>
        <w:t xml:space="preserve">Here the </w:t>
      </w:r>
      <w:r w:rsidR="00AA5835">
        <w:t>30-year</w:t>
      </w:r>
      <w:r>
        <w:t xml:space="preserve"> record goes from dark blue to light red depending on your start and end years</w:t>
      </w:r>
    </w:p>
    <w:p w14:paraId="2A55C038" w14:textId="70919B42" w:rsidR="008974CF" w:rsidRDefault="008974CF" w:rsidP="008974CF">
      <w:pPr>
        <w:pStyle w:val="ListParagraph"/>
        <w:numPr>
          <w:ilvl w:val="1"/>
          <w:numId w:val="2"/>
        </w:numPr>
      </w:pPr>
      <w:r>
        <w:t xml:space="preserve">Above the </w:t>
      </w:r>
      <w:r w:rsidR="00AA5835">
        <w:t>40-year</w:t>
      </w:r>
      <w:r>
        <w:t xml:space="preserve"> threshold looks better with trends at various years being significant positive but there </w:t>
      </w:r>
      <w:proofErr w:type="gramStart"/>
      <w:r>
        <w:t>is</w:t>
      </w:r>
      <w:proofErr w:type="gramEnd"/>
      <w:r>
        <w:t xml:space="preserve"> still some fluctuations</w:t>
      </w:r>
    </w:p>
    <w:p w14:paraId="2A18553E" w14:textId="4B267D9B" w:rsidR="008974CF" w:rsidRDefault="008974CF" w:rsidP="008974CF">
      <w:pPr>
        <w:pStyle w:val="ListParagraph"/>
        <w:numPr>
          <w:ilvl w:val="1"/>
          <w:numId w:val="2"/>
        </w:numPr>
      </w:pPr>
      <w:r>
        <w:t xml:space="preserve">Above 50 years is best but there are only </w:t>
      </w:r>
      <w:r w:rsidR="00717B9C">
        <w:t xml:space="preserve">50 </w:t>
      </w:r>
      <w:r>
        <w:t>data points here</w:t>
      </w:r>
    </w:p>
    <w:p w14:paraId="1EAD756F" w14:textId="079F2639" w:rsidR="00717B9C" w:rsidRDefault="00717B9C" w:rsidP="008974CF">
      <w:pPr>
        <w:pStyle w:val="ListParagraph"/>
        <w:numPr>
          <w:ilvl w:val="1"/>
          <w:numId w:val="2"/>
        </w:numPr>
      </w:pPr>
      <w:r>
        <w:t xml:space="preserve">We did this on many different </w:t>
      </w:r>
      <w:r w:rsidR="00AA5835">
        <w:t>variables,</w:t>
      </w:r>
      <w:r>
        <w:t xml:space="preserve"> and it looks like more than 40 years of data is </w:t>
      </w:r>
      <w:r w:rsidR="00AA5835">
        <w:t>better,</w:t>
      </w:r>
      <w:r>
        <w:t xml:space="preserve"> but more than 50 years is best.</w:t>
      </w:r>
    </w:p>
    <w:p w14:paraId="0CA1264A" w14:textId="3706A40F" w:rsidR="00717B9C" w:rsidRDefault="007C0C60" w:rsidP="00717B9C">
      <w:pPr>
        <w:pStyle w:val="ListParagraph"/>
        <w:numPr>
          <w:ilvl w:val="0"/>
          <w:numId w:val="2"/>
        </w:numPr>
      </w:pPr>
      <w:r>
        <w:t>Low Flows Are Increasing Across the State</w:t>
      </w:r>
    </w:p>
    <w:p w14:paraId="14D0A74C" w14:textId="23BD6419" w:rsidR="007C0C60" w:rsidRDefault="007C0C60" w:rsidP="007C0C60">
      <w:pPr>
        <w:pStyle w:val="ListParagraph"/>
        <w:numPr>
          <w:ilvl w:val="1"/>
          <w:numId w:val="2"/>
        </w:numPr>
      </w:pPr>
      <w:r>
        <w:t>10, 25, and 50</w:t>
      </w:r>
      <w:r w:rsidRPr="007C0C60">
        <w:rPr>
          <w:vertAlign w:val="superscript"/>
        </w:rPr>
        <w:t>th</w:t>
      </w:r>
      <w:r>
        <w:t xml:space="preserve"> percentile flows are increasing at 0.05 </w:t>
      </w:r>
      <w:r w:rsidR="00BB04DA">
        <w:t>significant</w:t>
      </w:r>
    </w:p>
    <w:p w14:paraId="43CDFF8F" w14:textId="7716B79F" w:rsidR="007C0C60" w:rsidRDefault="007C0C60" w:rsidP="007C0C60">
      <w:pPr>
        <w:pStyle w:val="ListParagraph"/>
        <w:numPr>
          <w:ilvl w:val="1"/>
          <w:numId w:val="2"/>
        </w:numPr>
      </w:pPr>
      <w:r>
        <w:t>The data at which 25% of the flow for the water year is decreasing</w:t>
      </w:r>
      <w:r w:rsidR="00BB04DA">
        <w:t xml:space="preserve"> which means it is getting earlier in the year. This doesn’t usually occur until May </w:t>
      </w:r>
      <w:r w:rsidR="008A1FD4">
        <w:t xml:space="preserve">but is starting to appear earlier. </w:t>
      </w:r>
    </w:p>
    <w:p w14:paraId="441C00D8" w14:textId="5F2B2EB9" w:rsidR="007C0C60" w:rsidRDefault="008A1FD4" w:rsidP="007C0C60">
      <w:pPr>
        <w:pStyle w:val="ListParagraph"/>
        <w:numPr>
          <w:ilvl w:val="1"/>
          <w:numId w:val="2"/>
        </w:numPr>
      </w:pPr>
      <w:r>
        <w:t>Geospatially stations in all areas that are represented are showing increases</w:t>
      </w:r>
    </w:p>
    <w:p w14:paraId="16AC53B0" w14:textId="75BD85E6" w:rsidR="008A1FD4" w:rsidRDefault="008A1FD4" w:rsidP="007C0C60">
      <w:pPr>
        <w:pStyle w:val="ListParagraph"/>
        <w:numPr>
          <w:ilvl w:val="1"/>
          <w:numId w:val="2"/>
        </w:numPr>
      </w:pPr>
      <w:r>
        <w:t>Now we began to investigate why these changes occurred.</w:t>
      </w:r>
    </w:p>
    <w:p w14:paraId="02C6C983" w14:textId="3C6CB984" w:rsidR="0044313A" w:rsidRDefault="0044313A" w:rsidP="0044313A">
      <w:pPr>
        <w:pStyle w:val="ListParagraph"/>
        <w:numPr>
          <w:ilvl w:val="2"/>
          <w:numId w:val="2"/>
        </w:numPr>
      </w:pPr>
      <w:r>
        <w:t>Low flows for the year occur during the winter period from roughly the start of the water year until spring melt</w:t>
      </w:r>
    </w:p>
    <w:p w14:paraId="6F038977" w14:textId="2011CC55" w:rsidR="0044313A" w:rsidRDefault="008A1FD4" w:rsidP="0044313A">
      <w:pPr>
        <w:pStyle w:val="ListParagraph"/>
        <w:numPr>
          <w:ilvl w:val="2"/>
          <w:numId w:val="2"/>
        </w:numPr>
      </w:pPr>
      <w:r>
        <w:t xml:space="preserve">Correlated with climate indexes from NOAA – no strong correlation </w:t>
      </w:r>
    </w:p>
    <w:p w14:paraId="313B2CEF" w14:textId="4637944E" w:rsidR="0044313A" w:rsidRDefault="0044313A" w:rsidP="0044313A">
      <w:pPr>
        <w:pStyle w:val="ListParagraph"/>
        <w:numPr>
          <w:ilvl w:val="2"/>
          <w:numId w:val="2"/>
        </w:numPr>
      </w:pPr>
      <w:r>
        <w:t>This means that localized climate is more important for stream flow</w:t>
      </w:r>
    </w:p>
    <w:p w14:paraId="01EED132" w14:textId="77777777" w:rsidR="0044313A" w:rsidRPr="0044313A" w:rsidRDefault="0044313A" w:rsidP="0044313A">
      <w:pPr>
        <w:pStyle w:val="ListParagraph"/>
        <w:numPr>
          <w:ilvl w:val="0"/>
          <w:numId w:val="2"/>
        </w:numPr>
      </w:pPr>
      <w:r w:rsidRPr="0044313A">
        <w:t>Frozen Period Decreasing Due to Warming</w:t>
      </w:r>
    </w:p>
    <w:p w14:paraId="6F855361" w14:textId="77777777" w:rsidR="0044313A" w:rsidRDefault="0044313A" w:rsidP="0044313A">
      <w:pPr>
        <w:pStyle w:val="ListParagraph"/>
        <w:numPr>
          <w:ilvl w:val="1"/>
          <w:numId w:val="2"/>
        </w:numPr>
      </w:pPr>
      <w:r>
        <w:t>Built using ERA5 data from 1960 to present</w:t>
      </w:r>
    </w:p>
    <w:p w14:paraId="68DCAE91" w14:textId="77777777" w:rsidR="0044313A" w:rsidRDefault="0044313A" w:rsidP="0044313A">
      <w:pPr>
        <w:pStyle w:val="ListParagraph"/>
        <w:numPr>
          <w:ilvl w:val="2"/>
          <w:numId w:val="2"/>
        </w:numPr>
      </w:pPr>
      <w:r>
        <w:t xml:space="preserve">High resolution gridded dataset with hourly estimates of temp and </w:t>
      </w:r>
      <w:proofErr w:type="spellStart"/>
      <w:r>
        <w:t>precip</w:t>
      </w:r>
      <w:proofErr w:type="spellEnd"/>
      <w:r>
        <w:t xml:space="preserve"> on 30 km grid</w:t>
      </w:r>
    </w:p>
    <w:p w14:paraId="7521D41A" w14:textId="77777777" w:rsidR="0044313A" w:rsidRDefault="0044313A" w:rsidP="0044313A">
      <w:pPr>
        <w:pStyle w:val="ListParagraph"/>
        <w:numPr>
          <w:ilvl w:val="2"/>
          <w:numId w:val="2"/>
        </w:numPr>
      </w:pPr>
      <w:r>
        <w:t>Built from satellite and in-situ data</w:t>
      </w:r>
    </w:p>
    <w:p w14:paraId="2DD2EB13" w14:textId="77777777" w:rsidR="0044313A" w:rsidRDefault="0044313A" w:rsidP="0044313A">
      <w:pPr>
        <w:pStyle w:val="ListParagraph"/>
        <w:numPr>
          <w:ilvl w:val="2"/>
          <w:numId w:val="2"/>
        </w:numPr>
      </w:pPr>
      <w:r>
        <w:t>Each dataset was clipped to the contributing watershed to the gage and averaged the correlated to discharge</w:t>
      </w:r>
    </w:p>
    <w:p w14:paraId="5D41591D" w14:textId="16171CD2" w:rsidR="0044313A" w:rsidRDefault="0044313A" w:rsidP="0044313A">
      <w:pPr>
        <w:pStyle w:val="ListParagraph"/>
        <w:numPr>
          <w:ilvl w:val="1"/>
          <w:numId w:val="2"/>
        </w:numPr>
      </w:pPr>
      <w:r>
        <w:t xml:space="preserve">Describe results. </w:t>
      </w:r>
    </w:p>
    <w:p w14:paraId="0FB95F30" w14:textId="1B2153E3" w:rsidR="0044313A" w:rsidRDefault="0044313A" w:rsidP="0044313A">
      <w:pPr>
        <w:pStyle w:val="ListParagraph"/>
        <w:numPr>
          <w:ilvl w:val="2"/>
          <w:numId w:val="2"/>
        </w:numPr>
      </w:pPr>
      <w:r>
        <w:t xml:space="preserve">Show that mean temperature is </w:t>
      </w:r>
      <w:r w:rsidR="00AB10E5">
        <w:t>increasing,</w:t>
      </w:r>
      <w:r>
        <w:t xml:space="preserve"> and the date of </w:t>
      </w:r>
      <w:r w:rsidR="00AB10E5">
        <w:t>thaw is getting earlier</w:t>
      </w:r>
    </w:p>
    <w:p w14:paraId="5D94F75A" w14:textId="689BE442" w:rsidR="00AB10E5" w:rsidRDefault="00AB10E5" w:rsidP="0044313A">
      <w:pPr>
        <w:pStyle w:val="ListParagraph"/>
        <w:numPr>
          <w:ilvl w:val="2"/>
          <w:numId w:val="2"/>
        </w:numPr>
      </w:pPr>
      <w:r>
        <w:t>Starting to see later freeze-up too</w:t>
      </w:r>
    </w:p>
    <w:p w14:paraId="105E18E1" w14:textId="7377FE82" w:rsidR="00AB10E5" w:rsidRDefault="00AB10E5" w:rsidP="00AB10E5">
      <w:pPr>
        <w:pStyle w:val="ListParagraph"/>
        <w:numPr>
          <w:ilvl w:val="2"/>
          <w:numId w:val="2"/>
        </w:numPr>
      </w:pPr>
      <w:r>
        <w:t>Less days of freezing because of variability in shoulder seasons and warmer winter temps</w:t>
      </w:r>
    </w:p>
    <w:p w14:paraId="53A07577" w14:textId="31AFA9BD" w:rsidR="008A1FD4" w:rsidRDefault="008A1FD4" w:rsidP="008A1FD4">
      <w:pPr>
        <w:pStyle w:val="ListParagraph"/>
        <w:numPr>
          <w:ilvl w:val="0"/>
          <w:numId w:val="2"/>
        </w:numPr>
      </w:pPr>
      <w:r>
        <w:t xml:space="preserve">Winter Discharge is Highly Temperature Dependent </w:t>
      </w:r>
    </w:p>
    <w:p w14:paraId="4D0024CD" w14:textId="0BFB75DA" w:rsidR="00CE445A" w:rsidRDefault="00CE445A" w:rsidP="00CE445A">
      <w:pPr>
        <w:pStyle w:val="ListParagraph"/>
        <w:numPr>
          <w:ilvl w:val="1"/>
          <w:numId w:val="2"/>
        </w:numPr>
      </w:pPr>
      <w:r>
        <w:t xml:space="preserve">Describe axis </w:t>
      </w:r>
    </w:p>
    <w:p w14:paraId="6FD171BC" w14:textId="1A1C36FB" w:rsidR="008A1FD4" w:rsidRDefault="008A1FD4" w:rsidP="008A1FD4">
      <w:pPr>
        <w:pStyle w:val="ListParagraph"/>
        <w:numPr>
          <w:ilvl w:val="1"/>
          <w:numId w:val="2"/>
        </w:numPr>
      </w:pPr>
      <w:r>
        <w:t xml:space="preserve">This shows that </w:t>
      </w:r>
      <w:r w:rsidR="00CE445A">
        <w:t xml:space="preserve">winter discharge is more dependent on temperature than precipitation while annual is dependent on both temp and </w:t>
      </w:r>
      <w:proofErr w:type="spellStart"/>
      <w:r w:rsidR="00CE445A">
        <w:t>precip</w:t>
      </w:r>
      <w:proofErr w:type="spellEnd"/>
      <w:r w:rsidR="00CE445A">
        <w:t xml:space="preserve">. </w:t>
      </w:r>
    </w:p>
    <w:p w14:paraId="6D251F74" w14:textId="5D6BA674" w:rsidR="00CE445A" w:rsidRDefault="00CE445A" w:rsidP="00CE445A">
      <w:pPr>
        <w:pStyle w:val="ListParagraph"/>
        <w:numPr>
          <w:ilvl w:val="2"/>
          <w:numId w:val="2"/>
        </w:numPr>
      </w:pPr>
      <w:r>
        <w:t>When temperatures are higher in the winter discharge is higher</w:t>
      </w:r>
    </w:p>
    <w:p w14:paraId="05DD9945" w14:textId="0FD33A4B" w:rsidR="00AB10E5" w:rsidRDefault="00AB10E5" w:rsidP="00AB10E5">
      <w:pPr>
        <w:pStyle w:val="ListParagraph"/>
        <w:numPr>
          <w:ilvl w:val="1"/>
          <w:numId w:val="2"/>
        </w:numPr>
      </w:pPr>
      <w:r>
        <w:lastRenderedPageBreak/>
        <w:t>Thinking back to the last slide, warmer winter temps and shorter winter season will increase annual lows flows or winter discharge</w:t>
      </w:r>
    </w:p>
    <w:p w14:paraId="4336DDD2" w14:textId="2A0CAE03" w:rsidR="00CE445A" w:rsidRDefault="00CE445A" w:rsidP="00CE445A">
      <w:pPr>
        <w:pStyle w:val="ListParagraph"/>
        <w:numPr>
          <w:ilvl w:val="0"/>
          <w:numId w:val="2"/>
        </w:numPr>
      </w:pPr>
      <w:r>
        <w:t>Warm Winter Temperatures Increasing Days Above Freezing</w:t>
      </w:r>
    </w:p>
    <w:p w14:paraId="437C743F" w14:textId="3B0CD01C" w:rsidR="00CE445A" w:rsidRDefault="00CE445A" w:rsidP="00CE445A">
      <w:pPr>
        <w:pStyle w:val="ListParagraph"/>
        <w:numPr>
          <w:ilvl w:val="1"/>
          <w:numId w:val="2"/>
        </w:numPr>
      </w:pPr>
      <w:r>
        <w:t>Winter temperatures has increase</w:t>
      </w:r>
      <w:r w:rsidR="00AA5835">
        <w:t>d</w:t>
      </w:r>
      <w:r>
        <w:t xml:space="preserve"> an average of 4.5C since 1950s</w:t>
      </w:r>
    </w:p>
    <w:p w14:paraId="60410BB9" w14:textId="356FFA55" w:rsidR="00CE445A" w:rsidRDefault="00CE445A" w:rsidP="00CE445A">
      <w:pPr>
        <w:pStyle w:val="ListParagraph"/>
        <w:numPr>
          <w:ilvl w:val="1"/>
          <w:numId w:val="2"/>
        </w:numPr>
      </w:pPr>
      <w:r>
        <w:t>Now there are 2 days above freezing during winter when historically there was on average none</w:t>
      </w:r>
    </w:p>
    <w:p w14:paraId="23E3535E" w14:textId="1E949935" w:rsidR="00AB10E5" w:rsidRDefault="00AB10E5" w:rsidP="00CE445A">
      <w:pPr>
        <w:pStyle w:val="ListParagraph"/>
        <w:numPr>
          <w:ilvl w:val="1"/>
          <w:numId w:val="2"/>
        </w:numPr>
      </w:pPr>
      <w:r>
        <w:t>Losing over a day of frozen season per year</w:t>
      </w:r>
    </w:p>
    <w:p w14:paraId="3E74D921" w14:textId="3AA941C8" w:rsidR="00CE445A" w:rsidRDefault="00CE445A" w:rsidP="00CE445A">
      <w:pPr>
        <w:pStyle w:val="ListParagraph"/>
        <w:numPr>
          <w:ilvl w:val="0"/>
          <w:numId w:val="2"/>
        </w:numPr>
      </w:pPr>
      <w:r>
        <w:t>Conclusions</w:t>
      </w:r>
    </w:p>
    <w:p w14:paraId="03D83A50" w14:textId="45C65AD9" w:rsidR="00CE445A" w:rsidRDefault="00CE445A" w:rsidP="00CE445A">
      <w:pPr>
        <w:pStyle w:val="ListParagraph"/>
        <w:numPr>
          <w:ilvl w:val="1"/>
          <w:numId w:val="2"/>
        </w:numPr>
      </w:pPr>
      <w:r>
        <w:t>Expand on what is on the slide</w:t>
      </w:r>
    </w:p>
    <w:p w14:paraId="65981371" w14:textId="5373C598" w:rsidR="00AB10E5" w:rsidRDefault="00AB10E5" w:rsidP="00CE445A">
      <w:pPr>
        <w:pStyle w:val="ListParagraph"/>
        <w:numPr>
          <w:ilvl w:val="1"/>
          <w:numId w:val="2"/>
        </w:numPr>
      </w:pPr>
      <w:r>
        <w:t>Larger context: With increasing winter temperature and higher winter discharge. River ice becomes more unstable. This causes issues for the transportation of goods and services between areas of Alaska.</w:t>
      </w:r>
    </w:p>
    <w:sectPr w:rsidR="00AB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70789"/>
    <w:multiLevelType w:val="hybridMultilevel"/>
    <w:tmpl w:val="A9E8B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14AF5"/>
    <w:multiLevelType w:val="hybridMultilevel"/>
    <w:tmpl w:val="B746A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05"/>
    <w:rsid w:val="0044313A"/>
    <w:rsid w:val="00717B9C"/>
    <w:rsid w:val="007C0C60"/>
    <w:rsid w:val="008974CF"/>
    <w:rsid w:val="008A1FD4"/>
    <w:rsid w:val="00AA5835"/>
    <w:rsid w:val="00AB10E5"/>
    <w:rsid w:val="00B8358C"/>
    <w:rsid w:val="00BB04DA"/>
    <w:rsid w:val="00BC3505"/>
    <w:rsid w:val="00CE445A"/>
    <w:rsid w:val="00EE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597B1"/>
  <w15:chartTrackingRefBased/>
  <w15:docId w15:val="{6764C001-7ECA-AC41-BBC5-98331019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F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Blaskey</dc:creator>
  <cp:keywords/>
  <dc:description/>
  <cp:lastModifiedBy>Dylan Blaskey</cp:lastModifiedBy>
  <cp:revision>3</cp:revision>
  <dcterms:created xsi:type="dcterms:W3CDTF">2021-10-09T12:44:00Z</dcterms:created>
  <dcterms:modified xsi:type="dcterms:W3CDTF">2021-10-11T16:28:00Z</dcterms:modified>
</cp:coreProperties>
</file>