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7A284" w14:textId="77777777" w:rsidR="00662C69" w:rsidRDefault="00662C69">
      <w:pPr>
        <w:pStyle w:val="normal0"/>
      </w:pPr>
    </w:p>
    <w:p w14:paraId="6BE265FC" w14:textId="77777777" w:rsidR="00662C69" w:rsidRDefault="00EA0BF0">
      <w:pPr>
        <w:pStyle w:val="normal0"/>
      </w:pPr>
      <w:r>
        <w:t xml:space="preserve">2. Our Perfect Fit campaign for Dot safety footwear was designed to show that safety footwear is not a one-size-fits-all game. Each industry deserves its own footwear fully-specced to meet its demands. </w:t>
      </w:r>
    </w:p>
    <w:p w14:paraId="676F720D" w14:textId="77777777" w:rsidR="00662C69" w:rsidRDefault="00662C69">
      <w:pPr>
        <w:pStyle w:val="normal0"/>
      </w:pPr>
    </w:p>
    <w:p w14:paraId="39774027" w14:textId="77777777" w:rsidR="00662C69" w:rsidRDefault="00EA0BF0">
      <w:pPr>
        <w:pStyle w:val="normal0"/>
      </w:pPr>
      <w:r>
        <w:t>3. Our work with Dot involves everything from busine</w:t>
      </w:r>
      <w:r>
        <w:t xml:space="preserve">ss card design, corporate gifting, point of sale design, mailer campaigns showcasing their products and pricing and yearly calendar. </w:t>
      </w:r>
    </w:p>
    <w:p w14:paraId="2EE4F36F" w14:textId="77777777" w:rsidR="00662C69" w:rsidRDefault="00662C69">
      <w:pPr>
        <w:pStyle w:val="normal0"/>
      </w:pPr>
    </w:p>
    <w:p w14:paraId="205BA5F2" w14:textId="77777777" w:rsidR="00662C69" w:rsidRDefault="00EA0BF0">
      <w:pPr>
        <w:pStyle w:val="normal0"/>
      </w:pPr>
      <w:r>
        <w:t>5</w:t>
      </w:r>
      <w:r>
        <w:t>. Our incredibly rewarding work with the Johannesburg Jewish Helping Hands (Chevrah Kadisha) is always about helping the</w:t>
      </w:r>
      <w:r>
        <w:t xml:space="preserve"> Jewish community feel connected to their one-of-a-kind welfare organisation assisting 11 000 people. We walk a tightrope where we hope to tug on heartstrings but never beat people over the head with guilt. </w:t>
      </w:r>
    </w:p>
    <w:p w14:paraId="76F9E65D" w14:textId="77777777" w:rsidR="00662C69" w:rsidRDefault="00662C69">
      <w:pPr>
        <w:pStyle w:val="normal0"/>
      </w:pPr>
    </w:p>
    <w:p w14:paraId="6C07797D" w14:textId="77777777" w:rsidR="00662C69" w:rsidRDefault="00EA0BF0">
      <w:pPr>
        <w:pStyle w:val="normal0"/>
      </w:pPr>
      <w:r>
        <w:t>12</w:t>
      </w:r>
      <w:r>
        <w:t xml:space="preserve">. Our work with Kosher Nandos requires an intimate understanding of the brand, adapting its signature tone, colours and texture to the kosher consumer. We were privileged to be part of the new restaurant’s launch (including some interior design elements) </w:t>
      </w:r>
      <w:r>
        <w:t xml:space="preserve">as well as some design work for Nandos head office. </w:t>
      </w:r>
    </w:p>
    <w:p w14:paraId="75CCAC6A" w14:textId="77777777" w:rsidR="00662C69" w:rsidRDefault="00662C69">
      <w:pPr>
        <w:pStyle w:val="normal0"/>
      </w:pPr>
    </w:p>
    <w:p w14:paraId="47FF5006" w14:textId="77777777" w:rsidR="00662C69" w:rsidRDefault="00662C69">
      <w:pPr>
        <w:pStyle w:val="normal0"/>
      </w:pPr>
    </w:p>
    <w:p w14:paraId="28ADD737" w14:textId="77777777" w:rsidR="00662C69" w:rsidRDefault="00EA0BF0">
      <w:pPr>
        <w:pStyle w:val="normal0"/>
      </w:pPr>
      <w:r>
        <w:t>13</w:t>
      </w:r>
      <w:r>
        <w:t>. The Johannesburg Jewish Helping Hands (Chevrah Kadisha) hosts a dinner every second year for their top donors. It’s a unique opportunity to experience the brand with every sense. We work closely wit</w:t>
      </w:r>
      <w:r>
        <w:t>h the marketing team for almost a year before each event - from concept creation and invitations to bar branding, speech writing and so much more to create a memorable night that bonds donors to this meaningful cause.</w:t>
      </w:r>
    </w:p>
    <w:p w14:paraId="30261513" w14:textId="77777777" w:rsidR="00662C69" w:rsidRDefault="00662C69">
      <w:pPr>
        <w:pStyle w:val="normal0"/>
      </w:pPr>
    </w:p>
    <w:p w14:paraId="4003474E" w14:textId="77777777" w:rsidR="00662C69" w:rsidRDefault="00EA0BF0">
      <w:pPr>
        <w:pStyle w:val="normal0"/>
      </w:pPr>
      <w:r>
        <w:t>14</w:t>
      </w:r>
      <w:r>
        <w:t>. Vehicle branding for Riley Auctioneers</w:t>
      </w:r>
    </w:p>
    <w:p w14:paraId="58D3472A" w14:textId="77777777" w:rsidR="00662C69" w:rsidRDefault="00662C69">
      <w:pPr>
        <w:pStyle w:val="normal0"/>
      </w:pPr>
    </w:p>
    <w:p w14:paraId="3C5DE934" w14:textId="77777777" w:rsidR="00662C69" w:rsidRDefault="00EA0BF0">
      <w:pPr>
        <w:pStyle w:val="normal0"/>
      </w:pPr>
      <w:r>
        <w:t>Vehicle branding takes considerable skill as well as talent and - done right - provides an opportunity for strong and memorable branding on-the-go.</w:t>
      </w:r>
    </w:p>
    <w:p w14:paraId="79C84CA6" w14:textId="77777777" w:rsidR="00662C69" w:rsidRDefault="00662C69">
      <w:pPr>
        <w:pStyle w:val="normal0"/>
      </w:pPr>
    </w:p>
    <w:p w14:paraId="14317791" w14:textId="77777777" w:rsidR="00662C69" w:rsidRDefault="00662C69">
      <w:pPr>
        <w:pStyle w:val="normal0"/>
      </w:pPr>
    </w:p>
    <w:p w14:paraId="48C4A182" w14:textId="77777777" w:rsidR="00662C69" w:rsidRDefault="00EA0BF0">
      <w:pPr>
        <w:pStyle w:val="normal0"/>
      </w:pPr>
      <w:r>
        <w:t>15</w:t>
      </w:r>
      <w:r>
        <w:t>. King David School’s Soul Division requires quarterly magazine layout of content</w:t>
      </w:r>
      <w:r>
        <w:t xml:space="preserve">. It provides an opportunity to add some colour and creativity to content rooted in ancient tradition. </w:t>
      </w:r>
    </w:p>
    <w:p w14:paraId="3A74DC08" w14:textId="77777777" w:rsidR="00662C69" w:rsidRDefault="00EA0BF0">
      <w:pPr>
        <w:pStyle w:val="normal0"/>
      </w:pPr>
      <w:r>
        <w:t>(more mock ups?)</w:t>
      </w:r>
    </w:p>
    <w:p w14:paraId="3029F6A6" w14:textId="77777777" w:rsidR="00662C69" w:rsidRDefault="00662C69">
      <w:pPr>
        <w:pStyle w:val="normal0"/>
      </w:pPr>
    </w:p>
    <w:p w14:paraId="54E80CAE" w14:textId="77777777" w:rsidR="00662C69" w:rsidRDefault="00EA0BF0">
      <w:pPr>
        <w:pStyle w:val="normal0"/>
      </w:pPr>
      <w:r>
        <w:t>1</w:t>
      </w:r>
      <w:r>
        <w:t>. Aquazania Water required new branding that speaks to the essence of the company. Our Full of Life campaign hit the nail on the hea</w:t>
      </w:r>
      <w:r>
        <w:t xml:space="preserve">d and was then applied to their brochures and bottle branding. </w:t>
      </w:r>
    </w:p>
    <w:p w14:paraId="653B48E6" w14:textId="77777777" w:rsidR="00662C69" w:rsidRDefault="00662C69">
      <w:pPr>
        <w:pStyle w:val="normal0"/>
      </w:pPr>
    </w:p>
    <w:p w14:paraId="2E6889A8" w14:textId="77777777" w:rsidR="00662C69" w:rsidRDefault="00EA0BF0">
      <w:pPr>
        <w:pStyle w:val="normal0"/>
        <w:shd w:val="clear" w:color="auto" w:fill="FFFFFF"/>
        <w:spacing w:after="340"/>
        <w:rPr>
          <w:color w:val="2C2D33"/>
          <w:sz w:val="21"/>
          <w:szCs w:val="21"/>
        </w:rPr>
      </w:pPr>
      <w:r>
        <w:rPr>
          <w:color w:val="2C2D33"/>
          <w:sz w:val="21"/>
          <w:szCs w:val="21"/>
        </w:rPr>
        <w:t>4</w:t>
      </w:r>
      <w:r>
        <w:rPr>
          <w:color w:val="2C2D33"/>
          <w:sz w:val="21"/>
          <w:szCs w:val="21"/>
        </w:rPr>
        <w:t xml:space="preserve">. </w:t>
      </w:r>
    </w:p>
    <w:p w14:paraId="7B75AD4C" w14:textId="77777777" w:rsidR="00662C69" w:rsidRDefault="00EA0BF0">
      <w:pPr>
        <w:pStyle w:val="normal0"/>
        <w:shd w:val="clear" w:color="auto" w:fill="FFFFFF"/>
        <w:spacing w:after="340"/>
        <w:rPr>
          <w:color w:val="2C2D33"/>
          <w:sz w:val="21"/>
          <w:szCs w:val="21"/>
        </w:rPr>
      </w:pPr>
      <w:r>
        <w:rPr>
          <w:color w:val="2C2D33"/>
          <w:sz w:val="21"/>
          <w:szCs w:val="21"/>
        </w:rPr>
        <w:t xml:space="preserve">Genesis Capital Projects required an extensive business profile brochure to showcase their work, their team and their credentials. </w:t>
      </w:r>
    </w:p>
    <w:p w14:paraId="6C863072" w14:textId="77777777" w:rsidR="00662C69" w:rsidRDefault="00EA0BF0">
      <w:pPr>
        <w:pStyle w:val="normal0"/>
        <w:shd w:val="clear" w:color="auto" w:fill="FFFFFF"/>
        <w:spacing w:after="340"/>
      </w:pPr>
      <w:r>
        <w:rPr>
          <w:color w:val="2C2D33"/>
          <w:sz w:val="21"/>
          <w:szCs w:val="21"/>
        </w:rPr>
        <w:lastRenderedPageBreak/>
        <w:t>6</w:t>
      </w:r>
      <w:r>
        <w:rPr>
          <w:color w:val="2C2D33"/>
          <w:sz w:val="21"/>
          <w:szCs w:val="21"/>
        </w:rPr>
        <w:t>. T</w:t>
      </w:r>
      <w:r>
        <w:t>his print ad for the Johannesburg Jewish Helping Hands (Chevrah Kadisha) playfully interpreted the centrality of honey in the Jewish New Year in a message designed to stir hearts.</w:t>
      </w:r>
    </w:p>
    <w:p w14:paraId="72FD7EB8" w14:textId="77777777" w:rsidR="00662C69" w:rsidRDefault="00EA0BF0">
      <w:pPr>
        <w:pStyle w:val="normal0"/>
        <w:shd w:val="clear" w:color="auto" w:fill="FFFFFF"/>
        <w:spacing w:after="340"/>
      </w:pPr>
      <w:r>
        <w:t>7</w:t>
      </w:r>
      <w:r>
        <w:t>. When King David Schools planned to open a new remedial school in Jan 201</w:t>
      </w:r>
      <w:r>
        <w:t xml:space="preserve">8 they needed to educate the community about the school. Our branding included playful line drawings for a whimsical CI that carried through into other campaign elements. </w:t>
      </w:r>
    </w:p>
    <w:p w14:paraId="01F35C0C" w14:textId="77777777" w:rsidR="00662C69" w:rsidRDefault="00EA0BF0">
      <w:pPr>
        <w:pStyle w:val="normal0"/>
        <w:shd w:val="clear" w:color="auto" w:fill="FFFFFF"/>
        <w:spacing w:after="340"/>
      </w:pPr>
      <w:r>
        <w:t>8</w:t>
      </w:r>
      <w:r>
        <w:t>. Lita Lives is a fundraising portal for the indigent Lithuanian Jewish Community.</w:t>
      </w:r>
      <w:r>
        <w:t xml:space="preserve"> We created the logo, and product branding as well as conceptualised a social networking platform to connect the Lithuanian Jewish diaspora to each other. </w:t>
      </w:r>
    </w:p>
    <w:p w14:paraId="701EEDEE" w14:textId="77777777" w:rsidR="00662C69" w:rsidRDefault="00EA0BF0">
      <w:pPr>
        <w:pStyle w:val="normal0"/>
        <w:shd w:val="clear" w:color="auto" w:fill="FFFFFF"/>
        <w:spacing w:after="340"/>
      </w:pPr>
      <w:r>
        <w:t>9</w:t>
      </w:r>
      <w:r>
        <w:t xml:space="preserve">. Lulaway office branding </w:t>
      </w:r>
    </w:p>
    <w:p w14:paraId="6D9ABECB" w14:textId="77777777" w:rsidR="00662C69" w:rsidRDefault="00EA0BF0">
      <w:pPr>
        <w:pStyle w:val="normal0"/>
        <w:shd w:val="clear" w:color="auto" w:fill="FFFFFF"/>
        <w:spacing w:after="340"/>
      </w:pPr>
      <w:r>
        <w:t>Lulaway asked us to create branding for their new head office that woul</w:t>
      </w:r>
      <w:r>
        <w:t>d provide an appealing atmosphere to staff and prospective job seekers. Our wall decals told the story of a jobseeker from Cape Town, Joburg and even rural areas through some iconic skylines and expressions.</w:t>
      </w:r>
    </w:p>
    <w:p w14:paraId="649661E9" w14:textId="77777777" w:rsidR="00662C69" w:rsidRDefault="00EA0BF0">
      <w:pPr>
        <w:pStyle w:val="normal0"/>
        <w:shd w:val="clear" w:color="auto" w:fill="FFFFFF"/>
        <w:spacing w:after="340"/>
      </w:pPr>
      <w:r>
        <w:t>10</w:t>
      </w:r>
      <w:r>
        <w:t>. Miracle Drive holds an annual event to showc</w:t>
      </w:r>
      <w:r>
        <w:t>ase their work and raise funds for the year ahead. For several years we have designed a brochure invite to the event, highlighting their various projects, as well as an event website where donors can purchase tickets.</w:t>
      </w:r>
    </w:p>
    <w:p w14:paraId="783724B2" w14:textId="77777777" w:rsidR="00662C69" w:rsidRDefault="00EA0BF0">
      <w:pPr>
        <w:pStyle w:val="normal0"/>
        <w:shd w:val="clear" w:color="auto" w:fill="FFFFFF"/>
        <w:spacing w:after="340"/>
      </w:pPr>
      <w:r>
        <w:t>11</w:t>
      </w:r>
      <w:r>
        <w:t xml:space="preserve"> </w:t>
      </w:r>
      <w:r>
        <w:t>Nandos approached us</w:t>
      </w:r>
      <w:r>
        <w:t xml:space="preserve"> to create something to communicate the brand’s values to employees (nandocas). We created a journal whose cover was made up of 40 individual tiles communicating a value. The journal’s unique fabrics and textures, as well as the story they told, were a hit</w:t>
      </w:r>
      <w:r>
        <w:t xml:space="preserve"> and sold out at first conference. </w:t>
      </w:r>
    </w:p>
    <w:p w14:paraId="7687C6EF" w14:textId="77777777" w:rsidR="00662C69" w:rsidRDefault="00EA0BF0">
      <w:pPr>
        <w:pStyle w:val="normal0"/>
        <w:shd w:val="clear" w:color="auto" w:fill="FFFFFF"/>
        <w:spacing w:after="340"/>
      </w:pPr>
      <w:r>
        <w:t>16</w:t>
      </w:r>
      <w:bookmarkStart w:id="0" w:name="_GoBack"/>
      <w:bookmarkEnd w:id="0"/>
      <w:r>
        <w:t xml:space="preserve">. Animations </w:t>
      </w:r>
    </w:p>
    <w:p w14:paraId="51E7ABD8" w14:textId="77777777" w:rsidR="00662C69" w:rsidRDefault="00EA0BF0">
      <w:pPr>
        <w:pStyle w:val="normal0"/>
        <w:shd w:val="clear" w:color="auto" w:fill="FFFFFF"/>
        <w:spacing w:after="340"/>
      </w:pPr>
      <w:r>
        <w:t xml:space="preserve">We created this short animation for a client wanting to wish the Jewish community a happy holiday while driving home the point that their doors never close. </w:t>
      </w:r>
    </w:p>
    <w:p w14:paraId="3FB86266" w14:textId="77777777" w:rsidR="00662C69" w:rsidRDefault="00EA0BF0">
      <w:pPr>
        <w:pStyle w:val="normal0"/>
        <w:shd w:val="clear" w:color="auto" w:fill="FFFFFF"/>
        <w:spacing w:after="340"/>
      </w:pPr>
      <w:r>
        <w:t>Aquazania asked us to create a video to explai</w:t>
      </w:r>
      <w:r>
        <w:t>n their bottle deposit policy to customers.</w:t>
      </w:r>
    </w:p>
    <w:p w14:paraId="1FA3B03C" w14:textId="77777777" w:rsidR="00662C69" w:rsidRDefault="00662C69">
      <w:pPr>
        <w:pStyle w:val="normal0"/>
        <w:shd w:val="clear" w:color="auto" w:fill="FFFFFF"/>
        <w:spacing w:after="340"/>
      </w:pPr>
    </w:p>
    <w:p w14:paraId="65ACA4B8" w14:textId="77777777" w:rsidR="00662C69" w:rsidRDefault="00662C69">
      <w:pPr>
        <w:pStyle w:val="normal0"/>
        <w:shd w:val="clear" w:color="auto" w:fill="FFFFFF"/>
        <w:spacing w:after="340"/>
      </w:pPr>
    </w:p>
    <w:p w14:paraId="2B380627" w14:textId="77777777" w:rsidR="00662C69" w:rsidRDefault="00662C69">
      <w:pPr>
        <w:pStyle w:val="normal0"/>
      </w:pPr>
    </w:p>
    <w:sectPr w:rsidR="00662C6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84B5E"/>
    <w:multiLevelType w:val="multilevel"/>
    <w:tmpl w:val="4CBC1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662C69"/>
    <w:rsid w:val="00662C69"/>
    <w:rsid w:val="00EA0BF0"/>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3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598</Words>
  <Characters>3415</Characters>
  <Application>Microsoft Macintosh Word</Application>
  <DocSecurity>0</DocSecurity>
  <Lines>28</Lines>
  <Paragraphs>8</Paragraphs>
  <ScaleCrop>false</ScaleCrop>
  <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Levin</cp:lastModifiedBy>
  <cp:revision>2</cp:revision>
  <dcterms:created xsi:type="dcterms:W3CDTF">2018-01-19T15:06:00Z</dcterms:created>
  <dcterms:modified xsi:type="dcterms:W3CDTF">2018-01-19T15:10:00Z</dcterms:modified>
</cp:coreProperties>
</file>