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Обсудим предметно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 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условно новый тренд в блондировании – осветление с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12%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окислителем в пропорции смешивания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1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к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5.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Учитываем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что пропорция смешивания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333333"/>
            </w14:solidFill>
          </w14:textFill>
        </w:rPr>
        <w:t xml:space="preserve">1:5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является базовой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но не строго обязательной – можно использовать пропорции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1:6; 1:8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и даже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1:10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на ранее осветленных и очень чувствительных волосах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Считается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что при таких пропорциях понижается показатель рН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 блондирующий продукт становится чуть ли не лечебным из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-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за кислого окислителя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Мы уже обсуждали это на уроках Предобучения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поэтому кратко проанализируем практические особенности этой методики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 xml:space="preserve">12% 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09248"/>
            </w14:solidFill>
          </w14:textFill>
        </w:rPr>
        <w:t>окислитель при блондировании волос</w:t>
      </w:r>
      <w:r>
        <w:rPr>
          <w:rFonts w:ascii="Helvetica" w:hAnsi="Helvetica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.</w:t>
      </w:r>
      <w:r>
        <w:rPr>
          <w:rFonts w:ascii="Helvetica" w:hAnsi="Helvetica" w:hint="default"/>
          <w:b w:val="1"/>
          <w:bCs w:val="1"/>
          <w:outline w:val="0"/>
          <w:color w:val="e09248"/>
          <w:sz w:val="28"/>
          <w:szCs w:val="28"/>
          <w:shd w:val="clear" w:color="auto" w:fill="ffffff"/>
          <w:rtl w:val="0"/>
          <w14:textFill>
            <w14:solidFill>
              <w14:srgbClr w14:val="E09248"/>
            </w14:solidFill>
          </w14:textFill>
        </w:rPr>
        <w:t> 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Метод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по поводу которой сломано немало копий – есть яростные сторонники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есть отчаянные противники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Я знакома и с теми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 с другими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с уважением и принятием отношусь к позиции каждого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Было время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когда я категорически была против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потом относилась с настороженным любопытством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теперь я занимаю более взвешенную и рациональную позицию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 периодически этот способ использую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Безусловно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в этой методике есть понятное и рациональное зерно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но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разумеется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есть и свои ограничения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 подводные камни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как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впрочем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 у любого метода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Ключевой вопрос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-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можно ли этот метод считать волшебной таблеткой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обеспечивающей идеальный фон осветления и абсолютно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первозданно сохранное качество волос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zh-TW" w:eastAsia="zh-TW"/>
          <w14:textFill>
            <w14:solidFill>
              <w14:srgbClr w14:val="333333"/>
            </w14:solidFill>
          </w14:textFill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К сожалению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нет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 этот способ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 классический способ обесцвечивания в не слишком опытных руках может привести к тому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что волосы могут обломиться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 тем не менее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он однозначно стоит того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чтобы ознакомиться с ним поближе и попробовать его в безопасной среде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например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на семинаре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Большинство работ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которые вы видите в конспектах к урокам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выполнено по классическим канонам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бОльшую часть своих окрашиваний 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как правило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выполняю в классической манере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и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тем не менее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я работаю с нетрадиционными пропорциями смешивания и высоким процентом окислителя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Теперь давайте разберем аргументы «за» и «против» не с точки зрения глубокого знания химических процессов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я не химик и ни в коей мере на это не претендую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Но «за» и «против» этого концепта находятся в плоскости профессиональных знаний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которые доступны любому думающему колористу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Аргументы поклонников и носителей идеи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: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69040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69040"/>
            </w14:solidFill>
          </w14:textFill>
        </w:rPr>
        <w:t>Один из аргументов – визуально хорошее качество волос после такого обесцвечивания</w:t>
      </w:r>
      <w:r>
        <w:rPr>
          <w:rFonts w:ascii="Helvetica" w:hAnsi="Helvetica"/>
          <w:b w:val="1"/>
          <w:bCs w:val="1"/>
          <w:outline w:val="0"/>
          <w:color w:val="e69040"/>
          <w:sz w:val="28"/>
          <w:szCs w:val="28"/>
          <w:shd w:val="clear" w:color="auto" w:fill="ffffff"/>
          <w:rtl w:val="0"/>
          <w14:textFill>
            <w14:solidFill>
              <w14:srgbClr w14:val="E69040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К сожалению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визуальная оценка здесь не слишком хорошо работает – для того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чтобы понять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что на самом деле произошло с волосами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насколько пострадала белковая структура  при сильном окислении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что стало с кутикулярным слоем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насколько он расслоился и стал терять чешуйки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на каком свете находятся липиды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что там с гидрофобными свойствами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сколько цистеина трансформировалось в цистеиновую кислоту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-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  для того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чтобы оценить реальный ущерб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,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  необходимы мощные увеличительные инструменты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навык работы с такими инструментами  и серьезные исследования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Состояние волос оценивается не визуально и не в моменте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а при помощи исследовательской аппаратуры в лабораторных условиях и в процессе дальнейшей эксплуатации волос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Такие исследования мы в полевых салонных условиях произвести просто не сможем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это дело ученых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которые давно уже выстроили миллион графиков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наглядно показывающих уменьшение прочности волоса после блондирования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 волосы теряют прочность и эластичность при любом виде блондирования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Вывод первый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-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визуальной оценке волосы после такого обесцвечивания доверять не стоит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Кроме того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для достижения максимального осветления зачастую необходимо наносить порошок на волосы дважды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а любое повторное нанесение всегда оказывает неблагоприятное воздействие на волосы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несмотря на негативное воздействие на структуру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мы порой вынуждены использовать двойное блондирование и при работе с высокими процентами с увеличенным количеством окислителя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 при работе в классическом ключе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с привычными нам пропорциями смешивания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Существует убеждение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что 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12%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окислитель в пропорции 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333333"/>
            </w14:solidFill>
          </w14:textFill>
        </w:rPr>
        <w:t xml:space="preserve">1:5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чище и быстрее осветляет волосы из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-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за высокого процента окислителя и при этом абсолютно не повреждает структуру волос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Это не так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При большом количестве окислителя снижается уровень рН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следовательно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снижается количество выделяемого кислорода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 осветление протекает несколько медленнее и слабее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чем при традиционном смешивании с 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6%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окислителем в пропорции 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1:2.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Кроме того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для достижения чистого фона осветления часто приходится наносить осветляющий порошок повторно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уже в другой пропорции и с другим окислителем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чтобы создать более щелочную среду и получить более интенсивное осветление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чем при первом нанесении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Итак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разберемся с щелочной средой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39954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39954"/>
            </w14:solidFill>
          </w14:textFill>
        </w:rPr>
        <w:t>Низкий уровень рН при увеличении количества окислителя</w:t>
      </w:r>
      <w:r>
        <w:rPr>
          <w:rFonts w:ascii="Helvetica" w:hAnsi="Helvetica"/>
          <w:b w:val="1"/>
          <w:bCs w:val="1"/>
          <w:outline w:val="0"/>
          <w:color w:val="e39954"/>
          <w:sz w:val="28"/>
          <w:szCs w:val="28"/>
          <w:shd w:val="clear" w:color="auto" w:fill="ffffff"/>
          <w:rtl w:val="0"/>
          <w14:textFill>
            <w14:solidFill>
              <w14:srgbClr w14:val="E39954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Да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в этом есть определенная логика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При очень большом количестве окислителя буферные системы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входящие в состав порошка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перестают справляться с тем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чтобы удерживать рН на высоком уровне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Смесь становится менее щелочной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и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следовательно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более деликатной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Все парикмахеры знают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что кислый показатель рН благотворно влияет на структуру волос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а вот 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после сильного ощелачивания волосы приобретают значительные повреждения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При добавлении окислителя с кислым рН вредная щелочь должна быть нейтрализована «полезным» кислым окислителем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 И действительно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показатель рН при добавлении 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большого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 количества окислителя с высоким процентом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а именно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12%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или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9%,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ниже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чем в классической смеси с низким процентом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 К сожалению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это не слишком значительное понижение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но даже незначительное понижение рН благоприятно для волос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К сожалению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при сильном снижении рН при блонировании сложно получить полноценное интенсивное осветление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Дело в том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что осветление волос в процессе обесцвечивания происходит благодаря свободному кислороду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который выделяется при смешивании осветляющего порошка с окислителем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Для того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чтобы кислород успешно выделялся именно в 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u w:val="single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необходимом для осветления количестве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u w:val="single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,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 нужен определенный рН показатель среды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 рН показатель высокий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Осветляющие порошки дают самое мощное осветление потому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что смесь окислителя с порошком обладают самым высоким показателем рН среди других красителей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Показатель рН блондирующего порошка в смеси с окислителем около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10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 выше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Блондирование это процесс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который успешно протекает в рамках высокого рН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-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значения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Именно высокий показатель рН в смеси окислителя и ОП расконсервирует максимальное количество кислорода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А именно максимальное количество кислорода дает максимальное осветление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которое необходимо при обесцвечивании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Когда рН понижается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благодаря большому количеству окислителя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уменьшается количество выделяемого кислорода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14:textFill>
            <w14:solidFill>
              <w14:srgbClr w14:val="333333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Чем меньше показатель щелочности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тем меньше кислорода высвобождается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lang w:val="ru-RU"/>
          <w14:textFill>
            <w14:solidFill>
              <w14:srgbClr w14:val="333333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Чем меньше кислорода – тем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разумеется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слабее осветление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lang w:val="ru-RU"/>
          <w14:textFill>
            <w14:solidFill>
              <w14:srgbClr w14:val="333333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Чем слабее осветление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тем меньше повреждается структура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При смешивании пудры с окислителем 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12%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в пропорции 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333333"/>
            </w14:solidFill>
          </w14:textFill>
        </w:rPr>
        <w:t xml:space="preserve">1:5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показатель рН смеси понижается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и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следовательно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снижается и осветляющая сила продукта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Если понижается осветляющая способность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то продукт менее травматично воздействует на структуру волос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Типичный вопрос 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-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является ли пропорция 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333333"/>
            </w14:solidFill>
          </w14:textFill>
        </w:rPr>
        <w:t xml:space="preserve">1:5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с высоким процентом окислителя абсолютно безопасной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zh-TW" w:eastAsia="zh-TW"/>
          <w14:textFill>
            <w14:solidFill>
              <w14:srgbClr w14:val="333333"/>
            </w14:solidFill>
          </w14:textFill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Нет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не существует способа блондирования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который не оказывает негативного воздействия на структуру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Почему мы не можем з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u w:val="single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начительно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 понизить уровень рН до абсолютно безопасных значений и при этом получить интенсивное и чистое осветление ЗА ОДНО НАНЕСЕНИЕ 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(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это важно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zh-TW" w:eastAsia="zh-TW"/>
          <w14:textFill>
            <w14:solidFill>
              <w14:srgbClr w14:val="333333"/>
            </w14:solidFill>
          </w14:textFill>
        </w:rPr>
        <w:t>)?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В составе любых продуктов для блондирования и окрашивания содержатся буферная система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у которой есть определенные задачи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Буферная система сохраняет уровень рН при разбавлении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то есть при изменении концентрации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Да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рН таких продуктов изменяется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но не слишком значительно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Буферы для того и нужны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потому что они сохраняют кислотно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-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щелочное равновесие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 Буферы держат показатели среды в зоне буферного действия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Для чего буферы это делают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точнее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для чего их вводят в состав осветляющих и окрашивающих продуктов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zh-TW" w:eastAsia="zh-TW"/>
          <w14:textFill>
            <w14:solidFill>
              <w14:srgbClr w14:val="333333"/>
            </w14:solidFill>
          </w14:textFill>
        </w:rPr>
        <w:t xml:space="preserve">?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Для сохранения высокого значения рН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У растворов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систем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веществ есть показатели рН среды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при которых действия этих веществ будет оптимальным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То есть цвет будет формироваться корректно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если говорить о красителях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 осветление будет проходить интенсивно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если речь идет об осветляющем порошке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Щелочной показатель рН оксидационные продукты имеют потому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что именно в щелочной среде будет происходить максимальное осветление и корректное образование цвета при использовании красителей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 именно в такой среде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только еще более щелочной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будет проходить нужное нам осветление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если речь идет о блондирующих порошках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И – повторюсь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-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чтобы окислительная эмульсия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(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оксид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)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минимально повлияла на рН среды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следовательно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и на формирование цвета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 на результат осветления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в состав окрашивающих и осветляющих продуктов вводят буферные системы – не одно вещество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а целый комплекс веществ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Буферная система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 нужна не только для корректного формирования цвета и правильно протекающего осветления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но еще и для того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чтобы процессы происходили при стабильных показателях рН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Для волос крайне неполезно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если мы нанесем продукт с одним рН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а через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15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минут он у нас поменяется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Выводы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Даже при добавлении значительного количества кислого окислителя буферная система старается сдержать показатель рН на нужном уровне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Тем не менее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при добавлении очень большого количества окислителя буферная система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разумеется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справляется хуже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Как уже говорилось выше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смесь с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12%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окислителем в пропорции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333333"/>
            </w14:solidFill>
          </w14:textFill>
        </w:rPr>
        <w:t xml:space="preserve">1:5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 выше действительно имеет меньший рН показатель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чем при традиционном смешивании с меньшим процентом окислителя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И в результате этого по силе осветления смесь пудры с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12%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в пропорции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333333"/>
            </w14:solidFill>
          </w14:textFill>
        </w:rPr>
        <w:t xml:space="preserve">1:5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несколько меньше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чем смесь пудры в пропорции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1:2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с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6%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окислителем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Результат осветления колеблется между осветлением с окислителем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4,5%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и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6%.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То есть фон осветления при использовании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12%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окислителя в пропорции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333333"/>
            </w14:solidFill>
          </w14:textFill>
        </w:rPr>
        <w:t xml:space="preserve">1:5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с ОП немного ниже и теплее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чем при использовании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6%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окислителя в классической пропорции смешивания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1:2.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Еще раз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почему так происходит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zh-TW" w:eastAsia="zh-TW"/>
          <w14:textFill>
            <w14:solidFill>
              <w14:srgbClr w14:val="333333"/>
            </w14:solidFill>
          </w14:textFill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 Потому что при такой пропорции смешивания изменен заложенный производителем баланс – в смеси мало пудры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следовательно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меньше щелочи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ниже показатель рН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значит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выделяется меньшее количество кислорода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а именно кислород и осветляет волосы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Следовательно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осветление слабее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это раз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более слабое осветление менее травматично для структуры это два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 осветление менее прогнозируемо для тех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кто привык работать в классической пропорции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это три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Значит ли это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что порошком в такой пропорции с высокими процентами окислителя пользоваться нельзя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zh-TW" w:eastAsia="zh-TW"/>
          <w14:textFill>
            <w14:solidFill>
              <w14:srgbClr w14:val="333333"/>
            </w14:solidFill>
          </w14:textFill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Нет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не значит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Безусловно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если этот метод вам «зашел»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отлично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используйте его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при определенных навыках он дает хорошие результаты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Но при этом важно понимать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что для чистого и высокого фона осветления в ряде случаев необходимо 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повторное нанесение блондирующего продукта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Впрочем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когда мы осветляем волосы в классической манере с пропорцией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1:2,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нам тоже иногда приходится выполнять повторное нанесение при первичном блондировании или при работе с косметическими базами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Консистенция порошка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Важный момент – при смешивании порошка обычным венчиком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консистенция продукта может быть неудобной в работе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слишком жидкой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слишком текучей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Но в свете последних тенденций каждый третий парикмахер обзавелся миксером или блендером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поэтому блендер в помощь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Можно смешать порошок с окислителем обычным венчиком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а потом немного взбить его блендером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Погружайте блендер в смесь только после того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как смешаете порошок с окислителем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иначе будете долго чихать от порошка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!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Важно – не стремитесь взбивать порошок слишком сильно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Совершенно не нужно взбивать его до пышной пены и двухкратного увеличения в объеме – перевзбитый порошок хуже осветляет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Достаточно того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что порошок приобретет более пышную консистенцию и увеличится в объеме примерно на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1/3,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максимум на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1/2.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Такая консистенция удобнее в нанесении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Стекловидные волосы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Тонкие волосы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Поскольку мы уже разобрались в том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что ОП в большей пропорции смешивания с окислителем осветляет деликатнее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то на стекловидных и плохо осветляемых волосах целесообразно использовать классическую пропорцию и окислитель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6%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или даже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7,5%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окислитель в пропорции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1: 2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или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1:3.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Стекловидные волосы как раз и нуждаются в большем количестве щелочи и в большем количестве кислорода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А вот на тонких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чувствительных или пористых волосах можно использовать окислитель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12%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в пропорции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333333"/>
            </w14:solidFill>
          </w14:textFill>
        </w:rPr>
        <w:t xml:space="preserve">1:5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 выше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например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то есть смесь с более низким показателем рН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Закономерность следующая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при работе со стекловидными волосами – увеличиваем щелочь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добавляя меньше окислителя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естественно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с уменьшением процента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На пористых и чувствительных волосах уменьшаем щелочной показатель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добавляя больше окислителя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но увеличивая процент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чтобы получить приемлемое осветление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Двойное нанесение ОП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На темных волосах можно комбинировать две смеси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1.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      Большой процент с большим количеством окислителя при первичном нанесении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2.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      меньший процент окислителя в более классической пропорции при повторном нанесении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Например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первичное нанесение продукта в пропорции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1:6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с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12%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окислителем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с временем выдержки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40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минут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(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менее щелочная смесь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).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По истечении сорока минут необходимо стянуть одноразовым полотенцем состав с волос и нанести свежий продукт в пропорции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1:3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с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6%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окислителем на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30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минут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(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более щелочная смесь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).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Таким образом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мы соблюдаем логику повторного осветления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: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идем от меньшего к большему – от менее интенсивного осветления к более интенсивному осветлению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Влияние порошка на выбор процента и пропорций смешивания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Осветляющие порошки даже внутри одного бренда обладают разной осветляющей способностью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Следовательно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можно менять пропорции смешивания и процент окислителя в зависимости от мощности порошка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Например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в вашем арсенале есть мощный порошок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9+.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Вы можете смешать его в пропорции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333333"/>
            </w14:solidFill>
          </w14:textFill>
        </w:rPr>
        <w:t xml:space="preserve">1:5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с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12%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окислителем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А для менее мощного порошка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(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осветляющая сила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6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УГТ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)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использовать пропорцию смешивания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1: 4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с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9%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 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Обесцвечивание ранее осветленных волос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Можно ли работать порошком с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12%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окислителем на ранее осветленных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денатурированных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если можно так выразиться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волосах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zh-TW" w:eastAsia="zh-TW"/>
          <w14:textFill>
            <w14:solidFill>
              <w14:srgbClr w14:val="333333"/>
            </w14:solidFill>
          </w14:textFill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Да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мастера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активно работающие по этой методике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выполняют такое осветление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используя разные пропорции смешивания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На денатурированном кератине количество окислителя в пропорции должно быть выше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1:10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1:8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1:7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Допустимо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1:6.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Сделайте первое нанесение с использованием пропорции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1:10. 1:9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или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1:8.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После этого проверьте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насколько волосы эластичны и сохранны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оцените результат осветления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 выполните повторное нанесение осветляющего порошка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если волосы это выдержат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уменьшив количество и процент окислителя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Маска и осветляющий порошок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Колористы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работающие по этой методике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часто используют маску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как дополнительный способ смягчить осветляющую смесь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Они замещают маской часть окислителя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Например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это применимо на очень разрушенных волосах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к которым страшно прикасаться блондирующим порошком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Примеры таких пропорций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Очень травмированные волосы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1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часть ОП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+ 8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частей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12% + 2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части маски – общая пропорция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1:10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Менее поврежденные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но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тем не менее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разрушенные волосы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1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часть ОП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+ 6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частей окислителя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+ 2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части маски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-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общая пропорция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1:8.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Выскажу здравую мысль – не вижу большого смысла работать с очень поврежденными волосами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потому что ни увеличенная пропорция смешивания с окислителем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ни маска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добавленная в продукт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не являются панацеей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Да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мы можем осветлить очень поврежденные волосы до чистого фона осветления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но совершенно не факт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что волосы не начнут ломаться в руках колориста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но будут ломаться в дальнейшем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Бюджетный расход препарата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Еще одно преимущество этого метода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которое вызвало его большую популярность – низкая себестоимость блондирования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потому что окислитель стоит дешевле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чем блондирующий порошок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Для региональных мастеров из небольших городов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работающих на себя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вопрос снижения себестоимости стоит очень остро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Например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50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г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порошка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+ 250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г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окислителя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(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пропорция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1:5)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дает общее количество продукта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равное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300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граммам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Ниже дана ориентировочная таблица пропорций смешивания окислителя с осветляющим порошком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Не стоит рассматривать эту таблицу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как прямое руководство к действию – всегда важно понимать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какие перед нами волосы и какова мощность ОП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Эта таблица имеет обзорный и рекомендательный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а не директивный характер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6974e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6974E"/>
            </w14:solidFill>
          </w14:textFill>
        </w:rPr>
        <w:t>Безопаснее и надежнее изучить эту методику на курсе</w:t>
      </w:r>
      <w:r>
        <w:rPr>
          <w:rFonts w:ascii="Helvetica" w:hAnsi="Helvetica"/>
          <w:b w:val="1"/>
          <w:bCs w:val="1"/>
          <w:outline w:val="0"/>
          <w:color w:val="e6974e"/>
          <w:sz w:val="28"/>
          <w:szCs w:val="28"/>
          <w:shd w:val="clear" w:color="auto" w:fill="ffffff"/>
          <w:rtl w:val="0"/>
          <w14:textFill>
            <w14:solidFill>
              <w14:srgbClr w14:val="E6974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e6974e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6974E"/>
            </w14:solidFill>
          </w14:textFill>
        </w:rPr>
        <w:t>отработать ее на моделях в дружелюбной академической среде и после этого решить</w:t>
      </w:r>
      <w:r>
        <w:rPr>
          <w:rFonts w:ascii="Helvetica" w:hAnsi="Helvetica"/>
          <w:b w:val="1"/>
          <w:bCs w:val="1"/>
          <w:outline w:val="0"/>
          <w:color w:val="e6974e"/>
          <w:sz w:val="28"/>
          <w:szCs w:val="28"/>
          <w:shd w:val="clear" w:color="auto" w:fill="ffffff"/>
          <w:rtl w:val="0"/>
          <w14:textFill>
            <w14:solidFill>
              <w14:srgbClr w14:val="E6974E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e6974e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6974E"/>
            </w14:solidFill>
          </w14:textFill>
        </w:rPr>
        <w:t>будете ли вы работать в классической манере или внедрите этот метод в свою практику</w:t>
      </w:r>
      <w:r>
        <w:rPr>
          <w:rFonts w:ascii="Helvetica" w:hAnsi="Helvetica"/>
          <w:b w:val="1"/>
          <w:bCs w:val="1"/>
          <w:outline w:val="0"/>
          <w:color w:val="e6974e"/>
          <w:sz w:val="28"/>
          <w:szCs w:val="28"/>
          <w:shd w:val="clear" w:color="auto" w:fill="ffffff"/>
          <w:rtl w:val="0"/>
          <w14:textFill>
            <w14:solidFill>
              <w14:srgbClr w14:val="E6974E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Пропорции смешивания ОП с окислителем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1:2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с 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3%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1:3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с 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6%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1:4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с 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9%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333333"/>
            </w14:solidFill>
          </w14:textFill>
        </w:rPr>
        <w:t xml:space="preserve">1:5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и более с 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12%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В предобучении мы обсуждали простейший тест на силу осветления с 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12%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окислителем в пропорции 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1:5.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Чтобы убедиться в том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что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12%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в пропорции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333333"/>
            </w14:solidFill>
          </w14:textFill>
        </w:rPr>
        <w:t xml:space="preserve">1:5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осветляет несколько слабее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чем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1:2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с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6%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окислителем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сделайте простейший тест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Приготовьте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3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пряди одного УГТ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Нанесите на пряди ОП в пропорции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1:2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с окислителем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 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4,5%, 1:2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 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6%, 1:2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12%, 1:5.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Выдержите одинаковое время и оцените результат блондирования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Фон осветления на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12%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окислителе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333333"/>
            </w14:solidFill>
          </w14:textFill>
        </w:rPr>
        <w:t xml:space="preserve">1:5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будет приблизительно между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4.5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и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6%.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Это хорошая иллюстрация к тому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что для получения хорошего осветления по этой методике довольно часто нужно использовать двойное нанесение порошка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1-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е нанесение – больше окислителя высокого процента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(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менее щелочная среда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2-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е нанесение – меньше окислителя более низкого процента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(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подробнее в разделе Двойное нанесение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).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Кожа головы и 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12%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окислитель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 самый важный вопрос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задаваемый мастерами – как наносить такую смесь на кожу головы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zh-TW" w:eastAsia="zh-TW"/>
          <w14:textFill>
            <w14:solidFill>
              <w14:srgbClr w14:val="333333"/>
            </w14:solidFill>
          </w14:textFill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В чистом виде такую смесь на кожу наносить нельзя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Для того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чтобы избежать ожога и неприятных ощущений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нужно изменить формулу смеси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используемой для корней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Необходимо добавить в смесь продукт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который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с одной стороны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снизит концентрацию перекиси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а с другой стороны выступит как физический блокатор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Этим продуктом является абсолютно обычный медицинский вазелин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который стоит три копейки и продается на Озоне по цене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499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рублей за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800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грамм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Можете купить вазелин в аптеке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но я люблю закупать нужные мне компоненты в промышленных масштабах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Важно учитывать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что вазелин замедляет скорость осветления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что логично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но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когда мы осветляем корни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это скорее плюс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чем минус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потому что корни осветляются быстро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из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-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за чего легко получить слишком сильное осветление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Пропорции ОП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вазелина и окислителя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В какой пропорции добавлять вазелин в смесь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которая предназначена для обесцвечивания корней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zh-TW" w:eastAsia="zh-TW"/>
          <w14:textFill>
            <w14:solidFill>
              <w14:srgbClr w14:val="333333"/>
            </w14:solidFill>
          </w14:textFill>
        </w:rPr>
        <w:t>?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Во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-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первых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если вы используете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12%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окислитель в контакте с кожей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пропорция смешивания не должна быть меньше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1:5.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Во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-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вторых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обязательно добавьте в смесь вазелин в количестве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50%,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а лучше и надежнее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100%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от количества порошка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Окислитель можно уменьшить на количество граммов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равное количеству вазелина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То есть мы уменьшаем количество окислителя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ориентируясь на количество вазелина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Например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Базовая пропорция для длины –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333333"/>
            </w14:solidFill>
          </w14:textFill>
        </w:rPr>
        <w:t xml:space="preserve">1:5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с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12%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окислителем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20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г порошка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+ 100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г окислителя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Измененная пропорция для корней с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12%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окислителем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: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В частях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fr-FR"/>
          <w14:textFill>
            <w14:solidFill>
              <w14:srgbClr w14:val="333333"/>
            </w14:solidFill>
          </w14:textFill>
        </w:rPr>
        <w:t xml:space="preserve">: 1 : 4 : 1 (1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часть порошка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+ 4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части окислителя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+ 1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часть вазелина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В граммах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: 20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г порошка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+ 80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г окислителя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+ 20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г вазелина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Общее количество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120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г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.,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хватит на короткие корни на не слишком густых волосах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Или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В частях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fr-FR"/>
          <w14:textFill>
            <w14:solidFill>
              <w14:srgbClr w14:val="333333"/>
            </w14:solidFill>
          </w14:textFill>
        </w:rPr>
        <w:t xml:space="preserve">: 1: 4,5 : 0,5 (1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часть порошка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+ 4,5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части окислителя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+ 0,5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части вазелина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)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В граммах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: 20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г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порошка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+ 10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г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вазелина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+ 90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г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окислителя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12%.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Общее количество смеси –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120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г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Аллергическая или чувствительная кожа головы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e39852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39852"/>
            </w14:solidFill>
          </w14:textFill>
        </w:rPr>
        <w:t>Для аллергической или просто чувствительной кожи вазелин добавляем обязательно</w:t>
      </w:r>
      <w:r>
        <w:rPr>
          <w:rFonts w:ascii="Helvetica" w:hAnsi="Helvetica"/>
          <w:b w:val="1"/>
          <w:bCs w:val="1"/>
          <w:outline w:val="0"/>
          <w:color w:val="e39852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E39852"/>
            </w14:solidFill>
          </w14:textFill>
        </w:rPr>
        <w:t>!!!</w:t>
      </w:r>
      <w:r>
        <w:rPr>
          <w:rFonts w:ascii="Helvetica" w:cs="Helvetica" w:hAnsi="Helvetica" w:eastAsia="Helvetica"/>
          <w:b w:val="1"/>
          <w:bCs w:val="1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Количество вазелина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- 100%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от количества порошка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При этом отнимаем окислитель – на столько граммов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сколько добавили вазелина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 Дополнительный бонус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-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смесь становится более плотной и менее текучей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 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Пропорции вазелина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осветляющего порошка и 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9%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окислителя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1:4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–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9% + 50%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вазелина от ОП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1:3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–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9% + 100%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вазелина от ОП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Пропорции вазелина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осветляющего порошка и 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6%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окислителя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1:3 + 50%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вазелина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1:2 + 100%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вазелина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На здоровой и устойчивой к раздражению коже головы при осветлении на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6%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окислителе вазелин добавлять не обязательно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Но при использовании окислителя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6%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на чувствительной коже вазелин можно добавить для того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чтобы снизить неприятные ощущения клиента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В пропорции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3333"/>
            </w14:solidFill>
          </w14:textFill>
        </w:rPr>
        <w:t xml:space="preserve">1:3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добавить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50%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вазелина от количества порошка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И в пропорции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1:2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добавить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100%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вазелина от количества порошка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Стрессовая переосветленная зона и вазелин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 раз уж мы заговорили о вазелине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то есть еще одна область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когда вазелин можно применять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Если в работе волосы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готовые осыпаться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если у вас есть стрессовая переосветленная зона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то как бы колорист не наносил аккуратно продукт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он все равно попадет на переосветленные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хрупкие участки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Чтобы снизить травмирующее действие порошка на такие участки волос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можно нанести на них вазелин в смеси с любой бюджетной маской или кондиционером в пропорции 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1:1.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Кондиционер или маска нужны для того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чтобы смесь легче было смыть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Для того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чтобы зачерпнуть нужное количество вазелина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используйте ложку или кисть в виде шпателя – вазелин имеет очень плотную консистенцию и его сложно зачерпнуть обычной кистью в нужном количестве</w:t>
      </w:r>
      <w:r>
        <w:rPr>
          <w:rFonts w:ascii="Helvetica" w:hAnsi="Helvetica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8151795"/>
            <wp:effectExtent l="0" t="0" r="0" b="0"/>
            <wp:docPr id="1073741825" name="officeArt object" descr="19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194.jpg" descr="194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81517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8155891"/>
            <wp:effectExtent l="0" t="0" r="0" b="0"/>
            <wp:docPr id="1073741826" name="officeArt object" descr="27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272.jpg" descr="272.jp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81558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На фото №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1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– волосы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окрашенные медным оттенком на 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7-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м УГТ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На длине и концах волос – кератиновое выпрямление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Виден завиток на прикорневой зоне и прямые концы волос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  <w:r>
        <w:rPr>
          <w:rFonts w:ascii="Helvetica" w:cs="Helvetica" w:hAnsi="Helvetica" w:eastAsia="Helvetica"/>
          <w:b w:val="1"/>
          <w:bCs w:val="1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На фото №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2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– волосы после 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2-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х кислотных смывок перед блондированием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8163822"/>
            <wp:effectExtent l="0" t="0" r="0" b="0"/>
            <wp:docPr id="1073741827" name="officeArt object" descr="39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391.jpg" descr="391.jp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81638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119930" cy="8159906"/>
            <wp:effectExtent l="0" t="0" r="0" b="0"/>
            <wp:docPr id="1073741828" name="officeArt object" descr="13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131.jpg" descr="131.jp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30" cy="81599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На фото цвет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полученный после декапирования и тонирования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На прикорневой части использовалась классическая пропорция смешивания с 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6%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окислителем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на длине с остатками кератинового выпрямления — 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12%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окислитель 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1:6,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и повторное нанесение 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9%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окислитель 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1:4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057900" cy="8077200"/>
            <wp:effectExtent l="0" t="0" r="0" b="0"/>
            <wp:docPr id="1073741829" name="officeArt object" descr="8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89.jpg" descr="89.jp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8077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6045200" cy="8051800"/>
            <wp:effectExtent l="0" t="0" r="0" b="0"/>
            <wp:docPr id="1073741830" name="officeArt object" descr="34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349.jpg" descr="349.jp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8051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На фото № 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1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 видны темные концы волос после блондирующей смывки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Корни осветляли классическим способом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длину и концы на высоком проценте с двойным нанесением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.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Сначала — большее количество окислителя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333333"/>
            </w14:solidFill>
          </w14:textFill>
        </w:rPr>
        <w:t xml:space="preserve">: 1:8,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 xml:space="preserve">потом меньшее количество окислителя 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1:6.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5778500" cy="7708900"/>
            <wp:effectExtent l="0" t="0" r="0" b="0"/>
            <wp:docPr id="1073741831" name="officeArt object" descr="18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188.jpg" descr="188.jp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7708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  <w:r>
        <w:rPr>
          <w:rFonts w:ascii="Helvetica" w:cs="Helvetica" w:hAnsi="Helvetica" w:eastAsia="Helvetica"/>
          <w:sz w:val="28"/>
          <w:szCs w:val="28"/>
          <w:shd w:val="clear" w:color="auto" w:fill="ffffff"/>
        </w:rPr>
        <w:drawing xmlns:a="http://schemas.openxmlformats.org/drawingml/2006/main">
          <wp:inline distT="0" distB="0" distL="0" distR="0">
            <wp:extent cx="5778500" cy="7607300"/>
            <wp:effectExtent l="0" t="0" r="0" b="0"/>
            <wp:docPr id="1073741832" name="officeArt object" descr="25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258.jpg" descr="258.jp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76073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По умолчанию"/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32"/>
          <w:szCs w:val="32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b w:val="0"/>
          <w:bCs w:val="0"/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На фото № 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1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 и № 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2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 видно неоднородное мелирование и отросшие корни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 Корни были осветлены классическим способом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мелированная длина с 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12%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окислителем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 xml:space="preserve">, </w:t>
      </w:r>
      <w:r>
        <w:rPr>
          <w:rFonts w:ascii="Helvetica" w:hAnsi="Helvetica" w:hint="default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:lang w:val="ru-RU"/>
          <w14:textFill>
            <w14:solidFill>
              <w14:srgbClr w14:val="333333"/>
            </w14:solidFill>
          </w14:textFill>
        </w:rPr>
        <w:t>через двойное нанесение</w:t>
      </w:r>
      <w:r>
        <w:rPr>
          <w:rFonts w:ascii="Helvetica" w:hAnsi="Helvetica"/>
          <w:b w:val="1"/>
          <w:bCs w:val="1"/>
          <w:outline w:val="0"/>
          <w:color w:val="333333"/>
          <w:sz w:val="28"/>
          <w:szCs w:val="28"/>
          <w:shd w:val="clear" w:color="auto" w:fill="ffffff"/>
          <w:rtl w:val="0"/>
          <w14:textFill>
            <w14:solidFill>
              <w14:srgbClr w14:val="333333"/>
            </w14:solidFill>
          </w14:textFill>
        </w:rPr>
        <w:t>.</w:t>
      </w: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sz w:val="28"/>
          <w:szCs w:val="28"/>
          <w:shd w:val="clear" w:color="auto" w:fill="ffffff"/>
        </w:rPr>
      </w:pPr>
    </w:p>
    <w:p>
      <w:pPr>
        <w:pStyle w:val="По умолчанию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333333"/>
          <w:sz w:val="28"/>
          <w:szCs w:val="28"/>
          <w:shd w:val="clear" w:color="auto" w:fill="ffffff"/>
          <w14:textFill>
            <w14:solidFill>
              <w14:srgbClr w14:val="333333"/>
            </w14:solidFill>
          </w14:textFill>
        </w:rPr>
      </w:pPr>
    </w:p>
    <w:p>
      <w:pPr>
        <w:pStyle w:val="По умолчанию"/>
        <w:suppressAutoHyphens w:val="1"/>
        <w:spacing w:before="0" w:line="240" w:lineRule="auto"/>
        <w:jc w:val="center"/>
      </w:pPr>
      <w:r>
        <w:rPr>
          <w:rFonts w:ascii="Helvetica" w:cs="Helvetica" w:hAnsi="Helvetica" w:eastAsia="Helvetica"/>
          <w:outline w:val="0"/>
          <w:color w:val="ffffff"/>
          <w:sz w:val="50"/>
          <w:szCs w:val="50"/>
          <w:shd w:val="clear" w:color="auto" w:fill="000000"/>
          <w14:textFill>
            <w14:solidFill>
              <w14:srgbClr w14:val="FFFFFF"/>
            </w14:solidFill>
          </w14:textFill>
        </w:rPr>
      </w:r>
    </w:p>
    <w:sectPr>
      <w:headerReference w:type="default" r:id="rId12"/>
      <w:footerReference w:type="default" r:id="rId13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image" Target="media/image7.jpeg"/><Relationship Id="rId11" Type="http://schemas.openxmlformats.org/officeDocument/2006/relationships/image" Target="media/image8.jpe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numbering" Target="numbering.xml"/><Relationship Id="rId1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