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Уровни глубины тона, сокращенно УГТ.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Фоны осветления, сокращенно ФО.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Оттенки красителя. Маркировка красителей.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Что такое фон осветления. Взаимосвязь УГТ И ФО.  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 xml:space="preserve">Влияние фона осветления на результат </w:t>
      </w:r>
      <w:proofErr w:type="spellStart"/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тонирования</w:t>
      </w:r>
      <w:proofErr w:type="spellEnd"/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 xml:space="preserve">Идеальный фон осветления для </w:t>
      </w:r>
      <w:proofErr w:type="spellStart"/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тонирования</w:t>
      </w:r>
      <w:proofErr w:type="spellEnd"/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Очень сложный, важный и ключевой урок особенно для молодых колористов.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Этот урок полезен не только для работы с блондами, но для работы колориста в целом.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Урок состоит из 4 частей.  Для того, чтобы усвоить материал, можете смотреть урок по частям.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УРОВЕНЬ ГЛУБИНЫ ТОНА (сокращенно УГТ).</w:t>
      </w: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 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Что такое уровень глубины тона? Это градация натурального или косметического (полученного после окрашивания) цвета волос по светлоте и темноте, то есть уровень светлоты волос.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Примеры: черные или светлые волосы. Когда речь идет об УГТ, нас не интересует цветность волос,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нас интересует - насколько они темные или светлые.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Например, краситель на 3-4-5-м УГТ это темный краситель с низким уровнем глубины тона.  Темные натуральные волосы тоже могут иметь 3-й, 4-ый или 5-ый УГТ.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Краситель на 8-м УГТ светлый краситель. Натуральные волосы крайне редко тоже могут иметь 8- й УГТ.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Что такое направление цвета или оттенок?</w:t>
      </w: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 </w:t>
      </w:r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Это оттенок, который присущ натуральным волосам (рыжие, каштановые, золотистые и т.д. волосы).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Или оттенок, который проявляется на волосах результате окрашивания (фиолетовый, красный, коричневый, бежевый и т.д.)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 xml:space="preserve">Как оттенок коррелируется с уровнем глубины тона? Например, один и тот же оттенок может быть и на темной базе, и на светлых волосах. Например, бывают темно-рыжие или светло-рыжие волосы. Безусловно, оттенок на базах разной светлоты воспринимается по-разному: более проявленный на светлых УГТ, и менее проявленный, </w:t>
      </w:r>
      <w:proofErr w:type="spellStart"/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коричневообразный</w:t>
      </w:r>
      <w:proofErr w:type="spellEnd"/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на темных УГТ.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Тем не менее, на одинаковом уровне глубины тона волосы могут иметь разное направление цвета – пепельное, перламутровое, фиолетовое, медное, золотистое и т.д., но УГТ при этом остается низменным.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Пример разных оттенков красителей на одинаковом 6-м УГТ.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6.32 – темный блондин золотисто-</w:t>
      </w:r>
      <w:proofErr w:type="spellStart"/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перамутровый</w:t>
      </w:r>
      <w:proofErr w:type="spellEnd"/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6.4 – темный блондин медный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6,7 – темный блондин коричневый и так далее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Все уровни глубины тона определяются специальной шкалой УГТ, как правило, от 1-го до 10, иногда до 11, в некоторых брендах до 12 </w:t>
      </w:r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(не путать с красителем специальный блондин!)</w:t>
      </w: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. Абсолютно все волосы можно классифицировать по уровню светлоты или темноты. 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УГТ 1 – самый темный.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УГТ 10 (в некоторых линейках красителя 11или даже 12) – самый светлый.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УГТ характерен: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lastRenderedPageBreak/>
        <w:t>1.     для натуральных волос – волосы бывают как светлые, так и темные.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2.     практически для всех красителей (и, следовательно, для окрашенных этим красителем волос).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Исключение в красителях: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·       оттенки 000 (клир),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 xml:space="preserve">·       </w:t>
      </w:r>
      <w:proofErr w:type="spellStart"/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микстона</w:t>
      </w:r>
      <w:proofErr w:type="spellEnd"/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(хотя </w:t>
      </w:r>
      <w:proofErr w:type="spellStart"/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микстона</w:t>
      </w:r>
      <w:proofErr w:type="spellEnd"/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при </w:t>
      </w:r>
      <w:proofErr w:type="spellStart"/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открашивании</w:t>
      </w:r>
      <w:proofErr w:type="spellEnd"/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осветленных тестовых прядей имеют определенную (и различную) степень темноты и светлоты)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 xml:space="preserve">·        красители, предназначенные для </w:t>
      </w:r>
      <w:proofErr w:type="spellStart"/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тонирования</w:t>
      </w:r>
      <w:proofErr w:type="spellEnd"/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осветленных волос на 9-10-11 УГТ, которые маркируются 0.9; 0.2 и так далее.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Как определяется УГТ?</w:t>
      </w: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 Он определяется визуально.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Для определения УГТ </w:t>
      </w:r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натуральных волос</w:t>
      </w: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 можно использовать ряд натуральных нюансов, которые есть в палитре, или специальный селектор натуральных оттенков.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Опытный колорист определяет уровень тона, не прибегая к палитре, молодой специалист прикладывает пряди натурального направления к натуральным волосам клиента и таким образом определяет уровень тона.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При определении </w:t>
      </w:r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УГТ окрашенных волос</w:t>
      </w: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 в палитре подбирается прядь того же цветового направления и той же степени светлоты, что и волосы клиента.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Поскольку цвет после окрашивания вымывается, можно не найти ни одной пряди, которая идеально совпадает с цветом волос вашего клиента, но уровень глубины тона можно определить всегда.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 xml:space="preserve">При определении </w:t>
      </w:r>
      <w:proofErr w:type="gramStart"/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УГТ  важно</w:t>
      </w:r>
      <w:proofErr w:type="gramEnd"/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понимать,  что чем больше </w:t>
      </w:r>
      <w:proofErr w:type="spellStart"/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себума</w:t>
      </w:r>
      <w:proofErr w:type="spellEnd"/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(продукция сальных желез), тем волосы темнее. То есть чем грязнее волосы, особенно склонные к жирности, тем темнее они выглядят.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Некоторые колористы определяют волосы, имеющие пепельное направление, как более темные.</w:t>
      </w: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br/>
        <w:t>Шкала УГТ может иметь внутри себя разные названия, например, в некоторых брендах 6- это не темный блондин, а средне-русый, а 5- это обозначается не как светло-коричневый, а как светлый шатен. То есть степень светлоты одинаковая, названия разные.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                                        </w:t>
      </w:r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 Шкала уровней глубины тона:</w:t>
      </w:r>
    </w:p>
    <w:p w:rsidR="0076180B" w:rsidRPr="0076180B" w:rsidRDefault="0076180B" w:rsidP="007618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180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Прямоугольник 1" descr="https://fs-thb02.getcourse.ru/fileservice/file/thumbnail/h/961463c187200e42dc99f84faee31c8d.jpg/s/s1200x/a/474855/sc/1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F9586E" id="Прямоугольник 1" o:spid="_x0000_s1026" alt="https://fs-thb02.getcourse.ru/fileservice/file/thumbnail/h/961463c187200e42dc99f84faee31c8d.jpg/s/s1200x/a/474855/sc/15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H0G&#10;0gQ1AwAASQYAAA4AAAAAAAAAAAAAAAAALgIAAGRycy9lMm9Eb2MueG1sUEsBAi0AFAAGAAgAAAAh&#10;AEyg6SzYAAAAAwEAAA8AAAAAAAAAAAAAAAAAjwUAAGRycy9kb3ducmV2LnhtbFBLBQYAAAAABAAE&#10;APMAAACUBgAAAAA=&#10;" filled="f" stroked="f">
                <o:lock v:ext="edit" aspectratio="t"/>
                <w10:anchorlock/>
              </v:rect>
            </w:pict>
          </mc:Fallback>
        </mc:AlternateConten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Как выучить таблицу уровней тона:</w:t>
      </w: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 запомнить расшифровку средних цифр в шкале - 4 и 7.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Далее вы просто отсчитаете вниз или вверх и вам всегда понятно, какой уровень тона обозначает цифра.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Пример: 4 это средне-коричневый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Ниже: 3 – темно-коричневый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Выше: 5-светло- коричневый, ну или в другой системе координат светлый шатен.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Для удобной работы красители маркируются особым образом: либо цифрами, либо буквами английского алфавита, либо комбинацией цифр и букв.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То есть уровень глубины тона, сокращенно УГТ, и оттенок должны быть особым уровнем закодированы, и парикмахеры должны понимать, какой уровень глубины тона и какой оттенок обозначены этой кодировкой, чтобы уметь прочитать цвет.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b/>
          <w:bCs/>
          <w:color w:val="E89A5A"/>
          <w:sz w:val="24"/>
          <w:szCs w:val="24"/>
          <w:lang w:eastAsia="ru-RU"/>
        </w:rPr>
        <w:t>МАРКИРОВКА КРАСИТЕЛЕЙ.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lastRenderedPageBreak/>
        <w:t>Маркировка красителей, которую используют профессионалы, бывает либо цифровой, либо буквенной.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Рассмотрим цифровую.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 xml:space="preserve">Мы поняли, что УГТ это степень темноты или светлоты, а </w:t>
      </w:r>
      <w:proofErr w:type="gramStart"/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оттенок это</w:t>
      </w:r>
      <w:proofErr w:type="gramEnd"/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направление цвета.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Оттенок (или направление цвета, или цветовой нюанс) указывает на цветовое направление и позицию этого цвета на цветовом круге, а также на температуру (теплый или холодный) цвета.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 xml:space="preserve">В окрашивании </w:t>
      </w:r>
      <w:proofErr w:type="gramStart"/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волос это</w:t>
      </w:r>
      <w:proofErr w:type="gramEnd"/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оттенок, который проявляется на волосах после окрашивания.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И переходим к характеристикам и кодировке цвета.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b/>
          <w:bCs/>
          <w:color w:val="EB9B59"/>
          <w:sz w:val="24"/>
          <w:szCs w:val="24"/>
          <w:lang w:eastAsia="ru-RU"/>
        </w:rPr>
        <w:t>Общие правила цифрового кодирования цвета: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Для того, чтобы колористу было правильно подбирать цвета, производители кодируют каждый краситель особым образом, либо цифрами, либо буквами, либо комбинацией цифр и букв.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Это делается для того, чтобы колористу было понятно, насколько краситель светлый или темный, и какого он оттенка.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b/>
          <w:bCs/>
          <w:color w:val="EB9D5E"/>
          <w:sz w:val="24"/>
          <w:szCs w:val="24"/>
          <w:lang w:eastAsia="ru-RU"/>
        </w:rPr>
        <w:t>Цифровая маркировка.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На каждом тюбике краски мы видим цифры, обозначающие цвет, который находится в этом тюбике.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Цифра – разделитель – 1 цифра или 2 цифры.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 Разделитель</w:t>
      </w: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 может быть в виде точки или звездочки, запятой или дефиса, это не принципиально.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Для обозначения направления цвета (то есть какой оттенок имеют волосы после окрашивания) используются такие же цифры, как и цифры, обозначающие уровни глубины тона. Но их значение определяется положением до разделителя или после разделителя.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 Если цифра стоит </w:t>
      </w:r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ДО </w:t>
      </w: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разделителя, она обозначает уровень глубины тона (то есть степень светлоты или темноты нюанса), а если </w:t>
      </w:r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ПОСЛЕ</w:t>
      </w: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 – то направление цвета, то есть оттенок.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Поэтому колорист должен знать маркировку тех брендов, на которых он работает, наизусть.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Проанализируем нюанс 6. 6. Мы видим две одинаковые цифры, разделенные точкой – разделителем.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val="en-US"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Сравним</w:t>
      </w:r>
      <w:r w:rsidRPr="0076180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нюанс</w:t>
      </w:r>
      <w:r w:rsidRPr="0076180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6.6 </w:t>
      </w: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в</w:t>
      </w:r>
      <w:r w:rsidRPr="0076180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LA BIOSTHETIQUE </w:t>
      </w: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и</w:t>
      </w:r>
      <w:r w:rsidRPr="0076180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</w:t>
      </w: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в</w:t>
      </w:r>
      <w:r w:rsidRPr="0076180B">
        <w:rPr>
          <w:rFonts w:ascii="inherit" w:eastAsia="Times New Roman" w:hAnsi="inherit" w:cs="Times New Roman"/>
          <w:sz w:val="24"/>
          <w:szCs w:val="24"/>
          <w:lang w:val="en-US" w:eastAsia="ru-RU"/>
        </w:rPr>
        <w:t xml:space="preserve"> Schwarzkopf professional.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val="en-US" w:eastAsia="ru-RU"/>
        </w:rPr>
      </w:pP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LA BIOSTHETIQUE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Цифра до разделителя обозначает уровень тона: 6 - темный блондин.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Цифра после разделителя обозначает направление цвета.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В красителе </w:t>
      </w:r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LA BIOSTHETIQUE</w:t>
      </w: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 xml:space="preserve"> цифра 6 обозначает </w:t>
      </w:r>
      <w:proofErr w:type="spellStart"/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махагоновый</w:t>
      </w:r>
      <w:proofErr w:type="spellEnd"/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нюанс.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Следовательно, нюанс читается так: </w:t>
      </w:r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 xml:space="preserve">темный блондин </w:t>
      </w:r>
      <w:proofErr w:type="spellStart"/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махагоновый</w:t>
      </w:r>
      <w:proofErr w:type="spellEnd"/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 xml:space="preserve"> и после окрашивания этим нюансом мы видим на волосах </w:t>
      </w:r>
      <w:proofErr w:type="spellStart"/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махагоновый</w:t>
      </w:r>
      <w:proofErr w:type="spellEnd"/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 xml:space="preserve"> цвет. 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proofErr w:type="spellStart"/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Schwarzkopf</w:t>
      </w:r>
      <w:proofErr w:type="spellEnd"/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professional</w:t>
      </w:r>
      <w:proofErr w:type="spellEnd"/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 xml:space="preserve">А в красителе </w:t>
      </w:r>
      <w:proofErr w:type="spellStart"/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Schwarzkopf</w:t>
      </w:r>
      <w:proofErr w:type="spellEnd"/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</w:t>
      </w:r>
      <w:proofErr w:type="spellStart"/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professional</w:t>
      </w:r>
      <w:proofErr w:type="spellEnd"/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нюанс 6,6 имеет совершенно другое цветовое направление.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Цифра 6 до разделителя обозначает уровень глубины тона, который соответствует по глубине темному блондину, но носит другое название (средне-русый).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lastRenderedPageBreak/>
        <w:t>Цифра 6 после разделителя обозначает шоколадный (коричневый) нюанс. Значит, нюанс будет читаться как </w:t>
      </w:r>
      <w:r w:rsidRPr="0076180B">
        <w:rPr>
          <w:rFonts w:ascii="inherit" w:eastAsia="Times New Roman" w:hAnsi="inherit" w:cs="Times New Roman"/>
          <w:b/>
          <w:bCs/>
          <w:sz w:val="24"/>
          <w:szCs w:val="24"/>
          <w:lang w:eastAsia="ru-RU"/>
        </w:rPr>
        <w:t>темно-русый шоколадный (коричневый) и волосы после окрашивания этим нюансом приобретут шоколадно-коричневое направление.</w:t>
      </w:r>
    </w:p>
    <w:p w:rsidR="0076180B" w:rsidRPr="0076180B" w:rsidRDefault="0076180B" w:rsidP="0076180B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 xml:space="preserve">Мы видим, что уровни глубины тона у разных производителей косметики часто совпадают, хотя и тут есть </w:t>
      </w:r>
      <w:proofErr w:type="gramStart"/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>разночтения,  а</w:t>
      </w:r>
      <w:proofErr w:type="gramEnd"/>
      <w:r w:rsidRPr="0076180B">
        <w:rPr>
          <w:rFonts w:ascii="inherit" w:eastAsia="Times New Roman" w:hAnsi="inherit" w:cs="Times New Roman"/>
          <w:sz w:val="24"/>
          <w:szCs w:val="24"/>
          <w:lang w:eastAsia="ru-RU"/>
        </w:rPr>
        <w:t xml:space="preserve"> вот цифры, обозначающие направление цвета, могут кардинально различаться, то есть у каждого бренда своя маркировка. Одна и та же цифра в разных брендах может обозначать кардинально противоположные оттенки.</w:t>
      </w:r>
    </w:p>
    <w:p w:rsidR="004D514E" w:rsidRDefault="004D514E">
      <w:bookmarkStart w:id="0" w:name="_GoBack"/>
      <w:bookmarkEnd w:id="0"/>
    </w:p>
    <w:sectPr w:rsidR="004D51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80B"/>
    <w:rsid w:val="004D514E"/>
    <w:rsid w:val="00761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FA20F9-43DE-4FFC-8C23-A366993EC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61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6180B"/>
    <w:rPr>
      <w:b/>
      <w:bCs/>
    </w:rPr>
  </w:style>
  <w:style w:type="character" w:customStyle="1" w:styleId="redactor-inline-converted">
    <w:name w:val="redactor-inline-converted"/>
    <w:basedOn w:val="a0"/>
    <w:rsid w:val="007618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86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34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46944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3397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21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42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69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8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0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86447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4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08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40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36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56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40385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05286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73913">
                              <w:marLeft w:val="21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080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80559">
                                      <w:marLeft w:val="0"/>
                                      <w:marRight w:val="0"/>
                                      <w:marTop w:val="0"/>
                                      <w:marBottom w:val="3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35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8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35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04907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7912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8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69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96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63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8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0849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66355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42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70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6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1178</Words>
  <Characters>6716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Маркин Илья Владимирович</dc:creator>
  <cp:keywords/>
  <dc:description/>
  <cp:lastModifiedBy>Маркин Илья Владимирович</cp:lastModifiedBy>
  <cp:revision>1</cp:revision>
  <dcterms:created xsi:type="dcterms:W3CDTF">2025-12-10T07:47:00Z</dcterms:created>
  <dcterms:modified xsi:type="dcterms:W3CDTF">2025-12-10T07:48:00Z</dcterms:modified>
</cp:coreProperties>
</file>