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Диалог с клиентом перед </w:t>
      </w:r>
      <w:proofErr w:type="spellStart"/>
      <w:r>
        <w:rPr>
          <w:rStyle w:val="a4"/>
          <w:rFonts w:ascii="Helvetica" w:hAnsi="Helvetica" w:cs="Helvetica"/>
          <w:color w:val="000000"/>
          <w:sz w:val="21"/>
          <w:szCs w:val="21"/>
        </w:rPr>
        <w:t>блондированием</w:t>
      </w:r>
      <w:proofErr w:type="spellEnd"/>
      <w:r>
        <w:rPr>
          <w:rStyle w:val="a4"/>
          <w:rFonts w:ascii="Helvetica" w:hAnsi="Helvetica" w:cs="Helvetica"/>
          <w:color w:val="000000"/>
          <w:sz w:val="21"/>
          <w:szCs w:val="21"/>
        </w:rPr>
        <w:t>: правило 14 пунктов.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000000"/>
          <w:sz w:val="21"/>
          <w:szCs w:val="21"/>
        </w:rPr>
        <w:t>Информированное согласие - расписка.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000000"/>
          <w:sz w:val="21"/>
          <w:szCs w:val="21"/>
        </w:rPr>
        <w:t>Памятка по уходу - как продавать уход, не продавая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000000"/>
          <w:sz w:val="21"/>
          <w:szCs w:val="21"/>
        </w:rPr>
        <w:t>Техническое досье.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Как сохранить длину при </w:t>
      </w:r>
      <w:proofErr w:type="spellStart"/>
      <w:r>
        <w:rPr>
          <w:rStyle w:val="a4"/>
          <w:rFonts w:ascii="Helvetica" w:hAnsi="Helvetica" w:cs="Helvetica"/>
          <w:color w:val="000000"/>
          <w:sz w:val="21"/>
          <w:szCs w:val="21"/>
        </w:rPr>
        <w:t>блондировании</w:t>
      </w:r>
      <w:proofErr w:type="spellEnd"/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 ранее обесцвеченной базы -ЗАМЕТКИ КОЛОРИСТА.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redactor-inline-converted"/>
          <w:rFonts w:ascii="Helvetica" w:hAnsi="Helvetica" w:cs="Helvetica"/>
          <w:b/>
          <w:bCs/>
          <w:color w:val="E89958"/>
          <w:sz w:val="21"/>
          <w:szCs w:val="21"/>
        </w:rPr>
        <w:t>Диалог с клиентом.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Диалог с клиентом – важнейшая часть работы парикмахера.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Правильно построенный диалог с клиентом позволяет нам правильно выстроить стратегию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блондирования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или обоснованно отказать клиенту.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Кроме того, правильно построенный диалог ориентирует клиента на тщательный уход за волосами.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000000"/>
          <w:sz w:val="21"/>
          <w:szCs w:val="21"/>
        </w:rPr>
        <w:t>Диалог делится на 2 части: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1.     Что надо спросить.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2.     О чем надо проинформировать.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redactor-inline-converted"/>
          <w:rFonts w:ascii="Helvetica" w:hAnsi="Helvetica" w:cs="Helvetica"/>
          <w:b/>
          <w:bCs/>
          <w:color w:val="E6995A"/>
          <w:sz w:val="21"/>
          <w:szCs w:val="21"/>
        </w:rPr>
        <w:t>Что спрашиваем: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000000"/>
          <w:sz w:val="21"/>
          <w:szCs w:val="21"/>
        </w:rPr>
        <w:t>При длинных волосах нас интересует история волос за последние 3-5 лет.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redactor-inline-converted"/>
          <w:rFonts w:ascii="Helvetica" w:hAnsi="Helvetica" w:cs="Helvetica"/>
          <w:color w:val="000000"/>
          <w:sz w:val="21"/>
          <w:szCs w:val="21"/>
        </w:rPr>
        <w:t>1. 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>    Было ли окрашивание?</w:t>
      </w:r>
      <w:r>
        <w:rPr>
          <w:rFonts w:ascii="Helvetica" w:hAnsi="Helvetica" w:cs="Helvetica"/>
          <w:color w:val="000000"/>
          <w:sz w:val="21"/>
          <w:szCs w:val="21"/>
        </w:rPr>
        <w:t> И если было, то как давно.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redactor-inline-converted"/>
          <w:rFonts w:ascii="Helvetica" w:hAnsi="Helvetica" w:cs="Helvetica"/>
          <w:color w:val="000000"/>
          <w:sz w:val="21"/>
          <w:szCs w:val="21"/>
        </w:rPr>
        <w:t>2.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     Было ли </w:t>
      </w:r>
      <w:proofErr w:type="spellStart"/>
      <w:r>
        <w:rPr>
          <w:rStyle w:val="a4"/>
          <w:rFonts w:ascii="Helvetica" w:hAnsi="Helvetica" w:cs="Helvetica"/>
          <w:color w:val="000000"/>
          <w:sz w:val="21"/>
          <w:szCs w:val="21"/>
        </w:rPr>
        <w:t>тонирование</w:t>
      </w:r>
      <w:proofErr w:type="spellEnd"/>
      <w:r>
        <w:rPr>
          <w:rStyle w:val="a4"/>
          <w:rFonts w:ascii="Helvetica" w:hAnsi="Helvetica" w:cs="Helvetica"/>
          <w:color w:val="000000"/>
          <w:sz w:val="21"/>
          <w:szCs w:val="21"/>
        </w:rPr>
        <w:t>?</w:t>
      </w:r>
      <w:r>
        <w:rPr>
          <w:rFonts w:ascii="Helvetica" w:hAnsi="Helvetica" w:cs="Helvetica"/>
          <w:color w:val="000000"/>
          <w:sz w:val="21"/>
          <w:szCs w:val="21"/>
        </w:rPr>
        <w:t xml:space="preserve"> В понимании клиента зачастую окрашивание и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тонирование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– разные вещи.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3.   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>  Были оттеночные маски, красящие гели, красители прямого нанесения. </w:t>
      </w:r>
      <w:r>
        <w:rPr>
          <w:rFonts w:ascii="Helvetica" w:hAnsi="Helvetica" w:cs="Helvetica"/>
          <w:color w:val="000000"/>
          <w:sz w:val="21"/>
          <w:szCs w:val="21"/>
        </w:rPr>
        <w:t>Прямые пигменты способны застревать в волосах надолго.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 Клиент искренне может считать, что окрашивание, сделанное год назад, окончательно смылось.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Волосы в год отрастают на 12-15 сантиметров, окислительные красители НИКОГДА не вымываются до конца. И окрашивание всегда влияет на результат осветления – то есть волосы на окрашенных участках дают оранжевый или оранжево-золотистый фон осветления.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Так что окрашивание, сделанное 2,5 - 3 года назад на волосах длинной ниже лопаток, скорее всего, сохранилось на концах волос.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4.     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>Была ли химическая завивка или выпрямление волос.</w:t>
      </w:r>
      <w:r>
        <w:rPr>
          <w:rFonts w:ascii="Helvetica" w:hAnsi="Helvetica" w:cs="Helvetica"/>
          <w:color w:val="000000"/>
          <w:sz w:val="21"/>
          <w:szCs w:val="21"/>
        </w:rPr>
        <w:t xml:space="preserve"> На волосах, химически завитых,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блондирование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выполнять опасно. Лучше такому клиенту отказать.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5.     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Кератин, </w:t>
      </w:r>
      <w:proofErr w:type="spellStart"/>
      <w:r>
        <w:rPr>
          <w:rStyle w:val="a4"/>
          <w:rFonts w:ascii="Helvetica" w:hAnsi="Helvetica" w:cs="Helvetica"/>
          <w:color w:val="000000"/>
          <w:sz w:val="21"/>
          <w:szCs w:val="21"/>
        </w:rPr>
        <w:t>ботокс</w:t>
      </w:r>
      <w:proofErr w:type="spellEnd"/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, </w:t>
      </w:r>
      <w:proofErr w:type="spellStart"/>
      <w:r>
        <w:rPr>
          <w:rStyle w:val="a4"/>
          <w:rFonts w:ascii="Helvetica" w:hAnsi="Helvetica" w:cs="Helvetica"/>
          <w:color w:val="000000"/>
          <w:sz w:val="21"/>
          <w:szCs w:val="21"/>
        </w:rPr>
        <w:t>нанопластика</w:t>
      </w:r>
      <w:proofErr w:type="spellEnd"/>
      <w:r>
        <w:rPr>
          <w:rStyle w:val="a4"/>
          <w:rFonts w:ascii="Helvetica" w:hAnsi="Helvetica" w:cs="Helvetica"/>
          <w:color w:val="000000"/>
          <w:sz w:val="21"/>
          <w:szCs w:val="21"/>
        </w:rPr>
        <w:t>.</w:t>
      </w:r>
      <w:r>
        <w:rPr>
          <w:rFonts w:ascii="Helvetica" w:hAnsi="Helvetica" w:cs="Helvetica"/>
          <w:color w:val="000000"/>
          <w:sz w:val="21"/>
          <w:szCs w:val="21"/>
        </w:rPr>
        <w:t> При наличие вышеперечисленного очень внимательно делайте тест на пряди, отказывайте клиенту, если видите поперечные полосы после теста на пряди.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6.    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> Хна, басма, другие растительные красители.</w:t>
      </w:r>
      <w:r>
        <w:rPr>
          <w:rFonts w:ascii="Helvetica" w:hAnsi="Helvetica" w:cs="Helvetica"/>
          <w:color w:val="000000"/>
          <w:sz w:val="21"/>
          <w:szCs w:val="21"/>
        </w:rPr>
        <w:t> При осветлении таких волос при идеальном развитии событий получите оранжево-желтый результат, который невозможно вытянуть до чистого фона осветления.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В худшем случае на светлых волосах от 7-го уровня тона и выше получается голубоватый оттенок на тестовой пряди. На волосах от 6-го УГТ и ниже- зеленоватый оттенок. Такие цвета тоже невозможно вытянуть до чистого ФО.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Отказывайте такому клиенту.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7.    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> Чувствительная кожа головы. </w:t>
      </w:r>
      <w:r>
        <w:rPr>
          <w:rFonts w:ascii="Helvetica" w:hAnsi="Helvetica" w:cs="Helvetica"/>
          <w:color w:val="000000"/>
          <w:sz w:val="21"/>
          <w:szCs w:val="21"/>
        </w:rPr>
        <w:t xml:space="preserve">Сухость, зуд, шелушение, неприятные ощущения после мытья.   В таком случае необходимо делать тест на чувствительность, ни в коем случае не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блондировать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чистые волосы,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наносить  на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кожу головы защитный крем-протектор и предупреждать клиента о возможном ожоге. Ничего драматичного, но в противном случае клиент может сильно испугаться.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000000"/>
          <w:sz w:val="21"/>
          <w:szCs w:val="21"/>
        </w:rPr>
        <w:t>Список таких вопросов должен быть приготовлен заранее и хранится либо на рецепции салона, либо в вашем техническом досье.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000000"/>
          <w:sz w:val="21"/>
          <w:szCs w:val="21"/>
        </w:rPr>
        <w:t>Потому что иначе вы можете что-то упустить.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 xml:space="preserve">Можете давать клиенту список вопросов распечатанном виде, но, </w:t>
      </w:r>
      <w:proofErr w:type="gramStart"/>
      <w:r>
        <w:rPr>
          <w:rFonts w:ascii="Helvetica" w:hAnsi="Helvetica" w:cs="Helvetica"/>
          <w:color w:val="000000"/>
          <w:sz w:val="21"/>
          <w:szCs w:val="21"/>
        </w:rPr>
        <w:t>по-моему</w:t>
      </w:r>
      <w:proofErr w:type="gramEnd"/>
      <w:r>
        <w:rPr>
          <w:rFonts w:ascii="Helvetica" w:hAnsi="Helvetica" w:cs="Helvetica"/>
          <w:color w:val="000000"/>
          <w:sz w:val="21"/>
          <w:szCs w:val="21"/>
        </w:rPr>
        <w:t xml:space="preserve"> это излишняя предосторожность. Мы парикмахеры, а не пластические хирурги.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4"/>
          <w:rFonts w:ascii="Helvetica" w:hAnsi="Helvetica" w:cs="Helvetica"/>
          <w:color w:val="E89B5D"/>
          <w:sz w:val="21"/>
          <w:szCs w:val="21"/>
        </w:rPr>
        <w:t>О чем предупреждаем: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lastRenderedPageBreak/>
        <w:t>1.     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Об измененной после </w:t>
      </w:r>
      <w:proofErr w:type="spellStart"/>
      <w:r>
        <w:rPr>
          <w:rStyle w:val="a4"/>
          <w:rFonts w:ascii="Helvetica" w:hAnsi="Helvetica" w:cs="Helvetica"/>
          <w:color w:val="000000"/>
          <w:sz w:val="21"/>
          <w:szCs w:val="21"/>
        </w:rPr>
        <w:t>блондирования</w:t>
      </w:r>
      <w:proofErr w:type="spellEnd"/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 структуре</w:t>
      </w:r>
      <w:r>
        <w:rPr>
          <w:rFonts w:ascii="Helvetica" w:hAnsi="Helvetica" w:cs="Helvetica"/>
          <w:color w:val="000000"/>
          <w:sz w:val="21"/>
          <w:szCs w:val="21"/>
        </w:rPr>
        <w:t> – волосы приобретут значительную пористость и станут суше, несмотря на самое мягкое осветление.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2.    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> Необходимость интенсивного правильного ухода</w:t>
      </w:r>
      <w:r>
        <w:rPr>
          <w:rFonts w:ascii="Helvetica" w:hAnsi="Helvetica" w:cs="Helvetica"/>
          <w:color w:val="000000"/>
          <w:sz w:val="21"/>
          <w:szCs w:val="21"/>
        </w:rPr>
        <w:t>- мягкое мытье не слишком горячей водой, увлажнение и питание в домашних условиях - интенсивно увлажняющие кондиционеры и маски. Несмываемые продукты – обязательные в рутинном уходе, например, масло для кончиков, сыворотка или кондиционирующий спрей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3.      </w:t>
      </w:r>
      <w:proofErr w:type="spellStart"/>
      <w:r>
        <w:rPr>
          <w:rStyle w:val="a4"/>
          <w:rFonts w:ascii="Helvetica" w:hAnsi="Helvetica" w:cs="Helvetica"/>
          <w:color w:val="000000"/>
          <w:sz w:val="21"/>
          <w:szCs w:val="21"/>
        </w:rPr>
        <w:t>Термозащита</w:t>
      </w:r>
      <w:proofErr w:type="spellEnd"/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 перед укладкой</w:t>
      </w:r>
      <w:r>
        <w:rPr>
          <w:rFonts w:ascii="Helvetica" w:hAnsi="Helvetica" w:cs="Helvetica"/>
          <w:color w:val="000000"/>
          <w:sz w:val="21"/>
          <w:szCs w:val="21"/>
        </w:rPr>
        <w:t xml:space="preserve">. Щадящий температурный режим горячих инструментов. ОЧЕНЬ желателен отказ от утюга. Потому что идеальной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термозащиты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не существует в природе и горячие инструменты «съедают» цвет.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4.     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>Необходимость салонного ухода</w:t>
      </w:r>
      <w:r>
        <w:rPr>
          <w:rFonts w:ascii="Helvetica" w:hAnsi="Helvetica" w:cs="Helvetica"/>
          <w:color w:val="000000"/>
          <w:sz w:val="21"/>
          <w:szCs w:val="21"/>
        </w:rPr>
        <w:t xml:space="preserve"> – хотя бы в один день с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блондированием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. То есть между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блондированием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 xml:space="preserve"> и </w:t>
      </w:r>
      <w:proofErr w:type="spellStart"/>
      <w:r>
        <w:rPr>
          <w:rFonts w:ascii="Helvetica" w:hAnsi="Helvetica" w:cs="Helvetica"/>
          <w:color w:val="000000"/>
          <w:sz w:val="21"/>
          <w:szCs w:val="21"/>
        </w:rPr>
        <w:t>тонированием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5.     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>Регулярность визитов к колористу </w:t>
      </w:r>
      <w:r>
        <w:rPr>
          <w:rFonts w:ascii="Helvetica" w:hAnsi="Helvetica" w:cs="Helvetica"/>
          <w:color w:val="000000"/>
          <w:sz w:val="21"/>
          <w:szCs w:val="21"/>
        </w:rPr>
        <w:t>– крайне важный пункт. Обесцвечивать корни нужно раз в 4- 5 недель.  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6.     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 xml:space="preserve">Обязательное </w:t>
      </w:r>
      <w:proofErr w:type="spellStart"/>
      <w:r>
        <w:rPr>
          <w:rStyle w:val="a4"/>
          <w:rFonts w:ascii="Helvetica" w:hAnsi="Helvetica" w:cs="Helvetica"/>
          <w:color w:val="000000"/>
          <w:sz w:val="21"/>
          <w:szCs w:val="21"/>
        </w:rPr>
        <w:t>тонирование</w:t>
      </w:r>
      <w:proofErr w:type="spellEnd"/>
      <w:r>
        <w:rPr>
          <w:rFonts w:ascii="Helvetica" w:hAnsi="Helvetica" w:cs="Helvetica"/>
          <w:color w:val="000000"/>
          <w:sz w:val="21"/>
          <w:szCs w:val="21"/>
        </w:rPr>
        <w:t>: в противном случае волосы абсорбируют всякие примеси из воздуха и воды.</w:t>
      </w:r>
    </w:p>
    <w:p w:rsidR="00612744" w:rsidRDefault="00612744" w:rsidP="00612744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7.     </w:t>
      </w:r>
      <w:r>
        <w:rPr>
          <w:rStyle w:val="a4"/>
          <w:rFonts w:ascii="Helvetica" w:hAnsi="Helvetica" w:cs="Helvetica"/>
          <w:color w:val="000000"/>
          <w:sz w:val="21"/>
          <w:szCs w:val="21"/>
        </w:rPr>
        <w:t>Мытье качественной водой</w:t>
      </w:r>
      <w:r>
        <w:rPr>
          <w:rFonts w:ascii="Helvetica" w:hAnsi="Helvetica" w:cs="Helvetica"/>
          <w:color w:val="000000"/>
          <w:sz w:val="21"/>
          <w:szCs w:val="21"/>
        </w:rPr>
        <w:t> – если клиентка живет за городом, и у нее несовершенная система очистки воды, надо мыть волосы бутилированной водой.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744"/>
    <w:rsid w:val="004D514E"/>
    <w:rsid w:val="0061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2DEC4C-B7F4-4129-95C1-1140DFDB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2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12744"/>
    <w:rPr>
      <w:b/>
      <w:bCs/>
    </w:rPr>
  </w:style>
  <w:style w:type="character" w:customStyle="1" w:styleId="redactor-inline-converted">
    <w:name w:val="redactor-inline-converted"/>
    <w:basedOn w:val="a0"/>
    <w:rsid w:val="00612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0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2025-12-10T08:19:00Z</dcterms:created>
  <dcterms:modified xsi:type="dcterms:W3CDTF">2025-12-10T08:20:00Z</dcterms:modified>
</cp:coreProperties>
</file>