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44"/>
          <w:szCs w:val="44"/>
          <w:shd w:val="clear" w:color="auto" w:fill="ffffff"/>
        </w:rPr>
      </w:pPr>
      <w:r>
        <w:rPr>
          <w:rFonts w:ascii="Helvetica" w:hAnsi="Helvetica" w:hint="default"/>
          <w:sz w:val="44"/>
          <w:szCs w:val="44"/>
          <w:shd w:val="clear" w:color="auto" w:fill="ffffff"/>
          <w:rtl w:val="0"/>
        </w:rPr>
        <w:t>ЧТО ТАКОЕ ОТКРЫТЫЕ ТЕХНИКИ</w:t>
      </w:r>
      <w:r>
        <w:rPr>
          <w:rFonts w:ascii="Helvetica" w:hAnsi="Helvetica"/>
          <w:sz w:val="44"/>
          <w:szCs w:val="44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44"/>
          <w:szCs w:val="44"/>
          <w:shd w:val="clear" w:color="auto" w:fill="ffffff"/>
          <w:rtl w:val="0"/>
        </w:rPr>
        <w:t>ПОЧЕМУ ОНИ ТАК ПОПУЛЯРНЫ</w:t>
      </w:r>
      <w:r>
        <w:rPr>
          <w:rFonts w:ascii="Helvetica" w:hAnsi="Helvetica"/>
          <w:sz w:val="44"/>
          <w:szCs w:val="44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44"/>
          <w:szCs w:val="44"/>
          <w:shd w:val="clear" w:color="auto" w:fill="ffffff"/>
          <w:rtl w:val="0"/>
        </w:rPr>
        <w:t>ПРЕИМУЩЕСТВА ОТКРЫТЫХ ТЕХНИК ПЕРЕД ЗАКРЫТЫМИ</w:t>
      </w:r>
      <w:r>
        <w:rPr>
          <w:rFonts w:ascii="Helvetica" w:hAnsi="Helvetica"/>
          <w:sz w:val="44"/>
          <w:szCs w:val="44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Открытые техники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техники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которых пряди с нанесенным красителем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осветляющим порошком не изолируются фольгой или термобумагой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Закрытые техники –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мелирование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парикмахеры называют шатуж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пряди начесываются у основания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нанесения ОП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каждая прядь тщательно упаковывается в 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fr-FR"/>
        </w:rPr>
        <w:t>), air touch.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балеяже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даже при изоляции прядей при помощи полиэтиленовой пленки или термобумаги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процесс упаковки занимает меньше времени на несколько порядков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Открытые техники – балеяж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Слово балеяж происходит от франзузского глагола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 xml:space="preserve">balayer,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 переводе означает «подметать»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русском произношении это звучит как «балеяж»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«молодое» заимствованное слово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поэтому правильно произносить 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опираясь на нормы того языка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из которого оно к нам пришло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не менее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произносим это слово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выполняем сам балеяж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открытые техники снова набирают популярность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Причин несколько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Тонкие европейские волосы не самым лучшим образом переносят блондирующий порошок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Закрытые техники дают совершенно другой рисунок и горазд более чистый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при этом тонкие волосы многих клиенток не выдерживают сочетание ОП и фольги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волосы начинают ломаться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терять длину и клиентка вынуждена отказываться от светлых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Был период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мастера часто работали в открытых техниках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 их популярность пошла на спад и теперь они снова приобретают актуальность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Нет понятия «хорошая» или «плохая» техника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Все техники осветления по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своему прекрасны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и каждая из них имеет определенные особенности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надо учитывать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86271"/>
            <wp:effectExtent l="0" t="0" r="0" b="0"/>
            <wp:docPr id="1073741825" name="officeArt object" descr="29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293.jpg" descr="293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86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79242"/>
            <wp:effectExtent l="0" t="0" r="0" b="0"/>
            <wp:docPr id="1073741826" name="officeArt object" descr="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56.jpg" descr="56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792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44"/>
          <w:szCs w:val="44"/>
          <w:shd w:val="clear" w:color="auto" w:fill="ffffff"/>
        </w:rPr>
      </w:pPr>
      <w:r>
        <w:rPr>
          <w:rFonts w:ascii="Helvetica" w:hAnsi="Helvetica" w:hint="default"/>
          <w:sz w:val="44"/>
          <w:szCs w:val="44"/>
          <w:shd w:val="clear" w:color="auto" w:fill="ffffff"/>
          <w:rtl w:val="0"/>
        </w:rPr>
        <w:t>ПРЕИМУЩЕСТВА  БАЛЕЯЖА ПЕРЕД ЗАКРЫТЫМИ ТЕХНИКАМИ</w:t>
      </w:r>
      <w:r>
        <w:rPr>
          <w:rFonts w:ascii="Helvetica" w:hAnsi="Helvetica"/>
          <w:sz w:val="44"/>
          <w:szCs w:val="44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Первое и основное преимущество балеяжа – это скорость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скорость и еще раз скорость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Балеяж – это быстрая техника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которая не требует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часового стояния у кресла и тщательной подготовки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вымыть и высушить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нарвать фольгу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разделить на зоны…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Балеяж не требует тщательной упаковки в фольгу и дополнительного кросс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чека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проверки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насколько хорошо нанесен порошок и донанесения при необходимости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Правильный балеяж предполагает быстрое нанесение продукта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Первичное нанесение может занять довольно много времени на длинных и густых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минут и более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не сопоставимо с закрытыми техниками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Кроме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балеяж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несмотря на высокий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меньше повреждает структуру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процент осветляемых волос гораздо меньше по сравнению с открытой техникой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опираться на это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балеяж – идеальное решение для тонких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клиент хочет сделать светлее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при этом сохранить длину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44"/>
          <w:szCs w:val="44"/>
          <w:shd w:val="clear" w:color="auto" w:fill="ffffff"/>
        </w:rPr>
      </w:pPr>
      <w:r>
        <w:rPr>
          <w:rFonts w:ascii="Helvetica" w:hAnsi="Helvetica" w:hint="default"/>
          <w:sz w:val="44"/>
          <w:szCs w:val="44"/>
          <w:shd w:val="clear" w:color="auto" w:fill="ffffff"/>
          <w:rtl w:val="0"/>
        </w:rPr>
        <w:t>ОГРАНИЧЕНИЯ ОТКРЫТЫХ ТЕХНИК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Первое и основное ограничение – при балеяже сложно получить такой же чистый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при работе в фольге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Даже самый высокий процент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даже дополнительная изоляция прядей при помощи пленки или термобумаги все равно не дают такого чистого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 закрытых техниках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Балеяж – это бежевые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золотистые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песочные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9189640"/>
            <wp:effectExtent l="0" t="0" r="0" b="0"/>
            <wp:docPr id="1073741827" name="officeArt object" descr="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9.jpg" descr="19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91896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9184775"/>
            <wp:effectExtent l="0" t="0" r="0" b="0"/>
            <wp:docPr id="1073741828" name="officeArt object" descr="3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319.jpg" descr="319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9184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чем темнее исходная база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теплее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ваш клиент настроен на холодный перламутр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скандинавский блонд или пепельный оттенок – балеяж не совсем его история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легко осветляемые волосы являются исключением из правил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Хотя на тонких и легко осветляемых волосах можно выйти на высокий УГТ и чистый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особенно если использовать специальную пленку для изоляции прядей и еще один вид пленки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накрыть голову полностью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создания парникового эффекта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05867"/>
            <wp:effectExtent l="0" t="0" r="0" b="0"/>
            <wp:docPr id="1073741829" name="officeArt object" descr="18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187.jpg" descr="187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05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56460"/>
            <wp:effectExtent l="0" t="0" r="0" b="0"/>
            <wp:docPr id="1073741830" name="officeArt object" descr="4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456.jpg" descr="456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56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