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Давит</w:t>
      </w:r>
      <w:r>
        <w:t xml:space="preserve"> </w:t>
      </w:r>
      <w:r>
        <w:t xml:space="preserve">Оганнисян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bookmarkEnd w:id="21"/>
    <w:bookmarkStart w:id="22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bookmarkEnd w:id="22"/>
    <w:bookmarkStart w:id="23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bookmarkEnd w:id="23"/>
    <w:bookmarkStart w:id="24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bookmarkEnd w:id="24"/>
    <w:bookmarkStart w:id="25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bookmarkEnd w:id="25"/>
    <w:bookmarkStart w:id="2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bookmarkEnd w:id="26"/>
    <w:bookmarkEnd w:id="27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NASM — это открытый проект ассемблера, версии которого доступны под</w:t>
      </w:r>
      <w:r>
        <w:t xml:space="preserve"> </w:t>
      </w:r>
      <w:r>
        <w:t xml:space="preserve">различные операционные системы и который позволяет получать объектные</w:t>
      </w:r>
      <w:r>
        <w:t xml:space="preserve"> </w:t>
      </w:r>
      <w:r>
        <w:t xml:space="preserve">файлы для этих систем. В NASM используется Intel-синтаксис и поддерживаются</w:t>
      </w:r>
      <w:r>
        <w:t xml:space="preserve"> </w:t>
      </w:r>
      <w:r>
        <w:t xml:space="preserve">инструкции x86-64.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t xml:space="preserve">[метка:] мнемокод [операнд {, операнд}] [; комментарий]</w:t>
      </w:r>
      <w:r>
        <w:t xml:space="preserve"> </w:t>
      </w:r>
      <w:r>
        <w:t xml:space="preserve">Здесь мнемокод — непосредственно мнемоника инструкции процессору, ко-</w:t>
      </w:r>
      <w:r>
        <w:t xml:space="preserve"> </w:t>
      </w:r>
      <w:r>
        <w:t xml:space="preserve">торая является обязательной частью команды. Операндами могут быть числа,</w:t>
      </w:r>
      <w:r>
        <w:t xml:space="preserve"> </w:t>
      </w:r>
      <w:r>
        <w:t xml:space="preserve">данные, адреса регистров или адреса оперативной памяти. Метка — это иденти-</w:t>
      </w:r>
      <w:r>
        <w:t xml:space="preserve"> </w:t>
      </w:r>
      <w:r>
        <w:t xml:space="preserve">фикатор, с которым ассемблер ассоциирует некоторое число, чаще всего адрес в</w:t>
      </w:r>
      <w:r>
        <w:t xml:space="preserve"> </w:t>
      </w:r>
      <w:r>
        <w:t xml:space="preserve">памяти. Т.о. метка перед командой связана с адресом данной команды.</w:t>
      </w:r>
      <w:r>
        <w:t xml:space="preserve"> </w:t>
      </w:r>
      <w:r>
        <w:t xml:space="preserve">Допустимыми символами в метках являются буквы, цифры, а также следую-</w:t>
      </w:r>
      <w:r>
        <w:t xml:space="preserve"> </w:t>
      </w:r>
      <w:r>
        <w:t xml:space="preserve">щие символы:</w:t>
      </w:r>
      <w:r>
        <w:t xml:space="preserve"> </w:t>
      </w:r>
      <w:r>
        <w:rPr>
          <w:iCs/>
          <w:i/>
        </w:rPr>
        <w:t xml:space="preserve">, 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 Перед иденти-</w:t>
      </w:r>
      <w:r>
        <w:t xml:space="preserve"> </w:t>
      </w:r>
      <w:r>
        <w:t xml:space="preserve">фикаторами, которые пишутся как зарезервированные слова, нужно писать $,</w:t>
      </w:r>
      <w:r>
        <w:t xml:space="preserve"> </w:t>
      </w:r>
      <w:r>
        <w:t xml:space="preserve">чтобы компилятор трактовал его верно (так называемое экранирование). Макси-</w:t>
      </w:r>
      <w:r>
        <w:t xml:space="preserve"> </w:t>
      </w:r>
      <w:r>
        <w:t xml:space="preserve">мальная длина идентификатора 4095 символов.</w:t>
      </w:r>
      <w:r>
        <w:t xml:space="preserve"> </w:t>
      </w:r>
      <w:r>
        <w:t xml:space="preserve">Программа на языке ассемблера также может содержать директивы — ин-</w:t>
      </w:r>
      <w:r>
        <w:t xml:space="preserve"> </w:t>
      </w:r>
      <w:r>
        <w:t xml:space="preserve">струкции, не переводящиеся непосредственно в машинные команды, а управ-</w:t>
      </w:r>
      <w:r>
        <w:t xml:space="preserve"> </w:t>
      </w:r>
      <w:r>
        <w:t xml:space="preserve">ляющие работой транслятора. Например, директивы используются для опреде-</w:t>
      </w:r>
      <w:r>
        <w:t xml:space="preserve"> </w:t>
      </w:r>
      <w:r>
        <w:t xml:space="preserve">ления данных (констант и переменных) и обычно пишутся большими буквами.</w:t>
      </w:r>
    </w:p>
    <w:bookmarkEnd w:id="28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7" w:name="X11afebf890f36f3ad8887ed1087c06b894429d0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Создаем каталог для работы с программами на языке ассемблера NASM, переходим в него и создаем текстовый файл с именем hello.asm. Открываем этот файл с помощью любого текстового редактора, например, gedit и вводим нужный нам текст</w:t>
      </w:r>
    </w:p>
    <w:p>
      <w:pPr>
        <w:pStyle w:val="CaptionedFigure"/>
      </w:pPr>
      <w:bookmarkStart w:id="32" w:name="fig:001"/>
      <w:r>
        <w:drawing>
          <wp:inline>
            <wp:extent cx="5321300" cy="1409700"/>
            <wp:effectExtent b="0" l="0" r="0" t="0"/>
            <wp:docPr descr="Рис. 1: Создание hello.asm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Создание hello.asm</w:t>
      </w:r>
    </w:p>
    <w:p>
      <w:pPr>
        <w:pStyle w:val="CaptionedFigure"/>
      </w:pPr>
      <w:bookmarkStart w:id="36" w:name="fig:002"/>
      <w:r>
        <w:drawing>
          <wp:inline>
            <wp:extent cx="5334000" cy="5803392"/>
            <wp:effectExtent b="0" l="0" r="0" t="0"/>
            <wp:docPr descr="Рис. 2: Текст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3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Текст</w:t>
      </w:r>
    </w:p>
    <w:bookmarkEnd w:id="37"/>
    <w:bookmarkStart w:id="42" w:name="Xaa3b364875ddc228fb58c25121810884cee8a69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Превращение текста программы в объектный код и компилирование hello.asm в obj.o</w:t>
      </w:r>
    </w:p>
    <w:p>
      <w:pPr>
        <w:pStyle w:val="CaptionedFigure"/>
      </w:pPr>
      <w:bookmarkStart w:id="41" w:name="fig:003"/>
      <w:r>
        <w:drawing>
          <wp:inline>
            <wp:extent cx="5334000" cy="681317"/>
            <wp:effectExtent b="0" l="0" r="0" t="0"/>
            <wp:docPr descr="Рис. 3: Превращение текста программы в объектный код и компилирование hello.asm в obj.o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3: Превращение текста программы в объектный код и компилирование hello.asm в obj.o</w:t>
      </w:r>
    </w:p>
    <w:bookmarkEnd w:id="42"/>
    <w:bookmarkStart w:id="47" w:name="X3393d1828274ef9a58fbb91a4828bcfcf0a24e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Передача объектного файла на обработку компоновщику</w:t>
      </w:r>
    </w:p>
    <w:p>
      <w:pPr>
        <w:pStyle w:val="CaptionedFigure"/>
      </w:pPr>
      <w:bookmarkStart w:id="46" w:name="fig:004"/>
      <w:r>
        <w:drawing>
          <wp:inline>
            <wp:extent cx="5334000" cy="502023"/>
            <wp:effectExtent b="0" l="0" r="0" t="0"/>
            <wp:docPr descr="Рис. 4: Передача объектного файла на обработку компоновщику" title="" id="44" name="Picture"/>
            <a:graphic>
              <a:graphicData uri="http://schemas.openxmlformats.org/drawingml/2006/picture">
                <pic:pic>
                  <pic:nvPicPr>
                    <pic:cNvPr descr="image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4: Передача объектного файла на обработку компоновщику</w:t>
      </w:r>
    </w:p>
    <w:bookmarkEnd w:id="47"/>
    <w:bookmarkStart w:id="52" w:name="создаем-также-исполняемый-файл-main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Создаем также исполняемый файл main</w:t>
      </w:r>
    </w:p>
    <w:p>
      <w:pPr>
        <w:pStyle w:val="CaptionedFigure"/>
      </w:pPr>
      <w:bookmarkStart w:id="51" w:name="fig:005"/>
      <w:r>
        <w:drawing>
          <wp:inline>
            <wp:extent cx="5334000" cy="268941"/>
            <wp:effectExtent b="0" l="0" r="0" t="0"/>
            <wp:docPr descr="Рис. 5: Создание также исполняемый файл main" title="" id="49" name="Picture"/>
            <a:graphic>
              <a:graphicData uri="http://schemas.openxmlformats.org/drawingml/2006/picture">
                <pic:pic>
                  <pic:nvPicPr>
                    <pic:cNvPr descr="image/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5: Создание также исполняемый файл main</w:t>
      </w:r>
    </w:p>
    <w:bookmarkEnd w:id="52"/>
    <w:bookmarkStart w:id="57" w:name="запуск-исполняемого-файла-1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CaptionedFigure"/>
      </w:pPr>
      <w:bookmarkStart w:id="56" w:name="fig:006"/>
      <w:r>
        <w:drawing>
          <wp:inline>
            <wp:extent cx="5334000" cy="470647"/>
            <wp:effectExtent b="0" l="0" r="0" t="0"/>
            <wp:docPr descr="Рис. 6: Hello world!" title="" id="54" name="Picture"/>
            <a:graphic>
              <a:graphicData uri="http://schemas.openxmlformats.org/drawingml/2006/picture">
                <pic:pic>
                  <pic:nvPicPr>
                    <pic:cNvPr descr="image/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6: Hello world!</w:t>
      </w:r>
    </w:p>
    <w:bookmarkEnd w:id="57"/>
    <w:bookmarkStart w:id="70" w:name="задание-для-самостоятельной-работы-1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самостоятельной работы</w:t>
      </w:r>
    </w:p>
    <w:p>
      <w:pPr>
        <w:pStyle w:val="CaptionedFigure"/>
      </w:pPr>
      <w:bookmarkStart w:id="61" w:name="fig:007"/>
      <w:r>
        <w:drawing>
          <wp:inline>
            <wp:extent cx="5334000" cy="908067"/>
            <wp:effectExtent b="0" l="0" r="0" t="0"/>
            <wp:docPr descr="Рис. 7: Фамилия Имя" title="" id="59" name="Picture"/>
            <a:graphic>
              <a:graphicData uri="http://schemas.openxmlformats.org/drawingml/2006/picture">
                <pic:pic>
                  <pic:nvPicPr>
                    <pic:cNvPr descr="image/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7: Фамилия Имя</w:t>
      </w:r>
    </w:p>
    <w:p>
      <w:pPr>
        <w:pStyle w:val="CaptionedFigure"/>
      </w:pPr>
      <w:bookmarkStart w:id="65" w:name="fig:008"/>
      <w:r>
        <w:drawing>
          <wp:inline>
            <wp:extent cx="5334000" cy="193572"/>
            <wp:effectExtent b="0" l="0" r="0" t="0"/>
            <wp:docPr descr="Рис. 8: Копирование" title="" id="63" name="Picture"/>
            <a:graphic>
              <a:graphicData uri="http://schemas.openxmlformats.org/drawingml/2006/picture">
                <pic:pic>
                  <pic:nvPicPr>
                    <pic:cNvPr descr="image/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8: Копирование</w:t>
      </w:r>
    </w:p>
    <w:p>
      <w:pPr>
        <w:pStyle w:val="CaptionedFigure"/>
      </w:pPr>
      <w:bookmarkStart w:id="69" w:name="fig:009"/>
      <w:r>
        <w:drawing>
          <wp:inline>
            <wp:extent cx="5334000" cy="2252913"/>
            <wp:effectExtent b="0" l="0" r="0" t="0"/>
            <wp:docPr descr="Рис. 9: Загрузка на гитхаб" title="" id="67" name="Picture"/>
            <a:graphic>
              <a:graphicData uri="http://schemas.openxmlformats.org/drawingml/2006/picture">
                <pic:pic>
                  <pic:nvPicPr>
                    <pic:cNvPr descr="image/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9: Загрузка на гитхаб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Давит Оганнисян Багратович</dc:creator>
  <dc:language>ru-RU</dc:language>
  <cp:keywords/>
  <dcterms:created xsi:type="dcterms:W3CDTF">2022-11-12T16:29:35Z</dcterms:created>
  <dcterms:modified xsi:type="dcterms:W3CDTF">2022-11-12T16:29:35Z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