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9.png" ContentType="image/png"/>
  <Override PartName="/word/media/rId26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4.png" ContentType="image/png"/>
  <Override PartName="/word/media/rId29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39.png" ContentType="image/png"/>
  <Override PartName="/word/media/rId143.png" ContentType="image/png"/>
  <Override PartName="/word/media/rId146.png" ContentType="image/png"/>
  <Override PartName="/word/media/rId150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33.png" ContentType="image/png"/>
  <Override PartName="/word/media/rId165.png" ContentType="image/png"/>
  <Override PartName="/word/media/rId168.png" ContentType="image/png"/>
  <Override PartName="/word/media/rId172.png" ContentType="image/png"/>
  <Override PartName="/word/media/rId177.png" ContentType="image/png"/>
  <Override PartName="/word/media/rId180.png" ContentType="image/png"/>
  <Override PartName="/word/media/rId184.png" ContentType="image/png"/>
  <Override PartName="/word/media/rId188.png" ContentType="image/png"/>
  <Override PartName="/word/media/rId192.png" ContentType="image/png"/>
  <Override PartName="/word/media/rId196.png" ContentType="image/png"/>
  <Override PartName="/word/media/rId199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Оганнисян</w:t>
      </w:r>
      <w:r>
        <w:t xml:space="preserve"> </w:t>
      </w:r>
      <w:r>
        <w:t xml:space="preserve">Давит</w:t>
      </w:r>
      <w:r>
        <w:t xml:space="preserve"> </w:t>
      </w:r>
      <w:r>
        <w:t xml:space="preserve">Багратович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[@wiki:bash]</w:t>
      </w:r>
      <w:r>
        <w:t xml:space="preserve">.</w:t>
      </w:r>
    </w:p>
    <w:bookmarkEnd w:id="21"/>
    <w:bookmarkStart w:id="20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подготовка"/>
    <w:p>
      <w:pPr>
        <w:pStyle w:val="Heading2"/>
      </w:pP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1005511"/>
            <wp:effectExtent b="0" l="0" r="0" t="0"/>
            <wp:docPr descr="Настрой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bookmarkEnd w:id="25"/>
    <w:bookmarkStart w:id="32" w:name="создание-проекта"/>
    <w:p>
      <w:pPr>
        <w:pStyle w:val="Heading2"/>
      </w:pP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</w:t>
      </w:r>
      <w:r>
        <w:t xml:space="preserve"> </w:t>
      </w:r>
      <w:r>
        <w:t xml:space="preserve">@fig:002</w:t>
      </w:r>
      <w:r>
        <w:t xml:space="preserve">-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2520814"/>
            <wp:effectExtent b="0" l="0" r="0" t="0"/>
            <wp:docPr descr="Созд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3733800" cy="1600199"/>
            <wp:effectExtent b="0" l="0" r="0" t="0"/>
            <wp:docPr descr="Добавление файла в репозиторий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файла в репозиторий</w:t>
      </w:r>
    </w:p>
    <w:bookmarkEnd w:id="32"/>
    <w:bookmarkStart w:id="42" w:name="внесение-изменений"/>
    <w:p>
      <w:pPr>
        <w:pStyle w:val="Heading2"/>
      </w:pP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3179275"/>
            <wp:effectExtent b="0" l="0" r="0" t="0"/>
            <wp:docPr descr="Внесение изменений в содержимо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</w:t>
      </w:r>
      <w:r>
        <w:t xml:space="preserve"> </w:t>
      </w:r>
      <w:r>
        <w:t xml:space="preserve">@fig:005</w:t>
      </w:r>
      <w:r>
        <w:t xml:space="preserve">-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1953732"/>
            <wp:effectExtent b="0" l="0" r="0" t="0"/>
            <wp:docPr descr="Внесение нескольких изменений в содержимое репозитория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p>
      <w:pPr>
        <w:pStyle w:val="CaptionedFigure"/>
      </w:pPr>
      <w:r>
        <w:drawing>
          <wp:inline>
            <wp:extent cx="3733800" cy="2948603"/>
            <wp:effectExtent b="0" l="0" r="0" t="0"/>
            <wp:docPr descr="Внесение нескольких изменений в содержимо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bookmarkEnd w:id="42"/>
    <w:bookmarkStart w:id="46" w:name="история"/>
    <w:p>
      <w:pPr>
        <w:pStyle w:val="Heading2"/>
      </w:pPr>
      <w:r>
        <w:t xml:space="preserve">История</w:t>
      </w:r>
    </w:p>
    <w:p>
      <w:pPr>
        <w:pStyle w:val="FirstParagraph"/>
      </w:pPr>
      <w:r>
        <w:t xml:space="preserve">Получим список произведённыз изменений в станлартном виде, затем в однострочном, а также с указанием времени и количества(рис.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2916217"/>
            <wp:effectExtent b="0" l="0" r="0" t="0"/>
            <wp:docPr descr="Просмотр истории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</w:t>
      </w:r>
    </w:p>
    <w:bookmarkEnd w:id="46"/>
    <w:bookmarkStart w:id="50" w:name="получение-старых-версий"/>
    <w:p>
      <w:pPr>
        <w:pStyle w:val="Heading2"/>
      </w:pP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2210532"/>
            <wp:effectExtent b="0" l="0" r="0" t="0"/>
            <wp:docPr descr="Просмотр разных версий репозитория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разных версий репозитория</w:t>
      </w:r>
    </w:p>
    <w:bookmarkEnd w:id="50"/>
    <w:bookmarkStart w:id="57" w:name="создание-тегов-версий"/>
    <w:p>
      <w:pPr>
        <w:pStyle w:val="Heading2"/>
      </w:pP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2654611"/>
            <wp:effectExtent b="0" l="0" r="0" t="0"/>
            <wp:docPr descr="Создание тегов версий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теги в логе(рис.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Переключение по имени тега и просмотр доступных тегов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 имени тега и просмотр доступных тегов</w:t>
      </w:r>
    </w:p>
    <w:bookmarkEnd w:id="57"/>
    <w:bookmarkStart w:id="61" w:name="отмена-локальных-изменений-до-индексации"/>
    <w:p>
      <w:pPr>
        <w:pStyle w:val="Heading2"/>
      </w:pP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3407228"/>
            <wp:effectExtent b="0" l="0" r="0" t="0"/>
            <wp:docPr descr="Отмена локальных изменений (до индексации)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локальных изменений (до индексации)</w:t>
      </w:r>
    </w:p>
    <w:bookmarkEnd w:id="61"/>
    <w:bookmarkStart w:id="65" w:name="X3d7ab2bc58ab04fb4cec374166f1989e783a2ca"/>
    <w:p>
      <w:pPr>
        <w:pStyle w:val="Heading2"/>
      </w:pP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4657569"/>
            <wp:effectExtent b="0" l="0" r="0" t="0"/>
            <wp:docPr descr="Отмена проиндексированных изменений (перед коммитом)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проиндексированных изменений (перед коммитом)</w:t>
      </w:r>
    </w:p>
    <w:bookmarkEnd w:id="65"/>
    <w:bookmarkStart w:id="69" w:name="отмена-коммитов"/>
    <w:p>
      <w:pPr>
        <w:pStyle w:val="Heading2"/>
      </w:pP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3219811"/>
            <wp:effectExtent b="0" l="0" r="0" t="0"/>
            <wp:docPr descr="Отмена коммитов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9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коммитов</w:t>
      </w:r>
    </w:p>
    <w:bookmarkEnd w:id="69"/>
    <w:bookmarkStart w:id="76" w:name="удаление-коммиттов-из-ветки"/>
    <w:p>
      <w:pPr>
        <w:pStyle w:val="Heading2"/>
      </w:pP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</w:t>
      </w:r>
      <w:r>
        <w:t xml:space="preserve"> </w:t>
      </w:r>
      <w:r>
        <w:t xml:space="preserve">@fig:014</w:t>
      </w:r>
      <w:r>
        <w:t xml:space="preserve">-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2371614"/>
            <wp:effectExtent b="0" l="0" r="0" t="0"/>
            <wp:docPr descr="Удаление коммиттов из ветки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коммиттов из ветки</w:t>
      </w:r>
    </w:p>
    <w:p>
      <w:pPr>
        <w:pStyle w:val="CaptionedFigure"/>
      </w:pPr>
      <w:r>
        <w:drawing>
          <wp:inline>
            <wp:extent cx="3733800" cy="2524653"/>
            <wp:effectExtent b="0" l="0" r="0" t="0"/>
            <wp:docPr descr="Ничего никогда не теряется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Ничего никогда не теряется</w:t>
      </w:r>
    </w:p>
    <w:bookmarkEnd w:id="76"/>
    <w:bookmarkStart w:id="80" w:name="удаление-тега-oops"/>
    <w:p>
      <w:pPr>
        <w:pStyle w:val="Heading2"/>
      </w:pP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2670893"/>
            <wp:effectExtent b="0" l="0" r="0" t="0"/>
            <wp:docPr descr="Удаление тега oops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тега oops</w:t>
      </w:r>
    </w:p>
    <w:bookmarkEnd w:id="80"/>
    <w:bookmarkStart w:id="87" w:name="изменение-предыдущего-коммита"/>
    <w:p>
      <w:pPr>
        <w:pStyle w:val="Heading2"/>
      </w:pP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 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1080836"/>
            <wp:effectExtent b="0" l="0" r="0" t="0"/>
            <wp:docPr descr="Изменение предыдущего коммита" title="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p>
      <w:pPr>
        <w:pStyle w:val="BodyText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3485294"/>
            <wp:effectExtent b="0" l="0" r="0" t="0"/>
            <wp:docPr descr="Изменение предыдущего коммита" title="" id="85" name="Picture"/>
            <a:graphic>
              <a:graphicData uri="http://schemas.openxmlformats.org/drawingml/2006/picture">
                <pic:pic>
                  <pic:nvPicPr>
                    <pic:cNvPr descr="image/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bookmarkEnd w:id="87"/>
    <w:bookmarkStart w:id="88" w:name="перемещение-файлов"/>
    <w:p>
      <w:pPr>
        <w:pStyle w:val="Heading2"/>
      </w:pP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пермещения.</w:t>
      </w:r>
    </w:p>
    <w:bookmarkEnd w:id="88"/>
    <w:bookmarkStart w:id="92" w:name="подробнее-о-структуре"/>
    <w:p>
      <w:pPr>
        <w:pStyle w:val="Heading2"/>
      </w:pP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коммит.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окошке(рис.@fig:019).</w:t>
      </w:r>
    </w:p>
    <w:p>
      <w:pPr>
        <w:pStyle w:val="CaptionedFigure"/>
      </w:pPr>
      <w:r>
        <w:drawing>
          <wp:inline>
            <wp:extent cx="3733800" cy="1677668"/>
            <wp:effectExtent b="0" l="0" r="0" t="0"/>
            <wp:docPr descr="Результат открытия index.html" title="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открытия index.html</w:t>
      </w:r>
    </w:p>
    <w:bookmarkEnd w:id="92"/>
    <w:bookmarkStart w:id="96" w:name="git-внутри-каталог-.git"/>
    <w:p>
      <w:pPr>
        <w:pStyle w:val="Heading2"/>
      </w:pP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4533900"/>
            <wp:effectExtent b="0" l="0" r="0" t="0"/>
            <wp:docPr descr="Каталог .git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.git</w:t>
      </w:r>
    </w:p>
    <w:bookmarkEnd w:id="96"/>
    <w:bookmarkStart w:id="100" w:name="работа-непосредственно-с-объектами-git"/>
    <w:p>
      <w:pPr>
        <w:pStyle w:val="Heading2"/>
      </w:pP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4485293"/>
            <wp:effectExtent b="0" l="0" r="0" t="0"/>
            <wp:docPr descr="Работа непосредственно с объектами git" title="" id="98" name="Picture"/>
            <a:graphic>
              <a:graphicData uri="http://schemas.openxmlformats.org/drawingml/2006/picture">
                <pic:pic>
                  <pic:nvPicPr>
                    <pic:cNvPr descr="image/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его.</w:t>
      </w:r>
    </w:p>
    <w:bookmarkEnd w:id="100"/>
    <w:bookmarkStart w:id="113" w:name="создание-ветки"/>
    <w:p>
      <w:pPr>
        <w:pStyle w:val="Heading2"/>
      </w:pP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обновим их в репозиторий(рис.</w:t>
      </w:r>
      <w:r>
        <w:t xml:space="preserve"> </w:t>
      </w:r>
      <w:r>
        <w:t xml:space="preserve">@fig:022</w:t>
      </w:r>
      <w:r>
        <w:t xml:space="preserve">-</w:t>
      </w:r>
      <w:r>
        <w:t xml:space="preserve">@fig:025</w:t>
      </w:r>
      <w:r>
        <w:t xml:space="preserve">).</w:t>
      </w:r>
    </w:p>
    <w:p>
      <w:pPr>
        <w:pStyle w:val="CaptionedFigure"/>
      </w:pPr>
      <w:r>
        <w:drawing>
          <wp:inline>
            <wp:extent cx="3733800" cy="1507097"/>
            <wp:effectExtent b="0" l="0" r="0" t="0"/>
            <wp:docPr descr="Создание ветки" title="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p>
      <w:pPr>
        <w:pStyle w:val="CaptionedFigure"/>
      </w:pPr>
      <w:r>
        <w:drawing>
          <wp:inline>
            <wp:extent cx="3733800" cy="1027256"/>
            <wp:effectExtent b="0" l="0" r="0" t="0"/>
            <wp:docPr descr="Создание ветки" title="" id="105" name="Picture"/>
            <a:graphic>
              <a:graphicData uri="http://schemas.openxmlformats.org/drawingml/2006/picture">
                <pic:pic>
                  <pic:nvPicPr>
                    <pic:cNvPr descr="image/2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p>
      <w:pPr>
        <w:pStyle w:val="CaptionedFigure"/>
      </w:pPr>
      <w:r>
        <w:drawing>
          <wp:inline>
            <wp:extent cx="3733800" cy="1231538"/>
            <wp:effectExtent b="0" l="0" r="0" t="0"/>
            <wp:docPr descr="Редактирование файла" title="" id="108" name="Picture"/>
            <a:graphic>
              <a:graphicData uri="http://schemas.openxmlformats.org/drawingml/2006/picture">
                <pic:pic>
                  <pic:nvPicPr>
                    <pic:cNvPr descr="image/2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CaptionedFigure"/>
      </w:pPr>
      <w:r>
        <w:drawing>
          <wp:inline>
            <wp:extent cx="3733800" cy="1153885"/>
            <wp:effectExtent b="0" l="0" r="0" t="0"/>
            <wp:docPr descr="Редактирование файла" title="" id="111" name="Picture"/>
            <a:graphic>
              <a:graphicData uri="http://schemas.openxmlformats.org/drawingml/2006/picture">
                <pic:pic>
                  <pic:nvPicPr>
                    <pic:cNvPr descr="image/2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bookmarkEnd w:id="113"/>
    <w:bookmarkStart w:id="123" w:name="навигация-по-веткам"/>
    <w:p>
      <w:pPr>
        <w:pStyle w:val="Heading2"/>
      </w:pP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</w:t>
      </w:r>
      <w:r>
        <w:t xml:space="preserve"> </w:t>
      </w:r>
      <w:r>
        <w:t xml:space="preserve">@fig:026</w:t>
      </w:r>
      <w:r>
        <w:t xml:space="preserve">).</w:t>
      </w:r>
    </w:p>
    <w:p>
      <w:pPr>
        <w:pStyle w:val="CaptionedFigure"/>
      </w:pPr>
      <w:r>
        <w:drawing>
          <wp:inline>
            <wp:extent cx="3733800" cy="3020256"/>
            <wp:effectExtent b="0" l="0" r="0" t="0"/>
            <wp:docPr descr="Просмотр логов новой ветки" title="" id="115" name="Picture"/>
            <a:graphic>
              <a:graphicData uri="http://schemas.openxmlformats.org/drawingml/2006/picture">
                <pic:pic>
                  <pic:nvPicPr>
                    <pic:cNvPr descr="image/26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ветке(рис.</w:t>
      </w:r>
      <w:r>
        <w:t xml:space="preserve"> </w:t>
      </w:r>
      <w:r>
        <w:t xml:space="preserve">@fig:027</w:t>
      </w:r>
      <w:r>
        <w:t xml:space="preserve">-</w:t>
      </w:r>
      <w:r>
        <w:t xml:space="preserve">@fig:028</w:t>
      </w:r>
      <w:r>
        <w:t xml:space="preserve">).</w:t>
      </w:r>
    </w:p>
    <w:p>
      <w:pPr>
        <w:pStyle w:val="CaptionedFigure"/>
      </w:pPr>
      <w:r>
        <w:drawing>
          <wp:inline>
            <wp:extent cx="3733800" cy="1736098"/>
            <wp:effectExtent b="0" l="0" r="0" t="0"/>
            <wp:docPr descr="Переключение на ветку master" title="" id="118" name="Picture"/>
            <a:graphic>
              <a:graphicData uri="http://schemas.openxmlformats.org/drawingml/2006/picture">
                <pic:pic>
                  <pic:nvPicPr>
                    <pic:cNvPr descr="image/27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ветку master</w:t>
      </w:r>
    </w:p>
    <w:p>
      <w:pPr>
        <w:pStyle w:val="CaptionedFigure"/>
      </w:pPr>
      <w:r>
        <w:drawing>
          <wp:inline>
            <wp:extent cx="3733800" cy="1997008"/>
            <wp:effectExtent b="0" l="0" r="0" t="0"/>
            <wp:docPr descr="Возвращение к ветке style" title="" id="121" name="Picture"/>
            <a:graphic>
              <a:graphicData uri="http://schemas.openxmlformats.org/drawingml/2006/picture">
                <pic:pic>
                  <pic:nvPicPr>
                    <pic:cNvPr descr="image/28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к ветке style</w:t>
      </w:r>
    </w:p>
    <w:bookmarkEnd w:id="123"/>
    <w:bookmarkStart w:id="127" w:name="изменения-в-ветке-master"/>
    <w:p>
      <w:pPr>
        <w:pStyle w:val="Heading2"/>
      </w:pP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различия(рис.</w:t>
      </w:r>
      <w:r>
        <w:t xml:space="preserve"> </w:t>
      </w:r>
      <w:r>
        <w:t xml:space="preserve">@fig:029</w:t>
      </w:r>
      <w:r>
        <w:t xml:space="preserve">).</w:t>
      </w:r>
    </w:p>
    <w:p>
      <w:pPr>
        <w:pStyle w:val="CaptionedFigure"/>
      </w:pPr>
      <w:r>
        <w:drawing>
          <wp:inline>
            <wp:extent cx="3733800" cy="4218100"/>
            <wp:effectExtent b="0" l="0" r="0" t="0"/>
            <wp:docPr descr="Изменения в ветке master" title="" id="125" name="Picture"/>
            <a:graphic>
              <a:graphicData uri="http://schemas.openxmlformats.org/drawingml/2006/picture">
                <pic:pic>
                  <pic:nvPicPr>
                    <pic:cNvPr descr="image/29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ветке master</w:t>
      </w:r>
    </w:p>
    <w:bookmarkEnd w:id="127"/>
    <w:bookmarkStart w:id="131" w:name="слияние"/>
    <w:p>
      <w:pPr>
        <w:pStyle w:val="Heading2"/>
      </w:pP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style(рис.</w:t>
      </w:r>
      <w:r>
        <w:t xml:space="preserve"> </w:t>
      </w:r>
      <w:r>
        <w:t xml:space="preserve">@fig:030</w:t>
      </w:r>
      <w:r>
        <w:t xml:space="preserve">).</w:t>
      </w:r>
    </w:p>
    <w:p>
      <w:pPr>
        <w:pStyle w:val="CaptionedFigure"/>
      </w:pPr>
      <w:r>
        <w:drawing>
          <wp:inline>
            <wp:extent cx="3733800" cy="4657626"/>
            <wp:effectExtent b="0" l="0" r="0" t="0"/>
            <wp:docPr descr="Слияние веток" title="" id="129" name="Picture"/>
            <a:graphic>
              <a:graphicData uri="http://schemas.openxmlformats.org/drawingml/2006/picture">
                <pic:pic>
                  <pic:nvPicPr>
                    <pic:cNvPr descr="image/30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веток</w:t>
      </w:r>
    </w:p>
    <w:bookmarkEnd w:id="131"/>
    <w:bookmarkStart w:id="135" w:name="создание-конфликта"/>
    <w:p>
      <w:pPr>
        <w:pStyle w:val="Heading2"/>
      </w:pP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style(рис.</w:t>
      </w:r>
      <w:r>
        <w:t xml:space="preserve"> </w:t>
      </w:r>
      <w:r>
        <w:t xml:space="preserve">@fig:031</w:t>
      </w:r>
      <w:r>
        <w:t xml:space="preserve">).</w:t>
      </w:r>
    </w:p>
    <w:p>
      <w:pPr>
        <w:pStyle w:val="CaptionedFigure"/>
      </w:pPr>
      <w:r>
        <w:drawing>
          <wp:inline>
            <wp:extent cx="3733800" cy="5688669"/>
            <wp:effectExtent b="0" l="0" r="0" t="0"/>
            <wp:docPr descr="Создание конфликта" title="" id="133" name="Picture"/>
            <a:graphic>
              <a:graphicData uri="http://schemas.openxmlformats.org/drawingml/2006/picture">
                <pic:pic>
                  <pic:nvPicPr>
                    <pic:cNvPr descr="image/3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конфликта</w:t>
      </w:r>
    </w:p>
    <w:bookmarkEnd w:id="135"/>
    <w:bookmarkStart w:id="142" w:name="разрешение-конфликтов"/>
    <w:p>
      <w:pPr>
        <w:pStyle w:val="Heading2"/>
      </w:pP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конфликт(рис.</w:t>
      </w:r>
      <w:r>
        <w:t xml:space="preserve"> </w:t>
      </w:r>
      <w:r>
        <w:t xml:space="preserve">@fig:032</w:t>
      </w:r>
      <w:r>
        <w:t xml:space="preserve">-</w:t>
      </w:r>
      <w:r>
        <w:t xml:space="preserve">@fig:033</w:t>
      </w:r>
      <w:r>
        <w:t xml:space="preserve">).</w:t>
      </w:r>
    </w:p>
    <w:p>
      <w:pPr>
        <w:pStyle w:val="CaptionedFigure"/>
      </w:pPr>
      <w:r>
        <w:drawing>
          <wp:inline>
            <wp:extent cx="3733800" cy="1649541"/>
            <wp:effectExtent b="0" l="0" r="0" t="0"/>
            <wp:docPr descr="Конфликт" title="" id="137" name="Picture"/>
            <a:graphic>
              <a:graphicData uri="http://schemas.openxmlformats.org/drawingml/2006/picture">
                <pic:pic>
                  <pic:nvPicPr>
                    <pic:cNvPr descr="image/32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Конфликт</w:t>
      </w:r>
    </w:p>
    <w:p>
      <w:pPr>
        <w:pStyle w:val="CaptionedFigure"/>
      </w:pPr>
      <w:r>
        <w:drawing>
          <wp:inline>
            <wp:extent cx="3733800" cy="1228366"/>
            <wp:effectExtent b="0" l="0" r="0" t="0"/>
            <wp:docPr descr="Разрешение конфликта" title="" id="140" name="Picture"/>
            <a:graphic>
              <a:graphicData uri="http://schemas.openxmlformats.org/drawingml/2006/picture">
                <pic:pic>
                  <pic:nvPicPr>
                    <pic:cNvPr descr="image/33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конфликта</w:t>
      </w:r>
    </w:p>
    <w:bookmarkEnd w:id="142"/>
    <w:bookmarkStart w:id="149" w:name="сброс-ветки-style"/>
    <w:p>
      <w:pPr>
        <w:pStyle w:val="Heading2"/>
      </w:pP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слиянием(рис.</w:t>
      </w:r>
      <w:r>
        <w:t xml:space="preserve"> </w:t>
      </w:r>
      <w:r>
        <w:t xml:space="preserve">@fig:034</w:t>
      </w:r>
      <w:r>
        <w:t xml:space="preserve">).</w:t>
      </w:r>
    </w:p>
    <w:p>
      <w:pPr>
        <w:pStyle w:val="CaptionedFigure"/>
      </w:pPr>
      <w:r>
        <w:drawing>
          <wp:inline>
            <wp:extent cx="3733800" cy="5505772"/>
            <wp:effectExtent b="0" l="0" r="0" t="0"/>
            <wp:docPr descr="Поиск коммита перед слиянием" title="" id="144" name="Picture"/>
            <a:graphic>
              <a:graphicData uri="http://schemas.openxmlformats.org/drawingml/2006/picture">
                <pic:pic>
                  <pic:nvPicPr>
                    <pic:cNvPr descr="image/34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слиянием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коммиту.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слияний(рис.</w:t>
      </w:r>
      <w:r>
        <w:t xml:space="preserve"> </w:t>
      </w:r>
      <w:r>
        <w:t xml:space="preserve">@fig:035</w:t>
      </w:r>
      <w:r>
        <w:t xml:space="preserve">).</w:t>
      </w:r>
    </w:p>
    <w:p>
      <w:pPr>
        <w:pStyle w:val="CaptionedFigure"/>
      </w:pPr>
      <w:r>
        <w:drawing>
          <wp:inline>
            <wp:extent cx="3733800" cy="5631814"/>
            <wp:effectExtent b="0" l="0" r="0" t="0"/>
            <wp:docPr descr="Сброс ветки style" title="" id="147" name="Picture"/>
            <a:graphic>
              <a:graphicData uri="http://schemas.openxmlformats.org/drawingml/2006/picture">
                <pic:pic>
                  <pic:nvPicPr>
                    <pic:cNvPr descr="image/35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style</w:t>
      </w:r>
    </w:p>
    <w:bookmarkEnd w:id="149"/>
    <w:bookmarkStart w:id="156" w:name="сброс-ветки-master"/>
    <w:p>
      <w:pPr>
        <w:pStyle w:val="Heading2"/>
      </w:pP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master(рис.</w:t>
      </w:r>
      <w:r>
        <w:t xml:space="preserve"> </w:t>
      </w:r>
      <w:r>
        <w:t xml:space="preserve">@fig:036</w:t>
      </w:r>
      <w:r>
        <w:t xml:space="preserve">).</w:t>
      </w:r>
    </w:p>
    <w:p>
      <w:pPr>
        <w:pStyle w:val="CaptionedFigure"/>
      </w:pPr>
      <w:r>
        <w:drawing>
          <wp:inline>
            <wp:extent cx="3733800" cy="5536112"/>
            <wp:effectExtent b="0" l="0" r="0" t="0"/>
            <wp:docPr descr="Поиск коммита перед конфликтом" title="" id="151" name="Picture"/>
            <a:graphic>
              <a:graphicData uri="http://schemas.openxmlformats.org/drawingml/2006/picture">
                <pic:pic>
                  <pic:nvPicPr>
                    <pic:cNvPr descr="image/36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конфликтом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README»(рис.</w:t>
      </w:r>
      <w:r>
        <w:t xml:space="preserve"> </w:t>
      </w:r>
      <w:r>
        <w:t xml:space="preserve">@fig:037</w:t>
      </w:r>
      <w:r>
        <w:t xml:space="preserve">).</w:t>
      </w:r>
    </w:p>
    <w:p>
      <w:pPr>
        <w:pStyle w:val="CaptionedFigure"/>
      </w:pPr>
      <w:r>
        <w:drawing>
          <wp:inline>
            <wp:extent cx="3733800" cy="5986423"/>
            <wp:effectExtent b="0" l="0" r="0" t="0"/>
            <wp:docPr descr="Сброс ветки master" title="" id="154" name="Picture"/>
            <a:graphic>
              <a:graphicData uri="http://schemas.openxmlformats.org/drawingml/2006/picture">
                <pic:pic>
                  <pic:nvPicPr>
                    <pic:cNvPr descr="image/37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6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master</w:t>
      </w:r>
    </w:p>
    <w:bookmarkEnd w:id="156"/>
    <w:bookmarkStart w:id="160" w:name="перебазирование"/>
    <w:p>
      <w:pPr>
        <w:pStyle w:val="Heading2"/>
      </w:pP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слияния(рис.</w:t>
      </w:r>
      <w:r>
        <w:t xml:space="preserve"> </w:t>
      </w:r>
      <w:r>
        <w:t xml:space="preserve">@fig:038</w:t>
      </w:r>
      <w:r>
        <w:t xml:space="preserve">).</w:t>
      </w:r>
    </w:p>
    <w:p>
      <w:pPr>
        <w:pStyle w:val="CaptionedFigure"/>
      </w:pPr>
      <w:r>
        <w:drawing>
          <wp:inline>
            <wp:extent cx="3733800" cy="6275681"/>
            <wp:effectExtent b="0" l="0" r="0" t="0"/>
            <wp:docPr descr="Перебазирование" title="" id="158" name="Picture"/>
            <a:graphic>
              <a:graphicData uri="http://schemas.openxmlformats.org/drawingml/2006/picture">
                <pic:pic>
                  <pic:nvPicPr>
                    <pic:cNvPr descr="image/38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Перебазирование</w:t>
      </w:r>
    </w:p>
    <w:bookmarkEnd w:id="160"/>
    <w:bookmarkStart w:id="164" w:name="слияние-в-ветку-master"/>
    <w:p>
      <w:pPr>
        <w:pStyle w:val="Heading2"/>
      </w:pP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</w:t>
      </w:r>
      <w:r>
        <w:t xml:space="preserve"> </w:t>
      </w:r>
      <w:r>
        <w:t xml:space="preserve">@fig:039</w:t>
      </w:r>
      <w:r>
        <w:t xml:space="preserve">).</w:t>
      </w:r>
    </w:p>
    <w:p>
      <w:pPr>
        <w:pStyle w:val="CaptionedFigure"/>
      </w:pPr>
      <w:r>
        <w:drawing>
          <wp:inline>
            <wp:extent cx="3733800" cy="4940874"/>
            <wp:effectExtent b="0" l="0" r="0" t="0"/>
            <wp:docPr descr="Слияние style в master" title="" id="162" name="Picture"/>
            <a:graphic>
              <a:graphicData uri="http://schemas.openxmlformats.org/drawingml/2006/picture">
                <pic:pic>
                  <pic:nvPicPr>
                    <pic:cNvPr descr="image/39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style в master</w:t>
      </w:r>
    </w:p>
    <w:bookmarkEnd w:id="164"/>
    <w:bookmarkStart w:id="171" w:name="клонирование-репозиториев"/>
    <w:p>
      <w:pPr>
        <w:pStyle w:val="Heading2"/>
      </w:pP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веток(рис.</w:t>
      </w:r>
      <w:r>
        <w:t xml:space="preserve"> </w:t>
      </w:r>
      <w:r>
        <w:t xml:space="preserve">@fig:040</w:t>
      </w:r>
      <w:r>
        <w:t xml:space="preserve">-</w:t>
      </w:r>
      <w:r>
        <w:t xml:space="preserve">@fig041</w:t>
      </w:r>
      <w:r>
        <w:t xml:space="preserve">).</w:t>
      </w:r>
    </w:p>
    <w:p>
      <w:pPr>
        <w:pStyle w:val="CaptionedFigure"/>
      </w:pPr>
      <w:r>
        <w:drawing>
          <wp:inline>
            <wp:extent cx="3733800" cy="2357825"/>
            <wp:effectExtent b="0" l="0" r="0" t="0"/>
            <wp:docPr descr="Клонирование репозиториев" title="" id="166" name="Picture"/>
            <a:graphic>
              <a:graphicData uri="http://schemas.openxmlformats.org/drawingml/2006/picture">
                <pic:pic>
                  <pic:nvPicPr>
                    <pic:cNvPr descr="image/40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p>
      <w:pPr>
        <w:pStyle w:val="CaptionedFigure"/>
      </w:pPr>
      <w:r>
        <w:drawing>
          <wp:inline>
            <wp:extent cx="3733800" cy="1883833"/>
            <wp:effectExtent b="0" l="0" r="0" t="0"/>
            <wp:docPr descr="Клонирование репозиториев" title="" id="169" name="Picture"/>
            <a:graphic>
              <a:graphicData uri="http://schemas.openxmlformats.org/drawingml/2006/picture">
                <pic:pic>
                  <pic:nvPicPr>
                    <pic:cNvPr descr="image/4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bookmarkEnd w:id="171"/>
    <w:bookmarkStart w:id="175" w:name="что-такое-origin"/>
    <w:p>
      <w:pPr>
        <w:pStyle w:val="Heading2"/>
      </w:pP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</w:t>
      </w:r>
      <w:r>
        <w:t xml:space="preserve"> </w:t>
      </w:r>
      <w:r>
        <w:t xml:space="preserve">@fig:042</w:t>
      </w:r>
      <w:r>
        <w:t xml:space="preserve">).</w:t>
      </w:r>
    </w:p>
    <w:p>
      <w:pPr>
        <w:pStyle w:val="CaptionedFigure"/>
      </w:pPr>
      <w:r>
        <w:drawing>
          <wp:inline>
            <wp:extent cx="3733800" cy="1760793"/>
            <wp:effectExtent b="0" l="0" r="0" t="0"/>
            <wp:docPr descr="Просмотр имени по умолчанию удаленного репозитория" title="" id="173" name="Picture"/>
            <a:graphic>
              <a:graphicData uri="http://schemas.openxmlformats.org/drawingml/2006/picture">
                <pic:pic>
                  <pic:nvPicPr>
                    <pic:cNvPr descr="image/4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имени по умолчанию удаленного репозитория</w:t>
      </w:r>
    </w:p>
    <w:bookmarkEnd w:id="175"/>
    <w:bookmarkStart w:id="176" w:name="удаленные-ветки"/>
    <w:p>
      <w:pPr>
        <w:pStyle w:val="Heading2"/>
      </w:pP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master.</w:t>
      </w:r>
    </w:p>
    <w:bookmarkEnd w:id="176"/>
    <w:bookmarkStart w:id="183" w:name="изменение-оригинального-репозитория"/>
    <w:p>
      <w:pPr>
        <w:pStyle w:val="Heading2"/>
      </w:pP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репозиторий(рис.</w:t>
      </w:r>
      <w:r>
        <w:t xml:space="preserve"> </w:t>
      </w:r>
      <w:r>
        <w:t xml:space="preserve">@fig:043</w:t>
      </w:r>
      <w:r>
        <w:t xml:space="preserve">).</w:t>
      </w:r>
    </w:p>
    <w:p>
      <w:pPr>
        <w:pStyle w:val="CaptionedFigure"/>
      </w:pPr>
      <w:r>
        <w:drawing>
          <wp:inline>
            <wp:extent cx="3733800" cy="1179094"/>
            <wp:effectExtent b="0" l="0" r="0" t="0"/>
            <wp:docPr descr="Изменение оригинального репозитория" title="" id="178" name="Picture"/>
            <a:graphic>
              <a:graphicData uri="http://schemas.openxmlformats.org/drawingml/2006/picture">
                <pic:pic>
                  <pic:nvPicPr>
                    <pic:cNvPr descr="image/43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оригинального репозитория</w:t>
      </w:r>
    </w:p>
    <w:p>
      <w:pPr>
        <w:pStyle w:val="BodyText"/>
      </w:pP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ветках(рис.</w:t>
      </w:r>
      <w:r>
        <w:t xml:space="preserve"> </w:t>
      </w:r>
      <w:r>
        <w:t xml:space="preserve">@fig:044</w:t>
      </w:r>
      <w:r>
        <w:t xml:space="preserve">).</w:t>
      </w:r>
    </w:p>
    <w:p>
      <w:pPr>
        <w:pStyle w:val="CaptionedFigure"/>
      </w:pPr>
      <w:r>
        <w:drawing>
          <wp:inline>
            <wp:extent cx="3733800" cy="3699753"/>
            <wp:effectExtent b="0" l="0" r="0" t="0"/>
            <wp:docPr descr="Извлечение изменений" title="" id="181" name="Picture"/>
            <a:graphic>
              <a:graphicData uri="http://schemas.openxmlformats.org/drawingml/2006/picture">
                <pic:pic>
                  <pic:nvPicPr>
                    <pic:cNvPr descr="image/44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183"/>
    <w:bookmarkStart w:id="187" w:name="слияние-извлеченных-изменений"/>
    <w:p>
      <w:pPr>
        <w:pStyle w:val="Heading2"/>
      </w:pP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 (рис.</w:t>
      </w:r>
      <w:r>
        <w:t xml:space="preserve"> </w:t>
      </w:r>
      <w:r>
        <w:t xml:space="preserve">@fig:045</w:t>
      </w:r>
      <w:r>
        <w:t xml:space="preserve">).</w:t>
      </w:r>
    </w:p>
    <w:p>
      <w:pPr>
        <w:pStyle w:val="CaptionedFigure"/>
      </w:pPr>
      <w:r>
        <w:drawing>
          <wp:inline>
            <wp:extent cx="3733800" cy="1806677"/>
            <wp:effectExtent b="0" l="0" r="0" t="0"/>
            <wp:docPr descr="Слияние извлеченных изменений" title="" id="185" name="Picture"/>
            <a:graphic>
              <a:graphicData uri="http://schemas.openxmlformats.org/drawingml/2006/picture">
                <pic:pic>
                  <pic:nvPicPr>
                    <pic:cNvPr descr="image/4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извлеченных изменений</w:t>
      </w:r>
    </w:p>
    <w:bookmarkEnd w:id="187"/>
    <w:bookmarkStart w:id="191" w:name="добавление-ветки-наблюдения"/>
    <w:p>
      <w:pPr>
        <w:pStyle w:val="Heading2"/>
      </w:pP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логе(рис.</w:t>
      </w:r>
      <w:r>
        <w:t xml:space="preserve"> </w:t>
      </w:r>
      <w:r>
        <w:t xml:space="preserve">@fig:046</w:t>
      </w:r>
      <w:r>
        <w:t xml:space="preserve">).</w:t>
      </w:r>
    </w:p>
    <w:p>
      <w:pPr>
        <w:pStyle w:val="CaptionedFigure"/>
      </w:pPr>
      <w:r>
        <w:drawing>
          <wp:inline>
            <wp:extent cx="3733800" cy="2009749"/>
            <wp:effectExtent b="0" l="0" r="0" t="0"/>
            <wp:docPr descr="Добавление ветки наблюдения" title="" id="189" name="Picture"/>
            <a:graphic>
              <a:graphicData uri="http://schemas.openxmlformats.org/drawingml/2006/picture">
                <pic:pic>
                  <pic:nvPicPr>
                    <pic:cNvPr descr="image/46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ветки наблюдения</w:t>
      </w:r>
    </w:p>
    <w:bookmarkEnd w:id="191"/>
    <w:bookmarkStart w:id="195" w:name="создание-чистого-репозитория"/>
    <w:p>
      <w:pPr>
        <w:pStyle w:val="Heading2"/>
      </w:pP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</w:t>
      </w:r>
      <w:r>
        <w:t xml:space="preserve"> </w:t>
      </w:r>
      <w:r>
        <w:t xml:space="preserve">@fig:047</w:t>
      </w:r>
      <w:r>
        <w:t xml:space="preserve">).</w:t>
      </w:r>
    </w:p>
    <w:p>
      <w:pPr>
        <w:pStyle w:val="CaptionedFigure"/>
      </w:pPr>
      <w:r>
        <w:drawing>
          <wp:inline>
            <wp:extent cx="3733800" cy="1084651"/>
            <wp:effectExtent b="0" l="0" r="0" t="0"/>
            <wp:docPr descr="Создание чистого репозитория" title="" id="193" name="Picture"/>
            <a:graphic>
              <a:graphicData uri="http://schemas.openxmlformats.org/drawingml/2006/picture">
                <pic:pic>
                  <pic:nvPicPr>
                    <pic:cNvPr descr="image/47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чистого репозитория</w:t>
      </w:r>
    </w:p>
    <w:bookmarkEnd w:id="195"/>
    <w:bookmarkStart w:id="202" w:name="отправка-и-извлечение-изменений"/>
    <w:p>
      <w:pPr>
        <w:pStyle w:val="Heading2"/>
      </w:pP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</w:t>
      </w:r>
      <w:r>
        <w:t xml:space="preserve"> </w:t>
      </w:r>
      <w:r>
        <w:t xml:space="preserve">@fig:048</w:t>
      </w:r>
      <w:r>
        <w:t xml:space="preserve">,</w:t>
      </w:r>
      <w:r>
        <w:t xml:space="preserve"> </w:t>
      </w:r>
      <w:r>
        <w:t xml:space="preserve">@fig:049</w:t>
      </w:r>
      <w:r>
        <w:t xml:space="preserve">).</w:t>
      </w:r>
    </w:p>
    <w:p>
      <w:pPr>
        <w:pStyle w:val="CaptionedFigure"/>
      </w:pPr>
      <w:r>
        <w:drawing>
          <wp:inline>
            <wp:extent cx="3733800" cy="2520160"/>
            <wp:effectExtent b="0" l="0" r="0" t="0"/>
            <wp:docPr descr="Отправка изменений" title="" id="197" name="Picture"/>
            <a:graphic>
              <a:graphicData uri="http://schemas.openxmlformats.org/drawingml/2006/picture">
                <pic:pic>
                  <pic:nvPicPr>
                    <pic:cNvPr descr="image/48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</w:t>
      </w:r>
    </w:p>
    <w:p>
      <w:pPr>
        <w:pStyle w:val="CaptionedFigure"/>
      </w:pPr>
      <w:r>
        <w:drawing>
          <wp:inline>
            <wp:extent cx="3733800" cy="2640172"/>
            <wp:effectExtent b="0" l="0" r="0" t="0"/>
            <wp:docPr descr="Извлечение изменений" title="" id="200" name="Picture"/>
            <a:graphic>
              <a:graphicData uri="http://schemas.openxmlformats.org/drawingml/2006/picture">
                <pic:pic>
                  <pic:nvPicPr>
                    <pic:cNvPr descr="image/49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202"/>
    <w:bookmarkEnd w:id="203"/>
    <w:bookmarkStart w:id="20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 практические навыки работы с Git.</w:t>
      </w:r>
    </w:p>
    <w:bookmarkEnd w:id="204"/>
    <w:bookmarkStart w:id="206" w:name="список-литературы"/>
    <w:p>
      <w:pPr>
        <w:pStyle w:val="Heading1"/>
      </w:pPr>
      <w:r>
        <w:t xml:space="preserve">Список литературы</w:t>
      </w:r>
    </w:p>
    <w:bookmarkStart w:id="205" w:name="refs"/>
    <w:bookmarkEnd w:id="205"/>
    <w:bookmarkEnd w:id="2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29" Target="media/rId29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33" Target="media/rId33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7" Target="media/rId177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2" Target="media/rId192.png" /><Relationship Type="http://schemas.openxmlformats.org/officeDocument/2006/relationships/image" Id="rId196" Target="media/rId196.png" /><Relationship Type="http://schemas.openxmlformats.org/officeDocument/2006/relationships/image" Id="rId199" Target="media/rId199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Оганнисян Давит Багратович</dc:creator>
  <dc:language>ru-RU</dc:language>
  <cp:keywords/>
  <dcterms:created xsi:type="dcterms:W3CDTF">2025-02-17T22:37:51Z</dcterms:created>
  <dcterms:modified xsi:type="dcterms:W3CDTF">2025-02-17T22:37:51Z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