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64" w:rsidRPr="008C771E" w:rsidRDefault="008C771E" w:rsidP="00871064">
      <w:pPr>
        <w:rPr>
          <w:rFonts w:ascii="Times" w:hAnsi="Times"/>
          <w:sz w:val="20"/>
          <w:szCs w:val="20"/>
          <w:u w:val="single"/>
          <w:lang w:eastAsia="fr-FR"/>
        </w:rPr>
      </w:pPr>
      <w:r w:rsidRPr="008C771E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ÉQUATION TRIGONOMÉTRIQUE (3)</w:t>
      </w:r>
    </w:p>
    <w:p w:rsidR="00C5251B" w:rsidRPr="00C5251B" w:rsidRDefault="00C5251B" w:rsidP="00C5251B">
      <w:pPr>
        <w:rPr>
          <w:rFonts w:ascii="Times" w:hAnsi="Times"/>
          <w:u w:val="single"/>
        </w:rPr>
      </w:pPr>
    </w:p>
    <w:p w:rsidR="00871064" w:rsidRDefault="00871064" w:rsidP="00C5251B">
      <w:pPr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  <w:color w:val="333333"/>
          <w:kern w:val="36"/>
          <w:szCs w:val="20"/>
          <w:lang w:eastAsia="fr-FR"/>
        </w:rPr>
        <w:t xml:space="preserve">Résoudre dans l'intervalle </w:t>
      </w:r>
      <w:r w:rsidRPr="00871064">
        <w:rPr>
          <w:rFonts w:ascii="Times" w:hAnsi="Times"/>
          <w:color w:val="333333"/>
          <w:kern w:val="36"/>
          <w:position w:val="-10"/>
          <w:szCs w:val="20"/>
          <w:lang w:eastAsia="fr-FR"/>
        </w:rPr>
        <w:object w:dxaOrig="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17.35pt" o:ole="">
            <v:imagedata r:id="rId4" r:pict="rId5" o:title=""/>
          </v:shape>
          <o:OLEObject Type="Embed" ProgID="Equation.3" ShapeID="_x0000_i1025" DrawAspect="Content" ObjectID="_1422702793" r:id="rId6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l'équation </w:t>
      </w:r>
      <w:r w:rsidR="008C771E" w:rsidRPr="008C771E">
        <w:rPr>
          <w:rFonts w:ascii="Times" w:hAnsi="Times"/>
          <w:color w:val="333333"/>
          <w:kern w:val="36"/>
          <w:position w:val="-20"/>
          <w:szCs w:val="20"/>
          <w:lang w:eastAsia="fr-FR"/>
        </w:rPr>
        <w:object w:dxaOrig="1360" w:dyaOrig="560">
          <v:shape id="_x0000_i1060" type="#_x0000_t75" style="width:68pt;height:28.65pt" o:ole="">
            <v:imagedata r:id="rId7" r:pict="rId8" o:title=""/>
          </v:shape>
          <o:OLEObject Type="Embed" ProgID="Equation.3" ShapeID="_x0000_i1060" DrawAspect="Content" ObjectID="_1422702794" r:id="rId9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>.</w:t>
      </w:r>
    </w:p>
    <w:p w:rsidR="00586FF5" w:rsidRDefault="00586FF5" w:rsidP="00C5251B">
      <w:pPr>
        <w:rPr>
          <w:rFonts w:ascii="Times" w:hAnsi="Times"/>
        </w:rPr>
      </w:pPr>
    </w:p>
    <w:p w:rsidR="002842A8" w:rsidRDefault="002842A8" w:rsidP="00C5251B">
      <w:pPr>
        <w:rPr>
          <w:rFonts w:ascii="Times" w:hAnsi="Times"/>
          <w:noProof/>
          <w:lang w:eastAsia="fr-FR"/>
        </w:rPr>
      </w:pPr>
      <w:r>
        <w:rPr>
          <w:rFonts w:ascii="Times" w:hAnsi="Times"/>
          <w:noProof/>
          <w:lang w:eastAsia="fr-FR"/>
        </w:rPr>
        <w:t xml:space="preserve">On remarque que </w:t>
      </w:r>
      <w:r w:rsidRPr="002842A8">
        <w:rPr>
          <w:rFonts w:ascii="Times" w:hAnsi="Times"/>
          <w:noProof/>
          <w:position w:val="-24"/>
          <w:lang w:eastAsia="fr-FR"/>
        </w:rPr>
        <w:object w:dxaOrig="1580" w:dyaOrig="620">
          <v:shape id="_x0000_i1078" type="#_x0000_t75" style="width:79.35pt;height:31.35pt" o:ole="">
            <v:imagedata r:id="rId10" r:pict="rId11" o:title=""/>
          </v:shape>
          <o:OLEObject Type="Embed" ProgID="Equation.3" ShapeID="_x0000_i1078" DrawAspect="Content" ObjectID="_1422702795" r:id="rId12"/>
        </w:object>
      </w:r>
      <w:r>
        <w:rPr>
          <w:rFonts w:ascii="Times" w:hAnsi="Times"/>
          <w:noProof/>
          <w:lang w:eastAsia="fr-FR"/>
        </w:rPr>
        <w:t>. Il s'agit donc de résoudre l'équation :</w:t>
      </w:r>
    </w:p>
    <w:p w:rsidR="002842A8" w:rsidRPr="002842A8" w:rsidRDefault="002842A8" w:rsidP="00C5251B">
      <w:pPr>
        <w:rPr>
          <w:rFonts w:ascii="Times" w:hAnsi="Times"/>
        </w:rPr>
      </w:pPr>
      <w:r w:rsidRPr="002842A8">
        <w:rPr>
          <w:rFonts w:ascii="Times" w:hAnsi="Times"/>
          <w:position w:val="-24"/>
        </w:rPr>
        <w:object w:dxaOrig="2020" w:dyaOrig="620">
          <v:shape id="_x0000_i1080" type="#_x0000_t75" style="width:101.35pt;height:31.35pt" o:ole="">
            <v:imagedata r:id="rId13" r:pict="rId14" o:title=""/>
          </v:shape>
          <o:OLEObject Type="Embed" ProgID="Equation.3" ShapeID="_x0000_i1080" DrawAspect="Content" ObjectID="_1422702796" r:id="rId15"/>
        </w:object>
      </w:r>
      <w:r>
        <w:rPr>
          <w:rFonts w:ascii="Times" w:hAnsi="Times"/>
        </w:rPr>
        <w:t xml:space="preserve">. Les solutions sont de la forme </w:t>
      </w:r>
      <w:r w:rsidRPr="002842A8">
        <w:rPr>
          <w:rFonts w:ascii="Times" w:hAnsi="Times"/>
          <w:position w:val="-20"/>
        </w:rPr>
        <w:object w:dxaOrig="1640" w:dyaOrig="560">
          <v:shape id="_x0000_i1082" type="#_x0000_t75" style="width:82pt;height:28pt" o:ole="">
            <v:imagedata r:id="rId16" r:pict="rId17" o:title=""/>
          </v:shape>
          <o:OLEObject Type="Embed" ProgID="Equation.3" ShapeID="_x0000_i1082" DrawAspect="Content" ObjectID="_1422702797" r:id="rId18"/>
        </w:object>
      </w:r>
      <w:r>
        <w:rPr>
          <w:rFonts w:ascii="Times" w:hAnsi="Times"/>
        </w:rPr>
        <w:t xml:space="preserve"> avec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>.</w:t>
      </w:r>
    </w:p>
    <w:p w:rsidR="002842A8" w:rsidRDefault="002842A8" w:rsidP="00C5251B">
      <w:pPr>
        <w:rPr>
          <w:rFonts w:ascii="Times" w:hAnsi="Times"/>
        </w:rPr>
      </w:pPr>
    </w:p>
    <w:p w:rsidR="002842A8" w:rsidRDefault="002842A8" w:rsidP="00C5251B">
      <w:pPr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</w:rPr>
        <w:t xml:space="preserve">i) </w:t>
      </w:r>
      <w:r w:rsidRPr="002842A8">
        <w:rPr>
          <w:rFonts w:ascii="Times" w:hAnsi="Times"/>
          <w:position w:val="-20"/>
        </w:rPr>
        <w:object w:dxaOrig="2900" w:dyaOrig="560">
          <v:shape id="_x0000_i1084" type="#_x0000_t75" style="width:145.35pt;height:28pt" o:ole="">
            <v:imagedata r:id="rId19" r:pict="rId20" o:title=""/>
          </v:shape>
          <o:OLEObject Type="Embed" ProgID="Equation.3" ShapeID="_x0000_i1084" DrawAspect="Content" ObjectID="_1422702798" r:id="rId21"/>
        </w:object>
      </w:r>
      <w:r>
        <w:rPr>
          <w:rFonts w:ascii="Times" w:hAnsi="Times"/>
        </w:rPr>
        <w:t xml:space="preserve">. Puisque l'on travaille sur l'intervalle </w:t>
      </w:r>
      <w:r w:rsidRPr="00871064">
        <w:rPr>
          <w:rFonts w:ascii="Times" w:hAnsi="Times"/>
          <w:color w:val="333333"/>
          <w:kern w:val="36"/>
          <w:position w:val="-10"/>
          <w:szCs w:val="20"/>
          <w:lang w:eastAsia="fr-FR"/>
        </w:rPr>
        <w:object w:dxaOrig="820" w:dyaOrig="340">
          <v:shape id="_x0000_i1092" type="#_x0000_t75" style="width:41.35pt;height:17.35pt" o:ole="">
            <v:imagedata r:id="rId22" r:pict="rId23" o:title=""/>
          </v:shape>
          <o:OLEObject Type="Embed" ProgID="Equation.3" ShapeID="_x0000_i1092" DrawAspect="Content" ObjectID="_1422702799" r:id="rId24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</w:t>
      </w:r>
      <w:r>
        <w:rPr>
          <w:rFonts w:ascii="Times" w:hAnsi="Times"/>
          <w:i/>
          <w:color w:val="333333"/>
          <w:kern w:val="36"/>
          <w:szCs w:val="20"/>
          <w:lang w:eastAsia="fr-FR"/>
        </w:rPr>
        <w:t>k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doit satisfaire à la double inégalité :</w:t>
      </w:r>
    </w:p>
    <w:p w:rsidR="00827A2F" w:rsidRDefault="00827A2F" w:rsidP="00C5251B">
      <w:pPr>
        <w:rPr>
          <w:rFonts w:ascii="Times" w:hAnsi="Times"/>
        </w:rPr>
      </w:pPr>
      <w:r w:rsidRPr="00827A2F">
        <w:rPr>
          <w:rFonts w:ascii="Times" w:hAnsi="Times"/>
          <w:position w:val="-20"/>
        </w:rPr>
        <w:object w:dxaOrig="6740" w:dyaOrig="560">
          <v:shape id="_x0000_i1095" type="#_x0000_t75" style="width:337.35pt;height:28pt" o:ole="">
            <v:imagedata r:id="rId25" r:pict="rId26" o:title=""/>
          </v:shape>
          <o:OLEObject Type="Embed" ProgID="Equation.3" ShapeID="_x0000_i1095" DrawAspect="Content" ObjectID="_1422702800" r:id="rId27"/>
        </w:object>
      </w:r>
      <w:r>
        <w:rPr>
          <w:rFonts w:ascii="Times" w:hAnsi="Times"/>
        </w:rPr>
        <w:t xml:space="preserve">. Et puisque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 xml:space="preserve">, on obtient </w:t>
      </w:r>
      <w:r w:rsidRPr="00827A2F">
        <w:rPr>
          <w:rFonts w:ascii="Times" w:hAnsi="Times"/>
          <w:position w:val="-2"/>
        </w:rPr>
        <w:object w:dxaOrig="1000" w:dyaOrig="220">
          <v:shape id="_x0000_i1097" type="#_x0000_t75" style="width:50pt;height:11.35pt" o:ole="">
            <v:imagedata r:id="rId28" r:pict="rId29" o:title=""/>
          </v:shape>
          <o:OLEObject Type="Embed" ProgID="Equation.3" ShapeID="_x0000_i1097" DrawAspect="Content" ObjectID="_1422702801" r:id="rId30"/>
        </w:object>
      </w:r>
      <w:r>
        <w:rPr>
          <w:rFonts w:ascii="Times" w:hAnsi="Times"/>
        </w:rPr>
        <w:t>, d'où quatre solutions</w:t>
      </w:r>
      <w:r w:rsidR="00E055EE">
        <w:rPr>
          <w:rFonts w:ascii="Times" w:hAnsi="Times"/>
        </w:rPr>
        <w:t xml:space="preserve"> pour </w:t>
      </w:r>
      <w:r w:rsidR="00E055EE">
        <w:rPr>
          <w:rFonts w:ascii="Times" w:hAnsi="Times"/>
          <w:i/>
        </w:rPr>
        <w:t>x</w:t>
      </w:r>
      <w:r>
        <w:rPr>
          <w:rFonts w:ascii="Times" w:hAnsi="Times"/>
        </w:rPr>
        <w:t xml:space="preserve"> données dans le tableau suivant :</w:t>
      </w:r>
    </w:p>
    <w:p w:rsidR="00827A2F" w:rsidRDefault="00827A2F" w:rsidP="00C5251B">
      <w:pPr>
        <w:rPr>
          <w:rFonts w:ascii="Times" w:hAnsi="Times"/>
        </w:rPr>
      </w:pPr>
    </w:p>
    <w:tbl>
      <w:tblPr>
        <w:tblStyle w:val="Grille"/>
        <w:tblW w:w="0" w:type="auto"/>
        <w:jc w:val="center"/>
        <w:tblLook w:val="00BF"/>
      </w:tblPr>
      <w:tblGrid>
        <w:gridCol w:w="1418"/>
        <w:gridCol w:w="1418"/>
        <w:gridCol w:w="1418"/>
        <w:gridCol w:w="1418"/>
        <w:gridCol w:w="1418"/>
      </w:tblGrid>
      <w:tr w:rsidR="00827A2F">
        <w:trPr>
          <w:jc w:val="center"/>
        </w:trPr>
        <w:tc>
          <w:tcPr>
            <w:tcW w:w="1418" w:type="dxa"/>
            <w:vAlign w:val="center"/>
          </w:tcPr>
          <w:p w:rsidR="00827A2F" w:rsidRPr="00827A2F" w:rsidRDefault="00827A2F" w:rsidP="00827A2F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k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 1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827A2F">
        <w:trPr>
          <w:jc w:val="center"/>
        </w:trPr>
        <w:tc>
          <w:tcPr>
            <w:tcW w:w="1418" w:type="dxa"/>
            <w:vAlign w:val="center"/>
          </w:tcPr>
          <w:p w:rsidR="00827A2F" w:rsidRPr="00827A2F" w:rsidRDefault="00827A2F" w:rsidP="00827A2F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360" w:dyaOrig="560">
                <v:shape id="_x0000_i1099" type="#_x0000_t75" style="width:18pt;height:28pt" o:ole="">
                  <v:imagedata r:id="rId31" r:pict="rId32" o:title=""/>
                </v:shape>
                <o:OLEObject Type="Embed" ProgID="Equation.3" ShapeID="_x0000_i1099" DrawAspect="Content" ObjectID="_1422702802" r:id="rId33"/>
              </w:objec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240" w:dyaOrig="560">
                <v:shape id="_x0000_i1102" type="#_x0000_t75" style="width:12pt;height:28pt" o:ole="">
                  <v:imagedata r:id="rId34" r:pict="rId35" o:title=""/>
                </v:shape>
                <o:OLEObject Type="Embed" ProgID="Equation.3" ShapeID="_x0000_i1102" DrawAspect="Content" ObjectID="_1422702803" r:id="rId36"/>
              </w:objec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400" w:dyaOrig="560">
                <v:shape id="_x0000_i1106" type="#_x0000_t75" style="width:20pt;height:28pt" o:ole="">
                  <v:imagedata r:id="rId37" r:pict="rId38" o:title=""/>
                </v:shape>
                <o:OLEObject Type="Embed" ProgID="Equation.3" ShapeID="_x0000_i1106" DrawAspect="Content" ObjectID="_1422702804" r:id="rId39"/>
              </w:objec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520" w:dyaOrig="560">
                <v:shape id="_x0000_i1111" type="#_x0000_t75" style="width:26pt;height:28pt" o:ole="">
                  <v:imagedata r:id="rId40" r:pict="rId41" o:title=""/>
                </v:shape>
                <o:OLEObject Type="Embed" ProgID="Equation.3" ShapeID="_x0000_i1111" DrawAspect="Content" ObjectID="_1422702805" r:id="rId42"/>
              </w:object>
            </w:r>
          </w:p>
        </w:tc>
      </w:tr>
    </w:tbl>
    <w:p w:rsidR="00827A2F" w:rsidRDefault="00827A2F" w:rsidP="00C5251B">
      <w:pPr>
        <w:rPr>
          <w:rFonts w:ascii="Times" w:hAnsi="Times"/>
        </w:rPr>
      </w:pPr>
    </w:p>
    <w:p w:rsidR="00827A2F" w:rsidRDefault="00827A2F" w:rsidP="00827A2F">
      <w:pPr>
        <w:rPr>
          <w:rFonts w:ascii="Times" w:hAnsi="Times"/>
          <w:color w:val="333333"/>
          <w:kern w:val="36"/>
          <w:szCs w:val="20"/>
          <w:lang w:eastAsia="fr-FR"/>
        </w:rPr>
      </w:pPr>
      <w:r>
        <w:rPr>
          <w:rFonts w:ascii="Times" w:hAnsi="Times"/>
        </w:rPr>
        <w:t>ii)</w:t>
      </w:r>
      <w:r w:rsidRPr="00827A2F">
        <w:rPr>
          <w:rFonts w:ascii="Times" w:hAnsi="Times"/>
        </w:rPr>
        <w:t xml:space="preserve"> </w:t>
      </w:r>
      <w:r w:rsidRPr="002842A8">
        <w:rPr>
          <w:rFonts w:ascii="Times" w:hAnsi="Times"/>
          <w:position w:val="-20"/>
        </w:rPr>
        <w:object w:dxaOrig="3220" w:dyaOrig="560">
          <v:shape id="_x0000_i1121" type="#_x0000_t75" style="width:161.35pt;height:28pt" o:ole="">
            <v:imagedata r:id="rId43" r:pict="rId44" o:title=""/>
          </v:shape>
          <o:OLEObject Type="Embed" ProgID="Equation.3" ShapeID="_x0000_i1121" DrawAspect="Content" ObjectID="_1422702806" r:id="rId45"/>
        </w:object>
      </w:r>
      <w:r>
        <w:rPr>
          <w:rFonts w:ascii="Times" w:hAnsi="Times"/>
        </w:rPr>
        <w:t xml:space="preserve">. Puisque l'on travaille sur l'intervalle </w:t>
      </w:r>
      <w:r w:rsidRPr="00871064">
        <w:rPr>
          <w:rFonts w:ascii="Times" w:hAnsi="Times"/>
          <w:color w:val="333333"/>
          <w:kern w:val="36"/>
          <w:position w:val="-10"/>
          <w:szCs w:val="20"/>
          <w:lang w:eastAsia="fr-FR"/>
        </w:rPr>
        <w:object w:dxaOrig="820" w:dyaOrig="340">
          <v:shape id="_x0000_i1113" type="#_x0000_t75" style="width:41.35pt;height:17.35pt" o:ole="">
            <v:imagedata r:id="rId46" r:pict="rId47" o:title=""/>
          </v:shape>
          <o:OLEObject Type="Embed" ProgID="Equation.3" ShapeID="_x0000_i1113" DrawAspect="Content" ObjectID="_1422702807" r:id="rId48"/>
        </w:objec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, </w:t>
      </w:r>
      <w:r>
        <w:rPr>
          <w:rFonts w:ascii="Times" w:hAnsi="Times"/>
          <w:i/>
          <w:color w:val="333333"/>
          <w:kern w:val="36"/>
          <w:szCs w:val="20"/>
          <w:lang w:eastAsia="fr-FR"/>
        </w:rPr>
        <w:t>k</w:t>
      </w:r>
      <w:r>
        <w:rPr>
          <w:rFonts w:ascii="Times" w:hAnsi="Times"/>
          <w:color w:val="333333"/>
          <w:kern w:val="36"/>
          <w:szCs w:val="20"/>
          <w:lang w:eastAsia="fr-FR"/>
        </w:rPr>
        <w:t xml:space="preserve"> doit satisfaire à la double inégalité :</w:t>
      </w:r>
    </w:p>
    <w:p w:rsidR="00827A2F" w:rsidRDefault="00827A2F" w:rsidP="00827A2F">
      <w:pPr>
        <w:rPr>
          <w:rFonts w:ascii="Times" w:hAnsi="Times"/>
        </w:rPr>
      </w:pPr>
      <w:r w:rsidRPr="00827A2F">
        <w:rPr>
          <w:rFonts w:ascii="Times" w:hAnsi="Times"/>
          <w:position w:val="-20"/>
        </w:rPr>
        <w:object w:dxaOrig="6900" w:dyaOrig="560">
          <v:shape id="_x0000_i1123" type="#_x0000_t75" style="width:345.35pt;height:28pt" o:ole="">
            <v:imagedata r:id="rId49" r:pict="rId50" o:title=""/>
          </v:shape>
          <o:OLEObject Type="Embed" ProgID="Equation.3" ShapeID="_x0000_i1123" DrawAspect="Content" ObjectID="_1422702808" r:id="rId51"/>
        </w:object>
      </w:r>
      <w:r>
        <w:rPr>
          <w:rFonts w:ascii="Times" w:hAnsi="Times"/>
        </w:rPr>
        <w:t xml:space="preserve">. Et puisque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 xml:space="preserve">, on obtient </w:t>
      </w:r>
      <w:r w:rsidRPr="00827A2F">
        <w:rPr>
          <w:rFonts w:ascii="Times" w:hAnsi="Times"/>
          <w:position w:val="-2"/>
        </w:rPr>
        <w:object w:dxaOrig="980" w:dyaOrig="220">
          <v:shape id="_x0000_i1128" type="#_x0000_t75" style="width:49.35pt;height:11.35pt" o:ole="">
            <v:imagedata r:id="rId52" r:pict="rId53" o:title=""/>
          </v:shape>
          <o:OLEObject Type="Embed" ProgID="Equation.3" ShapeID="_x0000_i1128" DrawAspect="Content" ObjectID="_1422702809" r:id="rId54"/>
        </w:object>
      </w:r>
      <w:r>
        <w:rPr>
          <w:rFonts w:ascii="Times" w:hAnsi="Times"/>
        </w:rPr>
        <w:t>, d'où quatre solutions</w:t>
      </w:r>
      <w:r w:rsidR="00E055EE">
        <w:rPr>
          <w:rFonts w:ascii="Times" w:hAnsi="Times"/>
        </w:rPr>
        <w:t xml:space="preserve"> pour </w:t>
      </w:r>
      <w:r w:rsidR="00E055EE">
        <w:rPr>
          <w:rFonts w:ascii="Times" w:hAnsi="Times"/>
          <w:i/>
        </w:rPr>
        <w:t>x</w:t>
      </w:r>
      <w:r>
        <w:rPr>
          <w:rFonts w:ascii="Times" w:hAnsi="Times"/>
        </w:rPr>
        <w:t xml:space="preserve"> données dans le tableau suivant :</w:t>
      </w:r>
    </w:p>
    <w:p w:rsidR="00827A2F" w:rsidRDefault="00827A2F" w:rsidP="00827A2F">
      <w:pPr>
        <w:rPr>
          <w:rFonts w:ascii="Times" w:hAnsi="Times"/>
        </w:rPr>
      </w:pPr>
    </w:p>
    <w:tbl>
      <w:tblPr>
        <w:tblStyle w:val="Grille"/>
        <w:tblW w:w="0" w:type="auto"/>
        <w:jc w:val="center"/>
        <w:tblLook w:val="00BF"/>
      </w:tblPr>
      <w:tblGrid>
        <w:gridCol w:w="1418"/>
        <w:gridCol w:w="1418"/>
        <w:gridCol w:w="1418"/>
        <w:gridCol w:w="1418"/>
        <w:gridCol w:w="1418"/>
      </w:tblGrid>
      <w:tr w:rsidR="00827A2F">
        <w:trPr>
          <w:jc w:val="center"/>
        </w:trPr>
        <w:tc>
          <w:tcPr>
            <w:tcW w:w="1418" w:type="dxa"/>
            <w:vAlign w:val="center"/>
          </w:tcPr>
          <w:p w:rsidR="00827A2F" w:rsidRPr="00827A2F" w:rsidRDefault="00827A2F" w:rsidP="00827A2F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k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 2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 1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827A2F">
        <w:trPr>
          <w:jc w:val="center"/>
        </w:trPr>
        <w:tc>
          <w:tcPr>
            <w:tcW w:w="1418" w:type="dxa"/>
            <w:vAlign w:val="center"/>
          </w:tcPr>
          <w:p w:rsidR="00827A2F" w:rsidRPr="00827A2F" w:rsidRDefault="00827A2F" w:rsidP="00827A2F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360" w:dyaOrig="560">
                <v:shape id="_x0000_i1130" type="#_x0000_t75" style="width:18pt;height:28pt" o:ole="">
                  <v:imagedata r:id="rId55" r:pict="rId56" o:title=""/>
                </v:shape>
                <o:OLEObject Type="Embed" ProgID="Equation.3" ShapeID="_x0000_i1130" DrawAspect="Content" ObjectID="_1422702810" r:id="rId57"/>
              </w:objec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240" w:dyaOrig="560">
                <v:shape id="_x0000_i1132" type="#_x0000_t75" style="width:12pt;height:28pt" o:ole="">
                  <v:imagedata r:id="rId58" r:pict="rId59" o:title=""/>
                </v:shape>
                <o:OLEObject Type="Embed" ProgID="Equation.3" ShapeID="_x0000_i1132" DrawAspect="Content" ObjectID="_1422702811" r:id="rId60"/>
              </w:objec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400" w:dyaOrig="560">
                <v:shape id="_x0000_i1134" type="#_x0000_t75" style="width:20pt;height:28pt" o:ole="">
                  <v:imagedata r:id="rId61" r:pict="rId62" o:title=""/>
                </v:shape>
                <o:OLEObject Type="Embed" ProgID="Equation.3" ShapeID="_x0000_i1134" DrawAspect="Content" ObjectID="_1422702812" r:id="rId63"/>
              </w:object>
            </w:r>
          </w:p>
        </w:tc>
        <w:tc>
          <w:tcPr>
            <w:tcW w:w="1418" w:type="dxa"/>
            <w:vAlign w:val="center"/>
          </w:tcPr>
          <w:p w:rsidR="00827A2F" w:rsidRDefault="00827A2F" w:rsidP="00827A2F">
            <w:pPr>
              <w:jc w:val="center"/>
              <w:rPr>
                <w:rFonts w:ascii="Times" w:hAnsi="Times"/>
              </w:rPr>
            </w:pPr>
            <w:r w:rsidRPr="00827A2F">
              <w:rPr>
                <w:rFonts w:ascii="Times" w:hAnsi="Times"/>
                <w:position w:val="-20"/>
              </w:rPr>
              <w:object w:dxaOrig="520" w:dyaOrig="560">
                <v:shape id="_x0000_i1136" type="#_x0000_t75" style="width:26pt;height:28pt" o:ole="">
                  <v:imagedata r:id="rId64" r:pict="rId65" o:title=""/>
                </v:shape>
                <o:OLEObject Type="Embed" ProgID="Equation.3" ShapeID="_x0000_i1136" DrawAspect="Content" ObjectID="_1422702813" r:id="rId66"/>
              </w:object>
            </w:r>
          </w:p>
        </w:tc>
      </w:tr>
    </w:tbl>
    <w:p w:rsidR="00E055EE" w:rsidRDefault="00E055EE" w:rsidP="00C5251B">
      <w:pPr>
        <w:rPr>
          <w:rFonts w:ascii="Times" w:hAnsi="Times"/>
        </w:rPr>
      </w:pPr>
    </w:p>
    <w:p w:rsidR="00850CE8" w:rsidRDefault="00E055EE" w:rsidP="00C5251B">
      <w:pPr>
        <w:rPr>
          <w:rFonts w:ascii="Times" w:hAnsi="Times"/>
        </w:rPr>
      </w:pPr>
      <w:r>
        <w:rPr>
          <w:rFonts w:ascii="Times" w:hAnsi="Times"/>
        </w:rPr>
        <w:t>Soit au total huit solutions représentées ci-dessous sur le cercle trigonométrique :</w:t>
      </w:r>
    </w:p>
    <w:p w:rsidR="00850CE8" w:rsidRDefault="00850CE8" w:rsidP="00C5251B">
      <w:pPr>
        <w:rPr>
          <w:rFonts w:ascii="Times" w:hAnsi="Times"/>
        </w:rPr>
      </w:pPr>
    </w:p>
    <w:p w:rsidR="00C5251B" w:rsidRPr="002842A8" w:rsidRDefault="00850CE8" w:rsidP="00C5251B">
      <w:pPr>
        <w:rPr>
          <w:rFonts w:ascii="Times" w:hAnsi="Times"/>
        </w:rPr>
      </w:pPr>
      <w:r w:rsidRPr="00850CE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1236133</wp:posOffset>
            </wp:positionH>
            <wp:positionV relativeFrom="paragraph">
              <wp:posOffset>3810</wp:posOffset>
            </wp:positionV>
            <wp:extent cx="3107267" cy="2997200"/>
            <wp:effectExtent l="25400" t="0" r="0" b="0"/>
            <wp:wrapNone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67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5251B" w:rsidRPr="002842A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025C"/>
    <w:rsid w:val="000122D3"/>
    <w:rsid w:val="000158F6"/>
    <w:rsid w:val="00034551"/>
    <w:rsid w:val="00035652"/>
    <w:rsid w:val="00041748"/>
    <w:rsid w:val="00043360"/>
    <w:rsid w:val="00043F8C"/>
    <w:rsid w:val="00047CEF"/>
    <w:rsid w:val="0005285C"/>
    <w:rsid w:val="000539DB"/>
    <w:rsid w:val="00075D9E"/>
    <w:rsid w:val="000973B4"/>
    <w:rsid w:val="000A0149"/>
    <w:rsid w:val="000A09FA"/>
    <w:rsid w:val="000C1E8E"/>
    <w:rsid w:val="000C728A"/>
    <w:rsid w:val="000D2785"/>
    <w:rsid w:val="000E0840"/>
    <w:rsid w:val="000E18DE"/>
    <w:rsid w:val="000E53EB"/>
    <w:rsid w:val="000F47CD"/>
    <w:rsid w:val="000F5FF2"/>
    <w:rsid w:val="00107CFA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086"/>
    <w:rsid w:val="00223E28"/>
    <w:rsid w:val="00230712"/>
    <w:rsid w:val="00230D87"/>
    <w:rsid w:val="00231D73"/>
    <w:rsid w:val="002357B1"/>
    <w:rsid w:val="00236209"/>
    <w:rsid w:val="00237269"/>
    <w:rsid w:val="00241D31"/>
    <w:rsid w:val="00252A8A"/>
    <w:rsid w:val="00275099"/>
    <w:rsid w:val="0028299E"/>
    <w:rsid w:val="002842A8"/>
    <w:rsid w:val="00284372"/>
    <w:rsid w:val="0028604B"/>
    <w:rsid w:val="00292906"/>
    <w:rsid w:val="00293601"/>
    <w:rsid w:val="002A78BC"/>
    <w:rsid w:val="002C18D2"/>
    <w:rsid w:val="002C344B"/>
    <w:rsid w:val="002C3E75"/>
    <w:rsid w:val="002F02F4"/>
    <w:rsid w:val="002F3BEA"/>
    <w:rsid w:val="003003E9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466A8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35332"/>
    <w:rsid w:val="00552E14"/>
    <w:rsid w:val="00555492"/>
    <w:rsid w:val="00557F68"/>
    <w:rsid w:val="00562264"/>
    <w:rsid w:val="00575F2B"/>
    <w:rsid w:val="005773F8"/>
    <w:rsid w:val="0057751D"/>
    <w:rsid w:val="00583CB7"/>
    <w:rsid w:val="005840F6"/>
    <w:rsid w:val="00586FF5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5F7C86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926A0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506"/>
    <w:rsid w:val="006F3ED4"/>
    <w:rsid w:val="006F44DD"/>
    <w:rsid w:val="00700065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2F7E"/>
    <w:rsid w:val="008240A3"/>
    <w:rsid w:val="00826363"/>
    <w:rsid w:val="00827A2F"/>
    <w:rsid w:val="00834140"/>
    <w:rsid w:val="00850CE8"/>
    <w:rsid w:val="00856883"/>
    <w:rsid w:val="00866390"/>
    <w:rsid w:val="00871064"/>
    <w:rsid w:val="00873116"/>
    <w:rsid w:val="00874853"/>
    <w:rsid w:val="00881058"/>
    <w:rsid w:val="00891E9F"/>
    <w:rsid w:val="008A69EA"/>
    <w:rsid w:val="008C23E0"/>
    <w:rsid w:val="008C4E65"/>
    <w:rsid w:val="008C5EBD"/>
    <w:rsid w:val="008C771E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16753"/>
    <w:rsid w:val="00921A5E"/>
    <w:rsid w:val="00924C71"/>
    <w:rsid w:val="00932993"/>
    <w:rsid w:val="00936F8D"/>
    <w:rsid w:val="009438E0"/>
    <w:rsid w:val="00945153"/>
    <w:rsid w:val="00945B13"/>
    <w:rsid w:val="00950F90"/>
    <w:rsid w:val="00952C95"/>
    <w:rsid w:val="00953096"/>
    <w:rsid w:val="00956F92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9F6D50"/>
    <w:rsid w:val="00A0124A"/>
    <w:rsid w:val="00A13C5D"/>
    <w:rsid w:val="00A13CC1"/>
    <w:rsid w:val="00A35A3C"/>
    <w:rsid w:val="00A378ED"/>
    <w:rsid w:val="00A40BF7"/>
    <w:rsid w:val="00A4548B"/>
    <w:rsid w:val="00A67E27"/>
    <w:rsid w:val="00A730A9"/>
    <w:rsid w:val="00A80DD1"/>
    <w:rsid w:val="00A832A3"/>
    <w:rsid w:val="00A90046"/>
    <w:rsid w:val="00A9328E"/>
    <w:rsid w:val="00AA2EAF"/>
    <w:rsid w:val="00AA679B"/>
    <w:rsid w:val="00AB5553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44DBE"/>
    <w:rsid w:val="00B50407"/>
    <w:rsid w:val="00B51D38"/>
    <w:rsid w:val="00B534A6"/>
    <w:rsid w:val="00B540EC"/>
    <w:rsid w:val="00B54A04"/>
    <w:rsid w:val="00B63ADF"/>
    <w:rsid w:val="00B726B2"/>
    <w:rsid w:val="00B77212"/>
    <w:rsid w:val="00B8175C"/>
    <w:rsid w:val="00B81FDC"/>
    <w:rsid w:val="00B962DE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251B"/>
    <w:rsid w:val="00C55039"/>
    <w:rsid w:val="00C661D2"/>
    <w:rsid w:val="00C6669C"/>
    <w:rsid w:val="00C70DB1"/>
    <w:rsid w:val="00C74FC4"/>
    <w:rsid w:val="00C82F40"/>
    <w:rsid w:val="00C85BB6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22B01"/>
    <w:rsid w:val="00D661C2"/>
    <w:rsid w:val="00D66C26"/>
    <w:rsid w:val="00D701DE"/>
    <w:rsid w:val="00D95E29"/>
    <w:rsid w:val="00D9632A"/>
    <w:rsid w:val="00D97A1E"/>
    <w:rsid w:val="00DA119E"/>
    <w:rsid w:val="00DC6FDB"/>
    <w:rsid w:val="00DD327F"/>
    <w:rsid w:val="00DD4AF2"/>
    <w:rsid w:val="00DE6260"/>
    <w:rsid w:val="00DF534D"/>
    <w:rsid w:val="00E018C3"/>
    <w:rsid w:val="00E01D2C"/>
    <w:rsid w:val="00E055EE"/>
    <w:rsid w:val="00E17B67"/>
    <w:rsid w:val="00E22D35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163B4"/>
    <w:rsid w:val="00F2415D"/>
    <w:rsid w:val="00F2525E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63" Type="http://schemas.openxmlformats.org/officeDocument/2006/relationships/oleObject" Target="embeddings/Microsoft_Equation20.bin"/><Relationship Id="rId64" Type="http://schemas.openxmlformats.org/officeDocument/2006/relationships/image" Target="media/image41.png"/><Relationship Id="rId65" Type="http://schemas.openxmlformats.org/officeDocument/2006/relationships/image" Target="media/image42.pict"/><Relationship Id="rId66" Type="http://schemas.openxmlformats.org/officeDocument/2006/relationships/oleObject" Target="embeddings/Microsoft_Equation21.bin"/><Relationship Id="rId67" Type="http://schemas.openxmlformats.org/officeDocument/2006/relationships/image" Target="media/image43.png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image" Target="media/image32.pict"/><Relationship Id="rId51" Type="http://schemas.openxmlformats.org/officeDocument/2006/relationships/oleObject" Target="embeddings/Microsoft_Equation16.bin"/><Relationship Id="rId52" Type="http://schemas.openxmlformats.org/officeDocument/2006/relationships/image" Target="media/image33.png"/><Relationship Id="rId53" Type="http://schemas.openxmlformats.org/officeDocument/2006/relationships/image" Target="media/image34.pict"/><Relationship Id="rId54" Type="http://schemas.openxmlformats.org/officeDocument/2006/relationships/oleObject" Target="embeddings/Microsoft_Equation17.bin"/><Relationship Id="rId55" Type="http://schemas.openxmlformats.org/officeDocument/2006/relationships/image" Target="media/image35.png"/><Relationship Id="rId56" Type="http://schemas.openxmlformats.org/officeDocument/2006/relationships/image" Target="media/image36.pict"/><Relationship Id="rId57" Type="http://schemas.openxmlformats.org/officeDocument/2006/relationships/oleObject" Target="embeddings/Microsoft_Equation18.bin"/><Relationship Id="rId58" Type="http://schemas.openxmlformats.org/officeDocument/2006/relationships/image" Target="media/image37.png"/><Relationship Id="rId59" Type="http://schemas.openxmlformats.org/officeDocument/2006/relationships/image" Target="media/image38.pict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image" Target="media/image3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60" Type="http://schemas.openxmlformats.org/officeDocument/2006/relationships/oleObject" Target="embeddings/Microsoft_Equation19.bin"/><Relationship Id="rId61" Type="http://schemas.openxmlformats.org/officeDocument/2006/relationships/image" Target="media/image39.png"/><Relationship Id="rId62" Type="http://schemas.openxmlformats.org/officeDocument/2006/relationships/image" Target="media/image40.pict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2</cp:revision>
  <cp:lastPrinted>2017-02-02T16:02:00Z</cp:lastPrinted>
  <dcterms:created xsi:type="dcterms:W3CDTF">2017-02-17T13:22:00Z</dcterms:created>
  <dcterms:modified xsi:type="dcterms:W3CDTF">2017-02-17T13:22:00Z</dcterms:modified>
</cp:coreProperties>
</file>