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7F3" w:rsidRPr="00E027F3" w:rsidRDefault="00E027F3" w:rsidP="00E027F3">
      <w:pPr>
        <w:pBdr>
          <w:bottom w:val="single" w:sz="12" w:space="0" w:color="7DC246"/>
        </w:pBdr>
        <w:spacing w:beforeLines="1" w:afterLines="1"/>
        <w:outlineLvl w:val="0"/>
        <w:rPr>
          <w:rFonts w:ascii="Times" w:hAnsi="Times"/>
          <w:caps/>
          <w:color w:val="333333"/>
          <w:kern w:val="36"/>
          <w:sz w:val="28"/>
          <w:szCs w:val="20"/>
          <w:lang w:eastAsia="fr-FR"/>
        </w:rPr>
      </w:pPr>
      <w:r w:rsidRPr="00E027F3">
        <w:rPr>
          <w:rFonts w:ascii="Times" w:hAnsi="Times"/>
          <w:caps/>
          <w:color w:val="333333"/>
          <w:kern w:val="36"/>
          <w:sz w:val="28"/>
          <w:szCs w:val="20"/>
          <w:lang w:eastAsia="fr-FR"/>
        </w:rPr>
        <w:t>NOMBRES COMPLEXES – ÉQUATION ET PUISSANCES</w:t>
      </w:r>
    </w:p>
    <w:p w:rsidR="00E027F3" w:rsidRDefault="00E027F3">
      <w:pPr>
        <w:rPr>
          <w:rFonts w:ascii="Times" w:hAnsi="Times"/>
        </w:rPr>
      </w:pPr>
    </w:p>
    <w:p w:rsidR="00E027F3" w:rsidRDefault="00E027F3">
      <w:pPr>
        <w:rPr>
          <w:rFonts w:ascii="Times" w:hAnsi="Times"/>
        </w:rPr>
      </w:pPr>
      <w:r>
        <w:rPr>
          <w:rFonts w:ascii="Times" w:hAnsi="Times"/>
        </w:rPr>
        <w:t xml:space="preserve">1) </w:t>
      </w:r>
      <w:r w:rsidRPr="00E027F3">
        <w:rPr>
          <w:rFonts w:ascii="Times" w:hAnsi="Times"/>
          <w:position w:val="-20"/>
        </w:rPr>
        <w:object w:dxaOrig="348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1" type="#_x0000_t75" style="width:174pt;height:28pt" o:ole="">
            <v:imagedata r:id="rId5" r:pict="rId6" o:title=""/>
          </v:shape>
          <o:OLEObject Type="Embed" ProgID="Equation.3" ShapeID="_x0000_i1231" DrawAspect="Content" ObjectID="_1416760065" r:id="rId7"/>
        </w:object>
      </w:r>
      <w:r>
        <w:rPr>
          <w:rFonts w:ascii="Times" w:hAnsi="Times"/>
        </w:rPr>
        <w:t xml:space="preserve">. </w:t>
      </w:r>
      <w:r w:rsidRPr="00013C5A">
        <w:rPr>
          <w:rFonts w:ascii="Times" w:hAnsi="Times"/>
          <w:i/>
        </w:rPr>
        <w:t>(1)</w:t>
      </w:r>
    </w:p>
    <w:p w:rsidR="00E027F3" w:rsidRDefault="00E027F3">
      <w:pPr>
        <w:rPr>
          <w:rFonts w:ascii="Times" w:hAnsi="Times"/>
        </w:rPr>
      </w:pPr>
      <w:r>
        <w:rPr>
          <w:rFonts w:ascii="Times" w:hAnsi="Times"/>
        </w:rPr>
        <w:t xml:space="preserve">On remarque que </w:t>
      </w:r>
      <w:r w:rsidRPr="00E027F3">
        <w:rPr>
          <w:rFonts w:ascii="Times" w:hAnsi="Times"/>
          <w:position w:val="-26"/>
        </w:rPr>
        <w:object w:dxaOrig="2560" w:dyaOrig="700">
          <v:shape id="_x0000_i1233" type="#_x0000_t75" style="width:128pt;height:35.35pt" o:ole="">
            <v:imagedata r:id="rId8" r:pict="rId9" o:title=""/>
          </v:shape>
          <o:OLEObject Type="Embed" ProgID="Equation.3" ShapeID="_x0000_i1233" DrawAspect="Content" ObjectID="_1416760066" r:id="rId10"/>
        </w:object>
      </w:r>
      <w:r>
        <w:rPr>
          <w:rFonts w:ascii="Times" w:hAnsi="Times"/>
        </w:rPr>
        <w:t xml:space="preserve">. L'équation </w:t>
      </w:r>
      <w:r w:rsidRPr="00013C5A">
        <w:rPr>
          <w:rFonts w:ascii="Times" w:hAnsi="Times"/>
          <w:i/>
        </w:rPr>
        <w:t>(1)</w:t>
      </w:r>
      <w:r>
        <w:rPr>
          <w:rFonts w:ascii="Times" w:hAnsi="Times"/>
        </w:rPr>
        <w:t xml:space="preserve"> peut s'écrire</w:t>
      </w:r>
    </w:p>
    <w:p w:rsidR="00B8540E" w:rsidRDefault="00E027F3">
      <w:pPr>
        <w:rPr>
          <w:rFonts w:ascii="Times" w:hAnsi="Times"/>
        </w:rPr>
      </w:pPr>
      <w:r w:rsidRPr="00E027F3">
        <w:rPr>
          <w:rFonts w:ascii="Times" w:hAnsi="Times"/>
          <w:position w:val="-14"/>
        </w:rPr>
        <w:object w:dxaOrig="2880" w:dyaOrig="420">
          <v:shape id="_x0000_i1235" type="#_x0000_t75" style="width:2in;height:21.35pt" o:ole="">
            <v:imagedata r:id="rId11" r:pict="rId12" o:title=""/>
          </v:shape>
          <o:OLEObject Type="Embed" ProgID="Equation.3" ShapeID="_x0000_i1235" DrawAspect="Content" ObjectID="_1416760067" r:id="rId13"/>
        </w:object>
      </w:r>
      <w:r>
        <w:rPr>
          <w:rFonts w:ascii="Times" w:hAnsi="Times"/>
        </w:rPr>
        <w:t xml:space="preserve">. </w:t>
      </w:r>
      <w:r w:rsidRPr="00013C5A">
        <w:rPr>
          <w:rFonts w:ascii="Times" w:hAnsi="Times"/>
          <w:i/>
        </w:rPr>
        <w:t>(2)</w:t>
      </w:r>
    </w:p>
    <w:p w:rsidR="00B8540E" w:rsidRDefault="00B8540E">
      <w:pPr>
        <w:rPr>
          <w:rFonts w:ascii="Times" w:hAnsi="Times"/>
        </w:rPr>
      </w:pPr>
      <w:r>
        <w:rPr>
          <w:rFonts w:ascii="Times" w:hAnsi="Times"/>
        </w:rPr>
        <w:t xml:space="preserve">En multipliant les deux membres de </w:t>
      </w:r>
      <w:r w:rsidRPr="00013C5A">
        <w:rPr>
          <w:rFonts w:ascii="Times" w:hAnsi="Times"/>
          <w:i/>
        </w:rPr>
        <w:t>(2)</w:t>
      </w:r>
      <w:r>
        <w:rPr>
          <w:rFonts w:ascii="Times" w:hAnsi="Times"/>
        </w:rPr>
        <w:t xml:space="preserve"> par (2 + </w:t>
      </w:r>
      <w:r>
        <w:rPr>
          <w:rFonts w:ascii="Times" w:hAnsi="Times"/>
          <w:i/>
        </w:rPr>
        <w:t>i</w:t>
      </w:r>
      <w:r>
        <w:rPr>
          <w:rFonts w:ascii="Times" w:hAnsi="Times"/>
        </w:rPr>
        <w:t>), on obtient après développement et réarrangement :</w:t>
      </w:r>
    </w:p>
    <w:p w:rsidR="00B8540E" w:rsidRDefault="00B8540E">
      <w:pPr>
        <w:rPr>
          <w:rFonts w:ascii="Times" w:hAnsi="Times"/>
        </w:rPr>
      </w:pPr>
      <w:r w:rsidRPr="00B8540E">
        <w:rPr>
          <w:rFonts w:ascii="Times" w:hAnsi="Times"/>
          <w:position w:val="-4"/>
        </w:rPr>
        <w:object w:dxaOrig="1440" w:dyaOrig="300">
          <v:shape id="_x0000_i1237" type="#_x0000_t75" style="width:1in;height:15.35pt" o:ole="">
            <v:imagedata r:id="rId14" r:pict="rId15" o:title=""/>
          </v:shape>
          <o:OLEObject Type="Embed" ProgID="Equation.3" ShapeID="_x0000_i1237" DrawAspect="Content" ObjectID="_1416760068" r:id="rId16"/>
        </w:object>
      </w:r>
      <w:r>
        <w:rPr>
          <w:rFonts w:ascii="Times" w:hAnsi="Times"/>
        </w:rPr>
        <w:t>. La solution cherchée est :</w:t>
      </w:r>
    </w:p>
    <w:p w:rsidR="00B8540E" w:rsidRDefault="00B8540E">
      <w:pPr>
        <w:rPr>
          <w:rFonts w:ascii="Times" w:hAnsi="Times"/>
        </w:rPr>
      </w:pPr>
      <w:r w:rsidRPr="00B8540E">
        <w:rPr>
          <w:rFonts w:ascii="Times" w:hAnsi="Times"/>
          <w:position w:val="-20"/>
        </w:rPr>
        <w:object w:dxaOrig="1300" w:dyaOrig="620">
          <v:shape id="_x0000_i1239" type="#_x0000_t75" style="width:65.35pt;height:31.35pt" o:ole="">
            <v:imagedata r:id="rId17" r:pict="rId18" o:title=""/>
          </v:shape>
          <o:OLEObject Type="Embed" ProgID="Equation.3" ShapeID="_x0000_i1239" DrawAspect="Content" ObjectID="_1416760069" r:id="rId19"/>
        </w:object>
      </w:r>
    </w:p>
    <w:p w:rsidR="00B8540E" w:rsidRDefault="00B8540E">
      <w:pPr>
        <w:rPr>
          <w:rFonts w:ascii="Times" w:hAnsi="Times"/>
        </w:rPr>
      </w:pPr>
    </w:p>
    <w:p w:rsidR="00B8540E" w:rsidRDefault="00B8540E">
      <w:pPr>
        <w:rPr>
          <w:rFonts w:ascii="Times" w:hAnsi="Times"/>
        </w:rPr>
      </w:pPr>
      <w:r>
        <w:rPr>
          <w:rFonts w:ascii="Times" w:hAnsi="Times"/>
        </w:rPr>
        <w:t xml:space="preserve">2) Pour la </w:t>
      </w:r>
      <w:r w:rsidR="00A409AF">
        <w:rPr>
          <w:rFonts w:ascii="Times" w:hAnsi="Times"/>
        </w:rPr>
        <w:t>suite de l'exercice, il est commod</w:t>
      </w:r>
      <w:r>
        <w:rPr>
          <w:rFonts w:ascii="Times" w:hAnsi="Times"/>
        </w:rPr>
        <w:t xml:space="preserve">e d'exprimer </w:t>
      </w:r>
      <w:r>
        <w:rPr>
          <w:rFonts w:ascii="Times" w:hAnsi="Times"/>
          <w:i/>
        </w:rPr>
        <w:t>z</w:t>
      </w:r>
      <w:r>
        <w:rPr>
          <w:rFonts w:ascii="Times" w:hAnsi="Times"/>
          <w:i/>
          <w:vertAlign w:val="subscript"/>
        </w:rPr>
        <w:t>0</w:t>
      </w:r>
      <w:r>
        <w:rPr>
          <w:rFonts w:ascii="Times" w:hAnsi="Times"/>
        </w:rPr>
        <w:t xml:space="preserve"> sous la forme exponentielle</w:t>
      </w:r>
    </w:p>
    <w:p w:rsidR="00B8540E" w:rsidRDefault="00B8540E">
      <w:pPr>
        <w:rPr>
          <w:rFonts w:ascii="Times" w:hAnsi="Times"/>
        </w:rPr>
      </w:pPr>
      <w:r w:rsidRPr="00B8540E">
        <w:rPr>
          <w:rFonts w:ascii="Times" w:hAnsi="Times"/>
          <w:position w:val="-8"/>
        </w:rPr>
        <w:object w:dxaOrig="880" w:dyaOrig="320">
          <v:shape id="_x0000_i1241" type="#_x0000_t75" style="width:44pt;height:16pt" o:ole="">
            <v:imagedata r:id="rId20" r:pict="rId21" o:title=""/>
          </v:shape>
          <o:OLEObject Type="Embed" ProgID="Equation.3" ShapeID="_x0000_i1241" DrawAspect="Content" ObjectID="_1416760070" r:id="rId22"/>
        </w:object>
      </w:r>
      <w:r>
        <w:rPr>
          <w:rFonts w:ascii="Times" w:hAnsi="Times"/>
        </w:rPr>
        <w:t xml:space="preserve"> avec </w:t>
      </w:r>
      <w:r w:rsidR="00A409AF" w:rsidRPr="00B8540E">
        <w:rPr>
          <w:rFonts w:ascii="Times" w:hAnsi="Times"/>
          <w:position w:val="-32"/>
        </w:rPr>
        <w:object w:dxaOrig="2160" w:dyaOrig="840">
          <v:shape id="_x0000_i1254" type="#_x0000_t75" style="width:108pt;height:42pt" o:ole="">
            <v:imagedata r:id="rId23" r:pict="rId24" o:title=""/>
          </v:shape>
          <o:OLEObject Type="Embed" ProgID="Equation.3" ShapeID="_x0000_i1254" DrawAspect="Content" ObjectID="_1416760071" r:id="rId25"/>
        </w:object>
      </w:r>
      <w:r>
        <w:rPr>
          <w:rFonts w:ascii="Times" w:hAnsi="Times"/>
        </w:rPr>
        <w:t xml:space="preserve">, </w:t>
      </w:r>
      <w:r w:rsidRPr="00B8540E">
        <w:rPr>
          <w:rFonts w:ascii="Times" w:hAnsi="Times"/>
          <w:position w:val="-20"/>
        </w:rPr>
        <w:object w:dxaOrig="1100" w:dyaOrig="620">
          <v:shape id="_x0000_i1245" type="#_x0000_t75" style="width:55.35pt;height:31.35pt" o:ole="">
            <v:imagedata r:id="rId26" r:pict="rId27" o:title=""/>
          </v:shape>
          <o:OLEObject Type="Embed" ProgID="Equation.3" ShapeID="_x0000_i1245" DrawAspect="Content" ObjectID="_1416760072" r:id="rId28"/>
        </w:object>
      </w:r>
      <w:r>
        <w:rPr>
          <w:rFonts w:ascii="Times" w:hAnsi="Times"/>
        </w:rPr>
        <w:t xml:space="preserve"> et </w:t>
      </w:r>
      <w:r w:rsidRPr="00B8540E">
        <w:rPr>
          <w:rFonts w:ascii="Times" w:hAnsi="Times"/>
          <w:position w:val="-20"/>
        </w:rPr>
        <w:object w:dxaOrig="880" w:dyaOrig="560">
          <v:shape id="_x0000_i1247" type="#_x0000_t75" style="width:44pt;height:28pt" o:ole="">
            <v:imagedata r:id="rId29" r:pict="rId30" o:title=""/>
          </v:shape>
          <o:OLEObject Type="Embed" ProgID="Equation.3" ShapeID="_x0000_i1247" DrawAspect="Content" ObjectID="_1416760073" r:id="rId31"/>
        </w:object>
      </w:r>
      <w:r>
        <w:rPr>
          <w:rFonts w:ascii="Times" w:hAnsi="Times"/>
        </w:rPr>
        <w:t xml:space="preserve">, d'où </w:t>
      </w:r>
      <w:r w:rsidRPr="00B8540E">
        <w:rPr>
          <w:rFonts w:ascii="Times" w:hAnsi="Times"/>
          <w:position w:val="-20"/>
        </w:rPr>
        <w:object w:dxaOrig="620" w:dyaOrig="560">
          <v:shape id="_x0000_i1249" type="#_x0000_t75" style="width:31.35pt;height:28pt" o:ole="">
            <v:imagedata r:id="rId32" r:pict="rId33" o:title=""/>
          </v:shape>
          <o:OLEObject Type="Embed" ProgID="Equation.3" ShapeID="_x0000_i1249" DrawAspect="Content" ObjectID="_1416760074" r:id="rId34"/>
        </w:object>
      </w:r>
      <w:r>
        <w:rPr>
          <w:rFonts w:ascii="Times" w:hAnsi="Times"/>
        </w:rPr>
        <w:t>. Alors :</w:t>
      </w:r>
    </w:p>
    <w:p w:rsidR="00A409AF" w:rsidRDefault="00A409AF">
      <w:pPr>
        <w:rPr>
          <w:rFonts w:ascii="Times" w:hAnsi="Times"/>
        </w:rPr>
      </w:pPr>
      <w:r w:rsidRPr="00A409AF">
        <w:rPr>
          <w:rFonts w:ascii="Times" w:hAnsi="Times"/>
          <w:position w:val="-8"/>
        </w:rPr>
        <w:object w:dxaOrig="760" w:dyaOrig="480">
          <v:shape id="_x0000_i1258" type="#_x0000_t75" style="width:38pt;height:24pt" o:ole="">
            <v:imagedata r:id="rId35" r:pict="rId36" o:title=""/>
          </v:shape>
          <o:OLEObject Type="Embed" ProgID="Equation.3" ShapeID="_x0000_i1258" DrawAspect="Content" ObjectID="_1416760075" r:id="rId37"/>
        </w:object>
      </w:r>
      <w:r>
        <w:rPr>
          <w:rFonts w:ascii="Times" w:hAnsi="Times"/>
        </w:rPr>
        <w:t xml:space="preserve">. On voit immédiatement que </w:t>
      </w:r>
      <w:r w:rsidRPr="00A409AF">
        <w:rPr>
          <w:rFonts w:ascii="Times" w:hAnsi="Times"/>
          <w:position w:val="-8"/>
        </w:rPr>
        <w:object w:dxaOrig="840" w:dyaOrig="480">
          <v:shape id="_x0000_i1256" type="#_x0000_t75" style="width:42pt;height:24pt" o:ole="">
            <v:imagedata r:id="rId38" r:pict="rId39" o:title=""/>
          </v:shape>
          <o:OLEObject Type="Embed" ProgID="Equation.3" ShapeID="_x0000_i1256" DrawAspect="Content" ObjectID="_1416760076" r:id="rId40"/>
        </w:object>
      </w:r>
      <w:r>
        <w:rPr>
          <w:rFonts w:ascii="Times" w:hAnsi="Times"/>
        </w:rPr>
        <w:t xml:space="preserve"> et </w:t>
      </w:r>
      <w:r w:rsidRPr="00A409AF">
        <w:rPr>
          <w:rFonts w:ascii="Times" w:hAnsi="Times"/>
          <w:position w:val="-8"/>
        </w:rPr>
        <w:object w:dxaOrig="1180" w:dyaOrig="480">
          <v:shape id="_x0000_i1260" type="#_x0000_t75" style="width:59.35pt;height:24pt" o:ole="">
            <v:imagedata r:id="rId41" r:pict="rId42" o:title=""/>
          </v:shape>
          <o:OLEObject Type="Embed" ProgID="Equation.3" ShapeID="_x0000_i1260" DrawAspect="Content" ObjectID="_1416760077" r:id="rId43"/>
        </w:object>
      </w:r>
      <w:r>
        <w:rPr>
          <w:rFonts w:ascii="Times" w:hAnsi="Times"/>
        </w:rPr>
        <w:t>.</w:t>
      </w:r>
    </w:p>
    <w:p w:rsidR="00A409AF" w:rsidRDefault="00A409AF">
      <w:pPr>
        <w:rPr>
          <w:rFonts w:ascii="Times" w:hAnsi="Times"/>
        </w:rPr>
      </w:pPr>
    </w:p>
    <w:p w:rsidR="00013C5A" w:rsidRDefault="00A409AF">
      <w:pPr>
        <w:rPr>
          <w:rFonts w:ascii="Times" w:hAnsi="Times"/>
        </w:rPr>
      </w:pPr>
      <w:r>
        <w:rPr>
          <w:rFonts w:ascii="Times" w:hAnsi="Times"/>
        </w:rPr>
        <w:t xml:space="preserve">3) Alors </w:t>
      </w:r>
      <w:r w:rsidRPr="00A409AF">
        <w:rPr>
          <w:rFonts w:ascii="Times" w:hAnsi="Times"/>
          <w:position w:val="-14"/>
        </w:rPr>
        <w:object w:dxaOrig="3320" w:dyaOrig="460">
          <v:shape id="_x0000_i1262" type="#_x0000_t75" style="width:166pt;height:23.35pt" o:ole="">
            <v:imagedata r:id="rId44" r:pict="rId45" o:title=""/>
          </v:shape>
          <o:OLEObject Type="Embed" ProgID="Equation.3" ShapeID="_x0000_i1262" DrawAspect="Content" ObjectID="_1416760078" r:id="rId46"/>
        </w:object>
      </w:r>
      <w:r>
        <w:rPr>
          <w:rFonts w:ascii="Times" w:hAnsi="Times"/>
        </w:rPr>
        <w:t xml:space="preserve"> et </w:t>
      </w:r>
      <w:r w:rsidR="00D25AD0" w:rsidRPr="00D25AD0">
        <w:rPr>
          <w:rFonts w:ascii="Times" w:hAnsi="Times"/>
          <w:position w:val="-14"/>
        </w:rPr>
        <w:object w:dxaOrig="2340" w:dyaOrig="460">
          <v:shape id="_x0000_i1264" type="#_x0000_t75" style="width:117.35pt;height:23.35pt" o:ole="">
            <v:imagedata r:id="rId47" r:pict="rId48" o:title=""/>
          </v:shape>
          <o:OLEObject Type="Embed" ProgID="Equation.3" ShapeID="_x0000_i1264" DrawAspect="Content" ObjectID="_1416760079" r:id="rId49"/>
        </w:object>
      </w:r>
      <w:r w:rsidR="00D25AD0">
        <w:rPr>
          <w:rFonts w:ascii="Times" w:hAnsi="Times"/>
        </w:rPr>
        <w:t>.</w:t>
      </w:r>
    </w:p>
    <w:p w:rsidR="00E6371E" w:rsidRDefault="00E6371E">
      <w:pPr>
        <w:rPr>
          <w:rFonts w:ascii="Times" w:hAnsi="Times"/>
        </w:rPr>
      </w:pPr>
    </w:p>
    <w:p w:rsidR="00E027F3" w:rsidRPr="00013C5A" w:rsidRDefault="00E6371E">
      <w:pPr>
        <w:rPr>
          <w:rFonts w:ascii="Times" w:hAnsi="Times"/>
        </w:rPr>
      </w:pPr>
      <w:r>
        <w:rPr>
          <w:rFonts w:ascii="Times" w:hAnsi="Times"/>
        </w:rPr>
        <w:t xml:space="preserve">NB) </w:t>
      </w:r>
      <w:r w:rsidR="00013C5A">
        <w:rPr>
          <w:rFonts w:ascii="Times" w:hAnsi="Times"/>
        </w:rPr>
        <w:t>Dans le plan complexe</w:t>
      </w:r>
      <w:r>
        <w:rPr>
          <w:rFonts w:ascii="Times" w:hAnsi="Times"/>
        </w:rPr>
        <w:t xml:space="preserve"> d'origine </w:t>
      </w:r>
      <w:r>
        <w:rPr>
          <w:rFonts w:ascii="Times" w:hAnsi="Times"/>
          <w:i/>
        </w:rPr>
        <w:t>O</w:t>
      </w:r>
      <w:r w:rsidR="00013C5A">
        <w:rPr>
          <w:rFonts w:ascii="Times" w:hAnsi="Times"/>
        </w:rPr>
        <w:t xml:space="preserve">, les </w:t>
      </w:r>
      <w:r w:rsidR="009E1D3A">
        <w:rPr>
          <w:rFonts w:ascii="Times" w:hAnsi="Times"/>
        </w:rPr>
        <w:t>imag</w:t>
      </w:r>
      <w:r w:rsidR="00013C5A">
        <w:rPr>
          <w:rFonts w:ascii="Times" w:hAnsi="Times"/>
        </w:rPr>
        <w:t xml:space="preserve">es </w:t>
      </w:r>
      <w:r w:rsidR="00013C5A" w:rsidRPr="00013C5A">
        <w:rPr>
          <w:rFonts w:ascii="Times" w:hAnsi="Times"/>
          <w:i/>
        </w:rPr>
        <w:t>A</w:t>
      </w:r>
      <w:r w:rsidR="00013C5A">
        <w:rPr>
          <w:rFonts w:ascii="Times" w:hAnsi="Times"/>
          <w:i/>
          <w:vertAlign w:val="subscript"/>
        </w:rPr>
        <w:t>n</w:t>
      </w:r>
      <w:r w:rsidR="00013C5A">
        <w:rPr>
          <w:rFonts w:ascii="Times" w:hAnsi="Times"/>
        </w:rPr>
        <w:t xml:space="preserve"> des complexes</w:t>
      </w:r>
      <w:r w:rsidR="009E1D3A">
        <w:rPr>
          <w:rFonts w:ascii="Times" w:hAnsi="Times"/>
        </w:rPr>
        <w:t xml:space="preserve"> d'affixe</w:t>
      </w:r>
      <w:r w:rsidR="00013C5A">
        <w:rPr>
          <w:rFonts w:ascii="Times" w:hAnsi="Times"/>
        </w:rPr>
        <w:t xml:space="preserve"> </w:t>
      </w:r>
      <w:r w:rsidR="00013C5A">
        <w:rPr>
          <w:rFonts w:ascii="Times" w:hAnsi="Times"/>
          <w:i/>
        </w:rPr>
        <w:t>z</w:t>
      </w:r>
      <w:r w:rsidR="00013C5A">
        <w:rPr>
          <w:rFonts w:ascii="Times" w:hAnsi="Times"/>
          <w:vertAlign w:val="subscript"/>
        </w:rPr>
        <w:t>0</w:t>
      </w:r>
      <w:r w:rsidR="00013C5A">
        <w:rPr>
          <w:rFonts w:ascii="Times" w:hAnsi="Times"/>
          <w:i/>
          <w:vertAlign w:val="superscript"/>
        </w:rPr>
        <w:t>n</w:t>
      </w:r>
      <w:r w:rsidR="00013C5A">
        <w:rPr>
          <w:rFonts w:ascii="Times" w:hAnsi="Times"/>
        </w:rPr>
        <w:t xml:space="preserve"> sont toutes sur le cercle de centre </w:t>
      </w:r>
      <w:r w:rsidR="00013C5A">
        <w:rPr>
          <w:rFonts w:ascii="Times" w:hAnsi="Times"/>
          <w:i/>
        </w:rPr>
        <w:t>O</w:t>
      </w:r>
      <w:r w:rsidR="00013C5A">
        <w:rPr>
          <w:rFonts w:ascii="Times" w:hAnsi="Times"/>
        </w:rPr>
        <w:t xml:space="preserve"> et de rayon </w:t>
      </w:r>
      <w:r w:rsidR="00013C5A">
        <w:rPr>
          <w:rFonts w:ascii="Times" w:hAnsi="Times"/>
          <w:i/>
        </w:rPr>
        <w:t>R</w:t>
      </w:r>
      <w:r w:rsidR="00013C5A">
        <w:rPr>
          <w:rFonts w:ascii="Times" w:hAnsi="Times"/>
        </w:rPr>
        <w:t xml:space="preserve"> = 1. Les vecteurs </w:t>
      </w:r>
      <w:r w:rsidRPr="00013C5A">
        <w:rPr>
          <w:rFonts w:ascii="Times" w:hAnsi="Times"/>
          <w:position w:val="-8"/>
        </w:rPr>
        <w:object w:dxaOrig="1320" w:dyaOrig="340">
          <v:shape id="_x0000_i1266" type="#_x0000_t75" style="width:66pt;height:17.35pt" o:ole="">
            <v:imagedata r:id="rId50" r:pict="rId51" o:title=""/>
          </v:shape>
          <o:OLEObject Type="Embed" ProgID="Equation.3" ShapeID="_x0000_i1266" DrawAspect="Content" ObjectID="_1416760080" r:id="rId52"/>
        </w:object>
      </w:r>
      <w:r>
        <w:rPr>
          <w:rFonts w:ascii="Times" w:hAnsi="Times"/>
        </w:rPr>
        <w:t xml:space="preserve">font entre eux un angle de </w:t>
      </w:r>
      <w:r w:rsidRPr="00E6371E">
        <w:rPr>
          <w:rFonts w:ascii="Times" w:hAnsi="Times"/>
          <w:position w:val="-20"/>
        </w:rPr>
        <w:object w:dxaOrig="240" w:dyaOrig="560">
          <v:shape id="_x0000_i1268" type="#_x0000_t75" style="width:12pt;height:28pt" o:ole="">
            <v:imagedata r:id="rId53" r:pict="rId54" o:title=""/>
          </v:shape>
          <o:OLEObject Type="Embed" ProgID="Equation.3" ShapeID="_x0000_i1268" DrawAspect="Content" ObjectID="_1416760081" r:id="rId55"/>
        </w:object>
      </w:r>
      <w:r>
        <w:rPr>
          <w:rFonts w:ascii="Times" w:hAnsi="Times"/>
        </w:rPr>
        <w:t xml:space="preserve"> radians.</w:t>
      </w:r>
    </w:p>
    <w:p w:rsidR="00BE328A" w:rsidRPr="00E027F3" w:rsidRDefault="00BE328A">
      <w:pPr>
        <w:rPr>
          <w:rFonts w:ascii="Times" w:hAnsi="Times"/>
        </w:rPr>
      </w:pPr>
    </w:p>
    <w:sectPr w:rsidR="00BE328A" w:rsidRPr="00E027F3" w:rsidSect="00BE328A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34224"/>
    <w:multiLevelType w:val="multilevel"/>
    <w:tmpl w:val="1C88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E328A"/>
    <w:rsid w:val="00013C5A"/>
    <w:rsid w:val="0008288B"/>
    <w:rsid w:val="000F5437"/>
    <w:rsid w:val="00126537"/>
    <w:rsid w:val="001F7271"/>
    <w:rsid w:val="00301B37"/>
    <w:rsid w:val="003C1BC2"/>
    <w:rsid w:val="003D5830"/>
    <w:rsid w:val="00465F7D"/>
    <w:rsid w:val="0050168F"/>
    <w:rsid w:val="00626635"/>
    <w:rsid w:val="00687ECC"/>
    <w:rsid w:val="006A51B8"/>
    <w:rsid w:val="00721A42"/>
    <w:rsid w:val="007D4FE0"/>
    <w:rsid w:val="00881AC9"/>
    <w:rsid w:val="008B7E1D"/>
    <w:rsid w:val="008D7770"/>
    <w:rsid w:val="009E1D3A"/>
    <w:rsid w:val="009E24EA"/>
    <w:rsid w:val="009F0FF2"/>
    <w:rsid w:val="00A409AF"/>
    <w:rsid w:val="00AA2A7C"/>
    <w:rsid w:val="00AC50BD"/>
    <w:rsid w:val="00AF655D"/>
    <w:rsid w:val="00B8450F"/>
    <w:rsid w:val="00B8540E"/>
    <w:rsid w:val="00B92054"/>
    <w:rsid w:val="00BA5C2A"/>
    <w:rsid w:val="00BE328A"/>
    <w:rsid w:val="00C01BBE"/>
    <w:rsid w:val="00C16DB4"/>
    <w:rsid w:val="00C52526"/>
    <w:rsid w:val="00C63B12"/>
    <w:rsid w:val="00CA312A"/>
    <w:rsid w:val="00CE04A7"/>
    <w:rsid w:val="00D25AD0"/>
    <w:rsid w:val="00D4616C"/>
    <w:rsid w:val="00D53219"/>
    <w:rsid w:val="00E027F3"/>
    <w:rsid w:val="00E6371E"/>
    <w:rsid w:val="00EC2F57"/>
    <w:rsid w:val="00EC618E"/>
    <w:rsid w:val="00EF1D18"/>
    <w:rsid w:val="00F15E46"/>
    <w:rsid w:val="00FE3D0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paragraph" w:styleId="Titre1">
    <w:name w:val="heading 1"/>
    <w:basedOn w:val="Normal"/>
    <w:link w:val="Titre1Car"/>
    <w:uiPriority w:val="9"/>
    <w:rsid w:val="00E027F3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fr-FR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mopen">
    <w:name w:val="mopen"/>
    <w:basedOn w:val="Policepardfaut"/>
    <w:rsid w:val="009F0FF2"/>
  </w:style>
  <w:style w:type="character" w:customStyle="1" w:styleId="mordmathit">
    <w:name w:val="mord mathit"/>
    <w:basedOn w:val="Policepardfaut"/>
    <w:rsid w:val="009F0FF2"/>
  </w:style>
  <w:style w:type="character" w:customStyle="1" w:styleId="mordmspace">
    <w:name w:val="mord mspace"/>
    <w:basedOn w:val="Policepardfaut"/>
    <w:rsid w:val="009F0FF2"/>
  </w:style>
  <w:style w:type="character" w:customStyle="1" w:styleId="mpunct">
    <w:name w:val="mpunct"/>
    <w:basedOn w:val="Policepardfaut"/>
    <w:rsid w:val="009F0FF2"/>
  </w:style>
  <w:style w:type="character" w:customStyle="1" w:styleId="fontsize-ensurerreset-size5size5">
    <w:name w:val="fontsize-ensurer reset-size5 size5"/>
    <w:basedOn w:val="Policepardfaut"/>
    <w:rsid w:val="009F0FF2"/>
  </w:style>
  <w:style w:type="character" w:customStyle="1" w:styleId="accent-bodyaccent-vec">
    <w:name w:val="accent-body accent-vec"/>
    <w:basedOn w:val="Policepardfaut"/>
    <w:rsid w:val="009F0FF2"/>
  </w:style>
  <w:style w:type="character" w:customStyle="1" w:styleId="baseline-fix">
    <w:name w:val="baseline-fix"/>
    <w:basedOn w:val="Policepardfaut"/>
    <w:rsid w:val="009F0FF2"/>
  </w:style>
  <w:style w:type="character" w:customStyle="1" w:styleId="mclose">
    <w:name w:val="mclose"/>
    <w:basedOn w:val="Policepardfaut"/>
    <w:rsid w:val="009F0FF2"/>
  </w:style>
  <w:style w:type="character" w:customStyle="1" w:styleId="Titre1Car">
    <w:name w:val="Titre 1 Car"/>
    <w:basedOn w:val="Policepardfaut"/>
    <w:link w:val="Titre1"/>
    <w:uiPriority w:val="9"/>
    <w:rsid w:val="00E027F3"/>
    <w:rPr>
      <w:rFonts w:ascii="Times" w:hAnsi="Times"/>
      <w:b/>
      <w:kern w:val="36"/>
      <w:sz w:val="48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quation3.bin"/><Relationship Id="rId14" Type="http://schemas.openxmlformats.org/officeDocument/2006/relationships/image" Target="media/image7.png"/><Relationship Id="rId15" Type="http://schemas.openxmlformats.org/officeDocument/2006/relationships/image" Target="media/image8.pict"/><Relationship Id="rId16" Type="http://schemas.openxmlformats.org/officeDocument/2006/relationships/oleObject" Target="embeddings/Microsoft_Equation4.bin"/><Relationship Id="rId17" Type="http://schemas.openxmlformats.org/officeDocument/2006/relationships/image" Target="media/image9.png"/><Relationship Id="rId18" Type="http://schemas.openxmlformats.org/officeDocument/2006/relationships/image" Target="media/image10.pict"/><Relationship Id="rId19" Type="http://schemas.openxmlformats.org/officeDocument/2006/relationships/oleObject" Target="embeddings/Microsoft_Equation5.bin"/><Relationship Id="rId50" Type="http://schemas.openxmlformats.org/officeDocument/2006/relationships/image" Target="media/image31.png"/><Relationship Id="rId51" Type="http://schemas.openxmlformats.org/officeDocument/2006/relationships/image" Target="media/image32.pict"/><Relationship Id="rId52" Type="http://schemas.openxmlformats.org/officeDocument/2006/relationships/oleObject" Target="embeddings/Microsoft_Equation16.bin"/><Relationship Id="rId53" Type="http://schemas.openxmlformats.org/officeDocument/2006/relationships/image" Target="media/image33.png"/><Relationship Id="rId54" Type="http://schemas.openxmlformats.org/officeDocument/2006/relationships/image" Target="media/image34.pict"/><Relationship Id="rId55" Type="http://schemas.openxmlformats.org/officeDocument/2006/relationships/oleObject" Target="embeddings/Microsoft_Equation17.bin"/><Relationship Id="rId56" Type="http://schemas.openxmlformats.org/officeDocument/2006/relationships/fontTable" Target="fontTable.xml"/><Relationship Id="rId57" Type="http://schemas.openxmlformats.org/officeDocument/2006/relationships/theme" Target="theme/theme1.xml"/><Relationship Id="rId40" Type="http://schemas.openxmlformats.org/officeDocument/2006/relationships/oleObject" Target="embeddings/Microsoft_Equation12.bin"/><Relationship Id="rId41" Type="http://schemas.openxmlformats.org/officeDocument/2006/relationships/image" Target="media/image25.png"/><Relationship Id="rId42" Type="http://schemas.openxmlformats.org/officeDocument/2006/relationships/image" Target="media/image26.pict"/><Relationship Id="rId43" Type="http://schemas.openxmlformats.org/officeDocument/2006/relationships/oleObject" Target="embeddings/Microsoft_Equation13.bin"/><Relationship Id="rId44" Type="http://schemas.openxmlformats.org/officeDocument/2006/relationships/image" Target="media/image27.png"/><Relationship Id="rId45" Type="http://schemas.openxmlformats.org/officeDocument/2006/relationships/image" Target="media/image28.pict"/><Relationship Id="rId46" Type="http://schemas.openxmlformats.org/officeDocument/2006/relationships/oleObject" Target="embeddings/Microsoft_Equation14.bin"/><Relationship Id="rId47" Type="http://schemas.openxmlformats.org/officeDocument/2006/relationships/image" Target="media/image29.png"/><Relationship Id="rId48" Type="http://schemas.openxmlformats.org/officeDocument/2006/relationships/image" Target="media/image30.pict"/><Relationship Id="rId49" Type="http://schemas.openxmlformats.org/officeDocument/2006/relationships/oleObject" Target="embeddings/Microsoft_Equation15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ict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3.png"/><Relationship Id="rId9" Type="http://schemas.openxmlformats.org/officeDocument/2006/relationships/image" Target="media/image4.pict"/><Relationship Id="rId30" Type="http://schemas.openxmlformats.org/officeDocument/2006/relationships/image" Target="media/image18.pict"/><Relationship Id="rId31" Type="http://schemas.openxmlformats.org/officeDocument/2006/relationships/oleObject" Target="embeddings/Microsoft_Equation9.bin"/><Relationship Id="rId32" Type="http://schemas.openxmlformats.org/officeDocument/2006/relationships/image" Target="media/image19.png"/><Relationship Id="rId33" Type="http://schemas.openxmlformats.org/officeDocument/2006/relationships/image" Target="media/image20.pict"/><Relationship Id="rId34" Type="http://schemas.openxmlformats.org/officeDocument/2006/relationships/oleObject" Target="embeddings/Microsoft_Equation10.bin"/><Relationship Id="rId35" Type="http://schemas.openxmlformats.org/officeDocument/2006/relationships/image" Target="media/image21.png"/><Relationship Id="rId36" Type="http://schemas.openxmlformats.org/officeDocument/2006/relationships/image" Target="media/image22.pict"/><Relationship Id="rId37" Type="http://schemas.openxmlformats.org/officeDocument/2006/relationships/oleObject" Target="embeddings/Microsoft_Equation11.bin"/><Relationship Id="rId38" Type="http://schemas.openxmlformats.org/officeDocument/2006/relationships/image" Target="media/image23.png"/><Relationship Id="rId39" Type="http://schemas.openxmlformats.org/officeDocument/2006/relationships/image" Target="media/image24.pict"/><Relationship Id="rId20" Type="http://schemas.openxmlformats.org/officeDocument/2006/relationships/image" Target="media/image11.png"/><Relationship Id="rId21" Type="http://schemas.openxmlformats.org/officeDocument/2006/relationships/image" Target="media/image12.pict"/><Relationship Id="rId22" Type="http://schemas.openxmlformats.org/officeDocument/2006/relationships/oleObject" Target="embeddings/Microsoft_Equation6.bin"/><Relationship Id="rId23" Type="http://schemas.openxmlformats.org/officeDocument/2006/relationships/image" Target="media/image13.png"/><Relationship Id="rId24" Type="http://schemas.openxmlformats.org/officeDocument/2006/relationships/image" Target="media/image14.pict"/><Relationship Id="rId25" Type="http://schemas.openxmlformats.org/officeDocument/2006/relationships/oleObject" Target="embeddings/Microsoft_Equation7.bin"/><Relationship Id="rId26" Type="http://schemas.openxmlformats.org/officeDocument/2006/relationships/image" Target="media/image15.png"/><Relationship Id="rId27" Type="http://schemas.openxmlformats.org/officeDocument/2006/relationships/image" Target="media/image16.pict"/><Relationship Id="rId28" Type="http://schemas.openxmlformats.org/officeDocument/2006/relationships/oleObject" Target="embeddings/Microsoft_Equation8.bin"/><Relationship Id="rId29" Type="http://schemas.openxmlformats.org/officeDocument/2006/relationships/image" Target="media/image17.png"/><Relationship Id="rId10" Type="http://schemas.openxmlformats.org/officeDocument/2006/relationships/oleObject" Target="embeddings/Microsoft_Equation2.bin"/><Relationship Id="rId11" Type="http://schemas.openxmlformats.org/officeDocument/2006/relationships/image" Target="media/image5.png"/><Relationship Id="rId12" Type="http://schemas.openxmlformats.org/officeDocument/2006/relationships/image" Target="media/image6.pict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Macintosh Word</Application>
  <DocSecurity>0</DocSecurity>
  <Lines>1</Lines>
  <Paragraphs>1</Paragraphs>
  <ScaleCrop>false</ScaleCrop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Patrick Kitabgi</cp:lastModifiedBy>
  <cp:revision>3</cp:revision>
  <dcterms:created xsi:type="dcterms:W3CDTF">2016-12-10T18:15:00Z</dcterms:created>
  <dcterms:modified xsi:type="dcterms:W3CDTF">2016-12-10T18:32:00Z</dcterms:modified>
</cp:coreProperties>
</file>