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5477"/>
        <w:tblInd w:w="1942" w:type="dxa"/>
        <w:tblBorders/>
      </w:tblPr>
      <w:tblGrid>
        <w:gridCol w:w="5477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My first Frequency Table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42" w:type="dxa"/>
        <w:tblStyle w:val="TableGrid"/>
        <w:tblW w:w="5477" w:type="dxa"/>
        <w:tblBorders>
          <w:top w:val="single" w:sz="4" w:space="0" w:color="auto"/>
          <w:bottom w:val="single" w:sz="4" w:space="0" w:color="auto"/>
        </w:tblBorders>
        <w:tblCellMar>
          <w:left w:w="32" w:type="dxa"/>
          <w:right w:w="32" w:type="dxa"/>
        </w:tblCellMar>
      </w:tblPr>
      <w:tblGrid>
        <w:gridCol w:w="749"/>
        <w:gridCol w:w="1137"/>
        <w:gridCol w:w="1203"/>
        <w:gridCol w:w="1184"/>
        <w:gridCol w:w="1203"/>
      </w:tblGrid>
      <w:tr>
        <w:trPr>
          <w:trHeight w:hRule="exact" w:val="504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Eye</w:t>
            </w:r>
          </w:p>
          <w:p>
            <w:pPr>
              <w:jc w:val="left"/>
              <w:spacing w:after="0"/>
            </w:pPr>
            <w:r>
              <w:t xml:space="preserve">Color</w:t>
            </w:r>
          </w:p>
        </w:tc>
        <w:tc>
          <w:tcPr>
            <w:tcW w:w="11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2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Percentage</w:t>
            </w:r>
          </w:p>
        </w:tc>
        <w:tc>
          <w:tcPr>
            <w:tcW w:w="11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Frequency</w:t>
            </w:r>
          </w:p>
        </w:tc>
        <w:tc>
          <w:tcPr>
            <w:tcW w:w="120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Cumulative</w:t>
            </w:r>
          </w:p>
          <w:p>
            <w:pPr>
              <w:jc w:val="right"/>
              <w:spacing w:after="0"/>
            </w:pPr>
            <w:r>
              <w:t xml:space="preserve">Percentage</w:t>
            </w:r>
          </w:p>
        </w:tc>
      </w:tr>
      <w:trPr>
        <w:trHeight w:hRule="exact" w:val="252"/>
      </w:trPr>
      <w:t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blue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222</w:t>
            </w:r>
          </w:p>
        </w:tc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29.13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brown</w:t>
            </w:r>
          </w:p>
        </w:tc>
        <w:tc>
          <w:p>
            <w:pPr>
              <w:jc w:val="right"/>
              <w:spacing w:after="0"/>
            </w:pPr>
            <w:r>
              <w:t xml:space="preserve">341</w:t>
            </w:r>
          </w:p>
        </w:tc>
        <w:tc>
          <w:p>
            <w:pPr>
              <w:jc w:val="right"/>
              <w:spacing w:after="0"/>
            </w:pPr>
            <w:r>
              <w:t xml:space="preserve">44.75</w:t>
            </w:r>
          </w:p>
        </w:tc>
        <w:tc>
          <w:p>
            <w:pPr>
              <w:jc w:val="right"/>
              <w:spacing w:after="0"/>
            </w:pPr>
            <w:r>
              <w:t xml:space="preserve">563</w:t>
            </w:r>
          </w:p>
        </w:tc>
        <w:tc>
          <w:p>
            <w:pPr>
              <w:jc w:val="right"/>
              <w:spacing w:after="0"/>
            </w:pPr>
            <w:r>
              <w:t xml:space="preserve">73.88</w:t>
            </w:r>
          </w:p>
        </w:tc>
      </w:tr>
      <w:trPr>
        <w:trHeight w:hRule="exact" w:val="25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green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199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26.12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762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100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2022-05-25T22:49:59Z</dcterms:created>
  <dcterms:modified xsi:type="dcterms:W3CDTF">2022-05-25T22:49:59Z</dcterms:modified>
</cp:coreProperties>
</file>