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
	xmlns="http://schemas.openxmlformats.org/package/2006/relationships">
	<Relationship Id="rId3" 
	Type="http://schemas.openxmlformats.org/officeDocument/2006/relationships/extended-properties" 
	Target="docProps/app.xml"/>
	<Relationship Id="rId2" 
	Type="http://schemas.openxmlformats.org/package/2006/relationships/metadata/core-properties" 
	Target="docProps/core.xml"/>
	<Relationship Id="rId1" 
	Type="http://schemas.openxmlformats.org/officeDocument/2006/relationships/officeDocument" 
	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ectPr w:rsidR="00444C49" w:rsidRPr="00444C49">
      <w:headerReference w:type="default" r:id="rId6"/>
      <w:footerReference w:type="default" r:id="rId7"/>
      <w:pgSz w:w="12240" w:h="15840" w:orient="portrait"/>
      <w:pgMar w:top="1440" w:right="1440" w:bottom="1440" w:left="1440" w:header="1440" w:footer="1440" w:gutter="0"/>
      <w:cols w:space="720"/>
      <w:docGrid w:linePitch="360"/>
    </w:sectPr>
    <w:tbl>
      <w:tblPr>
        <w:tblStyle w:val="TableGrid"/>
        <w:tblCellMar>
          <w:left w:w="32" w:type="dxa"/>
          <w:right w:w="32" w:type="dxa"/>
        </w:tblCellMar>
        <w:tblW w:w="3096"/>
        <w:tblInd w:w="3262" w:type="dxa"/>
        <w:tblBorders/>
      </w:tblPr>
      <w:tblGrid>
        <w:gridCol w:w="3096"/>
      </w:tblGrid>
      <w:tr>
        <w:trPr>
          <w:trHeight w:hRule="exact" w:val="203"/>
        </w:trPr>
        <w:tc>
          <w:tcPr>
            <w:tcW w:w="3096"/>
          </w:tcPr>
          <w:p>
            <w:pPr>
              <w:jc w:val="center"/>
              <w:spacing w:after="0"/>
            </w:pPr>
            <w:r>
              <w:rPr>
                <w:sz w:val="16"/>
                <w:szCs w:val="16"/>
              </w:rPr>
              <w:t xml:space="preserve">My Report with Plot</w:t>
            </w:r>
          </w:p>
        </w:tc>
      </w:tr>
      <w:tr>
        <w:trPr>
          <w:trHeight w:hRule="exact" w:val="203"/>
        </w:trPr>
        <w:tc>
          '
          <w:tcPr>
            '
            <w:gridSpan w:val="1"/>
          </w:tcPr>
          <w:p>
            <w:r>
              <w:t/>
            </w:r>
          </w:p>
        </w:tc>
      </w:tr>
    </w:tbl>
    <w:tbl>
      <w:tblPr>
        <w:tblInd w:w="3262" w:type="dxa"/>
        <w:tblStyle w:val="TableGrid"/>
        <w:tblW w:w="3096" w:type="dxa"/>
        <w:tblBorders>
          <w:top w:val="single" w:sz="4" w:space="0" w:color="auto"/>
          <w:bottom w:val="single" w:sz="4" w:space="0" w:color="auto"/>
          <w:left w:val="single" w:sz="4" w:space="0" w:color="auto"/>
          <w:right w:val="single" w:sz="4" w:space="0" w:color="auto"/>
        </w:tblBorders>
        <w:tblCellMar>
          <w:left w:w="32" w:type="dxa"/>
          <w:right w:w="32" w:type="dxa"/>
        </w:tblCellMar>
      </w:tblPr>
      <w:tblGrid>
        <w:gridCol w:w="518"/>
        <w:gridCol w:w="605"/>
        <w:gridCol w:w="360"/>
        <w:gridCol w:w="910"/>
        <w:gridCol w:w="703"/>
      </w:tblGrid>
      <w:tr>
        <w:trPr>
          <w:trHeight w:hRule="exact" w:val="203"/>
        </w:trPr>
        <w:tc>
          <w:tcPr>
            <w:tcW w:w="518"/>
            <w:tcBorders>
              <w:bottom w:val="single" w:sz="4" w:space="0" w:color="auto"/>
              <w:top w:val="single" w:sz="4" w:space="0" w:color="auto"/>
            </w:tcBorders>
            <w:vAlign w:val="bottom"/>
          </w:tcPr>
          <w:p>
            <w:pPr>
              <w:jc w:val="left"/>
              <w:spacing w:after="0"/>
            </w:pPr>
            <w:r>
              <w:t xml:space="preserve">VAR</w:t>
            </w:r>
          </w:p>
        </w:tc>
        <w:tc>
          <w:tcPr>
            <w:tcW w:w="605"/>
            <w:tcBorders>
              <w:bottom w:val="single" w:sz="4" w:space="0" w:color="auto"/>
              <w:top w:val="single" w:sz="4" w:space="0" w:color="auto"/>
            </w:tcBorders>
            <w:vAlign w:val="bottom"/>
          </w:tcPr>
          <w:p>
            <w:pPr>
              <w:jc w:val="left"/>
              <w:spacing w:after="0"/>
            </w:pPr>
            <w:r>
              <w:t xml:space="preserve">Eyes</w:t>
            </w:r>
          </w:p>
        </w:tc>
        <w:tc>
          <w:tcPr>
            <w:tcW w:w="360"/>
            <w:tcBorders>
              <w:bottom w:val="single" w:sz="4" w:space="0" w:color="auto"/>
              <w:top w:val="single" w:sz="4" w:space="0" w:color="auto"/>
            </w:tcBorders>
            <w:vAlign w:val="bottom"/>
          </w:tcPr>
          <w:p>
            <w:pPr>
              <w:jc w:val="right"/>
              <w:spacing w:after="0"/>
            </w:pPr>
            <w:r>
              <w:t xml:space="preserve">N</w:t>
            </w:r>
          </w:p>
        </w:tc>
        <w:tc>
          <w:tcPr>
            <w:tcW w:w="910"/>
            <w:tcBorders>
              <w:bottom w:val="single" w:sz="4" w:space="0" w:color="auto"/>
              <w:top w:val="single" w:sz="4" w:space="0" w:color="auto"/>
            </w:tcBorders>
            <w:vAlign w:val="bottom"/>
          </w:tcPr>
          <w:p>
            <w:pPr>
              <w:jc w:val="right"/>
              <w:spacing w:after="0"/>
            </w:pPr>
            <w:r>
              <w:t xml:space="preserve">Frequency</w:t>
            </w:r>
          </w:p>
        </w:tc>
        <w:tc>
          <w:tcPr>
            <w:tcW w:w="703"/>
            <w:tcBorders>
              <w:bottom w:val="single" w:sz="4" w:space="0" w:color="auto"/>
              <w:top w:val="single" w:sz="4" w:space="0" w:color="auto"/>
            </w:tcBorders>
            <w:vAlign w:val="bottom"/>
          </w:tcPr>
          <w:p>
            <w:pPr>
              <w:jc w:val="right"/>
              <w:spacing w:after="0"/>
            </w:pPr>
            <w:r>
              <w:t xml:space="preserve">Percent</w:t>
            </w:r>
          </w:p>
        </w:tc>
      </w:tr>
      <w:trPr>
        <w:trHeight w:hRule="exact" w:val="203"/>
      </w:trPr>
      <w:tr>
        <w:tc>
          <w:tcPr>
            <w:tcBorders>
              <w:top w:val="single" w:sz="4" w:space="0" w:color="auto"/>
            </w:tcBorders>
          </w:tcPr>
          <w:p>
            <w:pPr>
              <w:jc w:val="left"/>
              <w:spacing w:after="0"/>
            </w:pPr>
            <w:r>
              <w:t xml:space="preserve">Eyes</w:t>
            </w:r>
          </w:p>
        </w:tc>
        <w:tc>
          <w:tcPr>
            <w:tcBorders>
              <w:top w:val="single" w:sz="4" w:space="0" w:color="auto"/>
            </w:tcBorders>
          </w:tcPr>
          <w:p>
            <w:pPr>
              <w:jc w:val="left"/>
              <w:spacing w:after="0"/>
            </w:pPr>
            <w:r>
              <w:t xml:space="preserve">blue</w:t>
            </w:r>
          </w:p>
        </w:tc>
        <w:tc>
          <w:tcPr>
            <w:tcBorders>
              <w:top w:val="single" w:sz="4" w:space="0" w:color="auto"/>
            </w:tcBorders>
          </w:tcPr>
          <w:p>
            <w:pPr>
              <w:jc w:val="right"/>
              <w:spacing w:after="0"/>
            </w:pPr>
            <w:r>
              <w:t xml:space="preserve">27</w:t>
            </w:r>
          </w:p>
        </w:tc>
        <w:tc>
          <w:tcPr>
            <w:tcBorders>
              <w:top w:val="single" w:sz="4" w:space="0" w:color="auto"/>
            </w:tcBorders>
          </w:tcPr>
          <w:p>
            <w:pPr>
              <w:jc w:val="right"/>
              <w:spacing w:after="0"/>
            </w:pPr>
            <w:r>
              <w:t xml:space="preserve">9</w:t>
            </w:r>
          </w:p>
        </w:tc>
        <w:tc>
          <w:tcPr>
            <w:tcBorders>
              <w:top w:val="single" w:sz="4" w:space="0" w:color="auto"/>
            </w:tcBorders>
          </w:tcPr>
          <w:p>
            <w:pPr>
              <w:jc w:val="right"/>
              <w:spacing w:after="0"/>
            </w:pPr>
            <w:r>
              <w:t xml:space="preserve">33.33</w:t>
            </w:r>
          </w:p>
        </w:tc>
      </w:tr>
      <w:trPr>
        <w:trHeight w:hRule="exact" w:val="203"/>
      </w:trPr>
      <w:tr>
        <w:tc>
          <w:p>
            <w:pPr>
              <w:jc w:val="left"/>
              <w:spacing w:after="0"/>
            </w:pPr>
            <w:r>
              <w:t xml:space="preserve">Eyes</w:t>
            </w:r>
          </w:p>
        </w:tc>
        <w:tc>
          <w:p>
            <w:pPr>
              <w:jc w:val="left"/>
              <w:spacing w:after="0"/>
            </w:pPr>
            <w:r>
              <w:t xml:space="preserve">brown</w:t>
            </w:r>
          </w:p>
        </w:tc>
        <w:tc>
          <w:p>
            <w:pPr>
              <w:jc w:val="right"/>
              <w:spacing w:after="0"/>
            </w:pPr>
            <w:r>
              <w:t xml:space="preserve">27</w:t>
            </w:r>
          </w:p>
        </w:tc>
        <w:tc>
          <w:p>
            <w:pPr>
              <w:jc w:val="right"/>
              <w:spacing w:after="0"/>
            </w:pPr>
            <w:r>
              <w:t xml:space="preserve">10</w:t>
            </w:r>
          </w:p>
        </w:tc>
        <w:tc>
          <w:p>
            <w:pPr>
              <w:jc w:val="right"/>
              <w:spacing w:after="0"/>
            </w:pPr>
            <w:r>
              <w:t xml:space="preserve">37.04</w:t>
            </w:r>
          </w:p>
        </w:tc>
      </w:tr>
      <w:trPr>
        <w:trHeight w:hRule="exact" w:val="203"/>
      </w:trPr>
      <w:tr>
        <w:tc>
          <w:tcPr>
            <w:tcBorders>
              <w:bottom w:val="single" w:sz="4" w:space="0" w:color="auto"/>
            </w:tcBorders>
          </w:tcPr>
          <w:p>
            <w:pPr>
              <w:jc w:val="left"/>
              <w:spacing w:after="0"/>
            </w:pPr>
            <w:r>
              <w:t xml:space="preserve">Eyes</w:t>
            </w:r>
          </w:p>
        </w:tc>
        <w:tc>
          <w:tcPr>
            <w:tcBorders>
              <w:bottom w:val="single" w:sz="4" w:space="0" w:color="auto"/>
            </w:tcBorders>
          </w:tcPr>
          <w:p>
            <w:pPr>
              <w:jc w:val="left"/>
              <w:spacing w:after="0"/>
            </w:pPr>
            <w:r>
              <w:t xml:space="preserve">green</w:t>
            </w:r>
          </w:p>
        </w:tc>
        <w:tc>
          <w:tcPr>
            <w:tcBorders>
              <w:bottom w:val="single" w:sz="4" w:space="0" w:color="auto"/>
            </w:tcBorders>
          </w:tcPr>
          <w:p>
            <w:pPr>
              <w:jc w:val="right"/>
              <w:spacing w:after="0"/>
            </w:pPr>
            <w:r>
              <w:t xml:space="preserve">27</w:t>
            </w:r>
          </w:p>
        </w:tc>
        <w:tc>
          <w:tcPr>
            <w:tcBorders>
              <w:bottom w:val="single" w:sz="4" w:space="0" w:color="auto"/>
            </w:tcBorders>
          </w:tcPr>
          <w:p>
            <w:pPr>
              <w:jc w:val="right"/>
              <w:spacing w:after="0"/>
            </w:pPr>
            <w:r>
              <w:t xml:space="preserve">8</w:t>
            </w:r>
          </w:p>
        </w:tc>
        <w:tc>
          <w:tcPr>
            <w:tcBorders>
              <w:bottom w:val="single" w:sz="4" w:space="0" w:color="auto"/>
            </w:tcBorders>
          </w:tcPr>
          <w:p>
            <w:pPr>
              <w:jc w:val="right"/>
              <w:spacing w:after="0"/>
            </w:pPr>
            <w:r>
              <w:t xml:space="preserve">29.63</w:t>
            </w:r>
          </w:p>
        </w:tc>
      </w:tr>
    </w:tbl>
    <w:p>
      <w:pPr>
        <w:spacing w:after="8" w:line="259" w:lineRule="auto"/>
        <w:contextualSpacing/>
        <w:rPr>
          <w:sz w:val="16"/>
        </w:rPr>
      </w:pPr>
    </w:p>
    <w:tbl>
      <w:tblPr>
        <w:tblStyle w:val="TableGrid"/>
        <w:tblCellMar>
          <w:left w:w="32" w:type="dxa"/>
          <w:right w:w="32" w:type="dxa"/>
        </w:tblCellMar>
        <w:tblW w:w="7200" w:type="dxa"/>
        <w:tblInd w:w="1080" w:type="dxa"/>
        <w:tblBorders/>
      </w:tblPr>
      <w:tblGrid>
        <w:gridCol w:w="7200"/>
      </w:tblGrid>
      <w:tr>
        <w:tc>
          <w:tcPr>
            <w:tcW w:w="7200"/>
            <w:tcBorders>   </w:tcBorders>
          </w:tcPr>
          <w:p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3259B4E" wp14:editId="79F9BC2E">
                  <wp:extent cx="4389120" cy="347472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3474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" w:line="259" w:lineRule="auto"/>
        <w:contextualSpacing/>
        <w:rPr>
          <w:sz w:val="16"/>
        </w:rPr>
      </w:pP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DB1783" w14:textId="77777777" w:rsidR="00F10374" w:rsidRDefault="00F10374" w:rsidP="00FC21CA">
      <w:pPr>
        <w:spacing w:after="0" w:line="240" w:lineRule="auto"/>
      </w:pPr>
      <w:r>
        <w:separator/>
      </w:r>
    </w:p>
  </w:endnote>
  <w:endnote w:type="continuationSeparator" w:id="0">
    <w:p w14:paraId="304CAF46" w14:textId="77777777" w:rsidR="00F10374" w:rsidRDefault="00F10374" w:rsidP="00FC21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C960DE" w14:textId="77777777" w:rsidR="00F10374" w:rsidRDefault="00F10374" w:rsidP="00FC21CA">
      <w:pPr>
        <w:spacing w:after="0" w:line="240" w:lineRule="auto"/>
      </w:pPr>
      <w:r>
        <w:separator/>
      </w:r>
    </w:p>
  </w:footnote>
  <w:footnote w:type="continuationSeparator" w:id="0">
    <w:p w14:paraId="7E2E8024" w14:textId="77777777" w:rsidR="00F10374" w:rsidRDefault="00F10374" w:rsidP="00FC21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</w:hdr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cs="Arial"/>
        <w:sz w:val="16"/>
        <w:szCs w:val="1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21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21CA"/>
  </w:style>
  <w:style w:type="paragraph" w:styleId="Footer">
    <w:name w:val="footer"/>
    <w:basedOn w:val="Normal"/>
    <w:link w:val="FooterChar"/>
    <w:uiPriority w:val="99"/>
    <w:unhideWhenUsed/>
    <w:rsid w:val="00FC21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21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
<Relationships
	xmlns="http://schemas.openxmlformats.org/package/2006/relationships">
	<Relationship Id="rId8" 
	Type="http://schemas.openxmlformats.org/officeDocument/2006/relationships/fontTable" 
	Target="fontTable.xml"/>
	<Relationship Id="rId3" 
	Type="http://schemas.openxmlformats.org/officeDocument/2006/relationships/webSettings" 
	Target="webSettings.xml"/>
	<Relationship Id="rId7" 
	Type="http://schemas.openxmlformats.org/officeDocument/2006/relationships/footer" 
	Target="footer1.xml"/>
	<Relationship Id="rId2" 
	Type="http://schemas.openxmlformats.org/officeDocument/2006/relationships/settings" 
	Target="settings.xml"/>
	<Relationship Id="rId1" 
	Type="http://schemas.openxmlformats.org/officeDocument/2006/relationships/styles" 
	Target="styles.xml"/>
	<Relationship Id="rId6" 
	Type="http://schemas.openxmlformats.org/officeDocument/2006/relationships/header" 
	Target="header1.xml"/>
	<Relationship Id="rId5" 
	Type="http://schemas.openxmlformats.org/officeDocument/2006/relationships/endnotes" 
	Target="endnotes.xml"/>
	<Relationship Id="rId4" 
	Type="http://schemas.openxmlformats.org/officeDocument/2006/relationships/footnotes" 
	Target="footnotes.xml"/><Relationship Target="media/image1.jpeg" Type="http://schemas.openxmlformats.org/officeDocument/2006/relationships/image" Id="rId9"/>
</Relationships>
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dbosa</dc:creator>
  <cp:keywords/>
  <dc:description/>
  <cp:lastModifiedBy>dbosa</cp:lastModifiedBy>
  <cp:revision>1</cp:revision>
  <dcterms:created xsi:type="dcterms:W3CDTF">2025-12-19T22:54:53Z</dcterms:created>
  <dcterms:modified xsi:type="dcterms:W3CDTF">2025-12-19T22:54:53Z</dcterms:modified>
</cp:coreProperties>
</file>