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2013" w:rsidRDefault="00D64F40" w:rsidP="00D64F40">
      <w:pPr>
        <w:pStyle w:val="Heading1"/>
      </w:pPr>
      <w:r>
        <w:t>Applying Supervised Machine Learning in Stroke Dataset</w:t>
      </w:r>
    </w:p>
    <w:p w:rsidR="00D64F40" w:rsidRDefault="00D64F40" w:rsidP="00D64F40">
      <w:r>
        <w:t xml:space="preserve">Deepanshu Bhatt | </w:t>
      </w:r>
      <w:hyperlink r:id="rId7" w:history="1">
        <w:r w:rsidRPr="00D8214D">
          <w:rPr>
            <w:rStyle w:val="Hyperlink"/>
          </w:rPr>
          <w:t>deepanshu.2006bhatt@gmail.com</w:t>
        </w:r>
      </w:hyperlink>
      <w:r>
        <w:t xml:space="preserve"> | </w:t>
      </w:r>
      <w:hyperlink r:id="rId8" w:history="1">
        <w:r w:rsidRPr="00811DFA">
          <w:rPr>
            <w:rStyle w:val="Hyperlink"/>
          </w:rPr>
          <w:t>Linkedin</w:t>
        </w:r>
      </w:hyperlink>
      <w:r>
        <w:t xml:space="preserve"> | </w:t>
      </w:r>
      <w:hyperlink r:id="rId9" w:history="1">
        <w:r w:rsidRPr="00811DFA">
          <w:rPr>
            <w:rStyle w:val="Hyperlink"/>
          </w:rPr>
          <w:t>GitHub</w:t>
        </w:r>
      </w:hyperlink>
      <w:r>
        <w:t xml:space="preserve"> | </w:t>
      </w:r>
      <w:hyperlink r:id="rId10" w:history="1">
        <w:r w:rsidRPr="00811DFA">
          <w:rPr>
            <w:rStyle w:val="Hyperlink"/>
          </w:rPr>
          <w:t>X</w:t>
        </w:r>
      </w:hyperlink>
      <w:r>
        <w:t xml:space="preserve"> | </w:t>
      </w:r>
    </w:p>
    <w:p w:rsidR="00D64F40" w:rsidRDefault="00D64F40" w:rsidP="00D64F40">
      <w:pPr>
        <w:pStyle w:val="Heading2"/>
      </w:pPr>
      <w:r>
        <w:t>Abstract</w:t>
      </w:r>
    </w:p>
    <w:p w:rsidR="00D64F40" w:rsidRDefault="00D64F40" w:rsidP="00D64F40">
      <w:r>
        <w:t xml:space="preserve">Stroke is one of the major causes of death around the world. For this supervised machine learning project, Healthcare stroke prediction dataset was taken from Kaggle dataset, which contains 11 clinical features. The dataset was loaded and manipulated using python libraries like pandas and </w:t>
      </w:r>
      <w:r w:rsidR="00B73B36">
        <w:t>NumPy</w:t>
      </w:r>
      <w:r>
        <w:t>. Initial EDA (Exploratory data analysis) was conducted, following with outlier detection and removal, finally ending data preprocessing with Encoding and Transformation.</w:t>
      </w:r>
      <w:r w:rsidR="00B73B36">
        <w:t xml:space="preserve"> SMOTE (Single Minority Over Sampling Technique) was used to deal with the imbalanced target values.</w:t>
      </w:r>
      <w:r>
        <w:t xml:space="preserve"> Data visualization was done using Matplotlib, and Seaborn. The data was evaluated using various classification model such as Logistic Regression, Decision Tree Classifier, Random Forest Algorithm, Gradient Boost Classifier. The accuracy of the model was observed, and the project ended with plotting confusion matrix, </w:t>
      </w:r>
      <w:r w:rsidR="00B73B36">
        <w:t>ROC-AUC graphs, and Evaluating Precision, Recall and F1. The dataset was quite tricky to handle and highly imbalanced.</w:t>
      </w:r>
    </w:p>
    <w:p w:rsidR="00811DFA" w:rsidRPr="00D64F40" w:rsidRDefault="00811DFA" w:rsidP="00073C8B">
      <w:pPr>
        <w:pStyle w:val="Heading2"/>
      </w:pPr>
      <w:r>
        <w:t>Introduction</w:t>
      </w:r>
    </w:p>
    <w:p w:rsidR="00D64F40" w:rsidRDefault="00073C8B" w:rsidP="00073C8B">
      <w:pPr>
        <w:pStyle w:val="Heading3"/>
      </w:pPr>
      <w:r>
        <w:t>Stroke (</w:t>
      </w:r>
      <w:r w:rsidR="00055F6D">
        <w:t>Cerebrovascular Accident</w:t>
      </w:r>
      <w:r>
        <w:t>)</w:t>
      </w:r>
    </w:p>
    <w:p w:rsidR="00055F6D" w:rsidRDefault="00055F6D" w:rsidP="00055F6D">
      <w:r>
        <w:t>Stroke refers to a medical condition where poor flow of blood causes cell death in the brain. Signs and symptoms observed in case of stroke can be inability to move or feel on side, dizziness loss of vision on either one side or dizziness</w:t>
      </w:r>
      <w:r w:rsidR="007274A8">
        <w:t xml:space="preserve"> [1]</w:t>
      </w:r>
      <w:r>
        <w:t xml:space="preserve">. </w:t>
      </w:r>
    </w:p>
    <w:p w:rsidR="00E24FDB" w:rsidRDefault="00055F6D" w:rsidP="00073C8B">
      <w:r>
        <w:t xml:space="preserve">There are two ways or types in which stroke may occur to individual. One is </w:t>
      </w:r>
      <w:r w:rsidR="00E24FDB">
        <w:t>Ischemic which</w:t>
      </w:r>
      <w:r>
        <w:t xml:space="preserve"> occurs due to lack of blood flow and the other is haemorrhage which is due to bleeding</w:t>
      </w:r>
      <w:r w:rsidR="007274A8">
        <w:t xml:space="preserve"> [1]</w:t>
      </w:r>
      <w:r>
        <w:t>.</w:t>
      </w:r>
      <w:r w:rsidR="00E24FDB">
        <w:t xml:space="preserve"> The diagnosis of stroke can be done by general physical examination which includes taking a medical history of patient, accompanied with several imaging techniques (MRI, CT-Scan) and a neurological examination</w:t>
      </w:r>
      <w:r w:rsidR="007274A8">
        <w:t xml:space="preserve"> [2]</w:t>
      </w:r>
      <w:r w:rsidR="00E24FDB">
        <w:t>. Imaging data can also be used for building and training deep learning modes i.e. CNN (Convolutional Neural Networks). The underlying cause of stroke is seen to be chronic hypertension, high cholesterol, Diabetes mellitus, surgeries, diet and work life.</w:t>
      </w:r>
    </w:p>
    <w:p w:rsidR="00E24FDB" w:rsidRDefault="00E24FDB" w:rsidP="00E24FDB">
      <w:pPr>
        <w:pStyle w:val="Heading3"/>
      </w:pPr>
      <w:r>
        <w:t>Purpose of this Project</w:t>
      </w:r>
    </w:p>
    <w:p w:rsidR="00C15C7D" w:rsidRDefault="00E24FDB" w:rsidP="00E24FDB">
      <w:r>
        <w:t>The efforts being putted in building this project is</w:t>
      </w:r>
      <w:r w:rsidR="00C15C7D">
        <w:t xml:space="preserve">, with the intention of building a prediction model, which can predict the whether the person will have stroke or not. The projects only deal with the data preprocessing, training various classification models, testing these models, and getting performance matrices. The deployment of the project, is not the scope of this project, but in future may be developed. </w:t>
      </w:r>
    </w:p>
    <w:p w:rsidR="00C15C7D" w:rsidRDefault="00C15C7D" w:rsidP="00C15C7D">
      <w:pPr>
        <w:pStyle w:val="Heading3"/>
      </w:pPr>
      <w:r>
        <w:t xml:space="preserve">Supervised Machine Learning </w:t>
      </w:r>
    </w:p>
    <w:p w:rsidR="00C15C7D" w:rsidRDefault="00C15C7D" w:rsidP="00C15C7D">
      <w:r>
        <w:t xml:space="preserve">Supervised Machine learning (SML), is a branch of machine learning which </w:t>
      </w:r>
      <w:r w:rsidR="00B0664A">
        <w:t>use labelled dataset, for the construction of predictive models. Here each input is associated with the known output or target variable</w:t>
      </w:r>
      <w:r w:rsidR="007274A8">
        <w:t xml:space="preserve"> [3]</w:t>
      </w:r>
      <w:r w:rsidR="00B0664A">
        <w:t xml:space="preserve">. Primary goal of a SML is to learn Mapping function </w:t>
      </w:r>
      <w:r w:rsidR="00B0664A" w:rsidRPr="00B0664A">
        <w:rPr>
          <w:b/>
          <w:bCs/>
        </w:rPr>
        <w:t>f</w:t>
      </w:r>
      <w:r w:rsidR="00B0664A" w:rsidRPr="00B0664A">
        <w:rPr>
          <w:b/>
          <w:bCs/>
        </w:rPr>
        <w:t xml:space="preserve"> </w:t>
      </w:r>
      <w:r w:rsidR="00B0664A" w:rsidRPr="00B0664A">
        <w:rPr>
          <w:b/>
          <w:bCs/>
        </w:rPr>
        <w:t>:X→Y</w:t>
      </w:r>
      <w:r w:rsidR="00B0664A">
        <w:t xml:space="preserve">, to predict accurate outputs for previously unseen inputs. This is achieved by identifying the statistical relationships and patterns between the dependent and independent variables. </w:t>
      </w:r>
    </w:p>
    <w:p w:rsidR="00B0664A" w:rsidRDefault="00B0664A" w:rsidP="00C15C7D">
      <w:r w:rsidRPr="00B0664A">
        <w:lastRenderedPageBreak/>
        <w:t>It is widely applied in domains such as medical diagnostics, fraud detection, natural language processing, and image recognition</w:t>
      </w:r>
      <w:r>
        <w:t xml:space="preserve">. </w:t>
      </w:r>
      <w:r w:rsidRPr="00B0664A">
        <w:t>It is widely applied in domains such as medical diagnostics, fraud detection, natural language processing, and image recognition</w:t>
      </w:r>
      <w:r>
        <w:t xml:space="preserve">, due to its ability to generalize from historical data for accurate predictions. </w:t>
      </w:r>
    </w:p>
    <w:p w:rsidR="00B0664A" w:rsidRDefault="003B1035" w:rsidP="00C15C7D">
      <w:r w:rsidRPr="003B1035">
        <w:rPr>
          <w:b/>
          <w:bCs/>
        </w:rPr>
        <w:drawing>
          <wp:anchor distT="0" distB="0" distL="114300" distR="114300" simplePos="0" relativeHeight="251658240" behindDoc="0" locked="0" layoutInCell="1" allowOverlap="1" wp14:anchorId="0590383C">
            <wp:simplePos x="0" y="0"/>
            <wp:positionH relativeFrom="column">
              <wp:posOffset>2317750</wp:posOffset>
            </wp:positionH>
            <wp:positionV relativeFrom="paragraph">
              <wp:posOffset>962660</wp:posOffset>
            </wp:positionV>
            <wp:extent cx="1212850" cy="653415"/>
            <wp:effectExtent l="0" t="0" r="6350" b="0"/>
            <wp:wrapTopAndBottom/>
            <wp:docPr id="105466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68582" name=""/>
                    <pic:cNvPicPr/>
                  </pic:nvPicPr>
                  <pic:blipFill>
                    <a:blip r:embed="rId11">
                      <a:extLst>
                        <a:ext uri="{28A0092B-C50C-407E-A947-70E740481C1C}">
                          <a14:useLocalDpi xmlns:a14="http://schemas.microsoft.com/office/drawing/2010/main" val="0"/>
                        </a:ext>
                      </a:extLst>
                    </a:blip>
                    <a:stretch>
                      <a:fillRect/>
                    </a:stretch>
                  </pic:blipFill>
                  <pic:spPr>
                    <a:xfrm>
                      <a:off x="0" y="0"/>
                      <a:ext cx="1212850" cy="653415"/>
                    </a:xfrm>
                    <a:prstGeom prst="rect">
                      <a:avLst/>
                    </a:prstGeom>
                  </pic:spPr>
                </pic:pic>
              </a:graphicData>
            </a:graphic>
            <wp14:sizeRelH relativeFrom="margin">
              <wp14:pctWidth>0</wp14:pctWidth>
            </wp14:sizeRelH>
            <wp14:sizeRelV relativeFrom="margin">
              <wp14:pctHeight>0</wp14:pctHeight>
            </wp14:sizeRelV>
          </wp:anchor>
        </w:drawing>
      </w:r>
      <w:r w:rsidR="00B0664A">
        <w:t xml:space="preserve">Supervised machine learning workflow involves four main stages, follows as data collection, preprocessing, model training and evaluation. The problems can be either classified as Classification or Regression. </w:t>
      </w:r>
      <w:r>
        <w:t>Mathematically</w:t>
      </w:r>
      <w:r w:rsidR="00B0664A">
        <w:t xml:space="preserve"> speaking SML learning entails, </w:t>
      </w:r>
      <w:r w:rsidR="00B0664A" w:rsidRPr="00B0664A">
        <w:t>θ</w:t>
      </w:r>
      <w:r w:rsidR="00B0664A">
        <w:t xml:space="preserve"> optimization to </w:t>
      </w:r>
      <w:r>
        <w:t xml:space="preserve">minimize a loss function </w:t>
      </w:r>
      <w:proofErr w:type="gramStart"/>
      <w:r w:rsidRPr="003B1035">
        <w:t>L(</w:t>
      </w:r>
      <w:proofErr w:type="gramEnd"/>
      <w:r w:rsidRPr="003B1035">
        <w:t>y,</w:t>
      </w:r>
      <w:r>
        <w:t xml:space="preserve"> </w:t>
      </w:r>
      <w:r w:rsidRPr="003B1035">
        <w:t>y^​)</w:t>
      </w:r>
      <w:r>
        <w:t xml:space="preserve"> using technique like gradient descent: </w:t>
      </w:r>
    </w:p>
    <w:p w:rsidR="003B1035" w:rsidRDefault="003B1035" w:rsidP="00C15C7D">
      <w:r>
        <w:t xml:space="preserve">Here, neu is the learning rate. </w:t>
      </w:r>
    </w:p>
    <w:p w:rsidR="003B1035" w:rsidRDefault="003B1035" w:rsidP="00C15C7D">
      <w:r>
        <w:t xml:space="preserve">Ther performance score is assessed on independent test set using metrics such as accuracy, F1 score, precision, recall and AUC-ROC curve. </w:t>
      </w:r>
    </w:p>
    <w:p w:rsidR="003B1035" w:rsidRDefault="003B1035" w:rsidP="003B1035">
      <w:pPr>
        <w:pStyle w:val="Heading3"/>
      </w:pPr>
      <w:r>
        <w:t xml:space="preserve">Cost-sensitive learning </w:t>
      </w:r>
    </w:p>
    <w:p w:rsidR="003B1035" w:rsidRDefault="00971AE4" w:rsidP="003B1035">
      <w:r w:rsidRPr="00971AE4">
        <w:drawing>
          <wp:anchor distT="0" distB="0" distL="114300" distR="114300" simplePos="0" relativeHeight="251659264" behindDoc="0" locked="0" layoutInCell="1" allowOverlap="1" wp14:anchorId="5EEA6D5B">
            <wp:simplePos x="0" y="0"/>
            <wp:positionH relativeFrom="margin">
              <wp:posOffset>2125345</wp:posOffset>
            </wp:positionH>
            <wp:positionV relativeFrom="paragraph">
              <wp:posOffset>1045845</wp:posOffset>
            </wp:positionV>
            <wp:extent cx="1266825" cy="743585"/>
            <wp:effectExtent l="0" t="0" r="9525" b="0"/>
            <wp:wrapTopAndBottom/>
            <wp:docPr id="51022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9106" name=""/>
                    <pic:cNvPicPr/>
                  </pic:nvPicPr>
                  <pic:blipFill>
                    <a:blip r:embed="rId12">
                      <a:extLst>
                        <a:ext uri="{28A0092B-C50C-407E-A947-70E740481C1C}">
                          <a14:useLocalDpi xmlns:a14="http://schemas.microsoft.com/office/drawing/2010/main" val="0"/>
                        </a:ext>
                      </a:extLst>
                    </a:blip>
                    <a:stretch>
                      <a:fillRect/>
                    </a:stretch>
                  </pic:blipFill>
                  <pic:spPr>
                    <a:xfrm>
                      <a:off x="0" y="0"/>
                      <a:ext cx="1266825" cy="743585"/>
                    </a:xfrm>
                    <a:prstGeom prst="rect">
                      <a:avLst/>
                    </a:prstGeom>
                  </pic:spPr>
                </pic:pic>
              </a:graphicData>
            </a:graphic>
            <wp14:sizeRelH relativeFrom="margin">
              <wp14:pctWidth>0</wp14:pctWidth>
            </wp14:sizeRelH>
            <wp14:sizeRelV relativeFrom="margin">
              <wp14:pctHeight>0</wp14:pctHeight>
            </wp14:sizeRelV>
          </wp:anchor>
        </w:drawing>
      </w:r>
      <w:r w:rsidR="003B1035">
        <w:t xml:space="preserve">It’s a machine learning approach incorporating varying costs of different error into the training process, instead of treating all misclassifications equally. In cases of medical diagnosis or fraud detection, it </w:t>
      </w:r>
      <w:r>
        <w:t>assigns higher penalties to more critical errors like False negatives. This method can be achieved by modification of loss function, re-weighting class, or using sampling strategies. It can be implemented by modifying the loss function with cost-matrix</w:t>
      </w:r>
      <w:r w:rsidR="00306B95">
        <w:t xml:space="preserve"> [4]</w:t>
      </w:r>
      <w:r>
        <w:t xml:space="preserve">. </w:t>
      </w:r>
    </w:p>
    <w:p w:rsidR="00971AE4" w:rsidRDefault="00971AE4" w:rsidP="003B1035"/>
    <w:p w:rsidR="00971AE4" w:rsidRDefault="00971AE4" w:rsidP="003B1035">
      <w:r>
        <w:t xml:space="preserve">Here </w:t>
      </w:r>
      <w:r w:rsidR="00F96CB8">
        <w:t>“</w:t>
      </w:r>
      <w:r>
        <w:t>j</w:t>
      </w:r>
      <w:r w:rsidR="00F96CB8">
        <w:t>”</w:t>
      </w:r>
      <w:r>
        <w:t xml:space="preserve"> represents the cost of the predicted class and </w:t>
      </w:r>
      <w:r w:rsidR="00F96CB8">
        <w:t>“i”</w:t>
      </w:r>
      <w:r>
        <w:t xml:space="preserve"> represents the true class. Cost sensitive method improves real world decision making where error consequences are unequal. </w:t>
      </w:r>
      <w:r w:rsidRPr="00971AE4">
        <w:t>enabling models to prioritize minimizing high-impact mistakes over overall accuracy, thereby aligning predictions with domain-specific risk and resource considerations.</w:t>
      </w:r>
    </w:p>
    <w:p w:rsidR="00971AE4" w:rsidRDefault="00475892" w:rsidP="00475892">
      <w:pPr>
        <w:pStyle w:val="Heading2"/>
      </w:pPr>
      <w:r>
        <w:t xml:space="preserve">Methodology </w:t>
      </w:r>
    </w:p>
    <w:p w:rsidR="00475892" w:rsidRDefault="005C3EB0" w:rsidP="005C3EB0">
      <w:pPr>
        <w:pStyle w:val="Heading3"/>
      </w:pPr>
      <w:r>
        <w:t>Dataset</w:t>
      </w:r>
    </w:p>
    <w:p w:rsidR="005C3EB0" w:rsidRDefault="005C3EB0" w:rsidP="005C3EB0">
      <w:r>
        <w:t>We are using Stroke Dataset, which is real health data, specifically Electronic Health Records (EHR) of 5110 individuals, in Bangladesh having 11 medical attributes. This dataset originates from McKinsey &amp; Company healthcare analytics dataset, which was initially used in a public analytics hackathon on several platforms.</w:t>
      </w:r>
    </w:p>
    <w:p w:rsidR="0091121D" w:rsidRDefault="0091121D" w:rsidP="0091121D">
      <w:pPr>
        <w:pStyle w:val="Heading3"/>
      </w:pPr>
      <w:r>
        <w:t xml:space="preserve">Performance Measurement </w:t>
      </w:r>
    </w:p>
    <w:p w:rsidR="0091121D" w:rsidRDefault="00F96CB8" w:rsidP="0091121D">
      <w:r>
        <w:t xml:space="preserve">For training extremely imbalanced data, Using accuracy as an appropriate measure of performance. We use other metrics such as Confusion matrix, </w:t>
      </w:r>
      <w:proofErr w:type="gramStart"/>
      <w:r>
        <w:t>Precision ,</w:t>
      </w:r>
      <w:proofErr w:type="gramEnd"/>
      <w:r>
        <w:t xml:space="preserve"> Recall and F1 Score, for evaluation of learning algorithm in imbalanced data. Accuracy cannot be considered alone, because a </w:t>
      </w:r>
      <w:r w:rsidR="005F528B">
        <w:t>trivial</w:t>
      </w:r>
      <w:r>
        <w:t xml:space="preserve"> classifier tha</w:t>
      </w:r>
      <w:r w:rsidR="005F528B">
        <w:t xml:space="preserve">t predicts all cases as majority class can, still achieve high </w:t>
      </w:r>
      <w:r w:rsidR="005F528B">
        <w:lastRenderedPageBreak/>
        <w:t>accuracy rate. This happens because the aim to reduce the overall error rate rather paying attention to the positive or minority class</w:t>
      </w:r>
      <w:r w:rsidR="00306B95">
        <w:t xml:space="preserve"> [5]</w:t>
      </w:r>
      <w:r w:rsidR="005F528B">
        <w:t xml:space="preserve">. This requires other evaluation metrices mentioned above to get a more accurate understanding of our model prediction. </w:t>
      </w:r>
    </w:p>
    <w:p w:rsidR="005F528B" w:rsidRDefault="00AA202E" w:rsidP="00AA202E">
      <w:pPr>
        <w:pStyle w:val="Heading3"/>
      </w:pPr>
      <w:r>
        <w:t xml:space="preserve">Performance Result and Comparison </w:t>
      </w:r>
    </w:p>
    <w:p w:rsidR="00AA202E" w:rsidRDefault="00AA202E" w:rsidP="00AA202E">
      <w:r>
        <w:t>The data was trained and evaluated in 4 different classification models (Decision Tree classifiers, Logistics Regression, Random Forest Algorithm and Gradient Boost Classifier). The accuracy, Confusion Matrix, Classification Report (Precision, Recall, F1) were observed.</w:t>
      </w:r>
    </w:p>
    <w:tbl>
      <w:tblPr>
        <w:tblStyle w:val="TableGrid"/>
        <w:tblW w:w="0" w:type="auto"/>
        <w:tblLook w:val="04A0" w:firstRow="1" w:lastRow="0" w:firstColumn="1" w:lastColumn="0" w:noHBand="0" w:noVBand="1"/>
      </w:tblPr>
      <w:tblGrid>
        <w:gridCol w:w="1803"/>
        <w:gridCol w:w="1803"/>
        <w:gridCol w:w="1803"/>
        <w:gridCol w:w="1803"/>
        <w:gridCol w:w="1804"/>
      </w:tblGrid>
      <w:tr w:rsidR="00AA202E" w:rsidTr="00AA202E">
        <w:tc>
          <w:tcPr>
            <w:tcW w:w="1803" w:type="dxa"/>
          </w:tcPr>
          <w:p w:rsidR="00AA202E" w:rsidRPr="004008D5" w:rsidRDefault="00AA202E" w:rsidP="00AA202E">
            <w:pPr>
              <w:rPr>
                <w:b/>
                <w:bCs/>
              </w:rPr>
            </w:pPr>
            <w:r w:rsidRPr="004008D5">
              <w:rPr>
                <w:b/>
                <w:bCs/>
              </w:rPr>
              <w:t xml:space="preserve">Accuracy </w:t>
            </w:r>
            <w:r w:rsidR="004008D5" w:rsidRPr="004008D5">
              <w:rPr>
                <w:b/>
                <w:bCs/>
              </w:rPr>
              <w:t>(%)</w:t>
            </w:r>
          </w:p>
        </w:tc>
        <w:tc>
          <w:tcPr>
            <w:tcW w:w="1803" w:type="dxa"/>
          </w:tcPr>
          <w:p w:rsidR="00AA202E" w:rsidRPr="004008D5" w:rsidRDefault="00AA202E" w:rsidP="00AA202E">
            <w:pPr>
              <w:rPr>
                <w:b/>
                <w:bCs/>
              </w:rPr>
            </w:pPr>
            <w:r w:rsidRPr="004008D5">
              <w:rPr>
                <w:b/>
                <w:bCs/>
              </w:rPr>
              <w:t xml:space="preserve">Random Forest </w:t>
            </w:r>
          </w:p>
        </w:tc>
        <w:tc>
          <w:tcPr>
            <w:tcW w:w="1803" w:type="dxa"/>
          </w:tcPr>
          <w:p w:rsidR="00AA202E" w:rsidRPr="004008D5" w:rsidRDefault="00AA202E" w:rsidP="00AA202E">
            <w:pPr>
              <w:rPr>
                <w:b/>
                <w:bCs/>
              </w:rPr>
            </w:pPr>
            <w:r w:rsidRPr="004008D5">
              <w:rPr>
                <w:b/>
                <w:bCs/>
              </w:rPr>
              <w:t>Decision Tree</w:t>
            </w:r>
          </w:p>
        </w:tc>
        <w:tc>
          <w:tcPr>
            <w:tcW w:w="1803" w:type="dxa"/>
          </w:tcPr>
          <w:p w:rsidR="00AA202E" w:rsidRPr="004008D5" w:rsidRDefault="00AA202E" w:rsidP="00AA202E">
            <w:pPr>
              <w:rPr>
                <w:b/>
                <w:bCs/>
              </w:rPr>
            </w:pPr>
            <w:r w:rsidRPr="004008D5">
              <w:rPr>
                <w:b/>
                <w:bCs/>
              </w:rPr>
              <w:t>Logistic Reg..</w:t>
            </w:r>
          </w:p>
        </w:tc>
        <w:tc>
          <w:tcPr>
            <w:tcW w:w="1804" w:type="dxa"/>
          </w:tcPr>
          <w:p w:rsidR="00AA202E" w:rsidRPr="004008D5" w:rsidRDefault="00AA202E" w:rsidP="00AA202E">
            <w:pPr>
              <w:rPr>
                <w:b/>
                <w:bCs/>
              </w:rPr>
            </w:pPr>
            <w:r w:rsidRPr="004008D5">
              <w:rPr>
                <w:b/>
                <w:bCs/>
              </w:rPr>
              <w:t>GB Classifier</w:t>
            </w:r>
          </w:p>
        </w:tc>
      </w:tr>
      <w:tr w:rsidR="00AA202E" w:rsidTr="00AA202E">
        <w:tc>
          <w:tcPr>
            <w:tcW w:w="1803" w:type="dxa"/>
          </w:tcPr>
          <w:p w:rsidR="00AA202E" w:rsidRPr="004008D5" w:rsidRDefault="00AA202E" w:rsidP="00AA202E">
            <w:pPr>
              <w:rPr>
                <w:b/>
                <w:bCs/>
              </w:rPr>
            </w:pPr>
            <w:r w:rsidRPr="004008D5">
              <w:rPr>
                <w:b/>
                <w:bCs/>
              </w:rPr>
              <w:t>Stroke Data</w:t>
            </w:r>
          </w:p>
        </w:tc>
        <w:tc>
          <w:tcPr>
            <w:tcW w:w="1803" w:type="dxa"/>
          </w:tcPr>
          <w:p w:rsidR="00AA202E" w:rsidRDefault="00AA202E" w:rsidP="00AA202E">
            <w:r w:rsidRPr="00AA202E">
              <w:t>76.</w:t>
            </w:r>
            <w:r w:rsidR="004008D5">
              <w:t>7</w:t>
            </w:r>
            <w:r w:rsidRPr="00AA202E">
              <w:t>66</w:t>
            </w:r>
          </w:p>
        </w:tc>
        <w:tc>
          <w:tcPr>
            <w:tcW w:w="1803" w:type="dxa"/>
          </w:tcPr>
          <w:p w:rsidR="00AA202E" w:rsidRDefault="004008D5" w:rsidP="00AA202E">
            <w:r w:rsidRPr="004008D5">
              <w:t>76.663</w:t>
            </w:r>
          </w:p>
        </w:tc>
        <w:tc>
          <w:tcPr>
            <w:tcW w:w="1803" w:type="dxa"/>
          </w:tcPr>
          <w:p w:rsidR="00AA202E" w:rsidRDefault="004008D5" w:rsidP="00AA202E">
            <w:r>
              <w:t>74.821</w:t>
            </w:r>
          </w:p>
        </w:tc>
        <w:tc>
          <w:tcPr>
            <w:tcW w:w="1804" w:type="dxa"/>
          </w:tcPr>
          <w:p w:rsidR="00AA202E" w:rsidRDefault="004008D5" w:rsidP="00AA202E">
            <w:r>
              <w:t>77.482</w:t>
            </w:r>
          </w:p>
        </w:tc>
      </w:tr>
    </w:tbl>
    <w:p w:rsidR="00AA202E" w:rsidRDefault="00AA202E" w:rsidP="00AA202E"/>
    <w:p w:rsidR="00B3226F" w:rsidRDefault="00B3226F" w:rsidP="00B3226F">
      <w:pPr>
        <w:pStyle w:val="Heading3"/>
      </w:pPr>
      <w:r>
        <w:t xml:space="preserve">Confusion Matrices </w:t>
      </w:r>
    </w:p>
    <w:tbl>
      <w:tblPr>
        <w:tblStyle w:val="TableGrid"/>
        <w:tblW w:w="0" w:type="auto"/>
        <w:tblLook w:val="04A0" w:firstRow="1" w:lastRow="0" w:firstColumn="1" w:lastColumn="0" w:noHBand="0" w:noVBand="1"/>
      </w:tblPr>
      <w:tblGrid>
        <w:gridCol w:w="3005"/>
        <w:gridCol w:w="3005"/>
        <w:gridCol w:w="3006"/>
      </w:tblGrid>
      <w:tr w:rsidR="004008D5" w:rsidTr="004008D5">
        <w:tc>
          <w:tcPr>
            <w:tcW w:w="3005" w:type="dxa"/>
          </w:tcPr>
          <w:p w:rsidR="004008D5" w:rsidRDefault="004008D5" w:rsidP="00AA202E"/>
        </w:tc>
        <w:tc>
          <w:tcPr>
            <w:tcW w:w="3005" w:type="dxa"/>
          </w:tcPr>
          <w:p w:rsidR="004008D5" w:rsidRDefault="004008D5" w:rsidP="00AA202E">
            <w:r>
              <w:t>Predicted Positive Class</w:t>
            </w:r>
          </w:p>
        </w:tc>
        <w:tc>
          <w:tcPr>
            <w:tcW w:w="3006" w:type="dxa"/>
          </w:tcPr>
          <w:p w:rsidR="004008D5" w:rsidRDefault="004008D5" w:rsidP="00AA202E">
            <w:r>
              <w:t>Predicted Negative Class</w:t>
            </w:r>
          </w:p>
        </w:tc>
      </w:tr>
      <w:tr w:rsidR="004008D5" w:rsidTr="004008D5">
        <w:tc>
          <w:tcPr>
            <w:tcW w:w="3005" w:type="dxa"/>
          </w:tcPr>
          <w:p w:rsidR="004008D5" w:rsidRDefault="004008D5" w:rsidP="00AA202E">
            <w:r>
              <w:t>Actual Positive Class</w:t>
            </w:r>
          </w:p>
        </w:tc>
        <w:tc>
          <w:tcPr>
            <w:tcW w:w="3005" w:type="dxa"/>
          </w:tcPr>
          <w:p w:rsidR="004008D5" w:rsidRDefault="004008D5" w:rsidP="00AA202E">
            <w:r>
              <w:t>TP (30)</w:t>
            </w:r>
          </w:p>
        </w:tc>
        <w:tc>
          <w:tcPr>
            <w:tcW w:w="3006" w:type="dxa"/>
          </w:tcPr>
          <w:p w:rsidR="004008D5" w:rsidRDefault="004008D5" w:rsidP="00AA202E">
            <w:proofErr w:type="gramStart"/>
            <w:r>
              <w:t>FP(</w:t>
            </w:r>
            <w:proofErr w:type="gramEnd"/>
            <w:r>
              <w:t>22)</w:t>
            </w:r>
          </w:p>
        </w:tc>
      </w:tr>
      <w:tr w:rsidR="004008D5" w:rsidTr="004008D5">
        <w:tc>
          <w:tcPr>
            <w:tcW w:w="3005" w:type="dxa"/>
          </w:tcPr>
          <w:p w:rsidR="004008D5" w:rsidRDefault="004008D5" w:rsidP="00AA202E">
            <w:r>
              <w:t xml:space="preserve">Actual Negative Class </w:t>
            </w:r>
          </w:p>
        </w:tc>
        <w:tc>
          <w:tcPr>
            <w:tcW w:w="3005" w:type="dxa"/>
          </w:tcPr>
          <w:p w:rsidR="004008D5" w:rsidRDefault="004008D5" w:rsidP="00AA202E">
            <w:r>
              <w:t>FN (113)</w:t>
            </w:r>
          </w:p>
        </w:tc>
        <w:tc>
          <w:tcPr>
            <w:tcW w:w="3006" w:type="dxa"/>
          </w:tcPr>
          <w:p w:rsidR="004008D5" w:rsidRDefault="004008D5" w:rsidP="004008D5">
            <w:pPr>
              <w:keepNext/>
            </w:pPr>
            <w:r>
              <w:t>TN (812)</w:t>
            </w:r>
          </w:p>
        </w:tc>
      </w:tr>
    </w:tbl>
    <w:p w:rsidR="004008D5" w:rsidRDefault="004008D5" w:rsidP="004008D5">
      <w:pPr>
        <w:pStyle w:val="Caption"/>
      </w:pPr>
      <w:r>
        <w:t xml:space="preserve">Table </w:t>
      </w:r>
      <w:r>
        <w:fldChar w:fldCharType="begin"/>
      </w:r>
      <w:r>
        <w:instrText xml:space="preserve"> SEQ Table \* ARABIC </w:instrText>
      </w:r>
      <w:r>
        <w:fldChar w:fldCharType="separate"/>
      </w:r>
      <w:r w:rsidR="00B3226F">
        <w:rPr>
          <w:noProof/>
        </w:rPr>
        <w:t>1</w:t>
      </w:r>
      <w:r>
        <w:fldChar w:fldCharType="end"/>
      </w:r>
      <w:r>
        <w:t xml:space="preserve"> Confusion Matrix with Logistic Regression</w:t>
      </w:r>
    </w:p>
    <w:tbl>
      <w:tblPr>
        <w:tblStyle w:val="TableGrid"/>
        <w:tblW w:w="0" w:type="auto"/>
        <w:tblLook w:val="04A0" w:firstRow="1" w:lastRow="0" w:firstColumn="1" w:lastColumn="0" w:noHBand="0" w:noVBand="1"/>
      </w:tblPr>
      <w:tblGrid>
        <w:gridCol w:w="3005"/>
        <w:gridCol w:w="3005"/>
        <w:gridCol w:w="3006"/>
      </w:tblGrid>
      <w:tr w:rsidR="004008D5" w:rsidTr="00C86AF2">
        <w:tc>
          <w:tcPr>
            <w:tcW w:w="3005" w:type="dxa"/>
          </w:tcPr>
          <w:p w:rsidR="004008D5" w:rsidRDefault="004008D5" w:rsidP="00C86AF2"/>
        </w:tc>
        <w:tc>
          <w:tcPr>
            <w:tcW w:w="3005" w:type="dxa"/>
          </w:tcPr>
          <w:p w:rsidR="004008D5" w:rsidRDefault="004008D5" w:rsidP="00C86AF2">
            <w:r>
              <w:t>Predicted Positive Class</w:t>
            </w:r>
          </w:p>
        </w:tc>
        <w:tc>
          <w:tcPr>
            <w:tcW w:w="3006" w:type="dxa"/>
          </w:tcPr>
          <w:p w:rsidR="004008D5" w:rsidRDefault="004008D5" w:rsidP="00C86AF2">
            <w:r>
              <w:t>Predicted Negative Class</w:t>
            </w:r>
          </w:p>
        </w:tc>
      </w:tr>
      <w:tr w:rsidR="004008D5" w:rsidTr="00C86AF2">
        <w:tc>
          <w:tcPr>
            <w:tcW w:w="3005" w:type="dxa"/>
          </w:tcPr>
          <w:p w:rsidR="004008D5" w:rsidRDefault="004008D5" w:rsidP="00C86AF2">
            <w:r>
              <w:t>Actual Positive Class</w:t>
            </w:r>
          </w:p>
        </w:tc>
        <w:tc>
          <w:tcPr>
            <w:tcW w:w="3005" w:type="dxa"/>
          </w:tcPr>
          <w:p w:rsidR="004008D5" w:rsidRDefault="004008D5" w:rsidP="00C86AF2">
            <w:r>
              <w:t>TP (</w:t>
            </w:r>
            <w:r>
              <w:t>43</w:t>
            </w:r>
            <w:r>
              <w:t>)</w:t>
            </w:r>
          </w:p>
        </w:tc>
        <w:tc>
          <w:tcPr>
            <w:tcW w:w="3006" w:type="dxa"/>
          </w:tcPr>
          <w:p w:rsidR="004008D5" w:rsidRDefault="004008D5" w:rsidP="00C86AF2">
            <w:proofErr w:type="gramStart"/>
            <w:r>
              <w:t>FP(</w:t>
            </w:r>
            <w:proofErr w:type="gramEnd"/>
            <w:r>
              <w:t>9</w:t>
            </w:r>
            <w:r>
              <w:t>)</w:t>
            </w:r>
          </w:p>
        </w:tc>
      </w:tr>
      <w:tr w:rsidR="004008D5" w:rsidTr="00C86AF2">
        <w:tc>
          <w:tcPr>
            <w:tcW w:w="3005" w:type="dxa"/>
          </w:tcPr>
          <w:p w:rsidR="004008D5" w:rsidRDefault="004008D5" w:rsidP="00C86AF2">
            <w:r>
              <w:t xml:space="preserve">Actual Negative Class </w:t>
            </w:r>
          </w:p>
        </w:tc>
        <w:tc>
          <w:tcPr>
            <w:tcW w:w="3005" w:type="dxa"/>
          </w:tcPr>
          <w:p w:rsidR="004008D5" w:rsidRDefault="004008D5" w:rsidP="00C86AF2">
            <w:r>
              <w:t>FN (</w:t>
            </w:r>
            <w:r>
              <w:t>422</w:t>
            </w:r>
            <w:r>
              <w:t>)</w:t>
            </w:r>
          </w:p>
        </w:tc>
        <w:tc>
          <w:tcPr>
            <w:tcW w:w="3006" w:type="dxa"/>
          </w:tcPr>
          <w:p w:rsidR="004008D5" w:rsidRDefault="004008D5" w:rsidP="004008D5">
            <w:pPr>
              <w:keepNext/>
            </w:pPr>
            <w:r>
              <w:t>TN (</w:t>
            </w:r>
            <w:r>
              <w:t>503</w:t>
            </w:r>
            <w:r>
              <w:t>)</w:t>
            </w:r>
          </w:p>
        </w:tc>
      </w:tr>
    </w:tbl>
    <w:p w:rsidR="004008D5" w:rsidRDefault="004008D5" w:rsidP="004008D5">
      <w:pPr>
        <w:pStyle w:val="Caption"/>
      </w:pPr>
      <w:r>
        <w:t xml:space="preserve">Table </w:t>
      </w:r>
      <w:r>
        <w:fldChar w:fldCharType="begin"/>
      </w:r>
      <w:r>
        <w:instrText xml:space="preserve"> SEQ Table \* ARABIC </w:instrText>
      </w:r>
      <w:r>
        <w:fldChar w:fldCharType="separate"/>
      </w:r>
      <w:r w:rsidR="00B3226F">
        <w:rPr>
          <w:noProof/>
        </w:rPr>
        <w:t>2</w:t>
      </w:r>
      <w:r>
        <w:fldChar w:fldCharType="end"/>
      </w:r>
      <w:r>
        <w:t xml:space="preserve"> Confusion Matrix with Decision Tree Classifier</w:t>
      </w:r>
    </w:p>
    <w:tbl>
      <w:tblPr>
        <w:tblStyle w:val="TableGrid"/>
        <w:tblW w:w="0" w:type="auto"/>
        <w:tblLook w:val="04A0" w:firstRow="1" w:lastRow="0" w:firstColumn="1" w:lastColumn="0" w:noHBand="0" w:noVBand="1"/>
      </w:tblPr>
      <w:tblGrid>
        <w:gridCol w:w="3005"/>
        <w:gridCol w:w="3005"/>
        <w:gridCol w:w="3006"/>
      </w:tblGrid>
      <w:tr w:rsidR="004008D5" w:rsidTr="00C86AF2">
        <w:tc>
          <w:tcPr>
            <w:tcW w:w="3005" w:type="dxa"/>
          </w:tcPr>
          <w:p w:rsidR="004008D5" w:rsidRDefault="004008D5" w:rsidP="00C86AF2"/>
        </w:tc>
        <w:tc>
          <w:tcPr>
            <w:tcW w:w="3005" w:type="dxa"/>
          </w:tcPr>
          <w:p w:rsidR="004008D5" w:rsidRDefault="004008D5" w:rsidP="00C86AF2">
            <w:r>
              <w:t>Predicted Positive Class</w:t>
            </w:r>
          </w:p>
        </w:tc>
        <w:tc>
          <w:tcPr>
            <w:tcW w:w="3006" w:type="dxa"/>
          </w:tcPr>
          <w:p w:rsidR="004008D5" w:rsidRDefault="004008D5" w:rsidP="00C86AF2">
            <w:r>
              <w:t>Predicted Negative Class</w:t>
            </w:r>
          </w:p>
        </w:tc>
      </w:tr>
      <w:tr w:rsidR="004008D5" w:rsidTr="00C86AF2">
        <w:tc>
          <w:tcPr>
            <w:tcW w:w="3005" w:type="dxa"/>
          </w:tcPr>
          <w:p w:rsidR="004008D5" w:rsidRDefault="004008D5" w:rsidP="00C86AF2">
            <w:r>
              <w:t>Actual Positive Class</w:t>
            </w:r>
          </w:p>
        </w:tc>
        <w:tc>
          <w:tcPr>
            <w:tcW w:w="3005" w:type="dxa"/>
          </w:tcPr>
          <w:p w:rsidR="004008D5" w:rsidRDefault="004008D5" w:rsidP="00C86AF2">
            <w:r>
              <w:t>TP (</w:t>
            </w:r>
            <w:r>
              <w:t>43</w:t>
            </w:r>
            <w:r>
              <w:t>)</w:t>
            </w:r>
          </w:p>
        </w:tc>
        <w:tc>
          <w:tcPr>
            <w:tcW w:w="3006" w:type="dxa"/>
          </w:tcPr>
          <w:p w:rsidR="004008D5" w:rsidRDefault="004008D5" w:rsidP="00C86AF2">
            <w:proofErr w:type="gramStart"/>
            <w:r>
              <w:t>FP(</w:t>
            </w:r>
            <w:proofErr w:type="gramEnd"/>
            <w:r>
              <w:t>9</w:t>
            </w:r>
            <w:r>
              <w:t>)</w:t>
            </w:r>
          </w:p>
        </w:tc>
      </w:tr>
      <w:tr w:rsidR="004008D5" w:rsidTr="00C86AF2">
        <w:tc>
          <w:tcPr>
            <w:tcW w:w="3005" w:type="dxa"/>
          </w:tcPr>
          <w:p w:rsidR="004008D5" w:rsidRDefault="004008D5" w:rsidP="00C86AF2">
            <w:r>
              <w:t xml:space="preserve">Actual Negative Class </w:t>
            </w:r>
          </w:p>
        </w:tc>
        <w:tc>
          <w:tcPr>
            <w:tcW w:w="3005" w:type="dxa"/>
          </w:tcPr>
          <w:p w:rsidR="004008D5" w:rsidRDefault="004008D5" w:rsidP="00C86AF2">
            <w:r>
              <w:t>FN (</w:t>
            </w:r>
            <w:r>
              <w:t>422</w:t>
            </w:r>
            <w:r>
              <w:t>)</w:t>
            </w:r>
          </w:p>
        </w:tc>
        <w:tc>
          <w:tcPr>
            <w:tcW w:w="3006" w:type="dxa"/>
          </w:tcPr>
          <w:p w:rsidR="004008D5" w:rsidRDefault="004008D5" w:rsidP="004008D5">
            <w:pPr>
              <w:keepNext/>
            </w:pPr>
            <w:r>
              <w:t>TN (</w:t>
            </w:r>
            <w:r>
              <w:t>503</w:t>
            </w:r>
            <w:r>
              <w:t>)</w:t>
            </w:r>
          </w:p>
        </w:tc>
      </w:tr>
    </w:tbl>
    <w:p w:rsidR="004008D5" w:rsidRDefault="004008D5" w:rsidP="004008D5">
      <w:pPr>
        <w:pStyle w:val="Caption"/>
      </w:pPr>
      <w:r>
        <w:t xml:space="preserve">Table </w:t>
      </w:r>
      <w:r>
        <w:fldChar w:fldCharType="begin"/>
      </w:r>
      <w:r>
        <w:instrText xml:space="preserve"> SEQ Table \* ARABIC </w:instrText>
      </w:r>
      <w:r>
        <w:fldChar w:fldCharType="separate"/>
      </w:r>
      <w:r w:rsidR="00B3226F">
        <w:rPr>
          <w:noProof/>
        </w:rPr>
        <w:t>3</w:t>
      </w:r>
      <w:r>
        <w:fldChar w:fldCharType="end"/>
      </w:r>
      <w:r>
        <w:t xml:space="preserve"> Confusion Matrix with Random Forest Classifier</w:t>
      </w:r>
    </w:p>
    <w:tbl>
      <w:tblPr>
        <w:tblStyle w:val="TableGrid"/>
        <w:tblW w:w="0" w:type="auto"/>
        <w:tblLook w:val="04A0" w:firstRow="1" w:lastRow="0" w:firstColumn="1" w:lastColumn="0" w:noHBand="0" w:noVBand="1"/>
      </w:tblPr>
      <w:tblGrid>
        <w:gridCol w:w="3005"/>
        <w:gridCol w:w="3005"/>
        <w:gridCol w:w="3006"/>
      </w:tblGrid>
      <w:tr w:rsidR="004008D5" w:rsidTr="00C86AF2">
        <w:tc>
          <w:tcPr>
            <w:tcW w:w="3005" w:type="dxa"/>
          </w:tcPr>
          <w:p w:rsidR="004008D5" w:rsidRDefault="004008D5" w:rsidP="00C86AF2"/>
        </w:tc>
        <w:tc>
          <w:tcPr>
            <w:tcW w:w="3005" w:type="dxa"/>
          </w:tcPr>
          <w:p w:rsidR="004008D5" w:rsidRDefault="004008D5" w:rsidP="00C86AF2">
            <w:r>
              <w:t>Predicted Positive Class</w:t>
            </w:r>
          </w:p>
        </w:tc>
        <w:tc>
          <w:tcPr>
            <w:tcW w:w="3006" w:type="dxa"/>
          </w:tcPr>
          <w:p w:rsidR="004008D5" w:rsidRDefault="004008D5" w:rsidP="00C86AF2">
            <w:r>
              <w:t>Predicted Negative Class</w:t>
            </w:r>
          </w:p>
        </w:tc>
      </w:tr>
      <w:tr w:rsidR="004008D5" w:rsidTr="00C86AF2">
        <w:tc>
          <w:tcPr>
            <w:tcW w:w="3005" w:type="dxa"/>
          </w:tcPr>
          <w:p w:rsidR="004008D5" w:rsidRDefault="004008D5" w:rsidP="00C86AF2">
            <w:r>
              <w:t>Actual Positive Class</w:t>
            </w:r>
          </w:p>
        </w:tc>
        <w:tc>
          <w:tcPr>
            <w:tcW w:w="3005" w:type="dxa"/>
          </w:tcPr>
          <w:p w:rsidR="004008D5" w:rsidRDefault="004008D5" w:rsidP="00C86AF2">
            <w:r>
              <w:t>TP (</w:t>
            </w:r>
            <w:r>
              <w:t>43</w:t>
            </w:r>
            <w:r>
              <w:t>)</w:t>
            </w:r>
          </w:p>
        </w:tc>
        <w:tc>
          <w:tcPr>
            <w:tcW w:w="3006" w:type="dxa"/>
          </w:tcPr>
          <w:p w:rsidR="004008D5" w:rsidRDefault="004008D5" w:rsidP="00C86AF2">
            <w:proofErr w:type="gramStart"/>
            <w:r>
              <w:t>FP(</w:t>
            </w:r>
            <w:proofErr w:type="gramEnd"/>
            <w:r>
              <w:t>9</w:t>
            </w:r>
            <w:r>
              <w:t>)</w:t>
            </w:r>
          </w:p>
        </w:tc>
      </w:tr>
      <w:tr w:rsidR="004008D5" w:rsidTr="00C86AF2">
        <w:tc>
          <w:tcPr>
            <w:tcW w:w="3005" w:type="dxa"/>
          </w:tcPr>
          <w:p w:rsidR="004008D5" w:rsidRDefault="004008D5" w:rsidP="00C86AF2">
            <w:r>
              <w:t xml:space="preserve">Actual Negative Class </w:t>
            </w:r>
          </w:p>
        </w:tc>
        <w:tc>
          <w:tcPr>
            <w:tcW w:w="3005" w:type="dxa"/>
          </w:tcPr>
          <w:p w:rsidR="004008D5" w:rsidRDefault="004008D5" w:rsidP="00C86AF2">
            <w:r>
              <w:t>FN (</w:t>
            </w:r>
            <w:r>
              <w:t>426</w:t>
            </w:r>
            <w:r>
              <w:t>)</w:t>
            </w:r>
          </w:p>
        </w:tc>
        <w:tc>
          <w:tcPr>
            <w:tcW w:w="3006" w:type="dxa"/>
          </w:tcPr>
          <w:p w:rsidR="004008D5" w:rsidRDefault="004008D5" w:rsidP="004008D5">
            <w:pPr>
              <w:keepNext/>
            </w:pPr>
            <w:r>
              <w:t>TN (</w:t>
            </w:r>
            <w:r>
              <w:t>499</w:t>
            </w:r>
            <w:r>
              <w:t>)</w:t>
            </w:r>
          </w:p>
        </w:tc>
      </w:tr>
    </w:tbl>
    <w:p w:rsidR="004008D5" w:rsidRDefault="004008D5" w:rsidP="00B52624">
      <w:pPr>
        <w:pStyle w:val="Caption"/>
      </w:pPr>
      <w:r>
        <w:t xml:space="preserve">Table </w:t>
      </w:r>
      <w:r>
        <w:fldChar w:fldCharType="begin"/>
      </w:r>
      <w:r>
        <w:instrText xml:space="preserve"> SEQ Table \* ARABIC </w:instrText>
      </w:r>
      <w:r>
        <w:fldChar w:fldCharType="separate"/>
      </w:r>
      <w:r w:rsidR="00B3226F">
        <w:rPr>
          <w:noProof/>
        </w:rPr>
        <w:t>4</w:t>
      </w:r>
      <w:r>
        <w:fldChar w:fldCharType="end"/>
      </w:r>
      <w:r>
        <w:t xml:space="preserve"> Confusion Matrix with Gradient Boosting </w:t>
      </w:r>
      <w:proofErr w:type="spellStart"/>
      <w:r>
        <w:t>ClassifierAUC</w:t>
      </w:r>
      <w:proofErr w:type="spellEnd"/>
      <w:r>
        <w:t xml:space="preserve"> – ROC Curve </w:t>
      </w:r>
    </w:p>
    <w:p w:rsidR="00B52624" w:rsidRDefault="00B52624" w:rsidP="00B52624">
      <w:pPr>
        <w:pStyle w:val="Heading3"/>
      </w:pPr>
      <w:r>
        <w:rPr>
          <w:noProof/>
        </w:rPr>
        <mc:AlternateContent>
          <mc:Choice Requires="wps">
            <w:drawing>
              <wp:anchor distT="0" distB="0" distL="114300" distR="114300" simplePos="0" relativeHeight="251662336" behindDoc="0" locked="0" layoutInCell="1" allowOverlap="1" wp14:anchorId="3F7C6B12" wp14:editId="23245C2B">
                <wp:simplePos x="0" y="0"/>
                <wp:positionH relativeFrom="column">
                  <wp:posOffset>227330</wp:posOffset>
                </wp:positionH>
                <wp:positionV relativeFrom="paragraph">
                  <wp:posOffset>2477135</wp:posOffset>
                </wp:positionV>
                <wp:extent cx="3632200" cy="635"/>
                <wp:effectExtent l="0" t="0" r="0" b="0"/>
                <wp:wrapTopAndBottom/>
                <wp:docPr id="2011483385" name="Text Box 1"/>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wps:spPr>
                      <wps:txbx>
                        <w:txbxContent>
                          <w:p w:rsidR="00B52624" w:rsidRPr="00664144" w:rsidRDefault="00B52624" w:rsidP="00B52624">
                            <w:pPr>
                              <w:pStyle w:val="Caption"/>
                              <w:rPr>
                                <w:b/>
                                <w:color w:val="000000" w:themeColor="text1"/>
                                <w:sz w:val="24"/>
                                <w:szCs w:val="28"/>
                              </w:rPr>
                            </w:pPr>
                            <w:r>
                              <w:t xml:space="preserve">Figure </w:t>
                            </w:r>
                            <w:r>
                              <w:fldChar w:fldCharType="begin"/>
                            </w:r>
                            <w:r>
                              <w:instrText xml:space="preserve"> SEQ Figure \* ARABIC </w:instrText>
                            </w:r>
                            <w:r>
                              <w:fldChar w:fldCharType="separate"/>
                            </w:r>
                            <w:r>
                              <w:rPr>
                                <w:noProof/>
                              </w:rPr>
                              <w:t>2</w:t>
                            </w:r>
                            <w:r>
                              <w:fldChar w:fldCharType="end"/>
                            </w:r>
                            <w:r>
                              <w:t xml:space="preserve">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C6B12" id="_x0000_t202" coordsize="21600,21600" o:spt="202" path="m,l,21600r21600,l21600,xe">
                <v:stroke joinstyle="miter"/>
                <v:path gradientshapeok="t" o:connecttype="rect"/>
              </v:shapetype>
              <v:shape id="Text Box 1" o:spid="_x0000_s1026" type="#_x0000_t202" style="position:absolute;left:0;text-align:left;margin-left:17.9pt;margin-top:195.05pt;width:28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47FA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LlYLuakBWeScsvFx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" stroked="f">
                <v:textbox style="mso-fit-shape-to-text:t" inset="0,0,0,0">
                  <w:txbxContent>
                    <w:p w:rsidR="00B52624" w:rsidRPr="00664144" w:rsidRDefault="00B52624" w:rsidP="00B52624">
                      <w:pPr>
                        <w:pStyle w:val="Caption"/>
                        <w:rPr>
                          <w:b/>
                          <w:color w:val="000000" w:themeColor="text1"/>
                          <w:sz w:val="24"/>
                          <w:szCs w:val="28"/>
                        </w:rPr>
                      </w:pPr>
                      <w:r>
                        <w:t xml:space="preserve">Figure </w:t>
                      </w:r>
                      <w:r>
                        <w:fldChar w:fldCharType="begin"/>
                      </w:r>
                      <w:r>
                        <w:instrText xml:space="preserve"> SEQ Figure \* ARABIC </w:instrText>
                      </w:r>
                      <w:r>
                        <w:fldChar w:fldCharType="separate"/>
                      </w:r>
                      <w:r>
                        <w:rPr>
                          <w:noProof/>
                        </w:rPr>
                        <w:t>2</w:t>
                      </w:r>
                      <w:r>
                        <w:fldChar w:fldCharType="end"/>
                      </w:r>
                      <w:r>
                        <w:t xml:space="preserve"> Decision Tree Classifier</w:t>
                      </w:r>
                    </w:p>
                  </w:txbxContent>
                </v:textbox>
                <w10:wrap type="topAndBottom"/>
              </v:shape>
            </w:pict>
          </mc:Fallback>
        </mc:AlternateContent>
      </w:r>
      <w:r w:rsidRPr="004008D5">
        <w:drawing>
          <wp:anchor distT="0" distB="0" distL="114300" distR="114300" simplePos="0" relativeHeight="251660288" behindDoc="0" locked="0" layoutInCell="1" allowOverlap="1" wp14:anchorId="6F2715E2">
            <wp:simplePos x="0" y="0"/>
            <wp:positionH relativeFrom="margin">
              <wp:align>left</wp:align>
            </wp:positionH>
            <wp:positionV relativeFrom="paragraph">
              <wp:posOffset>410210</wp:posOffset>
            </wp:positionV>
            <wp:extent cx="2595245" cy="2082800"/>
            <wp:effectExtent l="0" t="0" r="0" b="0"/>
            <wp:wrapTopAndBottom/>
            <wp:docPr id="90180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04102" name=""/>
                    <pic:cNvPicPr/>
                  </pic:nvPicPr>
                  <pic:blipFill>
                    <a:blip r:embed="rId13">
                      <a:extLst>
                        <a:ext uri="{28A0092B-C50C-407E-A947-70E740481C1C}">
                          <a14:useLocalDpi xmlns:a14="http://schemas.microsoft.com/office/drawing/2010/main" val="0"/>
                        </a:ext>
                      </a:extLst>
                    </a:blip>
                    <a:stretch>
                      <a:fillRect/>
                    </a:stretch>
                  </pic:blipFill>
                  <pic:spPr>
                    <a:xfrm>
                      <a:off x="0" y="0"/>
                      <a:ext cx="2598240" cy="2084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41692CF" wp14:editId="210B0690">
                <wp:simplePos x="0" y="0"/>
                <wp:positionH relativeFrom="column">
                  <wp:posOffset>3077210</wp:posOffset>
                </wp:positionH>
                <wp:positionV relativeFrom="paragraph">
                  <wp:posOffset>2435860</wp:posOffset>
                </wp:positionV>
                <wp:extent cx="2415540" cy="635"/>
                <wp:effectExtent l="0" t="0" r="0" b="0"/>
                <wp:wrapTopAndBottom/>
                <wp:docPr id="2096817436" name="Text Box 1"/>
                <wp:cNvGraphicFramePr/>
                <a:graphic xmlns:a="http://schemas.openxmlformats.org/drawingml/2006/main">
                  <a:graphicData uri="http://schemas.microsoft.com/office/word/2010/wordprocessingShape">
                    <wps:wsp>
                      <wps:cNvSpPr txBox="1"/>
                      <wps:spPr>
                        <a:xfrm>
                          <a:off x="0" y="0"/>
                          <a:ext cx="2415540" cy="635"/>
                        </a:xfrm>
                        <a:prstGeom prst="rect">
                          <a:avLst/>
                        </a:prstGeom>
                        <a:solidFill>
                          <a:prstClr val="white"/>
                        </a:solidFill>
                        <a:ln>
                          <a:noFill/>
                        </a:ln>
                      </wps:spPr>
                      <wps:txbx>
                        <w:txbxContent>
                          <w:p w:rsidR="00B52624" w:rsidRPr="00B41672" w:rsidRDefault="00B52624" w:rsidP="00B52624">
                            <w:pPr>
                              <w:pStyle w:val="Caption"/>
                              <w:rPr>
                                <w:b/>
                                <w:color w:val="000000" w:themeColor="text1"/>
                                <w:sz w:val="24"/>
                                <w:szCs w:val="28"/>
                              </w:rPr>
                            </w:pPr>
                            <w:r>
                              <w:t xml:space="preserve">Figure </w:t>
                            </w:r>
                            <w:r>
                              <w:fldChar w:fldCharType="begin"/>
                            </w:r>
                            <w:r>
                              <w:instrText xml:space="preserve"> SEQ Figure \* ARABIC </w:instrText>
                            </w:r>
                            <w:r>
                              <w:fldChar w:fldCharType="separate"/>
                            </w:r>
                            <w:r>
                              <w:rPr>
                                <w:noProof/>
                              </w:rPr>
                              <w:t>1</w:t>
                            </w:r>
                            <w:r>
                              <w:fldChar w:fldCharType="end"/>
                            </w:r>
                            <w:r>
                              <w:t xml:space="preserv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692CF" id="_x0000_s1027" type="#_x0000_t202" style="position:absolute;left:0;text-align:left;margin-left:242.3pt;margin-top:191.8pt;width:190.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FfGAIAAD8EAAAOAAAAZHJzL2Uyb0RvYy54bWysU8Fu2zAMvQ/YPwi6L06yphi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7pzWQ2u6GQpNjt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" stroked="f">
                <v:textbox style="mso-fit-shape-to-text:t" inset="0,0,0,0">
                  <w:txbxContent>
                    <w:p w:rsidR="00B52624" w:rsidRPr="00B41672" w:rsidRDefault="00B52624" w:rsidP="00B52624">
                      <w:pPr>
                        <w:pStyle w:val="Caption"/>
                        <w:rPr>
                          <w:b/>
                          <w:color w:val="000000" w:themeColor="text1"/>
                          <w:sz w:val="24"/>
                          <w:szCs w:val="28"/>
                        </w:rPr>
                      </w:pPr>
                      <w:r>
                        <w:t xml:space="preserve">Figure </w:t>
                      </w:r>
                      <w:r>
                        <w:fldChar w:fldCharType="begin"/>
                      </w:r>
                      <w:r>
                        <w:instrText xml:space="preserve"> SEQ Figure \* ARABIC </w:instrText>
                      </w:r>
                      <w:r>
                        <w:fldChar w:fldCharType="separate"/>
                      </w:r>
                      <w:r>
                        <w:rPr>
                          <w:noProof/>
                        </w:rPr>
                        <w:t>1</w:t>
                      </w:r>
                      <w:r>
                        <w:fldChar w:fldCharType="end"/>
                      </w:r>
                      <w:r>
                        <w:t xml:space="preserve"> Logistic Regression</w:t>
                      </w:r>
                    </w:p>
                  </w:txbxContent>
                </v:textbox>
                <w10:wrap type="topAndBottom"/>
              </v:shape>
            </w:pict>
          </mc:Fallback>
        </mc:AlternateContent>
      </w:r>
      <w:r w:rsidRPr="00B52624">
        <w:drawing>
          <wp:anchor distT="0" distB="0" distL="114300" distR="114300" simplePos="0" relativeHeight="251669504" behindDoc="0" locked="0" layoutInCell="1" allowOverlap="1" wp14:anchorId="3708F098">
            <wp:simplePos x="0" y="0"/>
            <wp:positionH relativeFrom="margin">
              <wp:posOffset>2856865</wp:posOffset>
            </wp:positionH>
            <wp:positionV relativeFrom="paragraph">
              <wp:posOffset>461010</wp:posOffset>
            </wp:positionV>
            <wp:extent cx="2468245" cy="1981200"/>
            <wp:effectExtent l="0" t="0" r="8255" b="0"/>
            <wp:wrapTopAndBottom/>
            <wp:docPr id="211678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89053" name=""/>
                    <pic:cNvPicPr/>
                  </pic:nvPicPr>
                  <pic:blipFill>
                    <a:blip r:embed="rId14">
                      <a:extLst>
                        <a:ext uri="{28A0092B-C50C-407E-A947-70E740481C1C}">
                          <a14:useLocalDpi xmlns:a14="http://schemas.microsoft.com/office/drawing/2010/main" val="0"/>
                        </a:ext>
                      </a:extLst>
                    </a:blip>
                    <a:stretch>
                      <a:fillRect/>
                    </a:stretch>
                  </pic:blipFill>
                  <pic:spPr>
                    <a:xfrm>
                      <a:off x="0" y="0"/>
                      <a:ext cx="2468245" cy="1981200"/>
                    </a:xfrm>
                    <a:prstGeom prst="rect">
                      <a:avLst/>
                    </a:prstGeom>
                  </pic:spPr>
                </pic:pic>
              </a:graphicData>
            </a:graphic>
            <wp14:sizeRelH relativeFrom="margin">
              <wp14:pctWidth>0</wp14:pctWidth>
            </wp14:sizeRelH>
            <wp14:sizeRelV relativeFrom="margin">
              <wp14:pctHeight>0</wp14:pctHeight>
            </wp14:sizeRelV>
          </wp:anchor>
        </w:drawing>
      </w:r>
      <w:r>
        <w:t>AUC- ROC Curves for different models:</w:t>
      </w:r>
    </w:p>
    <w:p w:rsidR="00B52624" w:rsidRDefault="00B52624">
      <w:pPr>
        <w:jc w:val="left"/>
      </w:pPr>
      <w:r>
        <w:br w:type="page"/>
      </w:r>
    </w:p>
    <w:p w:rsidR="00B52624" w:rsidRDefault="00B52624" w:rsidP="00B52624">
      <w:pPr>
        <w:pStyle w:val="Heading3"/>
      </w:pPr>
      <w:r>
        <w:rPr>
          <w:noProof/>
        </w:rPr>
        <w:lastRenderedPageBreak/>
        <mc:AlternateContent>
          <mc:Choice Requires="wps">
            <w:drawing>
              <wp:anchor distT="0" distB="0" distL="114300" distR="114300" simplePos="0" relativeHeight="251668480" behindDoc="0" locked="0" layoutInCell="1" allowOverlap="1" wp14:anchorId="1B8BA5B6" wp14:editId="5761044B">
                <wp:simplePos x="0" y="0"/>
                <wp:positionH relativeFrom="margin">
                  <wp:align>right</wp:align>
                </wp:positionH>
                <wp:positionV relativeFrom="paragraph">
                  <wp:posOffset>2047240</wp:posOffset>
                </wp:positionV>
                <wp:extent cx="2619375" cy="635"/>
                <wp:effectExtent l="0" t="0" r="9525" b="8255"/>
                <wp:wrapTopAndBottom/>
                <wp:docPr id="1884223820" name="Text Box 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rsidR="00B52624" w:rsidRPr="002F2FA0" w:rsidRDefault="00B52624" w:rsidP="00B52624">
                            <w:pPr>
                              <w:pStyle w:val="Caption"/>
                              <w:rPr>
                                <w:noProof/>
                                <w:color w:val="000000" w:themeColor="text1"/>
                                <w:szCs w:val="22"/>
                              </w:rPr>
                            </w:pPr>
                            <w:r>
                              <w:t xml:space="preserve">Figure </w:t>
                            </w:r>
                            <w:r>
                              <w:fldChar w:fldCharType="begin"/>
                            </w:r>
                            <w:r>
                              <w:instrText xml:space="preserve"> SEQ Figure \* ARABIC </w:instrText>
                            </w:r>
                            <w:r>
                              <w:fldChar w:fldCharType="separate"/>
                            </w:r>
                            <w:r>
                              <w:rPr>
                                <w:noProof/>
                              </w:rPr>
                              <w:t>3</w:t>
                            </w:r>
                            <w:r>
                              <w:fldChar w:fldCharType="end"/>
                            </w:r>
                            <w:r>
                              <w:t xml:space="preserve"> Gradient Boosting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BA5B6" id="_x0000_s1028" type="#_x0000_t202" style="position:absolute;left:0;text-align:left;margin-left:155.05pt;margin-top:161.2pt;width:206.25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8SaGgIAAD8EAAAOAAAAZHJzL2Uyb0RvYy54bWysU02P2jAQvVfqf7B8LwFWS7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V0Nrm7+Xj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" stroked="f">
                <v:textbox style="mso-fit-shape-to-text:t" inset="0,0,0,0">
                  <w:txbxContent>
                    <w:p w:rsidR="00B52624" w:rsidRPr="002F2FA0" w:rsidRDefault="00B52624" w:rsidP="00B52624">
                      <w:pPr>
                        <w:pStyle w:val="Caption"/>
                        <w:rPr>
                          <w:noProof/>
                          <w:color w:val="000000" w:themeColor="text1"/>
                          <w:szCs w:val="22"/>
                        </w:rPr>
                      </w:pPr>
                      <w:r>
                        <w:t xml:space="preserve">Figure </w:t>
                      </w:r>
                      <w:r>
                        <w:fldChar w:fldCharType="begin"/>
                      </w:r>
                      <w:r>
                        <w:instrText xml:space="preserve"> SEQ Figure \* ARABIC </w:instrText>
                      </w:r>
                      <w:r>
                        <w:fldChar w:fldCharType="separate"/>
                      </w:r>
                      <w:r>
                        <w:rPr>
                          <w:noProof/>
                        </w:rPr>
                        <w:t>3</w:t>
                      </w:r>
                      <w:r>
                        <w:fldChar w:fldCharType="end"/>
                      </w:r>
                      <w:r>
                        <w:t xml:space="preserve"> Gradient Boosting Classifier</w:t>
                      </w:r>
                    </w:p>
                  </w:txbxContent>
                </v:textbox>
                <w10:wrap type="topAndBottom" anchorx="margin"/>
              </v:shape>
            </w:pict>
          </mc:Fallback>
        </mc:AlternateContent>
      </w:r>
      <w:r w:rsidRPr="00B52624">
        <w:drawing>
          <wp:anchor distT="0" distB="0" distL="114300" distR="114300" simplePos="0" relativeHeight="251666432" behindDoc="0" locked="0" layoutInCell="1" allowOverlap="1" wp14:anchorId="1B19F6AA">
            <wp:simplePos x="0" y="0"/>
            <wp:positionH relativeFrom="margin">
              <wp:posOffset>2921000</wp:posOffset>
            </wp:positionH>
            <wp:positionV relativeFrom="paragraph">
              <wp:posOffset>0</wp:posOffset>
            </wp:positionV>
            <wp:extent cx="2540635" cy="2038350"/>
            <wp:effectExtent l="0" t="0" r="0" b="0"/>
            <wp:wrapTopAndBottom/>
            <wp:docPr id="21088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39473" name=""/>
                    <pic:cNvPicPr/>
                  </pic:nvPicPr>
                  <pic:blipFill>
                    <a:blip r:embed="rId15">
                      <a:extLst>
                        <a:ext uri="{28A0092B-C50C-407E-A947-70E740481C1C}">
                          <a14:useLocalDpi xmlns:a14="http://schemas.microsoft.com/office/drawing/2010/main" val="0"/>
                        </a:ext>
                      </a:extLst>
                    </a:blip>
                    <a:stretch>
                      <a:fillRect/>
                    </a:stretch>
                  </pic:blipFill>
                  <pic:spPr>
                    <a:xfrm>
                      <a:off x="0" y="0"/>
                      <a:ext cx="2540635" cy="2038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3CF781C2" wp14:editId="7E39B9A7">
                <wp:simplePos x="0" y="0"/>
                <wp:positionH relativeFrom="column">
                  <wp:posOffset>265430</wp:posOffset>
                </wp:positionH>
                <wp:positionV relativeFrom="paragraph">
                  <wp:posOffset>2036445</wp:posOffset>
                </wp:positionV>
                <wp:extent cx="3060700" cy="635"/>
                <wp:effectExtent l="0" t="0" r="0" b="0"/>
                <wp:wrapTopAndBottom/>
                <wp:docPr id="761308504"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rsidR="00B52624" w:rsidRPr="00850950" w:rsidRDefault="00B52624" w:rsidP="00B52624">
                            <w:pPr>
                              <w:pStyle w:val="Caption"/>
                              <w:rPr>
                                <w:color w:val="000000" w:themeColor="text1"/>
                                <w:szCs w:val="22"/>
                              </w:rPr>
                            </w:pPr>
                            <w:r>
                              <w:t xml:space="preserve">Figure </w:t>
                            </w:r>
                            <w:r>
                              <w:fldChar w:fldCharType="begin"/>
                            </w:r>
                            <w:r>
                              <w:instrText xml:space="preserve"> SEQ Figure \* ARABIC </w:instrText>
                            </w:r>
                            <w:r>
                              <w:fldChar w:fldCharType="separate"/>
                            </w:r>
                            <w:r>
                              <w:rPr>
                                <w:noProof/>
                              </w:rPr>
                              <w:t>4</w:t>
                            </w:r>
                            <w:r>
                              <w:fldChar w:fldCharType="end"/>
                            </w:r>
                            <w:r>
                              <w:t xml:space="preserve"> Random Forest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81C2" id="_x0000_s1029" type="#_x0000_t202" style="position:absolute;left:0;text-align:left;margin-left:20.9pt;margin-top:160.35pt;width:24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" stroked="f">
                <v:textbox style="mso-fit-shape-to-text:t" inset="0,0,0,0">
                  <w:txbxContent>
                    <w:p w:rsidR="00B52624" w:rsidRPr="00850950" w:rsidRDefault="00B52624" w:rsidP="00B52624">
                      <w:pPr>
                        <w:pStyle w:val="Caption"/>
                        <w:rPr>
                          <w:color w:val="000000" w:themeColor="text1"/>
                          <w:szCs w:val="22"/>
                        </w:rPr>
                      </w:pPr>
                      <w:r>
                        <w:t xml:space="preserve">Figure </w:t>
                      </w:r>
                      <w:r>
                        <w:fldChar w:fldCharType="begin"/>
                      </w:r>
                      <w:r>
                        <w:instrText xml:space="preserve"> SEQ Figure \* ARABIC </w:instrText>
                      </w:r>
                      <w:r>
                        <w:fldChar w:fldCharType="separate"/>
                      </w:r>
                      <w:r>
                        <w:rPr>
                          <w:noProof/>
                        </w:rPr>
                        <w:t>4</w:t>
                      </w:r>
                      <w:r>
                        <w:fldChar w:fldCharType="end"/>
                      </w:r>
                      <w:r>
                        <w:t xml:space="preserve"> Random Forest Algorithm</w:t>
                      </w:r>
                    </w:p>
                  </w:txbxContent>
                </v:textbox>
                <w10:wrap type="topAndBottom"/>
              </v:shape>
            </w:pict>
          </mc:Fallback>
        </mc:AlternateContent>
      </w:r>
      <w:r w:rsidRPr="00B52624">
        <w:drawing>
          <wp:anchor distT="0" distB="0" distL="114300" distR="114300" simplePos="0" relativeHeight="251663360" behindDoc="0" locked="0" layoutInCell="1" allowOverlap="1" wp14:anchorId="65DE2648">
            <wp:simplePos x="0" y="0"/>
            <wp:positionH relativeFrom="margin">
              <wp:align>left</wp:align>
            </wp:positionH>
            <wp:positionV relativeFrom="paragraph">
              <wp:posOffset>0</wp:posOffset>
            </wp:positionV>
            <wp:extent cx="2552700" cy="2047875"/>
            <wp:effectExtent l="0" t="0" r="0" b="9525"/>
            <wp:wrapTopAndBottom/>
            <wp:docPr id="53571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15591" name=""/>
                    <pic:cNvPicPr/>
                  </pic:nvPicPr>
                  <pic:blipFill>
                    <a:blip r:embed="rId16">
                      <a:extLst>
                        <a:ext uri="{28A0092B-C50C-407E-A947-70E740481C1C}">
                          <a14:useLocalDpi xmlns:a14="http://schemas.microsoft.com/office/drawing/2010/main" val="0"/>
                        </a:ext>
                      </a:extLst>
                    </a:blip>
                    <a:stretch>
                      <a:fillRect/>
                    </a:stretch>
                  </pic:blipFill>
                  <pic:spPr>
                    <a:xfrm>
                      <a:off x="0" y="0"/>
                      <a:ext cx="2556274" cy="2050853"/>
                    </a:xfrm>
                    <a:prstGeom prst="rect">
                      <a:avLst/>
                    </a:prstGeom>
                  </pic:spPr>
                </pic:pic>
              </a:graphicData>
            </a:graphic>
            <wp14:sizeRelH relativeFrom="margin">
              <wp14:pctWidth>0</wp14:pctWidth>
            </wp14:sizeRelH>
            <wp14:sizeRelV relativeFrom="margin">
              <wp14:pctHeight>0</wp14:pctHeight>
            </wp14:sizeRelV>
          </wp:anchor>
        </w:drawing>
      </w:r>
      <w:r>
        <w:t xml:space="preserve">Classification Report </w:t>
      </w:r>
    </w:p>
    <w:tbl>
      <w:tblPr>
        <w:tblStyle w:val="TableGrid"/>
        <w:tblW w:w="0" w:type="auto"/>
        <w:tblLook w:val="04A0" w:firstRow="1" w:lastRow="0" w:firstColumn="1" w:lastColumn="0" w:noHBand="0" w:noVBand="1"/>
      </w:tblPr>
      <w:tblGrid>
        <w:gridCol w:w="2442"/>
        <w:gridCol w:w="336"/>
        <w:gridCol w:w="1080"/>
        <w:gridCol w:w="812"/>
        <w:gridCol w:w="1232"/>
        <w:gridCol w:w="1508"/>
      </w:tblGrid>
      <w:tr w:rsidR="00AB36DF" w:rsidTr="00B3226F">
        <w:trPr>
          <w:trHeight w:val="272"/>
        </w:trPr>
        <w:tc>
          <w:tcPr>
            <w:tcW w:w="2766" w:type="dxa"/>
            <w:gridSpan w:val="2"/>
          </w:tcPr>
          <w:p w:rsidR="00AB36DF" w:rsidRDefault="00AB36DF" w:rsidP="00B52624"/>
        </w:tc>
        <w:tc>
          <w:tcPr>
            <w:tcW w:w="1072" w:type="dxa"/>
          </w:tcPr>
          <w:p w:rsidR="00AB36DF" w:rsidRPr="00B3226F" w:rsidRDefault="00AB36DF" w:rsidP="00B52624">
            <w:pPr>
              <w:rPr>
                <w:b/>
                <w:bCs/>
                <w:sz w:val="22"/>
                <w:szCs w:val="20"/>
              </w:rPr>
            </w:pPr>
            <w:r w:rsidRPr="00B3226F">
              <w:rPr>
                <w:b/>
                <w:bCs/>
                <w:sz w:val="22"/>
                <w:szCs w:val="20"/>
              </w:rPr>
              <w:t xml:space="preserve">Precision </w:t>
            </w:r>
          </w:p>
        </w:tc>
        <w:tc>
          <w:tcPr>
            <w:tcW w:w="812" w:type="dxa"/>
          </w:tcPr>
          <w:p w:rsidR="00AB36DF" w:rsidRPr="00B3226F" w:rsidRDefault="00AB36DF" w:rsidP="00B52624">
            <w:pPr>
              <w:rPr>
                <w:b/>
                <w:bCs/>
                <w:sz w:val="22"/>
                <w:szCs w:val="20"/>
              </w:rPr>
            </w:pPr>
            <w:r w:rsidRPr="00B3226F">
              <w:rPr>
                <w:b/>
                <w:bCs/>
                <w:sz w:val="22"/>
                <w:szCs w:val="20"/>
              </w:rPr>
              <w:t>Recall</w:t>
            </w:r>
          </w:p>
        </w:tc>
        <w:tc>
          <w:tcPr>
            <w:tcW w:w="1232" w:type="dxa"/>
          </w:tcPr>
          <w:p w:rsidR="00AB36DF" w:rsidRPr="00B3226F" w:rsidRDefault="00AB36DF" w:rsidP="00B52624">
            <w:pPr>
              <w:rPr>
                <w:b/>
                <w:bCs/>
                <w:sz w:val="22"/>
                <w:szCs w:val="20"/>
              </w:rPr>
            </w:pPr>
            <w:r w:rsidRPr="00B3226F">
              <w:rPr>
                <w:b/>
                <w:bCs/>
                <w:sz w:val="22"/>
                <w:szCs w:val="20"/>
              </w:rPr>
              <w:t>F1 Score</w:t>
            </w:r>
          </w:p>
        </w:tc>
        <w:tc>
          <w:tcPr>
            <w:tcW w:w="1506" w:type="dxa"/>
          </w:tcPr>
          <w:p w:rsidR="00AB36DF" w:rsidRPr="00B3226F" w:rsidRDefault="00AB36DF" w:rsidP="00B52624">
            <w:pPr>
              <w:rPr>
                <w:b/>
                <w:bCs/>
                <w:sz w:val="22"/>
                <w:szCs w:val="20"/>
              </w:rPr>
            </w:pPr>
            <w:r w:rsidRPr="00B3226F">
              <w:rPr>
                <w:b/>
                <w:bCs/>
                <w:sz w:val="22"/>
                <w:szCs w:val="20"/>
              </w:rPr>
              <w:t>Macro Recall</w:t>
            </w:r>
          </w:p>
        </w:tc>
      </w:tr>
      <w:tr w:rsidR="00AB36DF" w:rsidTr="00B3226F">
        <w:trPr>
          <w:trHeight w:val="111"/>
        </w:trPr>
        <w:tc>
          <w:tcPr>
            <w:tcW w:w="2442" w:type="dxa"/>
            <w:vMerge w:val="restart"/>
          </w:tcPr>
          <w:p w:rsidR="00AB36DF" w:rsidRPr="00B3226F" w:rsidRDefault="00AB36DF" w:rsidP="00B52624">
            <w:pPr>
              <w:rPr>
                <w:b/>
                <w:bCs/>
                <w:sz w:val="22"/>
                <w:szCs w:val="20"/>
              </w:rPr>
            </w:pPr>
            <w:r w:rsidRPr="00B3226F">
              <w:rPr>
                <w:b/>
                <w:bCs/>
                <w:sz w:val="22"/>
                <w:szCs w:val="20"/>
              </w:rPr>
              <w:t xml:space="preserve">Decision Tree Classifier </w:t>
            </w:r>
          </w:p>
        </w:tc>
        <w:tc>
          <w:tcPr>
            <w:tcW w:w="324" w:type="dxa"/>
          </w:tcPr>
          <w:p w:rsidR="00AB36DF" w:rsidRDefault="00AB36DF" w:rsidP="00B52624">
            <w:r>
              <w:t>0</w:t>
            </w:r>
          </w:p>
        </w:tc>
        <w:tc>
          <w:tcPr>
            <w:tcW w:w="1072" w:type="dxa"/>
          </w:tcPr>
          <w:p w:rsidR="00AB36DF" w:rsidRDefault="00AB36DF" w:rsidP="00B52624">
            <w:r>
              <w:t>0.98</w:t>
            </w:r>
          </w:p>
        </w:tc>
        <w:tc>
          <w:tcPr>
            <w:tcW w:w="812" w:type="dxa"/>
          </w:tcPr>
          <w:p w:rsidR="00AB36DF" w:rsidRDefault="00AB36DF" w:rsidP="00B52624">
            <w:r>
              <w:t>0.54</w:t>
            </w:r>
          </w:p>
        </w:tc>
        <w:tc>
          <w:tcPr>
            <w:tcW w:w="1232" w:type="dxa"/>
          </w:tcPr>
          <w:p w:rsidR="00AB36DF" w:rsidRDefault="00AB36DF" w:rsidP="00B52624">
            <w:r>
              <w:t>0.70</w:t>
            </w:r>
          </w:p>
        </w:tc>
        <w:tc>
          <w:tcPr>
            <w:tcW w:w="1506" w:type="dxa"/>
            <w:vMerge w:val="restart"/>
          </w:tcPr>
          <w:p w:rsidR="00AB36DF" w:rsidRDefault="00B3226F" w:rsidP="00B52624">
            <w:r>
              <w:t>0.69</w:t>
            </w:r>
          </w:p>
        </w:tc>
      </w:tr>
      <w:tr w:rsidR="00AB36DF" w:rsidTr="00B3226F">
        <w:trPr>
          <w:trHeight w:val="111"/>
        </w:trPr>
        <w:tc>
          <w:tcPr>
            <w:tcW w:w="2442" w:type="dxa"/>
            <w:vMerge/>
          </w:tcPr>
          <w:p w:rsidR="00AB36DF" w:rsidRPr="00E527A8" w:rsidRDefault="00AB36DF" w:rsidP="00B52624">
            <w:pPr>
              <w:rPr>
                <w:sz w:val="22"/>
                <w:szCs w:val="20"/>
              </w:rPr>
            </w:pPr>
          </w:p>
        </w:tc>
        <w:tc>
          <w:tcPr>
            <w:tcW w:w="324" w:type="dxa"/>
          </w:tcPr>
          <w:p w:rsidR="00AB36DF" w:rsidRDefault="00AB36DF" w:rsidP="00B52624">
            <w:r>
              <w:t>1</w:t>
            </w:r>
          </w:p>
        </w:tc>
        <w:tc>
          <w:tcPr>
            <w:tcW w:w="1072" w:type="dxa"/>
          </w:tcPr>
          <w:p w:rsidR="00AB36DF" w:rsidRDefault="00AB36DF" w:rsidP="00B52624">
            <w:r>
              <w:t>0.09</w:t>
            </w:r>
          </w:p>
        </w:tc>
        <w:tc>
          <w:tcPr>
            <w:tcW w:w="812" w:type="dxa"/>
          </w:tcPr>
          <w:p w:rsidR="00AB36DF" w:rsidRDefault="00AB36DF" w:rsidP="00B52624">
            <w:r>
              <w:t>0.83</w:t>
            </w:r>
          </w:p>
        </w:tc>
        <w:tc>
          <w:tcPr>
            <w:tcW w:w="1232" w:type="dxa"/>
          </w:tcPr>
          <w:p w:rsidR="00AB36DF" w:rsidRDefault="00AB36DF" w:rsidP="00B52624">
            <w:r>
              <w:t>0.17</w:t>
            </w:r>
          </w:p>
        </w:tc>
        <w:tc>
          <w:tcPr>
            <w:tcW w:w="1506" w:type="dxa"/>
            <w:vMerge/>
          </w:tcPr>
          <w:p w:rsidR="00AB36DF" w:rsidRDefault="00AB36DF" w:rsidP="00B52624"/>
        </w:tc>
      </w:tr>
      <w:tr w:rsidR="00AB36DF" w:rsidTr="00B3226F">
        <w:trPr>
          <w:trHeight w:val="111"/>
        </w:trPr>
        <w:tc>
          <w:tcPr>
            <w:tcW w:w="7390" w:type="dxa"/>
            <w:gridSpan w:val="6"/>
          </w:tcPr>
          <w:p w:rsidR="00AB36DF" w:rsidRDefault="00AB36DF" w:rsidP="00B52624"/>
        </w:tc>
      </w:tr>
      <w:tr w:rsidR="00AB36DF" w:rsidTr="00B3226F">
        <w:trPr>
          <w:trHeight w:val="111"/>
        </w:trPr>
        <w:tc>
          <w:tcPr>
            <w:tcW w:w="2442" w:type="dxa"/>
            <w:vMerge w:val="restart"/>
          </w:tcPr>
          <w:p w:rsidR="00AB36DF" w:rsidRPr="00B3226F" w:rsidRDefault="00AB36DF" w:rsidP="00B52624">
            <w:pPr>
              <w:rPr>
                <w:b/>
                <w:bCs/>
                <w:sz w:val="22"/>
                <w:szCs w:val="20"/>
              </w:rPr>
            </w:pPr>
            <w:r w:rsidRPr="00B3226F">
              <w:rPr>
                <w:b/>
                <w:bCs/>
                <w:sz w:val="22"/>
                <w:szCs w:val="20"/>
              </w:rPr>
              <w:t>Random forest Algorithm</w:t>
            </w:r>
          </w:p>
        </w:tc>
        <w:tc>
          <w:tcPr>
            <w:tcW w:w="324" w:type="dxa"/>
          </w:tcPr>
          <w:p w:rsidR="00AB36DF" w:rsidRDefault="00AB36DF" w:rsidP="00B52624">
            <w:r>
              <w:t>0</w:t>
            </w:r>
          </w:p>
        </w:tc>
        <w:tc>
          <w:tcPr>
            <w:tcW w:w="1072" w:type="dxa"/>
          </w:tcPr>
          <w:p w:rsidR="00AB36DF" w:rsidRDefault="00AB36DF" w:rsidP="00B52624">
            <w:r>
              <w:t>0.98</w:t>
            </w:r>
          </w:p>
        </w:tc>
        <w:tc>
          <w:tcPr>
            <w:tcW w:w="812" w:type="dxa"/>
          </w:tcPr>
          <w:p w:rsidR="00AB36DF" w:rsidRDefault="00AB36DF" w:rsidP="00B52624">
            <w:r>
              <w:t>0.54</w:t>
            </w:r>
          </w:p>
        </w:tc>
        <w:tc>
          <w:tcPr>
            <w:tcW w:w="1232" w:type="dxa"/>
          </w:tcPr>
          <w:p w:rsidR="00AB36DF" w:rsidRDefault="00AB36DF" w:rsidP="00B52624">
            <w:r>
              <w:t>0.70</w:t>
            </w:r>
          </w:p>
        </w:tc>
        <w:tc>
          <w:tcPr>
            <w:tcW w:w="1506" w:type="dxa"/>
            <w:vMerge w:val="restart"/>
          </w:tcPr>
          <w:p w:rsidR="00AB36DF" w:rsidRDefault="00B3226F" w:rsidP="00B52624">
            <w:r>
              <w:t>0.73</w:t>
            </w:r>
          </w:p>
        </w:tc>
      </w:tr>
      <w:tr w:rsidR="00AB36DF" w:rsidTr="00B3226F">
        <w:trPr>
          <w:trHeight w:val="111"/>
        </w:trPr>
        <w:tc>
          <w:tcPr>
            <w:tcW w:w="2442" w:type="dxa"/>
            <w:vMerge/>
          </w:tcPr>
          <w:p w:rsidR="00AB36DF" w:rsidRDefault="00AB36DF" w:rsidP="00B52624"/>
        </w:tc>
        <w:tc>
          <w:tcPr>
            <w:tcW w:w="324" w:type="dxa"/>
          </w:tcPr>
          <w:p w:rsidR="00AB36DF" w:rsidRDefault="00AB36DF" w:rsidP="00B52624">
            <w:r>
              <w:t>1</w:t>
            </w:r>
          </w:p>
        </w:tc>
        <w:tc>
          <w:tcPr>
            <w:tcW w:w="1072" w:type="dxa"/>
          </w:tcPr>
          <w:p w:rsidR="00AB36DF" w:rsidRDefault="00AB36DF" w:rsidP="00B52624">
            <w:r>
              <w:t>0.09</w:t>
            </w:r>
          </w:p>
        </w:tc>
        <w:tc>
          <w:tcPr>
            <w:tcW w:w="812" w:type="dxa"/>
          </w:tcPr>
          <w:p w:rsidR="00AB36DF" w:rsidRDefault="00AB36DF" w:rsidP="00B52624">
            <w:r>
              <w:t>0.83</w:t>
            </w:r>
          </w:p>
        </w:tc>
        <w:tc>
          <w:tcPr>
            <w:tcW w:w="1232" w:type="dxa"/>
          </w:tcPr>
          <w:p w:rsidR="00AB36DF" w:rsidRDefault="00AB36DF" w:rsidP="00B52624">
            <w:r>
              <w:t>0.17</w:t>
            </w:r>
          </w:p>
        </w:tc>
        <w:tc>
          <w:tcPr>
            <w:tcW w:w="1506" w:type="dxa"/>
            <w:vMerge/>
          </w:tcPr>
          <w:p w:rsidR="00AB36DF" w:rsidRDefault="00AB36DF" w:rsidP="00B52624"/>
        </w:tc>
      </w:tr>
      <w:tr w:rsidR="00AB36DF" w:rsidTr="00B3226F">
        <w:trPr>
          <w:trHeight w:val="111"/>
        </w:trPr>
        <w:tc>
          <w:tcPr>
            <w:tcW w:w="7390" w:type="dxa"/>
            <w:gridSpan w:val="6"/>
          </w:tcPr>
          <w:p w:rsidR="00AB36DF" w:rsidRDefault="00AB36DF" w:rsidP="00B52624"/>
        </w:tc>
      </w:tr>
      <w:tr w:rsidR="00AB36DF" w:rsidTr="00B3226F">
        <w:trPr>
          <w:trHeight w:val="111"/>
        </w:trPr>
        <w:tc>
          <w:tcPr>
            <w:tcW w:w="2442" w:type="dxa"/>
            <w:vMerge w:val="restart"/>
          </w:tcPr>
          <w:p w:rsidR="00AB36DF" w:rsidRPr="00B3226F" w:rsidRDefault="00AB36DF" w:rsidP="00B52624">
            <w:pPr>
              <w:rPr>
                <w:b/>
                <w:bCs/>
              </w:rPr>
            </w:pPr>
            <w:r w:rsidRPr="00B3226F">
              <w:rPr>
                <w:b/>
                <w:bCs/>
              </w:rPr>
              <w:t xml:space="preserve">Logistic Regression </w:t>
            </w:r>
          </w:p>
        </w:tc>
        <w:tc>
          <w:tcPr>
            <w:tcW w:w="324" w:type="dxa"/>
          </w:tcPr>
          <w:p w:rsidR="00AB36DF" w:rsidRDefault="00AB36DF" w:rsidP="00B52624">
            <w:r>
              <w:t>0</w:t>
            </w:r>
          </w:p>
        </w:tc>
        <w:tc>
          <w:tcPr>
            <w:tcW w:w="1072" w:type="dxa"/>
          </w:tcPr>
          <w:p w:rsidR="00AB36DF" w:rsidRDefault="00AB36DF" w:rsidP="00B52624">
            <w:r>
              <w:t>0.97</w:t>
            </w:r>
          </w:p>
        </w:tc>
        <w:tc>
          <w:tcPr>
            <w:tcW w:w="812" w:type="dxa"/>
          </w:tcPr>
          <w:p w:rsidR="00AB36DF" w:rsidRDefault="00AB36DF" w:rsidP="00B52624">
            <w:r>
              <w:t>0.88</w:t>
            </w:r>
          </w:p>
        </w:tc>
        <w:tc>
          <w:tcPr>
            <w:tcW w:w="1232" w:type="dxa"/>
          </w:tcPr>
          <w:p w:rsidR="00AB36DF" w:rsidRDefault="00AB36DF" w:rsidP="00B52624">
            <w:r>
              <w:t>0.92</w:t>
            </w:r>
          </w:p>
        </w:tc>
        <w:tc>
          <w:tcPr>
            <w:tcW w:w="1506" w:type="dxa"/>
            <w:vMerge w:val="restart"/>
          </w:tcPr>
          <w:p w:rsidR="00AB36DF" w:rsidRDefault="00B3226F" w:rsidP="00B52624">
            <w:r>
              <w:t>0.69</w:t>
            </w:r>
          </w:p>
        </w:tc>
      </w:tr>
      <w:tr w:rsidR="00AB36DF" w:rsidTr="00B3226F">
        <w:trPr>
          <w:trHeight w:val="111"/>
        </w:trPr>
        <w:tc>
          <w:tcPr>
            <w:tcW w:w="2442" w:type="dxa"/>
            <w:vMerge/>
          </w:tcPr>
          <w:p w:rsidR="00AB36DF" w:rsidRDefault="00AB36DF" w:rsidP="00B52624"/>
        </w:tc>
        <w:tc>
          <w:tcPr>
            <w:tcW w:w="324" w:type="dxa"/>
          </w:tcPr>
          <w:p w:rsidR="00AB36DF" w:rsidRDefault="00AB36DF" w:rsidP="00B52624">
            <w:r>
              <w:t>1</w:t>
            </w:r>
          </w:p>
        </w:tc>
        <w:tc>
          <w:tcPr>
            <w:tcW w:w="1072" w:type="dxa"/>
          </w:tcPr>
          <w:p w:rsidR="00AB36DF" w:rsidRDefault="00AB36DF" w:rsidP="00B52624">
            <w:r>
              <w:t>0.21</w:t>
            </w:r>
          </w:p>
        </w:tc>
        <w:tc>
          <w:tcPr>
            <w:tcW w:w="812" w:type="dxa"/>
          </w:tcPr>
          <w:p w:rsidR="00AB36DF" w:rsidRDefault="00AB36DF" w:rsidP="00B52624">
            <w:r>
              <w:t>0.58</w:t>
            </w:r>
          </w:p>
        </w:tc>
        <w:tc>
          <w:tcPr>
            <w:tcW w:w="1232" w:type="dxa"/>
          </w:tcPr>
          <w:p w:rsidR="00AB36DF" w:rsidRDefault="00AB36DF" w:rsidP="00B52624">
            <w:r>
              <w:t>0.31</w:t>
            </w:r>
          </w:p>
        </w:tc>
        <w:tc>
          <w:tcPr>
            <w:tcW w:w="1506" w:type="dxa"/>
            <w:vMerge/>
          </w:tcPr>
          <w:p w:rsidR="00AB36DF" w:rsidRDefault="00AB36DF" w:rsidP="00B52624"/>
        </w:tc>
      </w:tr>
      <w:tr w:rsidR="00AB36DF" w:rsidTr="00B3226F">
        <w:trPr>
          <w:trHeight w:val="111"/>
        </w:trPr>
        <w:tc>
          <w:tcPr>
            <w:tcW w:w="7390" w:type="dxa"/>
            <w:gridSpan w:val="6"/>
          </w:tcPr>
          <w:p w:rsidR="00AB36DF" w:rsidRDefault="00AB36DF" w:rsidP="00B52624"/>
        </w:tc>
      </w:tr>
      <w:tr w:rsidR="00AB36DF" w:rsidTr="00B3226F">
        <w:trPr>
          <w:trHeight w:val="111"/>
        </w:trPr>
        <w:tc>
          <w:tcPr>
            <w:tcW w:w="2442" w:type="dxa"/>
            <w:vMerge w:val="restart"/>
          </w:tcPr>
          <w:p w:rsidR="00AB36DF" w:rsidRPr="00B3226F" w:rsidRDefault="00AB36DF" w:rsidP="00AB36DF">
            <w:pPr>
              <w:rPr>
                <w:b/>
                <w:bCs/>
              </w:rPr>
            </w:pPr>
            <w:r w:rsidRPr="00B3226F">
              <w:rPr>
                <w:b/>
                <w:bCs/>
              </w:rPr>
              <w:t>Gradient Boosting Classifier</w:t>
            </w:r>
          </w:p>
        </w:tc>
        <w:tc>
          <w:tcPr>
            <w:tcW w:w="324" w:type="dxa"/>
          </w:tcPr>
          <w:p w:rsidR="00AB36DF" w:rsidRDefault="00AB36DF" w:rsidP="00AB36DF">
            <w:r>
              <w:t>0</w:t>
            </w:r>
          </w:p>
        </w:tc>
        <w:tc>
          <w:tcPr>
            <w:tcW w:w="1072" w:type="dxa"/>
          </w:tcPr>
          <w:p w:rsidR="00AB36DF" w:rsidRDefault="00AB36DF" w:rsidP="00AB36DF">
            <w:r>
              <w:t>0.98</w:t>
            </w:r>
          </w:p>
        </w:tc>
        <w:tc>
          <w:tcPr>
            <w:tcW w:w="812" w:type="dxa"/>
          </w:tcPr>
          <w:p w:rsidR="00AB36DF" w:rsidRDefault="00AB36DF" w:rsidP="00AB36DF">
            <w:r>
              <w:t>0.54</w:t>
            </w:r>
          </w:p>
        </w:tc>
        <w:tc>
          <w:tcPr>
            <w:tcW w:w="1232" w:type="dxa"/>
          </w:tcPr>
          <w:p w:rsidR="00AB36DF" w:rsidRDefault="00AB36DF" w:rsidP="00AB36DF">
            <w:r>
              <w:t>0.70</w:t>
            </w:r>
          </w:p>
        </w:tc>
        <w:tc>
          <w:tcPr>
            <w:tcW w:w="1506" w:type="dxa"/>
            <w:vMerge w:val="restart"/>
          </w:tcPr>
          <w:p w:rsidR="00AB36DF" w:rsidRDefault="00B3226F" w:rsidP="00AB36DF">
            <w:r>
              <w:t>0.69</w:t>
            </w:r>
          </w:p>
        </w:tc>
      </w:tr>
      <w:tr w:rsidR="00AB36DF" w:rsidTr="00B3226F">
        <w:trPr>
          <w:trHeight w:val="111"/>
        </w:trPr>
        <w:tc>
          <w:tcPr>
            <w:tcW w:w="2442" w:type="dxa"/>
            <w:vMerge/>
          </w:tcPr>
          <w:p w:rsidR="00AB36DF" w:rsidRDefault="00AB36DF" w:rsidP="00AB36DF"/>
        </w:tc>
        <w:tc>
          <w:tcPr>
            <w:tcW w:w="324" w:type="dxa"/>
          </w:tcPr>
          <w:p w:rsidR="00AB36DF" w:rsidRDefault="00AB36DF" w:rsidP="00AB36DF">
            <w:r>
              <w:t>1</w:t>
            </w:r>
          </w:p>
        </w:tc>
        <w:tc>
          <w:tcPr>
            <w:tcW w:w="1072" w:type="dxa"/>
          </w:tcPr>
          <w:p w:rsidR="00AB36DF" w:rsidRDefault="00AB36DF" w:rsidP="00AB36DF">
            <w:r>
              <w:t>0.09</w:t>
            </w:r>
          </w:p>
        </w:tc>
        <w:tc>
          <w:tcPr>
            <w:tcW w:w="812" w:type="dxa"/>
          </w:tcPr>
          <w:p w:rsidR="00AB36DF" w:rsidRDefault="00AB36DF" w:rsidP="00AB36DF">
            <w:r>
              <w:t>0.83</w:t>
            </w:r>
          </w:p>
        </w:tc>
        <w:tc>
          <w:tcPr>
            <w:tcW w:w="1232" w:type="dxa"/>
          </w:tcPr>
          <w:p w:rsidR="00AB36DF" w:rsidRDefault="00AB36DF" w:rsidP="00AB36DF">
            <w:r>
              <w:t>0.17</w:t>
            </w:r>
          </w:p>
        </w:tc>
        <w:tc>
          <w:tcPr>
            <w:tcW w:w="1506" w:type="dxa"/>
            <w:vMerge/>
          </w:tcPr>
          <w:p w:rsidR="00AB36DF" w:rsidRDefault="00AB36DF" w:rsidP="00B3226F">
            <w:pPr>
              <w:keepNext/>
            </w:pPr>
          </w:p>
        </w:tc>
      </w:tr>
    </w:tbl>
    <w:p w:rsidR="00B52624" w:rsidRDefault="00B3226F" w:rsidP="00B3226F">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Classification Report on Different Models</w:t>
      </w:r>
    </w:p>
    <w:p w:rsidR="00B3226F" w:rsidRDefault="00B3226F" w:rsidP="00B3226F">
      <w:pPr>
        <w:pStyle w:val="Heading2"/>
      </w:pPr>
      <w:r>
        <w:t xml:space="preserve">Inference and Conclusion </w:t>
      </w:r>
    </w:p>
    <w:p w:rsidR="00306B95" w:rsidRDefault="009816BD" w:rsidP="00306B95">
      <w:r>
        <w:t xml:space="preserve">The dataset is highly imbalanced with non- stroke output being majority class. This can be easily seen in the confusion matrix. </w:t>
      </w:r>
    </w:p>
    <w:p w:rsidR="009816BD" w:rsidRDefault="009816BD" w:rsidP="009816BD">
      <w:pPr>
        <w:pStyle w:val="Heading3"/>
      </w:pPr>
      <w:r>
        <w:t xml:space="preserve">Accuracy </w:t>
      </w:r>
    </w:p>
    <w:p w:rsidR="009816BD" w:rsidRDefault="009816BD" w:rsidP="009816BD">
      <w:r>
        <w:t>All of the classification models used shows similar accuracy scores (74-77%), with Gradient Boosting Classifier showing highest accuracy (77.48%), followed by Random Forest Algorithm (76.77%). But as the dataset is highly imbalanced the accuracy alone cannot be considered as a reliable indicator of performance.</w:t>
      </w:r>
    </w:p>
    <w:p w:rsidR="009816BD" w:rsidRDefault="009816BD" w:rsidP="009816BD">
      <w:pPr>
        <w:pStyle w:val="Heading3"/>
      </w:pPr>
      <w:r>
        <w:t>AUC-ROC</w:t>
      </w:r>
    </w:p>
    <w:p w:rsidR="009816BD" w:rsidRDefault="009816BD" w:rsidP="009816BD">
      <w:r>
        <w:t xml:space="preserve">All of the ROC curve plotted for each algorithm shows AUC of 0.80 which is a strong indicator that the models can distinguish between stroke and non-stroke class. </w:t>
      </w:r>
    </w:p>
    <w:p w:rsidR="009816BD" w:rsidRDefault="009816BD" w:rsidP="009816BD">
      <w:pPr>
        <w:pStyle w:val="Heading3"/>
      </w:pPr>
      <w:r>
        <w:t xml:space="preserve">Classification Report </w:t>
      </w:r>
    </w:p>
    <w:p w:rsidR="009816BD" w:rsidRDefault="009816BD" w:rsidP="009816BD">
      <w:r>
        <w:t xml:space="preserve">For precision, recall and F1 score we would mostly focus on </w:t>
      </w:r>
      <w:r w:rsidR="00CF69BE">
        <w:t>Recall of Stroke which is 0.80, because in case of medical context missing stroke case (false negative), is considered way worse than False positives.</w:t>
      </w:r>
    </w:p>
    <w:p w:rsidR="00CF69BE" w:rsidRDefault="00CF69BE" w:rsidP="00CF69BE">
      <w:pPr>
        <w:pStyle w:val="Heading3"/>
      </w:pPr>
      <w:r>
        <w:lastRenderedPageBreak/>
        <w:t xml:space="preserve">Conclusion </w:t>
      </w:r>
    </w:p>
    <w:p w:rsidR="00CF69BE" w:rsidRPr="00CF69BE" w:rsidRDefault="00CF69BE" w:rsidP="00CF69BE">
      <w:r>
        <w:t>Out of all classification models used, Gradient Boosting Classifier gives the best performance under cost sensitive objective, which accuracy of 77.48%, High recall of 0.83 and AUC of 0.80.</w:t>
      </w:r>
    </w:p>
    <w:p w:rsidR="00B3226F" w:rsidRDefault="00B3226F" w:rsidP="00B3226F">
      <w:pPr>
        <w:pStyle w:val="Heading2"/>
      </w:pPr>
      <w:r>
        <w:t xml:space="preserve">References </w:t>
      </w:r>
    </w:p>
    <w:p w:rsidR="00B3226F" w:rsidRDefault="00B3226F" w:rsidP="00B3226F">
      <w:r>
        <w:t xml:space="preserve">[1]. </w:t>
      </w:r>
      <w:r w:rsidR="007274A8" w:rsidRPr="007274A8">
        <w:t xml:space="preserve"> National Heart, Lung, and Blood Institute, “What Is a Stroke?”, U.S. Department of Health &amp; Human Services, archived by the Wayback Machine, Feb. 18, 2015. [Online]</w:t>
      </w:r>
    </w:p>
    <w:p w:rsidR="007274A8" w:rsidRDefault="007274A8" w:rsidP="00B3226F">
      <w:r>
        <w:t xml:space="preserve">[2]. </w:t>
      </w:r>
      <w:r w:rsidRPr="007274A8">
        <w:t>Michael D Hill, Diagnostic Biomarkers for Stroke: A Stroke Neurologist’s Perspective, </w:t>
      </w:r>
      <w:r w:rsidRPr="007274A8">
        <w:rPr>
          <w:i/>
          <w:iCs/>
        </w:rPr>
        <w:t>Clinical Chemistry</w:t>
      </w:r>
      <w:r w:rsidRPr="007274A8">
        <w:t>, Volume 51, Issue 11, 1 November 2005, Pages 2001–2002</w:t>
      </w:r>
      <w:r>
        <w:t>.</w:t>
      </w:r>
    </w:p>
    <w:p w:rsidR="007274A8" w:rsidRDefault="007274A8" w:rsidP="00B3226F">
      <w:r>
        <w:t xml:space="preserve">[3]. </w:t>
      </w:r>
      <w:r w:rsidRPr="007274A8">
        <w:t> Mehryar Mohri, Afshin Rostamizadeh, Ameet Talwalkar (2012) </w:t>
      </w:r>
      <w:r w:rsidRPr="007274A8">
        <w:rPr>
          <w:i/>
          <w:iCs/>
        </w:rPr>
        <w:t>Foundations of Machine Learning</w:t>
      </w:r>
      <w:r w:rsidRPr="007274A8">
        <w:t>, The MIT Press ISBN 9780262018258</w:t>
      </w:r>
      <w:r>
        <w:t>.</w:t>
      </w:r>
    </w:p>
    <w:p w:rsidR="00306B95" w:rsidRDefault="00306B95" w:rsidP="00B3226F">
      <w:r>
        <w:t xml:space="preserve">[4]. </w:t>
      </w:r>
      <w:r w:rsidRPr="00306B95">
        <w:t xml:space="preserve">C. X. Ling and V. S. Sheng, “Cost-sensitive learning and the class imbalance problem,” in </w:t>
      </w:r>
      <w:r w:rsidRPr="00306B95">
        <w:rPr>
          <w:i/>
          <w:iCs/>
        </w:rPr>
        <w:t>Encyclopedia of Machine Learning</w:t>
      </w:r>
      <w:r w:rsidRPr="00306B95">
        <w:t>, C. Sammut, Ed. Springer, 2008.</w:t>
      </w:r>
    </w:p>
    <w:p w:rsidR="00306B95" w:rsidRPr="00B3226F" w:rsidRDefault="00306B95" w:rsidP="00B3226F">
      <w:r>
        <w:t xml:space="preserve">[5]. </w:t>
      </w:r>
      <w:r w:rsidRPr="00306B95">
        <w:t xml:space="preserve">C. Chen, A. Liaw, and L. </w:t>
      </w:r>
      <w:proofErr w:type="spellStart"/>
      <w:r w:rsidRPr="00306B95">
        <w:t>Breiman</w:t>
      </w:r>
      <w:proofErr w:type="spellEnd"/>
      <w:r w:rsidRPr="00306B95">
        <w:t xml:space="preserve">, “Using Random Forest to Learn Imbalanced Data,” </w:t>
      </w:r>
      <w:r w:rsidRPr="00306B95">
        <w:rPr>
          <w:i/>
          <w:iCs/>
        </w:rPr>
        <w:t>Tech. Rep.</w:t>
      </w:r>
      <w:r w:rsidRPr="00306B95">
        <w:t xml:space="preserve"> 666, Department of Statistics, University of California, Berkeley, CA, USA, July 2004.</w:t>
      </w:r>
    </w:p>
    <w:sectPr w:rsidR="00306B95" w:rsidRPr="00B3226F" w:rsidSect="00301F5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3A05" w:rsidRDefault="00ED3A05" w:rsidP="00B52624">
      <w:pPr>
        <w:spacing w:after="0" w:line="240" w:lineRule="auto"/>
      </w:pPr>
      <w:r>
        <w:separator/>
      </w:r>
    </w:p>
  </w:endnote>
  <w:endnote w:type="continuationSeparator" w:id="0">
    <w:p w:rsidR="00ED3A05" w:rsidRDefault="00ED3A05" w:rsidP="00B5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3A05" w:rsidRDefault="00ED3A05" w:rsidP="00B52624">
      <w:pPr>
        <w:spacing w:after="0" w:line="240" w:lineRule="auto"/>
      </w:pPr>
      <w:r>
        <w:separator/>
      </w:r>
    </w:p>
  </w:footnote>
  <w:footnote w:type="continuationSeparator" w:id="0">
    <w:p w:rsidR="00ED3A05" w:rsidRDefault="00ED3A05" w:rsidP="00B52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40"/>
    <w:rsid w:val="00055F6D"/>
    <w:rsid w:val="00073C8B"/>
    <w:rsid w:val="000C5A66"/>
    <w:rsid w:val="001267FA"/>
    <w:rsid w:val="001F7E3C"/>
    <w:rsid w:val="00301F50"/>
    <w:rsid w:val="00306B95"/>
    <w:rsid w:val="00312013"/>
    <w:rsid w:val="003424C4"/>
    <w:rsid w:val="003B1035"/>
    <w:rsid w:val="004008D5"/>
    <w:rsid w:val="00475892"/>
    <w:rsid w:val="004B4F9A"/>
    <w:rsid w:val="005C3EB0"/>
    <w:rsid w:val="005F528B"/>
    <w:rsid w:val="007274A8"/>
    <w:rsid w:val="00811DFA"/>
    <w:rsid w:val="008C7194"/>
    <w:rsid w:val="0091121D"/>
    <w:rsid w:val="00971AE4"/>
    <w:rsid w:val="009816BD"/>
    <w:rsid w:val="009D706B"/>
    <w:rsid w:val="00A67845"/>
    <w:rsid w:val="00AA202E"/>
    <w:rsid w:val="00AB36DF"/>
    <w:rsid w:val="00AC64C7"/>
    <w:rsid w:val="00B0664A"/>
    <w:rsid w:val="00B3226F"/>
    <w:rsid w:val="00B52624"/>
    <w:rsid w:val="00B73B36"/>
    <w:rsid w:val="00C15C7D"/>
    <w:rsid w:val="00C2712A"/>
    <w:rsid w:val="00CE3BE5"/>
    <w:rsid w:val="00CF69BE"/>
    <w:rsid w:val="00CF770F"/>
    <w:rsid w:val="00D376EE"/>
    <w:rsid w:val="00D64F40"/>
    <w:rsid w:val="00E24FDB"/>
    <w:rsid w:val="00E4586A"/>
    <w:rsid w:val="00E527A8"/>
    <w:rsid w:val="00ED1EF1"/>
    <w:rsid w:val="00ED3A05"/>
    <w:rsid w:val="00F15000"/>
    <w:rsid w:val="00F96CB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A4E9"/>
  <w15:chartTrackingRefBased/>
  <w15:docId w15:val="{8D17C59A-5A1D-4684-A135-48864D12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BE5"/>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C64C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AC64C7"/>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AC64C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64F4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4F4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64F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F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F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F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C7"/>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AC64C7"/>
    <w:rPr>
      <w:rFonts w:ascii="Times New Roman" w:eastAsiaTheme="majorEastAsia" w:hAnsi="Times New Roman" w:cstheme="majorBidi"/>
      <w:b/>
      <w:color w:val="000000" w:themeColor="text1"/>
      <w:sz w:val="26"/>
      <w:szCs w:val="32"/>
    </w:rPr>
  </w:style>
  <w:style w:type="paragraph" w:styleId="NoSpacing">
    <w:name w:val="No Spacing"/>
    <w:aliases w:val="H3"/>
    <w:basedOn w:val="Normal"/>
    <w:next w:val="Normal"/>
    <w:uiPriority w:val="1"/>
    <w:qFormat/>
    <w:rsid w:val="00CE3BE5"/>
    <w:pPr>
      <w:spacing w:after="0" w:line="240" w:lineRule="auto"/>
    </w:pPr>
    <w:rPr>
      <w:b/>
      <w:sz w:val="26"/>
    </w:rPr>
  </w:style>
  <w:style w:type="character" w:customStyle="1" w:styleId="Heading3Char">
    <w:name w:val="Heading 3 Char"/>
    <w:basedOn w:val="DefaultParagraphFont"/>
    <w:link w:val="Heading3"/>
    <w:uiPriority w:val="9"/>
    <w:rsid w:val="00AC64C7"/>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D64F40"/>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D64F40"/>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D64F4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64F4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64F4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64F4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64F4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64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40"/>
    <w:pPr>
      <w:spacing w:before="160"/>
      <w:jc w:val="center"/>
    </w:pPr>
    <w:rPr>
      <w:i/>
      <w:iCs/>
      <w:color w:val="404040" w:themeColor="text1" w:themeTint="BF"/>
    </w:rPr>
  </w:style>
  <w:style w:type="character" w:customStyle="1" w:styleId="QuoteChar">
    <w:name w:val="Quote Char"/>
    <w:basedOn w:val="DefaultParagraphFont"/>
    <w:link w:val="Quote"/>
    <w:uiPriority w:val="29"/>
    <w:rsid w:val="00D64F40"/>
    <w:rPr>
      <w:rFonts w:ascii="Times New Roman" w:hAnsi="Times New Roman"/>
      <w:i/>
      <w:iCs/>
      <w:color w:val="404040" w:themeColor="text1" w:themeTint="BF"/>
      <w:sz w:val="24"/>
    </w:rPr>
  </w:style>
  <w:style w:type="paragraph" w:styleId="ListParagraph">
    <w:name w:val="List Paragraph"/>
    <w:basedOn w:val="Normal"/>
    <w:uiPriority w:val="34"/>
    <w:qFormat/>
    <w:rsid w:val="00D64F40"/>
    <w:pPr>
      <w:ind w:left="720"/>
      <w:contextualSpacing/>
    </w:pPr>
  </w:style>
  <w:style w:type="character" w:styleId="IntenseEmphasis">
    <w:name w:val="Intense Emphasis"/>
    <w:basedOn w:val="DefaultParagraphFont"/>
    <w:uiPriority w:val="21"/>
    <w:qFormat/>
    <w:rsid w:val="00D64F40"/>
    <w:rPr>
      <w:i/>
      <w:iCs/>
      <w:color w:val="2F5496" w:themeColor="accent1" w:themeShade="BF"/>
    </w:rPr>
  </w:style>
  <w:style w:type="paragraph" w:styleId="IntenseQuote">
    <w:name w:val="Intense Quote"/>
    <w:basedOn w:val="Normal"/>
    <w:next w:val="Normal"/>
    <w:link w:val="IntenseQuoteChar"/>
    <w:uiPriority w:val="30"/>
    <w:qFormat/>
    <w:rsid w:val="00D64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F40"/>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D64F40"/>
    <w:rPr>
      <w:b/>
      <w:bCs/>
      <w:smallCaps/>
      <w:color w:val="2F5496" w:themeColor="accent1" w:themeShade="BF"/>
      <w:spacing w:val="5"/>
    </w:rPr>
  </w:style>
  <w:style w:type="character" w:styleId="Hyperlink">
    <w:name w:val="Hyperlink"/>
    <w:basedOn w:val="DefaultParagraphFont"/>
    <w:uiPriority w:val="99"/>
    <w:unhideWhenUsed/>
    <w:rsid w:val="00D64F40"/>
    <w:rPr>
      <w:color w:val="0563C1" w:themeColor="hyperlink"/>
      <w:u w:val="single"/>
    </w:rPr>
  </w:style>
  <w:style w:type="character" w:styleId="UnresolvedMention">
    <w:name w:val="Unresolved Mention"/>
    <w:basedOn w:val="DefaultParagraphFont"/>
    <w:uiPriority w:val="99"/>
    <w:semiHidden/>
    <w:unhideWhenUsed/>
    <w:rsid w:val="00D64F40"/>
    <w:rPr>
      <w:color w:val="605E5C"/>
      <w:shd w:val="clear" w:color="auto" w:fill="E1DFDD"/>
    </w:rPr>
  </w:style>
  <w:style w:type="table" w:styleId="TableGrid">
    <w:name w:val="Table Grid"/>
    <w:basedOn w:val="TableNormal"/>
    <w:uiPriority w:val="39"/>
    <w:rsid w:val="00AA2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08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52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24"/>
    <w:rPr>
      <w:rFonts w:ascii="Times New Roman" w:hAnsi="Times New Roman"/>
      <w:color w:val="000000" w:themeColor="text1"/>
      <w:sz w:val="24"/>
    </w:rPr>
  </w:style>
  <w:style w:type="paragraph" w:styleId="Footer">
    <w:name w:val="footer"/>
    <w:basedOn w:val="Normal"/>
    <w:link w:val="FooterChar"/>
    <w:uiPriority w:val="99"/>
    <w:unhideWhenUsed/>
    <w:rsid w:val="00B52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2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epanshu-bhatt-05295b35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epanshu.2006bhatt@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x.com/dbosmrt" TargetMode="External"/><Relationship Id="rId4" Type="http://schemas.openxmlformats.org/officeDocument/2006/relationships/webSettings" Target="webSettings.xml"/><Relationship Id="rId9" Type="http://schemas.openxmlformats.org/officeDocument/2006/relationships/hyperlink" Target="https://github.com/dbosmr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DBBE-B334-4033-820F-037FD099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Bhatt</dc:creator>
  <cp:keywords/>
  <dc:description/>
  <cp:lastModifiedBy>Deepanshu Bhatt</cp:lastModifiedBy>
  <cp:revision>2</cp:revision>
  <dcterms:created xsi:type="dcterms:W3CDTF">2025-08-10T07:29:00Z</dcterms:created>
  <dcterms:modified xsi:type="dcterms:W3CDTF">2025-08-10T07:29:00Z</dcterms:modified>
</cp:coreProperties>
</file>