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80"/>
        <w:rPr/>
      </w:pPr>
      <w:r>
        <w:rPr/>
      </w:r>
    </w:p>
    <w:p>
      <w:pPr>
        <w:pStyle w:val="Normal"/>
        <w:spacing w:before="0" w:after="120"/>
        <w:jc w:val="center"/>
        <w:rPr/>
      </w:pPr>
      <w:r>
        <w:rPr>
          <w:rFonts w:eastAsia="Arial" w:cs="Arial"/>
          <w:b/>
          <w:bCs/>
          <w:color w:val="1F4E79"/>
          <w:sz w:val="48"/>
          <w:szCs w:val="48"/>
        </w:rPr>
        <w:t>Cleveland Business Mentors</w:t>
      </w:r>
    </w:p>
    <w:p>
      <w:pPr>
        <w:pStyle w:val="Normal"/>
        <w:spacing w:before="0" w:after="120"/>
        <w:jc w:val="center"/>
        <w:rPr/>
      </w:pPr>
      <w:r>
        <w:rPr>
          <w:rFonts w:eastAsia="Arial" w:cs="Arial"/>
          <w:b/>
          <w:bCs/>
          <w:sz w:val="36"/>
          <w:szCs w:val="36"/>
        </w:rPr>
        <w:t>CRM Implementation Guide</w:t>
      </w:r>
    </w:p>
    <w:p>
      <w:pPr>
        <w:pStyle w:val="Normal"/>
        <w:spacing w:before="0" w:after="480"/>
        <w:jc w:val="center"/>
        <w:rPr/>
      </w:pPr>
      <w:r>
        <w:rPr>
          <w:rFonts w:eastAsia="Arial" w:cs="Arial"/>
          <w:color w:val="666666"/>
          <w:sz w:val="20"/>
          <w:szCs w:val="20"/>
        </w:rPr>
        <w:t>Version 0.1  |  In Progress  |  March 18, 2026</w:t>
      </w:r>
    </w:p>
    <w:p>
      <w:pPr>
        <w:pStyle w:val="Normal"/>
        <w:pBdr>
          <w:bottom w:val="single" w:sz="6" w:space="1" w:color="2E75B6"/>
        </w:pBdr>
        <w:spacing w:before="0" w:after="480"/>
        <w:rPr/>
      </w:pPr>
      <w:r>
        <w:rPr/>
      </w:r>
    </w:p>
    <w:p>
      <w:pPr>
        <w:pStyle w:val="Normal"/>
        <w:spacing w:before="0" w:after="120"/>
        <w:rPr/>
      </w:pPr>
      <w:r>
        <w:rPr>
          <w:rFonts w:eastAsia="Arial" w:cs="Arial"/>
          <w:sz w:val="18"/>
          <w:szCs w:val="18"/>
        </w:rPr>
        <w:t>This document provides the complete step-by-step EspoCRM configuration guide for Cleveland Business Mentors. It covers all entities, fields, relationships, roles, workflows, integrations, and testing procedures across both the Client and Mentor domains.</w:t>
      </w:r>
    </w:p>
    <w:p>
      <w:pPr>
        <w:pStyle w:val="Normal"/>
        <w:spacing w:before="0" w:after="120"/>
        <w:rPr/>
      </w:pPr>
      <w:r>
        <w:rPr>
          <w:rFonts w:eastAsia="Arial" w:cs="Arial"/>
          <w:sz w:val="18"/>
          <w:szCs w:val="18"/>
        </w:rPr>
        <w:t>All dropdown field values are defined in Section 3. Implementation steps are sequenced to avoid dependency failures — later phases depend on entities configured in earlier phases. Do not skip phases or reorder steps unless you fully understand the dependencies.</w:t>
      </w:r>
    </w:p>
    <w:p>
      <w:pPr>
        <w:pStyle w:val="Normal"/>
        <w:spacing w:before="0" w:after="120"/>
        <w:rPr/>
      </w:pPr>
      <w:r>
        <w:rPr>
          <w:rFonts w:eastAsia="Arial" w:cs="Arial"/>
          <w:sz w:val="18"/>
          <w:szCs w:val="18"/>
        </w:rPr>
        <w:t>Related specification documents: CBM-PRD-CRM-Client.docx (client domain specification), CBM-PRD-CRM-Mentor.docx (mentor domain specification), CBM-PRD-CRM.docx (platform requirements).</w:t>
      </w:r>
    </w:p>
    <w:p>
      <w:pPr>
        <w:pStyle w:val="Normal"/>
        <w:rPr/>
      </w:pPr>
      <w:r>
        <w:rPr/>
      </w:r>
    </w:p>
    <w:p>
      <w:pPr>
        <w:pStyle w:val="Heading1"/>
        <w:rPr/>
      </w:pPr>
      <w:r>
        <w:rPr>
          <w:rFonts w:eastAsia="Arial" w:cs="Arial" w:ascii="Arial" w:hAnsi="Arial"/>
          <w:b/>
          <w:bCs/>
          <w:sz w:val="32"/>
          <w:szCs w:val="32"/>
        </w:rPr>
        <w:t>1. Overview</w:t>
      </w:r>
    </w:p>
    <w:p>
      <w:pPr>
        <w:pStyle w:val="Normal"/>
        <w:spacing w:before="0" w:after="120"/>
        <w:rPr/>
      </w:pPr>
      <w:r>
        <w:rPr>
          <w:rFonts w:eastAsia="Arial" w:cs="Arial"/>
          <w:sz w:val="18"/>
          <w:szCs w:val="18"/>
        </w:rPr>
        <w:t>This guide is intended for the CBM technology administrator configuring EspoCRM. It is the single authoritative implementation reference — steps in this document supersede any implementation steps in the domain specification documents.</w:t>
      </w:r>
    </w:p>
    <w:p>
      <w:pPr>
        <w:pStyle w:val="Normal"/>
        <w:spacing w:before="0" w:after="120"/>
        <w:rPr/>
      </w:pPr>
      <w:r>
        <w:rPr>
          <w:rFonts w:eastAsia="Arial" w:cs="Arial"/>
          <w:sz w:val="18"/>
          <w:szCs w:val="18"/>
        </w:rPr>
        <w:t>The implementation is organized into 15 phases. Phases must be completed in order. Each phase builds on the entities and relationships configured in the previous phase.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Shared Platform Entities (Note, Comment, Document)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2</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3</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Contact Entity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4</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5</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Session Entity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6</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NPS Survey Response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7</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Workshop &amp; Workshop Attendance Entities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8</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Dues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9</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Relationships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10</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Role-Based Access Control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11</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WordPress Forms (Client Intake &amp; Mentor Application)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12</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Moodle Integration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13</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Workflows &amp; Automation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14</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Global Search Presets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15</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Testing &amp; Validation</w:t>
            </w:r>
          </w:p>
        </w:tc>
      </w:tr>
    </w:tbl>
    <w:p>
      <w:pPr>
        <w:pStyle w:val="Normal"/>
        <w:rPr/>
      </w:pPr>
      <w:r>
        <w:rPr/>
      </w:r>
    </w:p>
    <w:p>
      <w:pPr>
        <w:pStyle w:val="Heading1"/>
        <w:rPr/>
      </w:pPr>
      <w:r>
        <w:rPr>
          <w:rFonts w:eastAsia="Arial" w:cs="Arial" w:ascii="Arial" w:hAnsi="Arial"/>
          <w:b/>
          <w:bCs/>
          <w:sz w:val="32"/>
          <w:szCs w:val="32"/>
        </w:rPr>
        <w:t>2. Entity &amp; Field Reference</w:t>
      </w:r>
    </w:p>
    <w:p>
      <w:pPr>
        <w:pStyle w:val="Normal"/>
        <w:spacing w:before="0" w:after="120"/>
        <w:rPr/>
      </w:pPr>
      <w:r>
        <w:rPr>
          <w:rFonts w:eastAsia="Arial" w:cs="Arial"/>
          <w:sz w:val="20"/>
          <w:szCs w:val="20"/>
        </w:rPr>
        <w:t>This section lists every field for every entity used in the CBM CRM. For each field, the table specifies its type, whether it is required, who can access it, and its allowed values. Enum fields with six or fewer values are defined inline in the Values / Notes column. Enum fields with seven or more values are defined in Section 3 (Dropdown Value Reference) and referenced by sub-section here.</w:t>
      </w:r>
    </w:p>
    <w:p>
      <w:pPr>
        <w:pStyle w:val="Normal"/>
        <w:spacing w:before="0" w:after="120"/>
        <w:rPr/>
      </w:pPr>
      <w:r>
        <w:rPr>
          <w:rFonts w:eastAsia="Arial" w:cs="Arial"/>
          <w:sz w:val="20"/>
          <w:szCs w:val="20"/>
        </w:rPr>
        <w:t>Administrators can use this section to verify that all fields have been created and configured correctly in EspoCRM. Each entity section corresponds to a Phase in Section 4 (Implementation Phases).</w:t>
      </w:r>
    </w:p>
    <w:p>
      <w:pPr>
        <w:pStyle w:val="Normal"/>
        <w:rPr/>
      </w:pPr>
      <w:r>
        <w:rPr/>
      </w:r>
    </w:p>
    <w:p>
      <w:pPr>
        <w:pStyle w:val="Heading2"/>
        <w:rPr/>
      </w:pPr>
      <w:r>
        <w:rPr>
          <w:rFonts w:eastAsia="Arial" w:cs="Arial" w:ascii="Arial" w:hAnsi="Arial"/>
          <w:b/>
          <w:bCs/>
          <w:sz w:val="28"/>
          <w:szCs w:val="28"/>
        </w:rPr>
        <w:t>2.1 Note</w:t>
      </w:r>
    </w:p>
    <w:p>
      <w:pPr>
        <w:pStyle w:val="Normal"/>
        <w:spacing w:before="0" w:after="120"/>
        <w:rPr/>
      </w:pPr>
      <w:r>
        <w:rPr>
          <w:rFonts w:eastAsia="Arial" w:cs="Arial"/>
          <w:sz w:val="20"/>
          <w:szCs w:val="20"/>
        </w:rPr>
        <w:t>Shared platform entity. Notes may be linked to any entity. The Internal Only flag restricts visibility to Admin.</w:t>
      </w:r>
    </w:p>
    <w:tbl>
      <w:tblPr>
        <w:tblW w:w="9360" w:type="dxa"/>
        <w:jc w:val="left"/>
        <w:tblInd w:w="12" w:type="dxa"/>
        <w:tblLayout w:type="fixed"/>
        <w:tblCellMar>
          <w:top w:w="80" w:type="dxa"/>
          <w:left w:w="120" w:type="dxa"/>
          <w:bottom w:w="80" w:type="dxa"/>
          <w:right w:w="120" w:type="dxa"/>
        </w:tblCellMar>
      </w:tblPr>
      <w:tblGrid>
        <w:gridCol w:w="1799"/>
        <w:gridCol w:w="1200"/>
        <w:gridCol w:w="701"/>
        <w:gridCol w:w="1560"/>
        <w:gridCol w:w="410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7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41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Title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Body</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Internal Only</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Boolean</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Default: false. When true, record is visible to Admin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Created By</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System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System-populated. Read-only.</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Created Date/Time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DateTime</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System-populated. Read-only.</w:t>
            </w:r>
          </w:p>
        </w:tc>
      </w:tr>
    </w:tbl>
    <w:p>
      <w:pPr>
        <w:pStyle w:val="Normal"/>
        <w:rPr/>
      </w:pPr>
      <w:r>
        <w:rPr/>
      </w:r>
    </w:p>
    <w:p>
      <w:pPr>
        <w:pStyle w:val="Heading2"/>
        <w:rPr/>
      </w:pPr>
      <w:r>
        <w:rPr>
          <w:rFonts w:eastAsia="Arial" w:cs="Arial" w:ascii="Arial" w:hAnsi="Arial"/>
          <w:b/>
          <w:bCs/>
          <w:sz w:val="28"/>
          <w:szCs w:val="28"/>
        </w:rPr>
        <w:t>2.2 Comment</w:t>
      </w:r>
    </w:p>
    <w:p>
      <w:pPr>
        <w:pStyle w:val="Normal"/>
        <w:spacing w:before="0" w:after="120"/>
        <w:rPr/>
      </w:pPr>
      <w:r>
        <w:rPr>
          <w:rFonts w:eastAsia="Arial" w:cs="Arial"/>
          <w:sz w:val="20"/>
          <w:szCs w:val="20"/>
        </w:rPr>
        <w:t>Shared platform entity. Comments are children of a Note record — one level of threading.</w:t>
      </w:r>
    </w:p>
    <w:tbl>
      <w:tblPr>
        <w:tblW w:w="9360" w:type="dxa"/>
        <w:jc w:val="left"/>
        <w:tblInd w:w="12" w:type="dxa"/>
        <w:tblLayout w:type="fixed"/>
        <w:tblCellMar>
          <w:top w:w="80" w:type="dxa"/>
          <w:left w:w="120" w:type="dxa"/>
          <w:bottom w:w="80" w:type="dxa"/>
          <w:right w:w="120" w:type="dxa"/>
        </w:tblCellMar>
      </w:tblPr>
      <w:tblGrid>
        <w:gridCol w:w="1799"/>
        <w:gridCol w:w="1200"/>
        <w:gridCol w:w="701"/>
        <w:gridCol w:w="1560"/>
        <w:gridCol w:w="410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7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41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Note (parent)</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Link — Note</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Parent Note record.</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Body</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Created By</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System</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System-populated. Read-only.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Created Date/Time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DateTime</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System-populated. Read-only.</w:t>
            </w:r>
          </w:p>
        </w:tc>
      </w:tr>
    </w:tbl>
    <w:p>
      <w:pPr>
        <w:pStyle w:val="Normal"/>
        <w:rPr/>
      </w:pPr>
      <w:r>
        <w:rPr/>
      </w:r>
    </w:p>
    <w:p>
      <w:pPr>
        <w:pStyle w:val="Heading2"/>
        <w:rPr/>
      </w:pPr>
      <w:r>
        <w:rPr>
          <w:rFonts w:eastAsia="Arial" w:cs="Arial" w:ascii="Arial" w:hAnsi="Arial"/>
          <w:b/>
          <w:bCs/>
          <w:sz w:val="28"/>
          <w:szCs w:val="28"/>
        </w:rPr>
        <w:t>2.3 Document</w:t>
      </w:r>
    </w:p>
    <w:p>
      <w:pPr>
        <w:pStyle w:val="Normal"/>
        <w:spacing w:before="0" w:after="120"/>
        <w:rPr/>
      </w:pPr>
      <w:r>
        <w:rPr>
          <w:rFonts w:eastAsia="Arial" w:cs="Arial"/>
          <w:sz w:val="20"/>
          <w:szCs w:val="20"/>
        </w:rPr>
        <w:t>Shared platform entity. Documents may be linked to any entity and support both file uploads and external URL references.</w:t>
      </w:r>
    </w:p>
    <w:tbl>
      <w:tblPr>
        <w:tblW w:w="9360" w:type="dxa"/>
        <w:jc w:val="left"/>
        <w:tblInd w:w="12" w:type="dxa"/>
        <w:tblLayout w:type="fixed"/>
        <w:tblCellMar>
          <w:top w:w="80" w:type="dxa"/>
          <w:left w:w="120" w:type="dxa"/>
          <w:bottom w:w="80" w:type="dxa"/>
          <w:right w:w="120" w:type="dxa"/>
        </w:tblCellMar>
      </w:tblPr>
      <w:tblGrid>
        <w:gridCol w:w="1799"/>
        <w:gridCol w:w="1200"/>
        <w:gridCol w:w="701"/>
        <w:gridCol w:w="1560"/>
        <w:gridCol w:w="410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7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41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Title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Document Type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Contract | Agreement | Report | Reference | Other</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Description</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File Attachment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File</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Uploaded file.</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External URL</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URL</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e.g. Google Drive link.</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Internal Only</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Boolean</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Default: false. When true, visible to Admin only.</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Created By</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System</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System-populated. Read-only.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Created Date/Time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DateTime</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System-populated. Read-only.</w:t>
            </w:r>
          </w:p>
        </w:tc>
      </w:tr>
    </w:tbl>
    <w:p>
      <w:pPr>
        <w:pStyle w:val="Normal"/>
        <w:rPr/>
      </w:pPr>
      <w:r>
        <w:rPr/>
      </w:r>
    </w:p>
    <w:p>
      <w:pPr>
        <w:pStyle w:val="Heading2"/>
        <w:rPr/>
      </w:pPr>
      <w:r>
        <w:rPr>
          <w:rFonts w:eastAsia="Arial" w:cs="Arial" w:ascii="Arial" w:hAnsi="Arial"/>
          <w:b/>
          <w:bCs/>
          <w:sz w:val="28"/>
          <w:szCs w:val="28"/>
        </w:rPr>
        <w:t>2.4 Company</w:t>
      </w:r>
    </w:p>
    <w:p>
      <w:pPr>
        <w:pStyle w:val="Normal"/>
        <w:spacing w:before="0" w:after="120"/>
        <w:rPr/>
      </w:pPr>
      <w:r>
        <w:rPr>
          <w:rFonts w:eastAsia="Arial" w:cs="Arial"/>
          <w:sz w:val="20"/>
          <w:szCs w:val="20"/>
        </w:rPr>
        <w:t>The Company entity represents the business being mentored (EspoCRM native Account entity, relabeled). All Company fields may be viewed and edited at any time by the assigned mentor or admin. The forms through which fields are initially collected are defined in CBM-PRD-CRM-Client.docx Section 4.1.</w:t>
      </w:r>
    </w:p>
    <w:p>
      <w:pPr>
        <w:pStyle w:val="Heading3"/>
        <w:rPr/>
      </w:pPr>
      <w:r>
        <w:rPr>
          <w:rFonts w:eastAsia="Arial" w:cs="Arial" w:ascii="Arial" w:hAnsi="Arial"/>
          <w:b/>
          <w:bCs/>
          <w:sz w:val="24"/>
          <w:szCs w:val="24"/>
        </w:rPr>
        <w:t>2.4.1 Business Identity &amp; Classification Fields</w:t>
      </w:r>
    </w:p>
    <w:tbl>
      <w:tblPr>
        <w:tblW w:w="9360" w:type="dxa"/>
        <w:jc w:val="left"/>
        <w:tblInd w:w="12" w:type="dxa"/>
        <w:tblLayout w:type="fixed"/>
        <w:tblCellMar>
          <w:top w:w="80" w:type="dxa"/>
          <w:left w:w="120" w:type="dxa"/>
          <w:bottom w:w="80" w:type="dxa"/>
          <w:right w:w="120" w:type="dxa"/>
        </w:tblCellMar>
      </w:tblPr>
      <w:tblGrid>
        <w:gridCol w:w="1799"/>
        <w:gridCol w:w="1200"/>
        <w:gridCol w:w="701"/>
        <w:gridCol w:w="1560"/>
        <w:gridCol w:w="410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7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41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Name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Business Name on intake form. May be blank for pre-startup applicants.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Website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URL</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Address</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Address</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Street, city, state, zip.</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Organization Type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For-Profit | Non-Profit</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Role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Client Company | Mentoring Company | Partner Company | Sponsor Company | Vendor Company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Business Stage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Pre-Startup | Startup | Early Stage | Growth Stage | Established</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NAICS Sector</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Top-level industry classification (20 sectors). See §3.1 — Company Fields.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NAICS Subsector</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Filtered by NAICS Sector (~100 values). See §3.1 — Company Fields.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Mentoring Focus Areas</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Multi-select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TBD — confirm with CBM leadership. See §3.1 — Company Fields.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Mentoring Needs Description</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Free-form description of what the client is seeking.</w:t>
            </w:r>
          </w:p>
        </w:tc>
      </w:tr>
    </w:tbl>
    <w:tbl>
      <w:tblPr>
        <w:tblW w:w="9360" w:type="dxa"/>
        <w:jc w:val="left"/>
        <w:tblInd w:w="12" w:type="dxa"/>
        <w:tblLayout w:type="fixed"/>
        <w:tblCellMar>
          <w:top w:w="80" w:type="dxa"/>
          <w:left w:w="120" w:type="dxa"/>
          <w:bottom w:w="80" w:type="dxa"/>
          <w:right w:w="120" w:type="dxa"/>
        </w:tblCellMar>
      </w:tblPr>
      <w:tblGrid>
        <w:gridCol w:w="1799"/>
        <w:gridCol w:w="1200"/>
        <w:gridCol w:w="701"/>
        <w:gridCol w:w="1560"/>
        <w:gridCol w:w="410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Role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Multi-select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The type of company.  Can be multi-selected.</w:t>
            </w:r>
          </w:p>
        </w:tc>
      </w:tr>
    </w:tbl>
    <w:p>
      <w:pPr>
        <w:pStyle w:val="Normal"/>
        <w:rPr/>
      </w:pPr>
      <w:r>
        <w:rPr/>
      </w:r>
    </w:p>
    <w:p>
      <w:pPr>
        <w:pStyle w:val="Heading3"/>
        <w:rPr/>
      </w:pPr>
      <w:r>
        <w:rPr>
          <w:rFonts w:eastAsia="Arial" w:cs="Arial" w:ascii="Arial" w:hAnsi="Arial"/>
          <w:b/>
          <w:bCs/>
          <w:sz w:val="24"/>
          <w:szCs w:val="24"/>
        </w:rPr>
        <w:t>2.4.2 Business Detail Fields</w:t>
      </w:r>
    </w:p>
    <w:tbl>
      <w:tblPr>
        <w:tblW w:w="9360" w:type="dxa"/>
        <w:jc w:val="left"/>
        <w:tblInd w:w="12" w:type="dxa"/>
        <w:tblLayout w:type="fixed"/>
        <w:tblCellMar>
          <w:top w:w="80" w:type="dxa"/>
          <w:left w:w="120" w:type="dxa"/>
          <w:bottom w:w="80" w:type="dxa"/>
          <w:right w:w="120" w:type="dxa"/>
        </w:tblCellMar>
      </w:tblPr>
      <w:tblGrid>
        <w:gridCol w:w="1799"/>
        <w:gridCol w:w="1200"/>
        <w:gridCol w:w="701"/>
        <w:gridCol w:w="1560"/>
        <w:gridCol w:w="410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7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41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Business Description</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Time in Operation</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Not yet started | Less than 1 year | 1–2 years | 3–5 years | 6–10 years | More than 10 years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Current Team Size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Integer</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Revenue Range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See §3.1 — Company Fields.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Funding Situation</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Current Challenges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Goals and Objectives</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Desired Outcomes (6–12 Months)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Previous Mentoring/Advisory Experience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Current Professional Advisors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Multi-select</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See §3.1 — Company Fields.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Registered with State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Boolean</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State of Registration</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US states dropdown. Shown when Registered with State = Yes.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Legal Business Structure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See §3.1 — Company Fields. Shown when Registered with State = Yes.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EIN on File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Boolean</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Shown when Registered with State = Yes.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Date of Formation</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Date</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Shown when Registered with State = Yes.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Registered Agent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Boolean</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Shown when Registered with State = Yes.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EIN Number</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Admin + Primary Mentor</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Restricted field. Shown when Registered with State = Yes. Not collected on intake form — mentor-populated only.</w:t>
            </w:r>
          </w:p>
        </w:tc>
      </w:tr>
    </w:tbl>
    <w:p>
      <w:pPr>
        <w:pStyle w:val="Normal"/>
        <w:rPr/>
      </w:pPr>
      <w:r>
        <w:rPr/>
      </w:r>
    </w:p>
    <w:p>
      <w:pPr>
        <w:pStyle w:val="Heading2"/>
        <w:rPr/>
      </w:pPr>
      <w:r>
        <w:rPr>
          <w:rFonts w:eastAsia="Arial" w:cs="Arial" w:ascii="Arial" w:hAnsi="Arial"/>
          <w:b/>
          <w:bCs/>
          <w:sz w:val="28"/>
          <w:szCs w:val="28"/>
        </w:rPr>
        <w:t>2.5 Contact</w:t>
      </w:r>
    </w:p>
    <w:p>
      <w:pPr>
        <w:pStyle w:val="Normal"/>
        <w:spacing w:before="0" w:after="120"/>
        <w:rPr/>
      </w:pPr>
      <w:r>
        <w:rPr>
          <w:rFonts w:eastAsia="Arial" w:cs="Arial"/>
          <w:sz w:val="20"/>
          <w:szCs w:val="20"/>
        </w:rPr>
        <w:t>The Contact entity represents an individual person. Mentor contacts and client contacts share the same entity. The Contact Type field (Mentor or Client) controls which detail panels are shown via Dynamic Logic. Fields in the Mentor and Client sections below are specific to that contact type and are hidden for the other.</w:t>
      </w:r>
    </w:p>
    <w:p>
      <w:pPr>
        <w:pStyle w:val="Heading3"/>
        <w:rPr/>
      </w:pPr>
      <w:r>
        <w:rPr>
          <w:rFonts w:eastAsia="Arial" w:cs="Arial" w:ascii="Arial" w:hAnsi="Arial"/>
          <w:b/>
          <w:bCs/>
          <w:sz w:val="24"/>
          <w:szCs w:val="24"/>
        </w:rPr>
        <w:t>2.5.1 All Contacts</w:t>
      </w:r>
    </w:p>
    <w:tbl>
      <w:tblPr>
        <w:tblW w:w="9360" w:type="dxa"/>
        <w:jc w:val="left"/>
        <w:tblInd w:w="12" w:type="dxa"/>
        <w:tblLayout w:type="fixed"/>
        <w:tblCellMar>
          <w:top w:w="80" w:type="dxa"/>
          <w:left w:w="120" w:type="dxa"/>
          <w:bottom w:w="80" w:type="dxa"/>
          <w:right w:w="120" w:type="dxa"/>
        </w:tblCellMar>
      </w:tblPr>
      <w:tblGrid>
        <w:gridCol w:w="1599"/>
        <w:gridCol w:w="1101"/>
        <w:gridCol w:w="600"/>
        <w:gridCol w:w="999"/>
        <w:gridCol w:w="1260"/>
        <w:gridCol w:w="3800"/>
      </w:tblGrid>
      <w:tr>
        <w:trPr>
          <w:tblHeader w:val="true"/>
        </w:trPr>
        <w:tc>
          <w:tcPr>
            <w:tcW w:w="15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1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6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9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Applies To</w:t>
            </w:r>
          </w:p>
        </w:tc>
        <w:tc>
          <w:tcPr>
            <w:tcW w:w="12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38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First Name</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Text</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Native EspoCRM field.</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Last Name</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Text</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Native EspoCRM field.</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Email</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Email</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Native EspoCRM field. Primary email address.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Phone</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Phone</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Native EspoCRM field.</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Address</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Address</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Native EspoCRM field. Street, city, state, zip.</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Middle Name</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Text</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Preferred Name</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Text</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Name the person prefers to be called.</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LinkedIn Profile</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URL</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Contact Type</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Enum</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 | Client. Controls which detail panels are shown.</w:t>
            </w:r>
          </w:p>
        </w:tc>
      </w:tr>
    </w:tbl>
    <w:p>
      <w:pPr>
        <w:pStyle w:val="Normal"/>
        <w:rPr/>
      </w:pPr>
      <w:r>
        <w:rPr/>
      </w:r>
    </w:p>
    <w:p>
      <w:pPr>
        <w:pStyle w:val="Heading3"/>
        <w:rPr/>
      </w:pPr>
      <w:r>
        <w:rPr>
          <w:rFonts w:eastAsia="Arial" w:cs="Arial" w:ascii="Arial" w:hAnsi="Arial"/>
          <w:b/>
          <w:bCs/>
          <w:sz w:val="24"/>
          <w:szCs w:val="24"/>
        </w:rPr>
        <w:t>2.5.2 Mentor-Specific Fields</w:t>
      </w:r>
    </w:p>
    <w:tbl>
      <w:tblPr>
        <w:tblW w:w="9360" w:type="dxa"/>
        <w:jc w:val="left"/>
        <w:tblInd w:w="12" w:type="dxa"/>
        <w:tblLayout w:type="fixed"/>
        <w:tblCellMar>
          <w:top w:w="80" w:type="dxa"/>
          <w:left w:w="120" w:type="dxa"/>
          <w:bottom w:w="80" w:type="dxa"/>
          <w:right w:w="120" w:type="dxa"/>
        </w:tblCellMar>
      </w:tblPr>
      <w:tblGrid>
        <w:gridCol w:w="1599"/>
        <w:gridCol w:w="1101"/>
        <w:gridCol w:w="600"/>
        <w:gridCol w:w="999"/>
        <w:gridCol w:w="1260"/>
        <w:gridCol w:w="3800"/>
      </w:tblGrid>
      <w:tr>
        <w:trPr>
          <w:tblHeader w:val="true"/>
        </w:trPr>
        <w:tc>
          <w:tcPr>
            <w:tcW w:w="15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1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6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9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Applies To</w:t>
            </w:r>
          </w:p>
        </w:tc>
        <w:tc>
          <w:tcPr>
            <w:tcW w:w="12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38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Personal Email</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Email</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The mentor’s personal email. Used for onboarding before CBM Gmail is activated.</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CBM Gmail Address</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Email</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Read-only for Mentor</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Admin-populated. Assigned CBM Google Workspace address.</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Professional Title</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Text</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Current Employer</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Text</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Currently Employed</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Boolean</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Collected on the mentor application form.</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Years of Business Experience</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Integer</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Professional Bio / Work Experience</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Rich Text</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Collected on the mentor application form.</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NAICS Sectors</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Multi-select</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Industry sectors for mentor–client matching. See §3.1 — Company Fields.</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Mentoring Focus Areas</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Multi-select</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TBD — confirm with CBM leadership. See §3.1 — Company Fields.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Skills &amp; Expertise Tags</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Multi-select</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TBD. See §3.2 — Contact Fields.</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Fluent Languages</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Multi-select</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TBD. See §3.2 — Contact Fields.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Why Interested in Mentoring</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Rich Text</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Collected on the mentor application form.</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How Did You Hear About CBM</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Enum</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TBD. See §3.2 — Contact Fields.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Is Mentor</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Boolean</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Flags eligibility for primary mentor assignments.</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Is Co-Mentor</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Boolean</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Flags eligibility for co-mentor assignments.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Is SME</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Boolean</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Flags eligibility for SME assignments.</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 Status</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Enum</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Submitted | Provisional | Declined | Active | Inactive | Departed</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Accepting New Clients</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Boolean</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Mentor-editable</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Relevant when Mentor Status = Active.</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Maximum Client Capacity</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Integer</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Mentor-editable</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Max simultaneous active engagements.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Current Active Clients</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Integer</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Auto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Read-only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Formula: count of Engagements where Assigned Mentor = this Contact and status is Active or Assigned.</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Available Capacity</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Integer</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Auto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Read-only</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Formula: Maximum Client Capacity minus Current Active Clients.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Ethics Agreement Accepted</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Boolean</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Read-only for Mentor</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Admin-controlled.</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Ethics Agreement Acceptance Date/Time</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DateTime</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Read-only for Mentor</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Admin-controlled.</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Terms &amp; Conditions Accepted</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Boolean</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Read-only for Mentor</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System-populated on form submission.</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Terms &amp; Conditions Acceptance Date/Time</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DateTime</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Read-only for Mentor</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System-populated on form submission.</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Background Check Completed</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Boolean</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Hidden from Mentor</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Admin-only.</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Background Check Date</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Date</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Hidden from Mentor</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Admin-only.</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Felony Conviction</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Boolean</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Hidden from Mentor</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Restricted. System-populated from application form. Admin-only.</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Moodle Training Completed</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Boolean</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Read-only</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System-populated via Moodle integration.</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Moodle Completion Date</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Read-only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System-populated via Moodle integration.</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Dues Status</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Enum</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Read-only for Mentor</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Unpaid | Paid | Waived. Admin-controlled.</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Dues Payment Date</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Read-only for Mentor</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Admin-controlled.</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Departure Reason</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Enum</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Hidden from Mentor</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Relocated | Career Change | Time Constraints | Personal | Other. Shown when Mentor Status = Departed.</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Departure Date</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Hidden from Mentor</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Shown when Mentor Status = Departed.</w:t>
            </w:r>
          </w:p>
        </w:tc>
      </w:tr>
    </w:tbl>
    <w:p>
      <w:pPr>
        <w:pStyle w:val="Normal"/>
        <w:rPr/>
      </w:pPr>
      <w:r>
        <w:rPr/>
      </w:r>
    </w:p>
    <w:p>
      <w:pPr>
        <w:pStyle w:val="Heading3"/>
        <w:rPr/>
      </w:pPr>
      <w:r>
        <w:rPr>
          <w:rFonts w:eastAsia="Arial" w:cs="Arial" w:ascii="Arial" w:hAnsi="Arial"/>
          <w:b/>
          <w:bCs/>
          <w:sz w:val="24"/>
          <w:szCs w:val="24"/>
        </w:rPr>
        <w:t>2.5.3 Client-Specific Fields</w:t>
      </w:r>
    </w:p>
    <w:tbl>
      <w:tblPr>
        <w:tblW w:w="9360" w:type="dxa"/>
        <w:jc w:val="left"/>
        <w:tblInd w:w="12" w:type="dxa"/>
        <w:tblLayout w:type="fixed"/>
        <w:tblCellMar>
          <w:top w:w="80" w:type="dxa"/>
          <w:left w:w="120" w:type="dxa"/>
          <w:bottom w:w="80" w:type="dxa"/>
          <w:right w:w="120" w:type="dxa"/>
        </w:tblCellMar>
      </w:tblPr>
      <w:tblGrid>
        <w:gridCol w:w="1599"/>
        <w:gridCol w:w="1101"/>
        <w:gridCol w:w="600"/>
        <w:gridCol w:w="999"/>
        <w:gridCol w:w="1260"/>
        <w:gridCol w:w="3800"/>
      </w:tblGrid>
      <w:tr>
        <w:trPr>
          <w:tblHeader w:val="true"/>
        </w:trPr>
        <w:tc>
          <w:tcPr>
            <w:tcW w:w="15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1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6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9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Applies To</w:t>
            </w:r>
          </w:p>
        </w:tc>
        <w:tc>
          <w:tcPr>
            <w:tcW w:w="12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38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Role at Business</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Text</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Client</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Title or position within the business (e.g., Owner, CEO).</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Primary Contact</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Boolean</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Client</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Default: true for the first Contact on a Company. Identifies main point of contact when multiple Contacts exist.</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Zip Code</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Text</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Client</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Collected on intake form. Used for geographic reporting.</w:t>
            </w:r>
          </w:p>
        </w:tc>
      </w:tr>
    </w:tbl>
    <w:p>
      <w:pPr>
        <w:pStyle w:val="Normal"/>
        <w:rPr/>
      </w:pPr>
      <w:r>
        <w:rPr/>
      </w:r>
    </w:p>
    <w:p>
      <w:pPr>
        <w:pStyle w:val="Heading2"/>
        <w:rPr/>
      </w:pPr>
      <w:r>
        <w:rPr>
          <w:rFonts w:eastAsia="Arial" w:cs="Arial" w:ascii="Arial" w:hAnsi="Arial"/>
          <w:b/>
          <w:bCs/>
          <w:sz w:val="28"/>
          <w:szCs w:val="28"/>
        </w:rPr>
        <w:t>2.6 Engagement</w:t>
      </w:r>
    </w:p>
    <w:p>
      <w:pPr>
        <w:pStyle w:val="Normal"/>
        <w:spacing w:before="0" w:after="120"/>
        <w:rPr/>
      </w:pPr>
      <w:r>
        <w:rPr>
          <w:rFonts w:eastAsia="Arial" w:cs="Arial"/>
          <w:sz w:val="20"/>
          <w:szCs w:val="20"/>
        </w:rPr>
        <w:t>Custom entity. The Engagement represents the active mentoring relationship between CBM and a client business. It is the central record linking the Company, mentor Contacts, Sessions, NPS Survey Responses, and Workshop Attendance.</w:t>
      </w:r>
    </w:p>
    <w:tbl>
      <w:tblPr>
        <w:tblW w:w="9360" w:type="dxa"/>
        <w:jc w:val="left"/>
        <w:tblInd w:w="12" w:type="dxa"/>
        <w:tblLayout w:type="fixed"/>
        <w:tblCellMar>
          <w:top w:w="80" w:type="dxa"/>
          <w:left w:w="120" w:type="dxa"/>
          <w:bottom w:w="80" w:type="dxa"/>
          <w:right w:w="120" w:type="dxa"/>
        </w:tblCellMar>
      </w:tblPr>
      <w:tblGrid>
        <w:gridCol w:w="1799"/>
        <w:gridCol w:w="1200"/>
        <w:gridCol w:w="701"/>
        <w:gridCol w:w="1560"/>
        <w:gridCol w:w="410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7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41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Link — Company</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Parent Company (business) record.</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Status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See §3.3 — Engagement Fields.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Start Date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Date</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System-populated on status change to Active.</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Close Date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System-populated on status change to Completed or Abandoned.</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 Assigned Date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Date</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System-populated on status change to Assigned. Read-only. Used to measure elapsed time between mentor assignment and first session (Assigned → Active).</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Assigned Mentor</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Link — Contact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Required when status is Assigned or later.</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Meeting Cadence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Weekly | Bi-Weekly | Monthly | As Needed. Drives inactivity monitoring thresholds.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Engagement Close Reason</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Goals Achieved | Client Withdrew | Inactive / No Response | Other. Required when Completed or Abandoned.</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Total Sessions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Integer</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Formula: count of all linked Session records. Read-only.</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Total Sessions (Last 30 Days)</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Integer</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Formula: count of Sessions in last 30 days. Read-only.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Last Session Date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Formula: date of most recent linked Session. Read-only.</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Total Session Hours</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Decimal</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Formula: sum of Session Duration in hours. Read-only.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Next Session Date/Time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DateTime</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Editable by mentor and admin. Triggers meeting request on save. Resets inactivity clock.</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Engagement Contacts</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Many-to-many — Contact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Client Contacts actively participating. Determines recipients of meeting requests and session summary emails.</w:t>
            </w:r>
          </w:p>
        </w:tc>
      </w:tr>
    </w:tbl>
    <w:p>
      <w:pPr>
        <w:pStyle w:val="Normal"/>
        <w:rPr/>
      </w:pPr>
      <w:r>
        <w:rPr/>
      </w:r>
    </w:p>
    <w:p>
      <w:pPr>
        <w:pStyle w:val="Heading2"/>
        <w:rPr/>
      </w:pPr>
      <w:r>
        <w:rPr>
          <w:rFonts w:eastAsia="Arial" w:cs="Arial" w:ascii="Arial" w:hAnsi="Arial"/>
          <w:b/>
          <w:bCs/>
          <w:sz w:val="28"/>
          <w:szCs w:val="28"/>
        </w:rPr>
        <w:t>2.7 Session</w:t>
      </w:r>
    </w:p>
    <w:p>
      <w:pPr>
        <w:pStyle w:val="Normal"/>
        <w:spacing w:before="0" w:after="120"/>
        <w:rPr/>
      </w:pPr>
      <w:r>
        <w:rPr>
          <w:rFonts w:eastAsia="Arial" w:cs="Arial"/>
          <w:sz w:val="20"/>
          <w:szCs w:val="20"/>
        </w:rPr>
        <w:t>Custom entity. Sessions record individual meetings between a mentor and client. Sessions are linked to an Engagement and drive roll-up analytics and NPS survey trigger logic.</w:t>
      </w:r>
    </w:p>
    <w:tbl>
      <w:tblPr>
        <w:tblW w:w="9360" w:type="dxa"/>
        <w:jc w:val="left"/>
        <w:tblInd w:w="12" w:type="dxa"/>
        <w:tblLayout w:type="fixed"/>
        <w:tblCellMar>
          <w:top w:w="80" w:type="dxa"/>
          <w:left w:w="120" w:type="dxa"/>
          <w:bottom w:w="80" w:type="dxa"/>
          <w:right w:w="120" w:type="dxa"/>
        </w:tblCellMar>
      </w:tblPr>
      <w:tblGrid>
        <w:gridCol w:w="1799"/>
        <w:gridCol w:w="1200"/>
        <w:gridCol w:w="701"/>
        <w:gridCol w:w="1560"/>
        <w:gridCol w:w="410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7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41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Engagement</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Link — Engagement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Parent Engagement record.</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Session Date/Time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DateTime</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Duration</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Integer</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Minutes.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Session Type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In-Person | Video Call | Phone Call</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Meeting Location Type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CBM Office | Client's Place of Business | Other. Required when Session Type = In-Person. Shown via Dynamic Logic.</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Location Details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Text</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Shown when Meeting Location Type = Other.</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Topics Covered</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Multi-select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TBD. See §3.4 — Session Fields.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Topics Covered Notes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Free-text supplement to Topics Covered.</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 Notes</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Assigned Mentor + Admin</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Private session notes. Access restricted.</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Next Steps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New Business Started</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Boolean</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Next Session Date/Time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DateTime</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When saved, auto-populates Next Session Date/Time on the linked Engagement.</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 Attendees</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Many-to-many — Contact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At least one Contact from a Mentoring Company required before saving.</w:t>
            </w:r>
          </w:p>
        </w:tc>
      </w:tr>
    </w:tbl>
    <w:p>
      <w:pPr>
        <w:pStyle w:val="Normal"/>
        <w:rPr/>
      </w:pPr>
      <w:r>
        <w:rPr/>
      </w:r>
    </w:p>
    <w:p>
      <w:pPr>
        <w:pStyle w:val="Heading2"/>
        <w:rPr/>
      </w:pPr>
      <w:r>
        <w:rPr>
          <w:rFonts w:eastAsia="Arial" w:cs="Arial" w:ascii="Arial" w:hAnsi="Arial"/>
          <w:b/>
          <w:bCs/>
          <w:sz w:val="28"/>
          <w:szCs w:val="28"/>
        </w:rPr>
        <w:t>2.8 NPS Survey Response</w:t>
      </w:r>
    </w:p>
    <w:p>
      <w:pPr>
        <w:pStyle w:val="Normal"/>
        <w:spacing w:before="0" w:after="120"/>
        <w:rPr/>
      </w:pPr>
      <w:r>
        <w:rPr>
          <w:rFonts w:eastAsia="Arial" w:cs="Arial"/>
          <w:sz w:val="20"/>
          <w:szCs w:val="20"/>
        </w:rPr>
        <w:t>Custom entity. NPS Survey Responses capture client satisfaction feedback. Surveys are triggered automatically at defined points: after the 2nd session, every 5 sessions thereafter, and at engagement close.</w:t>
      </w:r>
    </w:p>
    <w:tbl>
      <w:tblPr>
        <w:tblW w:w="9360" w:type="dxa"/>
        <w:jc w:val="left"/>
        <w:tblInd w:w="12" w:type="dxa"/>
        <w:tblLayout w:type="fixed"/>
        <w:tblCellMar>
          <w:top w:w="80" w:type="dxa"/>
          <w:left w:w="120" w:type="dxa"/>
          <w:bottom w:w="80" w:type="dxa"/>
          <w:right w:w="120" w:type="dxa"/>
        </w:tblCellMar>
      </w:tblPr>
      <w:tblGrid>
        <w:gridCol w:w="1799"/>
        <w:gridCol w:w="1200"/>
        <w:gridCol w:w="701"/>
        <w:gridCol w:w="1560"/>
        <w:gridCol w:w="410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7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41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Engagement</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Link — Engagement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Parent Engagement record.</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Session</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Link — Session</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Session that triggered the survey, where applicable.</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Survey Trigger</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2nd Session | Every 5 Sessions | Engagement Close. System-populated. Read-only.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Survey Date/Time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DateTime</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System-populated. Read-only.</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NPS Score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Integer</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Scale 0–10.</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Did CBM Help You?</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Boolean</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 / No.</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 Would Return to See This Mentor Again</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Integer</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Scale 1–5.</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 Listened and Understood My Needs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Integer</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Scale 1–5.</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How Could CBM Better Meet Your Needs?</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Open-ended feedback.</w:t>
            </w:r>
          </w:p>
        </w:tc>
      </w:tr>
    </w:tbl>
    <w:p>
      <w:pPr>
        <w:pStyle w:val="Normal"/>
        <w:rPr/>
      </w:pPr>
      <w:r>
        <w:rPr/>
      </w:r>
    </w:p>
    <w:p>
      <w:pPr>
        <w:pStyle w:val="Heading2"/>
        <w:rPr/>
      </w:pPr>
      <w:r>
        <w:rPr>
          <w:rFonts w:eastAsia="Arial" w:cs="Arial" w:ascii="Arial" w:hAnsi="Arial"/>
          <w:b/>
          <w:bCs/>
          <w:sz w:val="28"/>
          <w:szCs w:val="28"/>
        </w:rPr>
        <w:t>2.9 Workshop</w:t>
      </w:r>
    </w:p>
    <w:p>
      <w:pPr>
        <w:pStyle w:val="Normal"/>
        <w:spacing w:before="0" w:after="120"/>
        <w:rPr/>
      </w:pPr>
      <w:r>
        <w:rPr>
          <w:rFonts w:eastAsia="Arial" w:cs="Arial"/>
          <w:sz w:val="20"/>
          <w:szCs w:val="20"/>
        </w:rPr>
        <w:t>Custom entity. Workshops represent structured events offered by CBM that clients may attend independently of their mentoring engagement.</w:t>
      </w:r>
    </w:p>
    <w:tbl>
      <w:tblPr>
        <w:tblW w:w="9360" w:type="dxa"/>
        <w:jc w:val="left"/>
        <w:tblInd w:w="12" w:type="dxa"/>
        <w:tblLayout w:type="fixed"/>
        <w:tblCellMar>
          <w:top w:w="80" w:type="dxa"/>
          <w:left w:w="120" w:type="dxa"/>
          <w:bottom w:w="80" w:type="dxa"/>
          <w:right w:w="120" w:type="dxa"/>
        </w:tblCellMar>
      </w:tblPr>
      <w:tblGrid>
        <w:gridCol w:w="1799"/>
        <w:gridCol w:w="1200"/>
        <w:gridCol w:w="701"/>
        <w:gridCol w:w="1560"/>
        <w:gridCol w:w="410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7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41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Title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Date/Time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DateTime</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Topic/Category</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Aligned with Mentoring Focus Areas values. TBD. See §3.1 — Company Fields.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Presenter</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Text / Link — Contact</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Location</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Description</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Maximum Capacity</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Integer</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Status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Scheduled | Completed | Cancelled</w:t>
            </w:r>
          </w:p>
        </w:tc>
      </w:tr>
    </w:tbl>
    <w:p>
      <w:pPr>
        <w:pStyle w:val="Normal"/>
        <w:rPr/>
      </w:pPr>
      <w:r>
        <w:rPr/>
      </w:r>
    </w:p>
    <w:p>
      <w:pPr>
        <w:pStyle w:val="Heading2"/>
        <w:rPr/>
      </w:pPr>
      <w:r>
        <w:rPr>
          <w:rFonts w:eastAsia="Arial" w:cs="Arial" w:ascii="Arial" w:hAnsi="Arial"/>
          <w:b/>
          <w:bCs/>
          <w:sz w:val="28"/>
          <w:szCs w:val="28"/>
        </w:rPr>
        <w:t>2.10 Workshop Attendance</w:t>
      </w:r>
    </w:p>
    <w:p>
      <w:pPr>
        <w:pStyle w:val="Normal"/>
        <w:spacing w:before="0" w:after="120"/>
        <w:rPr/>
      </w:pPr>
      <w:r>
        <w:rPr>
          <w:rFonts w:eastAsia="Arial" w:cs="Arial"/>
          <w:sz w:val="20"/>
          <w:szCs w:val="20"/>
        </w:rPr>
        <w:t>Custom entity. Links a client Contact to a Workshop they registered for or attended.</w:t>
      </w:r>
    </w:p>
    <w:tbl>
      <w:tblPr>
        <w:tblW w:w="9360" w:type="dxa"/>
        <w:jc w:val="left"/>
        <w:tblInd w:w="12" w:type="dxa"/>
        <w:tblLayout w:type="fixed"/>
        <w:tblCellMar>
          <w:top w:w="80" w:type="dxa"/>
          <w:left w:w="120" w:type="dxa"/>
          <w:bottom w:w="80" w:type="dxa"/>
          <w:right w:w="120" w:type="dxa"/>
        </w:tblCellMar>
      </w:tblPr>
      <w:tblGrid>
        <w:gridCol w:w="1799"/>
        <w:gridCol w:w="1200"/>
        <w:gridCol w:w="701"/>
        <w:gridCol w:w="1560"/>
        <w:gridCol w:w="410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7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41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Workshop</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Link — Workshop</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Parent Workshop record.</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Contact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Link — Contact</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Client Contact record.</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Engagement</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Link — Engagement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Active Engagement record for context.</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Attendance Date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System-populated from linked Workshop. Read-only.</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Attended</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Boolean</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Default: Yes.</w:t>
            </w:r>
          </w:p>
        </w:tc>
      </w:tr>
    </w:tbl>
    <w:p>
      <w:pPr>
        <w:pStyle w:val="Normal"/>
        <w:rPr/>
      </w:pPr>
      <w:r>
        <w:rPr/>
      </w:r>
    </w:p>
    <w:p>
      <w:pPr>
        <w:pStyle w:val="Heading2"/>
        <w:rPr/>
      </w:pPr>
      <w:r>
        <w:rPr>
          <w:rFonts w:eastAsia="Arial" w:cs="Arial" w:ascii="Arial" w:hAnsi="Arial"/>
          <w:b/>
          <w:bCs/>
          <w:sz w:val="28"/>
          <w:szCs w:val="28"/>
        </w:rPr>
        <w:t>2.11 Dues</w:t>
      </w:r>
    </w:p>
    <w:p>
      <w:pPr>
        <w:pStyle w:val="Normal"/>
        <w:spacing w:before="0" w:after="120"/>
        <w:rPr/>
      </w:pPr>
      <w:r>
        <w:rPr>
          <w:rFonts w:eastAsia="Arial" w:cs="Arial"/>
          <w:sz w:val="20"/>
          <w:szCs w:val="20"/>
        </w:rPr>
        <w:t>Custom entity. Tracks annual dues payment records for mentor Contacts. One record per billing year per mentor. The Dues Status field on the mentor Contact record provides the current-year standing; Dues records provide the full payment history.</w:t>
      </w:r>
    </w:p>
    <w:tbl>
      <w:tblPr>
        <w:tblW w:w="9360" w:type="dxa"/>
        <w:jc w:val="left"/>
        <w:tblInd w:w="12" w:type="dxa"/>
        <w:tblLayout w:type="fixed"/>
        <w:tblCellMar>
          <w:top w:w="80" w:type="dxa"/>
          <w:left w:w="120" w:type="dxa"/>
          <w:bottom w:w="80" w:type="dxa"/>
          <w:right w:w="120" w:type="dxa"/>
        </w:tblCellMar>
      </w:tblPr>
      <w:tblGrid>
        <w:gridCol w:w="1799"/>
        <w:gridCol w:w="1200"/>
        <w:gridCol w:w="701"/>
        <w:gridCol w:w="1560"/>
        <w:gridCol w:w="410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7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41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Link — Contact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Admin</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Parent mentor Contact record.</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Billing Year</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Integer</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Admin</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Amount Due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Currency</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Admin</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Invoice Date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Admin</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Payment Date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Date</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Admin</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Payment Method</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Admin</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Stripe | Waived | Other</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Notes</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Admin</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bl>
    <w:p>
      <w:pPr>
        <w:pStyle w:val="Normal"/>
        <w:rPr/>
      </w:pPr>
      <w:r>
        <w:rPr/>
      </w:r>
    </w:p>
    <w:p>
      <w:pPr>
        <w:pStyle w:val="Heading1"/>
        <w:rPr/>
      </w:pPr>
      <w:r>
        <w:rPr>
          <w:rFonts w:eastAsia="Arial" w:cs="Arial" w:ascii="Arial" w:hAnsi="Arial"/>
          <w:b/>
          <w:bCs/>
          <w:sz w:val="32"/>
          <w:szCs w:val="32"/>
        </w:rPr>
        <w:t>3. Dropdown Value Reference</w:t>
      </w:r>
    </w:p>
    <w:p>
      <w:pPr>
        <w:pStyle w:val="Normal"/>
        <w:spacing w:before="0" w:after="120"/>
        <w:rPr/>
      </w:pPr>
      <w:r>
        <w:rPr>
          <w:rFonts w:eastAsia="Arial" w:cs="Arial"/>
          <w:sz w:val="18"/>
          <w:szCs w:val="18"/>
        </w:rPr>
        <w:t>All dropdown and multi-select fields used across the CRM are defined here. Configure these values in EspoCRM before creating any entities that use them. Fields marked TBD must be reviewed and confirmed by CBM leadership before go-live — starter values are provided as a starting point.</w:t>
      </w:r>
    </w:p>
    <w:p>
      <w:pPr>
        <w:pStyle w:val="Normal"/>
        <w:rPr/>
      </w:pPr>
      <w:r>
        <w:rPr/>
      </w:r>
    </w:p>
    <w:p>
      <w:pPr>
        <w:pStyle w:val="Heading2"/>
        <w:rPr/>
      </w:pPr>
      <w:r>
        <w:rPr>
          <w:rFonts w:eastAsia="Arial" w:cs="Arial" w:ascii="Arial" w:hAnsi="Arial"/>
          <w:b/>
          <w:bCs/>
          <w:sz w:val="28"/>
          <w:szCs w:val="28"/>
        </w:rPr>
        <w:t>3.1 Company Fields</w:t>
      </w:r>
    </w:p>
    <w:p>
      <w:pPr>
        <w:pStyle w:val="Normal"/>
        <w:rPr/>
      </w:pPr>
      <w:r>
        <w:rPr/>
      </w:r>
    </w:p>
    <w:p>
      <w:pPr>
        <w:pStyle w:val="Heading3"/>
        <w:rPr/>
      </w:pPr>
      <w:r>
        <w:rPr>
          <w:rFonts w:eastAsia="Arial" w:cs="Arial" w:ascii="Arial" w:hAnsi="Arial"/>
          <w:b/>
          <w:bCs/>
          <w:sz w:val="24"/>
          <w:szCs w:val="24"/>
        </w:rPr>
        <w:t>Organization Type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For-Profit | Non-Profit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Required.</w:t>
            </w:r>
          </w:p>
        </w:tc>
      </w:tr>
    </w:tbl>
    <w:p>
      <w:pPr>
        <w:pStyle w:val="Normal"/>
        <w:rPr/>
      </w:pPr>
      <w:r>
        <w:rPr/>
      </w:r>
    </w:p>
    <w:p>
      <w:pPr>
        <w:pStyle w:val="Heading3"/>
        <w:rPr/>
      </w:pPr>
      <w:r>
        <w:rPr>
          <w:rFonts w:eastAsia="Arial" w:cs="Arial" w:ascii="Arial" w:hAnsi="Arial"/>
          <w:b/>
          <w:bCs/>
          <w:sz w:val="24"/>
          <w:szCs w:val="24"/>
        </w:rPr>
        <w:t>Company Role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Client Company | Mentoring Company | Partner Company | Sponsor Company | Vendor Company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Required. Cleveland Business Mentors = Mentoring Company.</w:t>
            </w:r>
          </w:p>
        </w:tc>
      </w:tr>
    </w:tbl>
    <w:p>
      <w:pPr>
        <w:pStyle w:val="Normal"/>
        <w:rPr/>
      </w:pPr>
      <w:r>
        <w:rPr/>
      </w:r>
    </w:p>
    <w:p>
      <w:pPr>
        <w:pStyle w:val="Heading3"/>
        <w:rPr/>
      </w:pPr>
      <w:r>
        <w:rPr>
          <w:rFonts w:eastAsia="Arial" w:cs="Arial" w:ascii="Arial" w:hAnsi="Arial"/>
          <w:b/>
          <w:bCs/>
          <w:sz w:val="24"/>
          <w:szCs w:val="24"/>
        </w:rPr>
        <w:t>Business Stage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Pre-Startup | Startup | Early Stage | Growth Stage | Established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(client intake).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Revenue thresholds to differentiate Startup from Early Stage are a planned future enhancement.</w:t>
            </w:r>
          </w:p>
        </w:tc>
      </w:tr>
    </w:tbl>
    <w:p>
      <w:pPr>
        <w:pStyle w:val="Normal"/>
        <w:rPr/>
      </w:pPr>
      <w:r>
        <w:rPr/>
      </w:r>
    </w:p>
    <w:p>
      <w:pPr>
        <w:pStyle w:val="Heading3"/>
        <w:rPr/>
      </w:pPr>
      <w:r>
        <w:rPr>
          <w:rFonts w:eastAsia="Arial" w:cs="Arial" w:ascii="Arial" w:hAnsi="Arial"/>
          <w:b/>
          <w:bCs/>
          <w:sz w:val="24"/>
          <w:szCs w:val="24"/>
        </w:rPr>
        <w:t>Revenue Range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Pre-Revenue | Under $50K | $50K – $100K | $100K – $250K | $250K – $500K | $500K – $1M | Over $1M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(Business Detail). Optional.</w:t>
            </w:r>
          </w:p>
        </w:tc>
      </w:tr>
    </w:tbl>
    <w:p>
      <w:pPr>
        <w:pStyle w:val="Normal"/>
        <w:rPr/>
      </w:pPr>
      <w:r>
        <w:rPr/>
      </w:r>
    </w:p>
    <w:p>
      <w:pPr>
        <w:pStyle w:val="Heading3"/>
        <w:rPr/>
      </w:pPr>
      <w:r>
        <w:rPr>
          <w:rFonts w:eastAsia="Arial" w:cs="Arial" w:ascii="Arial" w:hAnsi="Arial"/>
          <w:b/>
          <w:bCs/>
          <w:sz w:val="24"/>
          <w:szCs w:val="24"/>
        </w:rPr>
        <w:t>Time in Operation</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 yet started | Less than 1 year | 1 – 2 years | 3 – 5 years | 6 – 10 years | More than 10 years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(Business Detail). Optional.</w:t>
            </w:r>
          </w:p>
        </w:tc>
      </w:tr>
    </w:tbl>
    <w:p>
      <w:pPr>
        <w:pStyle w:val="Normal"/>
        <w:rPr/>
      </w:pPr>
      <w:r>
        <w:rPr/>
      </w:r>
    </w:p>
    <w:p>
      <w:pPr>
        <w:pStyle w:val="Heading3"/>
        <w:rPr/>
      </w:pPr>
      <w:r>
        <w:rPr>
          <w:rFonts w:eastAsia="Arial" w:cs="Arial" w:ascii="Arial" w:hAnsi="Arial"/>
          <w:b/>
          <w:bCs/>
          <w:sz w:val="24"/>
          <w:szCs w:val="24"/>
        </w:rPr>
        <w:t>Legal Business Structure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Sole Proprietor | Partnership | LLC | S-Corp | C-Corp | Non-Profit 501(c)(3)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(Business Detail). Shown when Registered with State = Yes. Optional.</w:t>
            </w:r>
          </w:p>
        </w:tc>
      </w:tr>
    </w:tbl>
    <w:p>
      <w:pPr>
        <w:pStyle w:val="Normal"/>
        <w:rPr/>
      </w:pPr>
      <w:r>
        <w:rPr/>
      </w:r>
    </w:p>
    <w:p>
      <w:pPr>
        <w:pStyle w:val="Heading3"/>
        <w:rPr/>
      </w:pPr>
      <w:r>
        <w:rPr>
          <w:rFonts w:eastAsia="Arial" w:cs="Arial" w:ascii="Arial" w:hAnsi="Arial"/>
          <w:b/>
          <w:bCs/>
          <w:sz w:val="24"/>
          <w:szCs w:val="24"/>
        </w:rPr>
        <w:t>Professional Advisors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Banker / Financial Institution | Attorney / Legal Counsel | Accountant / CPA | IT Consultant | Insurance Agent | Marketing / PR Consultant | Business Coach</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(Business Detail). Multi-select. Optional.</w:t>
            </w:r>
          </w:p>
        </w:tc>
      </w:tr>
    </w:tbl>
    <w:p>
      <w:pPr>
        <w:pStyle w:val="Normal"/>
        <w:rPr/>
      </w:pPr>
      <w:r>
        <w:rPr/>
      </w:r>
    </w:p>
    <w:p>
      <w:pPr>
        <w:pStyle w:val="Heading3"/>
        <w:rPr/>
      </w:pPr>
      <w:r>
        <w:rPr>
          <w:rFonts w:eastAsia="Arial" w:cs="Arial" w:ascii="Arial" w:hAnsi="Arial"/>
          <w:b/>
          <w:bCs/>
          <w:sz w:val="24"/>
          <w:szCs w:val="24"/>
        </w:rPr>
        <w:t>NAICS Sectors (Top-Level)</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11 – Agriculture, Forestry, Fishing | 21 – Mining, Quarrying, Oil &amp; Gas | 22 – Utilities | 23 – Construction | 31-33 – Manufacturing | 42 – Wholesale Trade | 44-45 – Retail Trade | 48-49 – Transportation &amp; Warehousing | 51 – Information | 52 – Finance &amp; Insurance | 53 – Real Estate | 54 – Professional, Scientific &amp; Technical | 55 – Management of Companies | 56 – Administrative &amp; Support Services | 61 – Educational Services | 62 – Health Care &amp; Social Assistance | 71 – Arts, Entertainment &amp; Recreation | 72 – Accommodation &amp; Food Services | 81 – Other Services | 92 – Public Administration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(client intake) and Contact entity (mentor profile). Required for both.</w:t>
            </w:r>
          </w:p>
        </w:tc>
      </w:tr>
    </w:tbl>
    <w:p>
      <w:pPr>
        <w:pStyle w:val="Normal"/>
        <w:rPr/>
      </w:pPr>
      <w:r>
        <w:rPr/>
      </w:r>
    </w:p>
    <w:p>
      <w:pPr>
        <w:pStyle w:val="Heading3"/>
        <w:rPr/>
      </w:pPr>
      <w:r>
        <w:rPr>
          <w:rFonts w:eastAsia="Arial" w:cs="Arial" w:ascii="Arial" w:hAnsi="Arial"/>
          <w:b/>
          <w:bCs/>
          <w:sz w:val="24"/>
          <w:szCs w:val="24"/>
        </w:rPr>
        <w:t>Mentoring Focus Areas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Business Planning &amp; Strategy | Marketing &amp; Sales | Financial Management &amp; Accounting | Operations &amp; Process Improvement | Human Resources &amp; Team Building | Legal &amp; Compliance | Technology &amp; Digital Transformation | Access to Capital &amp; Funding | E-Commerce &amp; Online Business | Export &amp; International Trade | Nonprofit Management | Social Entrepreneurship | Real Estate &amp; Property Management | Retail &amp; Consumer Goods | Food &amp; Beverage | Healthcare &amp; Wellness | Manufacturing &amp; Supply Chain | Construction &amp; Trades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(client intake, multi-select, required) and Contact entity (mentor profile, multi-select, required). Also used as Workshop Topic/Category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2"/>
        <w:rPr/>
      </w:pPr>
      <w:r>
        <w:rPr>
          <w:rFonts w:eastAsia="Arial" w:cs="Arial" w:ascii="Arial" w:hAnsi="Arial"/>
          <w:b/>
          <w:bCs/>
          <w:sz w:val="28"/>
          <w:szCs w:val="28"/>
        </w:rPr>
        <w:t>3.2 Contact Fields</w:t>
      </w:r>
    </w:p>
    <w:p>
      <w:pPr>
        <w:pStyle w:val="Normal"/>
        <w:rPr/>
      </w:pPr>
      <w:r>
        <w:rPr/>
      </w:r>
    </w:p>
    <w:p>
      <w:pPr>
        <w:pStyle w:val="Heading3"/>
        <w:rPr/>
      </w:pPr>
      <w:r>
        <w:rPr>
          <w:rFonts w:eastAsia="Arial" w:cs="Arial" w:ascii="Arial" w:hAnsi="Arial"/>
          <w:b/>
          <w:bCs/>
          <w:sz w:val="24"/>
          <w:szCs w:val="24"/>
        </w:rPr>
        <w:t>Mentor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Submitted | Provisional | Declined | Active | Inactive | Departed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contacts). Required.</w:t>
            </w:r>
          </w:p>
        </w:tc>
      </w:tr>
    </w:tbl>
    <w:p>
      <w:pPr>
        <w:pStyle w:val="Normal"/>
        <w:rPr/>
      </w:pPr>
      <w:r>
        <w:rPr/>
      </w:r>
    </w:p>
    <w:p>
      <w:pPr>
        <w:pStyle w:val="Heading3"/>
        <w:rPr/>
      </w:pPr>
      <w:r>
        <w:rPr>
          <w:rFonts w:eastAsia="Arial" w:cs="Arial" w:ascii="Arial" w:hAnsi="Arial"/>
          <w:b/>
          <w:bCs/>
          <w:sz w:val="24"/>
          <w:szCs w:val="24"/>
        </w:rPr>
        <w:t>Skills &amp; Expertise Tags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Startup Formation | Business Plan Writing | Pitch Deck Development | Financial Modeling | QuickBooks / Bookkeeping | Grant Writing | SBA Loans | Angel &amp; Venture Capital | Crowdfunding | SEO &amp; Digital Marketing | Social Media Strategy | Brand Development | Contract Negotiation | Intellectual Property | HR Policies &amp; Procedures | Hiring &amp; Recruiting | Leadership Coaching | Franchise Development | Exit Planning &amp; Business Sale | Import / Export Compliance | Website Development | CRM &amp; Sales Automation | Data Analytics | Cybersecurity Basics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profile). Multi-select.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3"/>
        <w:rPr/>
      </w:pPr>
      <w:r>
        <w:rPr>
          <w:rFonts w:eastAsia="Arial" w:cs="Arial" w:ascii="Arial" w:hAnsi="Arial"/>
          <w:b/>
          <w:bCs/>
          <w:sz w:val="24"/>
          <w:szCs w:val="24"/>
        </w:rPr>
        <w:t>Fluent Languages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English | Spanish | Arabic | Chinese (Mandarin) | Chinese (Cantonese) | French | German | Hindi | Italian | Japanese | Korean | Polish | Portuguese | Russian | Somali | Tagalog | Ukrainian | Vietnamese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profile). Multi-select.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3"/>
        <w:rPr/>
      </w:pPr>
      <w:r>
        <w:rPr>
          <w:rFonts w:eastAsia="Arial" w:cs="Arial" w:ascii="Arial" w:hAnsi="Arial"/>
          <w:b/>
          <w:bCs/>
          <w:sz w:val="24"/>
          <w:szCs w:val="24"/>
        </w:rPr>
        <w:t>How Did You Hear About CBM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CBM Website | Google Search | Social Media | Referred by a Mentor | Referred by a Client | Chamber of Commerce | SBDC / SCORE | Community Organization | University / College | Event or Workshop | News / Media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profile). Dropdown.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3"/>
        <w:rPr/>
      </w:pPr>
      <w:r>
        <w:rPr>
          <w:rFonts w:eastAsia="Arial" w:cs="Arial" w:ascii="Arial" w:hAnsi="Arial"/>
          <w:b/>
          <w:bCs/>
          <w:sz w:val="24"/>
          <w:szCs w:val="24"/>
        </w:rPr>
        <w:t>Dues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Unpaid | Paid | Waived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contacts). Admin-only.</w:t>
            </w:r>
          </w:p>
        </w:tc>
      </w:tr>
    </w:tbl>
    <w:p>
      <w:pPr>
        <w:pStyle w:val="Normal"/>
        <w:rPr/>
      </w:pPr>
      <w:r>
        <w:rPr/>
      </w:r>
    </w:p>
    <w:p>
      <w:pPr>
        <w:pStyle w:val="Heading3"/>
        <w:rPr/>
      </w:pPr>
      <w:r>
        <w:rPr>
          <w:rFonts w:eastAsia="Arial" w:cs="Arial" w:ascii="Arial" w:hAnsi="Arial"/>
          <w:b/>
          <w:bCs/>
          <w:sz w:val="24"/>
          <w:szCs w:val="24"/>
        </w:rPr>
        <w:t>Departure Reason</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Relocated | Career Change | Time Constraints | Personal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contacts). Admin-only. Shown only when Mentor Status = Departed.</w:t>
            </w:r>
          </w:p>
        </w:tc>
      </w:tr>
    </w:tbl>
    <w:p>
      <w:pPr>
        <w:pStyle w:val="Normal"/>
        <w:rPr/>
      </w:pPr>
      <w:r>
        <w:rPr/>
      </w:r>
    </w:p>
    <w:p>
      <w:pPr>
        <w:pStyle w:val="Heading2"/>
        <w:rPr/>
      </w:pPr>
      <w:r>
        <w:rPr>
          <w:rFonts w:eastAsia="Arial" w:cs="Arial" w:ascii="Arial" w:hAnsi="Arial"/>
          <w:b/>
          <w:bCs/>
          <w:sz w:val="28"/>
          <w:szCs w:val="28"/>
        </w:rPr>
        <w:t>3.3 Engagement Fields</w:t>
      </w:r>
    </w:p>
    <w:p>
      <w:pPr>
        <w:pStyle w:val="Normal"/>
        <w:rPr/>
      </w:pPr>
      <w:r>
        <w:rPr/>
      </w:r>
    </w:p>
    <w:p>
      <w:pPr>
        <w:pStyle w:val="Heading3"/>
        <w:rPr/>
      </w:pPr>
      <w:r>
        <w:rPr>
          <w:rFonts w:eastAsia="Arial" w:cs="Arial" w:ascii="Arial" w:hAnsi="Arial"/>
          <w:b/>
          <w:bCs/>
          <w:sz w:val="24"/>
          <w:szCs w:val="24"/>
        </w:rPr>
        <w:t>Engagement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Submitted | Pending Acceptance | Assigned | Mentor Declined | Active | On-Hold | Dormant | Inactive | Abandoned | Completed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 Required.</w:t>
            </w:r>
          </w:p>
        </w:tc>
      </w:tr>
    </w:tbl>
    <w:p>
      <w:pPr>
        <w:pStyle w:val="Normal"/>
        <w:rPr/>
      </w:pPr>
      <w:r>
        <w:rPr/>
      </w:r>
    </w:p>
    <w:p>
      <w:pPr>
        <w:pStyle w:val="Heading3"/>
        <w:rPr/>
      </w:pPr>
      <w:r>
        <w:rPr>
          <w:rFonts w:eastAsia="Arial" w:cs="Arial" w:ascii="Arial" w:hAnsi="Arial"/>
          <w:b/>
          <w:bCs/>
          <w:sz w:val="24"/>
          <w:szCs w:val="24"/>
        </w:rPr>
        <w:t>Engagement Close Reason</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Goals Achieved | Client Withdrew | Inactive / No Response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 Required when status is Completed or Abandoned.</w:t>
            </w:r>
          </w:p>
        </w:tc>
      </w:tr>
    </w:tbl>
    <w:p>
      <w:pPr>
        <w:pStyle w:val="Normal"/>
        <w:rPr/>
      </w:pPr>
      <w:r>
        <w:rPr/>
      </w:r>
    </w:p>
    <w:p>
      <w:pPr>
        <w:pStyle w:val="Heading3"/>
        <w:rPr/>
      </w:pPr>
      <w:r>
        <w:rPr>
          <w:rFonts w:eastAsia="Arial" w:cs="Arial" w:ascii="Arial" w:hAnsi="Arial"/>
          <w:b/>
          <w:bCs/>
          <w:sz w:val="24"/>
          <w:szCs w:val="24"/>
        </w:rPr>
        <w:t>Meeting Cadence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Weekly | Bi-Weekly | Monthly | As Needed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 Required. Drives cadence-aware inactivity monitoring thresholds.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Thresholds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Weekly = 14 days | Bi-Weekly = 21 days | Monthly = 45 days | As Needed = 60 days</w:t>
            </w:r>
          </w:p>
        </w:tc>
      </w:tr>
    </w:tbl>
    <w:p>
      <w:pPr>
        <w:pStyle w:val="Normal"/>
        <w:rPr/>
      </w:pPr>
      <w:r>
        <w:rPr/>
      </w:r>
    </w:p>
    <w:p>
      <w:pPr>
        <w:pStyle w:val="Heading2"/>
        <w:rPr/>
      </w:pPr>
      <w:r>
        <w:rPr>
          <w:rFonts w:eastAsia="Arial" w:cs="Arial" w:ascii="Arial" w:hAnsi="Arial"/>
          <w:b/>
          <w:bCs/>
          <w:sz w:val="28"/>
          <w:szCs w:val="28"/>
        </w:rPr>
        <w:t>3.4 Session Fields</w:t>
      </w:r>
    </w:p>
    <w:p>
      <w:pPr>
        <w:pStyle w:val="Normal"/>
        <w:rPr/>
      </w:pPr>
      <w:r>
        <w:rPr/>
      </w:r>
    </w:p>
    <w:p>
      <w:pPr>
        <w:pStyle w:val="Heading3"/>
        <w:rPr/>
      </w:pPr>
      <w:r>
        <w:rPr>
          <w:rFonts w:eastAsia="Arial" w:cs="Arial" w:ascii="Arial" w:hAnsi="Arial"/>
          <w:b/>
          <w:bCs/>
          <w:sz w:val="24"/>
          <w:szCs w:val="24"/>
        </w:rPr>
        <w:t>Session Type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In-Person | Video Call | Phone Call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Session entity. Required.</w:t>
            </w:r>
          </w:p>
        </w:tc>
      </w:tr>
    </w:tbl>
    <w:p>
      <w:pPr>
        <w:pStyle w:val="Normal"/>
        <w:rPr/>
      </w:pPr>
      <w:r>
        <w:rPr/>
      </w:r>
    </w:p>
    <w:p>
      <w:pPr>
        <w:pStyle w:val="Heading3"/>
        <w:rPr/>
      </w:pPr>
      <w:r>
        <w:rPr>
          <w:rFonts w:eastAsia="Arial" w:cs="Arial" w:ascii="Arial" w:hAnsi="Arial"/>
          <w:b/>
          <w:bCs/>
          <w:sz w:val="24"/>
          <w:szCs w:val="24"/>
        </w:rPr>
        <w:t>Meeting Location Type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CBM Office | Client's Place of Business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Session entity. Shown only when Session Type = In-Person. Required when In-Person.</w:t>
            </w:r>
          </w:p>
        </w:tc>
      </w:tr>
    </w:tbl>
    <w:p>
      <w:pPr>
        <w:pStyle w:val="Normal"/>
        <w:rPr/>
      </w:pPr>
      <w:r>
        <w:rPr/>
      </w:r>
    </w:p>
    <w:p>
      <w:pPr>
        <w:pStyle w:val="Heading3"/>
        <w:rPr/>
      </w:pPr>
      <w:r>
        <w:rPr>
          <w:rFonts w:eastAsia="Arial" w:cs="Arial" w:ascii="Arial" w:hAnsi="Arial"/>
          <w:b/>
          <w:bCs/>
          <w:sz w:val="24"/>
          <w:szCs w:val="24"/>
        </w:rPr>
        <w:t>Topics Covered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Business Planning | Marketing Strategy | Financial Review | Sales &amp; Revenue Growth | Operations &amp; Processes | HR &amp; Staffing | Legal &amp; Compliance | Technology &amp; Systems | Funding &amp; Capital | Customer Discovery | Product / Service Development | Partnerships &amp; Networking | Goal Setting &amp; Accountability | Crisis &amp; Problem Solving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Session entity. Multi-select.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2"/>
        <w:rPr/>
      </w:pPr>
      <w:r>
        <w:rPr>
          <w:rFonts w:eastAsia="Arial" w:cs="Arial" w:ascii="Arial" w:hAnsi="Arial"/>
          <w:b/>
          <w:bCs/>
          <w:sz w:val="28"/>
          <w:szCs w:val="28"/>
        </w:rPr>
        <w:t>3.5 NPS Survey Fields</w:t>
      </w:r>
    </w:p>
    <w:p>
      <w:pPr>
        <w:pStyle w:val="Normal"/>
        <w:rPr/>
      </w:pPr>
      <w:r>
        <w:rPr/>
      </w:r>
    </w:p>
    <w:p>
      <w:pPr>
        <w:pStyle w:val="Heading3"/>
        <w:rPr/>
      </w:pPr>
      <w:r>
        <w:rPr>
          <w:rFonts w:eastAsia="Arial" w:cs="Arial" w:ascii="Arial" w:hAnsi="Arial"/>
          <w:b/>
          <w:bCs/>
          <w:sz w:val="24"/>
          <w:szCs w:val="24"/>
        </w:rPr>
        <w:t>Survey Trigger</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2nd Session | Every 5 Sessions | Engagement Close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NPS Survey Response entity. System-populated. Read-only.</w:t>
            </w:r>
          </w:p>
        </w:tc>
      </w:tr>
    </w:tbl>
    <w:p>
      <w:pPr>
        <w:pStyle w:val="Normal"/>
        <w:rPr/>
      </w:pPr>
      <w:r>
        <w:rPr/>
      </w:r>
    </w:p>
    <w:p>
      <w:pPr>
        <w:pStyle w:val="Heading2"/>
        <w:rPr/>
      </w:pPr>
      <w:r>
        <w:rPr>
          <w:rFonts w:eastAsia="Arial" w:cs="Arial" w:ascii="Arial" w:hAnsi="Arial"/>
          <w:b/>
          <w:bCs/>
          <w:sz w:val="28"/>
          <w:szCs w:val="28"/>
        </w:rPr>
        <w:t>3.6 Workshop Fields</w:t>
      </w:r>
    </w:p>
    <w:p>
      <w:pPr>
        <w:pStyle w:val="Normal"/>
        <w:rPr/>
      </w:pPr>
      <w:r>
        <w:rPr/>
      </w:r>
    </w:p>
    <w:p>
      <w:pPr>
        <w:pStyle w:val="Heading3"/>
        <w:rPr/>
      </w:pPr>
      <w:r>
        <w:rPr>
          <w:rFonts w:eastAsia="Arial" w:cs="Arial" w:ascii="Arial" w:hAnsi="Arial"/>
          <w:b/>
          <w:bCs/>
          <w:sz w:val="24"/>
          <w:szCs w:val="24"/>
        </w:rPr>
        <w:t>Workshop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Scheduled | Completed | Cancelled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Workshop entity. Required.</w:t>
            </w:r>
          </w:p>
        </w:tc>
      </w:tr>
    </w:tbl>
    <w:p>
      <w:pPr>
        <w:pStyle w:val="Normal"/>
        <w:rPr/>
      </w:pPr>
      <w:r>
        <w:rPr/>
      </w:r>
    </w:p>
    <w:p>
      <w:pPr>
        <w:pStyle w:val="Heading2"/>
        <w:rPr/>
      </w:pPr>
      <w:r>
        <w:rPr>
          <w:rFonts w:eastAsia="Arial" w:cs="Arial" w:ascii="Arial" w:hAnsi="Arial"/>
          <w:b/>
          <w:bCs/>
          <w:sz w:val="28"/>
          <w:szCs w:val="28"/>
        </w:rPr>
        <w:t>3.7 Dues Fields</w:t>
      </w:r>
    </w:p>
    <w:p>
      <w:pPr>
        <w:pStyle w:val="Normal"/>
        <w:rPr/>
      </w:pPr>
      <w:r>
        <w:rPr/>
      </w:r>
    </w:p>
    <w:p>
      <w:pPr>
        <w:pStyle w:val="Heading3"/>
        <w:rPr/>
      </w:pPr>
      <w:r>
        <w:rPr>
          <w:rFonts w:eastAsia="Arial" w:cs="Arial" w:ascii="Arial" w:hAnsi="Arial"/>
          <w:b/>
          <w:bCs/>
          <w:sz w:val="24"/>
          <w:szCs w:val="24"/>
        </w:rPr>
        <w:t>Payment Method</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Stripe | Waived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Dues entity. Optional.</w:t>
            </w:r>
          </w:p>
        </w:tc>
      </w:tr>
    </w:tbl>
    <w:p>
      <w:pPr>
        <w:pStyle w:val="Normal"/>
        <w:rPr/>
      </w:pPr>
      <w:r>
        <w:rPr/>
      </w:r>
    </w:p>
    <w:p>
      <w:pPr>
        <w:pStyle w:val="Heading1"/>
        <w:rPr/>
      </w:pPr>
      <w:r>
        <w:rPr>
          <w:rFonts w:eastAsia="Arial" w:cs="Arial" w:ascii="Arial" w:hAnsi="Arial"/>
          <w:b/>
          <w:bCs/>
          <w:sz w:val="32"/>
          <w:szCs w:val="32"/>
        </w:rPr>
        <w:t>4. List Views &amp; Filters</w:t>
      </w:r>
    </w:p>
    <w:p>
      <w:pPr>
        <w:pStyle w:val="Normal"/>
        <w:spacing w:before="0" w:after="120"/>
        <w:rPr/>
      </w:pPr>
      <w:r>
        <w:rPr>
          <w:rFonts w:eastAsia="Arial" w:cs="Arial"/>
          <w:sz w:val="20"/>
          <w:szCs w:val="20"/>
        </w:rPr>
        <w:t>This section defines all list views required across the CBM CRM. Each view specifies the columns displayed, filter criteria, default sort order, and intended use. These definitions serve as the design specification that Phase 14 (Global Search Presets) implements.</w:t>
      </w:r>
    </w:p>
    <w:p>
      <w:pPr>
        <w:pStyle w:val="Normal"/>
        <w:spacing w:before="0" w:after="120"/>
        <w:rPr/>
      </w:pPr>
      <w:r>
        <w:rPr>
          <w:rFonts w:eastAsia="Arial" w:cs="Arial"/>
          <w:sz w:val="20"/>
          <w:szCs w:val="20"/>
        </w:rPr>
        <w:t>Views are organized by entity. Admin views are available to the Admin role unless otherwise noted. Views marked as available to Mentor, Co-Mentor, or SME roles are scoped to records associated with the current user’s assigned engagements per the access rules defined in Section 5 (Role-Based Access Control).</w:t>
      </w:r>
    </w:p>
    <w:p>
      <w:pPr>
        <w:pStyle w:val="Normal"/>
        <w:rPr/>
      </w:pPr>
      <w:r>
        <w:rPr/>
      </w:r>
    </w:p>
    <w:p>
      <w:pPr>
        <w:pStyle w:val="Heading2"/>
        <w:rPr/>
      </w:pPr>
      <w:r>
        <w:rPr>
          <w:rFonts w:eastAsia="Arial" w:cs="Arial" w:ascii="Arial" w:hAnsi="Arial"/>
          <w:b/>
          <w:bCs/>
          <w:sz w:val="28"/>
          <w:szCs w:val="28"/>
        </w:rPr>
        <w:t>4.1 Note</w:t>
      </w:r>
    </w:p>
    <w:tbl>
      <w:tblPr>
        <w:tblW w:w="9360" w:type="dxa"/>
        <w:jc w:val="left"/>
        <w:tblInd w:w="12" w:type="dxa"/>
        <w:tblLayout w:type="fixed"/>
        <w:tblCellMar>
          <w:top w:w="80" w:type="dxa"/>
          <w:left w:w="120" w:type="dxa"/>
          <w:bottom w:w="80" w:type="dxa"/>
          <w:right w:w="120" w:type="dxa"/>
        </w:tblCellMar>
      </w:tblPr>
      <w:tblGrid>
        <w:gridCol w:w="1500"/>
        <w:gridCol w:w="2500"/>
        <w:gridCol w:w="1999"/>
        <w:gridCol w:w="1001"/>
        <w:gridCol w:w="2360"/>
      </w:tblGrid>
      <w:tr>
        <w:trPr>
          <w:tblHeader w:val="true"/>
        </w:trPr>
        <w:tc>
          <w:tcPr>
            <w:tcW w:w="1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View Name</w:t>
            </w:r>
          </w:p>
        </w:tc>
        <w:tc>
          <w:tcPr>
            <w:tcW w:w="2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Columns Displayed</w:t>
            </w:r>
          </w:p>
        </w:tc>
        <w:tc>
          <w:tcPr>
            <w:tcW w:w="19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Filter Criteria</w:t>
            </w:r>
          </w:p>
        </w:tc>
        <w:tc>
          <w:tcPr>
            <w:tcW w:w="10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Default Sort</w:t>
            </w:r>
          </w:p>
        </w:tc>
        <w:tc>
          <w:tcPr>
            <w:tcW w:w="23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Description / Use</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My Notes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Title, Body (excerpt), Internal Only, Created Date/Time</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Created By = current user</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Created Date/Time DESC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Personal workspace for finding notes created by the current user across all entities. Available to all roles.</w:t>
            </w:r>
          </w:p>
        </w:tc>
      </w:tr>
    </w:tbl>
    <w:p>
      <w:pPr>
        <w:pStyle w:val="Normal"/>
        <w:rPr/>
      </w:pPr>
      <w:r>
        <w:rPr/>
      </w:r>
    </w:p>
    <w:p>
      <w:pPr>
        <w:pStyle w:val="Heading2"/>
        <w:rPr/>
      </w:pPr>
      <w:r>
        <w:rPr>
          <w:rFonts w:eastAsia="Arial" w:cs="Arial" w:ascii="Arial" w:hAnsi="Arial"/>
          <w:b/>
          <w:bCs/>
          <w:sz w:val="28"/>
          <w:szCs w:val="28"/>
        </w:rPr>
        <w:t>4.2 Company</w:t>
      </w:r>
    </w:p>
    <w:tbl>
      <w:tblPr>
        <w:tblW w:w="9360" w:type="dxa"/>
        <w:jc w:val="left"/>
        <w:tblInd w:w="12" w:type="dxa"/>
        <w:tblLayout w:type="fixed"/>
        <w:tblCellMar>
          <w:top w:w="80" w:type="dxa"/>
          <w:left w:w="120" w:type="dxa"/>
          <w:bottom w:w="80" w:type="dxa"/>
          <w:right w:w="120" w:type="dxa"/>
        </w:tblCellMar>
      </w:tblPr>
      <w:tblGrid>
        <w:gridCol w:w="1500"/>
        <w:gridCol w:w="2500"/>
        <w:gridCol w:w="1999"/>
        <w:gridCol w:w="1001"/>
        <w:gridCol w:w="2360"/>
      </w:tblGrid>
      <w:tr>
        <w:trPr>
          <w:tblHeader w:val="true"/>
        </w:trPr>
        <w:tc>
          <w:tcPr>
            <w:tcW w:w="1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View Name</w:t>
            </w:r>
          </w:p>
        </w:tc>
        <w:tc>
          <w:tcPr>
            <w:tcW w:w="2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Columns Displayed</w:t>
            </w:r>
          </w:p>
        </w:tc>
        <w:tc>
          <w:tcPr>
            <w:tcW w:w="19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Filter Criteria</w:t>
            </w:r>
          </w:p>
        </w:tc>
        <w:tc>
          <w:tcPr>
            <w:tcW w:w="10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Default Sort</w:t>
            </w:r>
          </w:p>
        </w:tc>
        <w:tc>
          <w:tcPr>
            <w:tcW w:w="23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Description / Use</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 Companies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Name, Company Role, Organization Type, Business Stage, City</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None</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Name ASC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Full company list for admin use. Includes CBM’s own Mentoring Company record and all client companies.</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Companies with Active Engagements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Company Name, Business Stage, Assigned Mentor, Last Session Date, Meeting Cadence</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Linked Engagement Status = Active or Assigned or Pending Acceptance</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Company Name ASC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 companies currently in an active mentoring relationship. Used for admin oversight and reporting.</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Companies with No Active Engagement</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Name, Organization Type, Business Stage, City</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 linked Engagement with Status = Submitted, Pending Acceptance, Assigned, Active, or On-Hold</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Name ASC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Companies not currently engaged in mentoring. Useful for identifying former clients eligible for re-engagement.</w:t>
            </w:r>
          </w:p>
        </w:tc>
      </w:tr>
    </w:tbl>
    <w:p>
      <w:pPr>
        <w:pStyle w:val="Normal"/>
        <w:rPr/>
      </w:pPr>
      <w:r>
        <w:rPr/>
      </w:r>
    </w:p>
    <w:p>
      <w:pPr>
        <w:pStyle w:val="Heading2"/>
        <w:rPr/>
      </w:pPr>
      <w:r>
        <w:rPr>
          <w:rFonts w:eastAsia="Arial" w:cs="Arial" w:ascii="Arial" w:hAnsi="Arial"/>
          <w:b/>
          <w:bCs/>
          <w:sz w:val="28"/>
          <w:szCs w:val="28"/>
        </w:rPr>
        <w:t>4.3 Contact — Mentor Views</w:t>
      </w:r>
    </w:p>
    <w:p>
      <w:pPr>
        <w:pStyle w:val="Normal"/>
        <w:spacing w:before="0" w:after="120"/>
        <w:rPr/>
      </w:pPr>
      <w:r>
        <w:rPr>
          <w:rFonts w:eastAsia="Arial" w:cs="Arial"/>
          <w:sz w:val="20"/>
          <w:szCs w:val="20"/>
        </w:rPr>
        <w:t>All views in this section filter on Contact Type = Mentor. They are Admin-only unless otherwise noted in the Description column.</w:t>
      </w:r>
    </w:p>
    <w:tbl>
      <w:tblPr>
        <w:tblW w:w="9360" w:type="dxa"/>
        <w:jc w:val="left"/>
        <w:tblInd w:w="12" w:type="dxa"/>
        <w:tblLayout w:type="fixed"/>
        <w:tblCellMar>
          <w:top w:w="80" w:type="dxa"/>
          <w:left w:w="120" w:type="dxa"/>
          <w:bottom w:w="80" w:type="dxa"/>
          <w:right w:w="120" w:type="dxa"/>
        </w:tblCellMar>
      </w:tblPr>
      <w:tblGrid>
        <w:gridCol w:w="1500"/>
        <w:gridCol w:w="2500"/>
        <w:gridCol w:w="1999"/>
        <w:gridCol w:w="1001"/>
        <w:gridCol w:w="2360"/>
      </w:tblGrid>
      <w:tr>
        <w:trPr>
          <w:tblHeader w:val="true"/>
        </w:trPr>
        <w:tc>
          <w:tcPr>
            <w:tcW w:w="1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View Name</w:t>
            </w:r>
          </w:p>
        </w:tc>
        <w:tc>
          <w:tcPr>
            <w:tcW w:w="2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Columns Displayed</w:t>
            </w:r>
          </w:p>
        </w:tc>
        <w:tc>
          <w:tcPr>
            <w:tcW w:w="19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Filter Criteria</w:t>
            </w:r>
          </w:p>
        </w:tc>
        <w:tc>
          <w:tcPr>
            <w:tcW w:w="10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Default Sort</w:t>
            </w:r>
          </w:p>
        </w:tc>
        <w:tc>
          <w:tcPr>
            <w:tcW w:w="23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Description / Use</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Submitted Applications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Name, Personal Email, Created Date, Mentoring Focus Areas, NAICS Sectors</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Contact Type = Mentor; Mentor Status = Submitted</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Created Date DESC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New mentor applications awaiting admin review and approval or decline. Primary admin intake queue for mentor recruitment.</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Provisional Mentors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Name, Ethics Agreement Accepted, Moodle Training Completed, Background Check Completed, CBM Gmail Address</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Contact Type = Mentor; Mentor Status = Provisional</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Last Name ASC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Mentors in onboarding. Admin uses this view to track completion of the 7-step activation checklist for each provisional mentor.</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Active Mentors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Name, CBM Gmail Address, Mentoring Focus Areas, Accepting New Clients, Available Capacity, Current Active Clients</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Contact Type = Mentor; Mentor Status = Active</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Last Name ASC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Full active mentor roster. Used for admin oversight, reporting, and as a starting point before filtering for assignment.</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Mentors Accepting Clients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Name, Mentoring Focus Areas, NAICS Sectors, Skills &amp; Expertise Tags, Fluent Languages, Available Capacity</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Contact Type = Mentor; Mentor Status = Active; Accepting New Clients = Yes; Available Capacity &gt; 0</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Available Capacity DESC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Primary view for admin when searching for a mentor to assign to a new engagement. Surfaces mentors with the most remaining capacity first.</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Mentors at Capacity</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Name, Mentoring Focus Areas, Maximum Client Capacity, Current Active Clients</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Contact Type = Mentor; Mentor Status = Active; Available Capacity = 0</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Last Name ASC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Active mentors who cannot accept new assignments. Useful for capacity planning and identifying when to recruit additional mentors.</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Inactive Mentors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Name, CBM Gmail Address, Dues Status, Current Active Clients</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Contact Type = Mentor; Mentor Status = Inactive</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Last Name ASC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Mentors flagged as inactive. Admin reviews for potential re-engagement or offboarding.</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Declined Applications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Name, Personal Email, Created Date</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Contact Type = Mentor; Mentor Status = Declined</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Created Date DESC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Declined applicants retained permanently for historical reference. Not an active working view.</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Departed Mentors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Name, Departure Date, Departure Reason</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Contact Type = Mentor; Mentor Status = Departed</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Departure Date DESC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Historical record of mentors who have left CBM. Retained permanently. Not an active working view.</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Mentors with Unpaid Dues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Name, CBM Gmail Address, Dues Status, Dues Payment Date</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Contact Type = Mentor; Mentor Status = Active; Dues Status = Unpaid</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Last Name ASC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Admin dues collection queue. Used during the annual billing cycle to track which active mentors have not yet paid.</w:t>
            </w:r>
          </w:p>
        </w:tc>
      </w:tr>
    </w:tbl>
    <w:p>
      <w:pPr>
        <w:pStyle w:val="Normal"/>
        <w:rPr/>
      </w:pPr>
      <w:r>
        <w:rPr/>
      </w:r>
    </w:p>
    <w:p>
      <w:pPr>
        <w:pStyle w:val="Heading2"/>
        <w:rPr/>
      </w:pPr>
      <w:r>
        <w:rPr>
          <w:rFonts w:eastAsia="Arial" w:cs="Arial" w:ascii="Arial" w:hAnsi="Arial"/>
          <w:b/>
          <w:bCs/>
          <w:sz w:val="28"/>
          <w:szCs w:val="28"/>
        </w:rPr>
        <w:t>4.4 Contact — Client Views</w:t>
      </w:r>
    </w:p>
    <w:p>
      <w:pPr>
        <w:pStyle w:val="Normal"/>
        <w:spacing w:before="0" w:after="120"/>
        <w:rPr/>
      </w:pPr>
      <w:r>
        <w:rPr>
          <w:rFonts w:eastAsia="Arial" w:cs="Arial"/>
          <w:sz w:val="20"/>
          <w:szCs w:val="20"/>
        </w:rPr>
        <w:t>All views in this section filter on Contact Type = Client.</w:t>
      </w:r>
    </w:p>
    <w:tbl>
      <w:tblPr>
        <w:tblW w:w="9360" w:type="dxa"/>
        <w:jc w:val="left"/>
        <w:tblInd w:w="12" w:type="dxa"/>
        <w:tblLayout w:type="fixed"/>
        <w:tblCellMar>
          <w:top w:w="80" w:type="dxa"/>
          <w:left w:w="120" w:type="dxa"/>
          <w:bottom w:w="80" w:type="dxa"/>
          <w:right w:w="120" w:type="dxa"/>
        </w:tblCellMar>
      </w:tblPr>
      <w:tblGrid>
        <w:gridCol w:w="1500"/>
        <w:gridCol w:w="2500"/>
        <w:gridCol w:w="1999"/>
        <w:gridCol w:w="1001"/>
        <w:gridCol w:w="2360"/>
      </w:tblGrid>
      <w:tr>
        <w:trPr>
          <w:tblHeader w:val="true"/>
        </w:trPr>
        <w:tc>
          <w:tcPr>
            <w:tcW w:w="1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View Name</w:t>
            </w:r>
          </w:p>
        </w:tc>
        <w:tc>
          <w:tcPr>
            <w:tcW w:w="2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Columns Displayed</w:t>
            </w:r>
          </w:p>
        </w:tc>
        <w:tc>
          <w:tcPr>
            <w:tcW w:w="19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Filter Criteria</w:t>
            </w:r>
          </w:p>
        </w:tc>
        <w:tc>
          <w:tcPr>
            <w:tcW w:w="10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Default Sort</w:t>
            </w:r>
          </w:p>
        </w:tc>
        <w:tc>
          <w:tcPr>
            <w:tcW w:w="23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Description / Use</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 Clients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Name, Company, Email, Phone, Primary Contact</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Contact Type = Client</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Last Name ASC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Full client contact list for admin use. Includes all client contacts regardless of engagement status.</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My Clients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Name, Company, Email, Phone</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Contact Type = Client; linked Engagement Assigned Mentor = current user; Engagement Status = Active or Assigned</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Last Name ASC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 mentor’s own active client contacts. Available to Mentor role. Provides quick access to contact details for ongoing engagements.</w:t>
            </w:r>
          </w:p>
        </w:tc>
      </w:tr>
    </w:tbl>
    <w:p>
      <w:pPr>
        <w:pStyle w:val="Normal"/>
        <w:rPr/>
      </w:pPr>
      <w:r>
        <w:rPr/>
      </w:r>
    </w:p>
    <w:p>
      <w:pPr>
        <w:pStyle w:val="Heading2"/>
        <w:rPr/>
      </w:pPr>
      <w:r>
        <w:rPr>
          <w:rFonts w:eastAsia="Arial" w:cs="Arial" w:ascii="Arial" w:hAnsi="Arial"/>
          <w:b/>
          <w:bCs/>
          <w:sz w:val="28"/>
          <w:szCs w:val="28"/>
        </w:rPr>
        <w:t>4.5 Engagement</w:t>
      </w:r>
    </w:p>
    <w:p>
      <w:pPr>
        <w:pStyle w:val="Normal"/>
        <w:spacing w:before="0" w:after="120"/>
        <w:rPr/>
      </w:pPr>
      <w:r>
        <w:rPr>
          <w:rFonts w:eastAsia="Arial" w:cs="Arial"/>
          <w:sz w:val="20"/>
          <w:szCs w:val="20"/>
        </w:rPr>
        <w:t>Engagement views are the primary working queue for admins managing the client lifecycle. The “My Active Engagements” view is also available to mentor roles.</w:t>
      </w:r>
    </w:p>
    <w:tbl>
      <w:tblPr>
        <w:tblW w:w="9360" w:type="dxa"/>
        <w:jc w:val="left"/>
        <w:tblInd w:w="12" w:type="dxa"/>
        <w:tblLayout w:type="fixed"/>
        <w:tblCellMar>
          <w:top w:w="80" w:type="dxa"/>
          <w:left w:w="120" w:type="dxa"/>
          <w:bottom w:w="80" w:type="dxa"/>
          <w:right w:w="120" w:type="dxa"/>
        </w:tblCellMar>
      </w:tblPr>
      <w:tblGrid>
        <w:gridCol w:w="1500"/>
        <w:gridCol w:w="2500"/>
        <w:gridCol w:w="1999"/>
        <w:gridCol w:w="1001"/>
        <w:gridCol w:w="2360"/>
      </w:tblGrid>
      <w:tr>
        <w:trPr>
          <w:tblHeader w:val="true"/>
        </w:trPr>
        <w:tc>
          <w:tcPr>
            <w:tcW w:w="1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View Name</w:t>
            </w:r>
          </w:p>
        </w:tc>
        <w:tc>
          <w:tcPr>
            <w:tcW w:w="2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Columns Displayed</w:t>
            </w:r>
          </w:p>
        </w:tc>
        <w:tc>
          <w:tcPr>
            <w:tcW w:w="19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Filter Criteria</w:t>
            </w:r>
          </w:p>
        </w:tc>
        <w:tc>
          <w:tcPr>
            <w:tcW w:w="10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Default Sort</w:t>
            </w:r>
          </w:p>
        </w:tc>
        <w:tc>
          <w:tcPr>
            <w:tcW w:w="23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Description / Use</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New Client Submissions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Primary Contact, Business Stage, NAICS Sector, Mentoring Focus Areas, Created Date</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Status = Submitted</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Created Date DESC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Primary admin intake queue for reviewing incoming mentoring requests. Admin reviews each submission and proceeds to mentor nomination or declines.</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Pending Acceptance</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Company, Assigned Mentor, Status, Meeting Cadence, Last Updated</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Status = Pending Acceptance</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Last Updated ASC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Engagements awaiting mentor acceptance or refusal. ASC sort surfaces oldest nominations first, making it easy to spot stale assignments that may have exceeded the 48-hour acceptance window.</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 Declined</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Assigned Mentor, Last Updated</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Status = Mentor Declined</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Last Updated DESC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Engagements where the nominated mentor refused the assignment. Admin must return to the nomination process and select a different mentor.</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Active Engagements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Company, Assigned Mentor, Start Date, Last Session Date, Total Sessions, Meeting Cadence, Next Session Date</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Status = Active</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Last Session Date ASC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 currently active mentoring relationships. ASC sort on Last Session Date surfaces the longest-inactive engagements first, supporting proactive inactivity monitoring.</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On-Hold Engagements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Assigned Mentor, Start Date, Last Updated, Total Sessions</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Status = On-Hold</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Last Updated ASC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Engagements on a deliberate, temporary pause. Admin monitors for engagements that have been on hold longer than expected.</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Dormant Engagements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Company, Assigned Mentor, Last Session Date, Meeting Cadence, Total Sessions</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Status = Dormant</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Last Session Date ASC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Engagements that have gone quiet beyond their cadence-aware threshold. Oldest-inactive engagements surface first for priority admin follow-up.</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Inactive Engagements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Assigned Mentor, Last Session Date, Total Sessions</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Status = Inactive</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Last Session Date ASC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Engagements at serious risk of abandonment. Requires urgent admin review and outreach.</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Abandoned Engagements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Company, Assigned Mentor, Close Date, Engagement Close Reason</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Status = Abandoned</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Close Date DESC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Closed-abandoned engagements. Retained permanently for historical reference and funder reporting.</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Completed Engagements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Assigned Mentor, Start Date, Close Date, Total Sessions, Total Session Hours</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Status = Completed</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Close Date DESC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Successfully closed engagements. Used for historical reference, reporting, and identifying clients eligible for re-engagement.</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My Active Engagements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Company, Start Date, Last Session Date, Total Sessions, Meeting Cadence, Next Session Date</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Status = Active or Assigned; Assigned Mentor = current user OR current user listed as Co-Mentor or SME</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Last Session Date ASC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 mentor’s personal view of their active client portfolio across all roles (Primary Mentor, Co-Mentor, SME). Available to Mentor, Co-Mentor, and SME roles.</w:t>
            </w:r>
          </w:p>
        </w:tc>
      </w:tr>
    </w:tbl>
    <w:p>
      <w:pPr>
        <w:pStyle w:val="Normal"/>
        <w:rPr/>
      </w:pPr>
      <w:r>
        <w:rPr/>
      </w:r>
    </w:p>
    <w:p>
      <w:pPr>
        <w:pStyle w:val="Heading2"/>
        <w:rPr/>
      </w:pPr>
      <w:r>
        <w:rPr>
          <w:rFonts w:eastAsia="Arial" w:cs="Arial" w:ascii="Arial" w:hAnsi="Arial"/>
          <w:b/>
          <w:bCs/>
          <w:sz w:val="28"/>
          <w:szCs w:val="28"/>
        </w:rPr>
        <w:t>4.6 Session</w:t>
      </w:r>
    </w:p>
    <w:tbl>
      <w:tblPr>
        <w:tblW w:w="9360" w:type="dxa"/>
        <w:jc w:val="left"/>
        <w:tblInd w:w="12" w:type="dxa"/>
        <w:tblLayout w:type="fixed"/>
        <w:tblCellMar>
          <w:top w:w="80" w:type="dxa"/>
          <w:left w:w="120" w:type="dxa"/>
          <w:bottom w:w="80" w:type="dxa"/>
          <w:right w:w="120" w:type="dxa"/>
        </w:tblCellMar>
      </w:tblPr>
      <w:tblGrid>
        <w:gridCol w:w="1500"/>
        <w:gridCol w:w="2500"/>
        <w:gridCol w:w="1999"/>
        <w:gridCol w:w="1001"/>
        <w:gridCol w:w="2360"/>
      </w:tblGrid>
      <w:tr>
        <w:trPr>
          <w:tblHeader w:val="true"/>
        </w:trPr>
        <w:tc>
          <w:tcPr>
            <w:tcW w:w="1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View Name</w:t>
            </w:r>
          </w:p>
        </w:tc>
        <w:tc>
          <w:tcPr>
            <w:tcW w:w="2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Columns Displayed</w:t>
            </w:r>
          </w:p>
        </w:tc>
        <w:tc>
          <w:tcPr>
            <w:tcW w:w="19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Filter Criteria</w:t>
            </w:r>
          </w:p>
        </w:tc>
        <w:tc>
          <w:tcPr>
            <w:tcW w:w="10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Default Sort</w:t>
            </w:r>
          </w:p>
        </w:tc>
        <w:tc>
          <w:tcPr>
            <w:tcW w:w="23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Description / Use</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Sessions This Month</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Engagement, Mentor Attendees, Session Date, Duration, Session Type, Topics Covered</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Session Date &gt;= first day of current month</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Session Date DESC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Current month’s session activity for admin reporting and oversight. Confirms mentors are actively logging sessions.</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Sessions This Quarter</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Company, Engagement, Mentor Attendees, Session Date, Duration, Session Type</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Session Date &gt;= first day of current quarter</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Session Date DESC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Quarterly session activity for funder reporting and board-level summaries.</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My Sessions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Engagement, Session Date, Duration, Session Type, Topics Covered, Next Steps</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Current user listed in Mentor Attendees panel</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Session Date DESC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 mentor’s personal session history across all their engagements. Available to Mentor, Co-Mentor, and SME roles.</w:t>
            </w:r>
          </w:p>
        </w:tc>
      </w:tr>
    </w:tbl>
    <w:p>
      <w:pPr>
        <w:pStyle w:val="Normal"/>
        <w:rPr/>
      </w:pPr>
      <w:r>
        <w:rPr/>
      </w:r>
    </w:p>
    <w:p>
      <w:pPr>
        <w:pStyle w:val="Heading2"/>
        <w:rPr/>
      </w:pPr>
      <w:r>
        <w:rPr>
          <w:rFonts w:eastAsia="Arial" w:cs="Arial" w:ascii="Arial" w:hAnsi="Arial"/>
          <w:b/>
          <w:bCs/>
          <w:sz w:val="28"/>
          <w:szCs w:val="28"/>
        </w:rPr>
        <w:t>4.7 NPS Survey Response</w:t>
      </w:r>
    </w:p>
    <w:tbl>
      <w:tblPr>
        <w:tblW w:w="9360" w:type="dxa"/>
        <w:jc w:val="left"/>
        <w:tblInd w:w="12" w:type="dxa"/>
        <w:tblLayout w:type="fixed"/>
        <w:tblCellMar>
          <w:top w:w="80" w:type="dxa"/>
          <w:left w:w="120" w:type="dxa"/>
          <w:bottom w:w="80" w:type="dxa"/>
          <w:right w:w="120" w:type="dxa"/>
        </w:tblCellMar>
      </w:tblPr>
      <w:tblGrid>
        <w:gridCol w:w="1500"/>
        <w:gridCol w:w="2500"/>
        <w:gridCol w:w="1999"/>
        <w:gridCol w:w="1001"/>
        <w:gridCol w:w="2360"/>
      </w:tblGrid>
      <w:tr>
        <w:trPr>
          <w:tblHeader w:val="true"/>
        </w:trPr>
        <w:tc>
          <w:tcPr>
            <w:tcW w:w="1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View Name</w:t>
            </w:r>
          </w:p>
        </w:tc>
        <w:tc>
          <w:tcPr>
            <w:tcW w:w="2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Columns Displayed</w:t>
            </w:r>
          </w:p>
        </w:tc>
        <w:tc>
          <w:tcPr>
            <w:tcW w:w="19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Filter Criteria</w:t>
            </w:r>
          </w:p>
        </w:tc>
        <w:tc>
          <w:tcPr>
            <w:tcW w:w="10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Default Sort</w:t>
            </w:r>
          </w:p>
        </w:tc>
        <w:tc>
          <w:tcPr>
            <w:tcW w:w="23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Description / Use</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Recent NPS Responses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Engagement, Assigned Mentor, Survey Date, NPS Score, Survey Trigger, Did CBM Help?</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None</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Survey Date DESC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Latest client satisfaction feedback across all engagements. Admin and mentor use for ongoing quality monitoring.</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Low NPS Scores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Company, Engagement, Assigned Mentor, Survey Date, NPS Score, How Could CBM Better Meet Your Needs?</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NPS Score ≤ 6</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Survey Date DESC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Detractors (0–6) requiring admin follow-up. Admin reviews for systemic issues and individual engagement concerns.</w:t>
            </w:r>
          </w:p>
        </w:tc>
      </w:tr>
    </w:tbl>
    <w:p>
      <w:pPr>
        <w:pStyle w:val="Normal"/>
        <w:rPr/>
      </w:pPr>
      <w:r>
        <w:rPr/>
      </w:r>
    </w:p>
    <w:p>
      <w:pPr>
        <w:pStyle w:val="Heading2"/>
        <w:rPr/>
      </w:pPr>
      <w:r>
        <w:rPr>
          <w:rFonts w:eastAsia="Arial" w:cs="Arial" w:ascii="Arial" w:hAnsi="Arial"/>
          <w:b/>
          <w:bCs/>
          <w:sz w:val="28"/>
          <w:szCs w:val="28"/>
        </w:rPr>
        <w:t>4.8 Workshop</w:t>
      </w:r>
    </w:p>
    <w:tbl>
      <w:tblPr>
        <w:tblW w:w="9360" w:type="dxa"/>
        <w:jc w:val="left"/>
        <w:tblInd w:w="12" w:type="dxa"/>
        <w:tblLayout w:type="fixed"/>
        <w:tblCellMar>
          <w:top w:w="80" w:type="dxa"/>
          <w:left w:w="120" w:type="dxa"/>
          <w:bottom w:w="80" w:type="dxa"/>
          <w:right w:w="120" w:type="dxa"/>
        </w:tblCellMar>
      </w:tblPr>
      <w:tblGrid>
        <w:gridCol w:w="1500"/>
        <w:gridCol w:w="2500"/>
        <w:gridCol w:w="1999"/>
        <w:gridCol w:w="1001"/>
        <w:gridCol w:w="2360"/>
      </w:tblGrid>
      <w:tr>
        <w:trPr>
          <w:tblHeader w:val="true"/>
        </w:trPr>
        <w:tc>
          <w:tcPr>
            <w:tcW w:w="1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View Name</w:t>
            </w:r>
          </w:p>
        </w:tc>
        <w:tc>
          <w:tcPr>
            <w:tcW w:w="2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Columns Displayed</w:t>
            </w:r>
          </w:p>
        </w:tc>
        <w:tc>
          <w:tcPr>
            <w:tcW w:w="19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Filter Criteria</w:t>
            </w:r>
          </w:p>
        </w:tc>
        <w:tc>
          <w:tcPr>
            <w:tcW w:w="10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Default Sort</w:t>
            </w:r>
          </w:p>
        </w:tc>
        <w:tc>
          <w:tcPr>
            <w:tcW w:w="23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Description / Use</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Upcoming Workshops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Title, Date/Time, Topic/Category, Location, Maximum Capacity, Status</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Status = Scheduled; Date/Time &gt;= today</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Date/Time ASC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Workshops open for registration or promotion. Available to all roles. Used by mentors to inform clients of relevant learning opportunities.</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Completed Workshops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Title, Date/Time, Topic/Category, Presenter, Status</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Status = Completed</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Date/Time DESC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Historical workshop record for admin reporting and funder documentation.</w:t>
            </w:r>
          </w:p>
        </w:tc>
      </w:tr>
    </w:tbl>
    <w:p>
      <w:pPr>
        <w:pStyle w:val="Normal"/>
        <w:rPr/>
      </w:pPr>
      <w:r>
        <w:rPr/>
      </w:r>
    </w:p>
    <w:p>
      <w:pPr>
        <w:pStyle w:val="Heading2"/>
        <w:rPr/>
      </w:pPr>
      <w:r>
        <w:rPr>
          <w:rFonts w:eastAsia="Arial" w:cs="Arial" w:ascii="Arial" w:hAnsi="Arial"/>
          <w:b/>
          <w:bCs/>
          <w:sz w:val="28"/>
          <w:szCs w:val="28"/>
        </w:rPr>
        <w:t>4.9 Dues</w:t>
      </w:r>
    </w:p>
    <w:tbl>
      <w:tblPr>
        <w:tblW w:w="9360" w:type="dxa"/>
        <w:jc w:val="left"/>
        <w:tblInd w:w="12" w:type="dxa"/>
        <w:tblLayout w:type="fixed"/>
        <w:tblCellMar>
          <w:top w:w="80" w:type="dxa"/>
          <w:left w:w="120" w:type="dxa"/>
          <w:bottom w:w="80" w:type="dxa"/>
          <w:right w:w="120" w:type="dxa"/>
        </w:tblCellMar>
      </w:tblPr>
      <w:tblGrid>
        <w:gridCol w:w="1500"/>
        <w:gridCol w:w="2500"/>
        <w:gridCol w:w="1999"/>
        <w:gridCol w:w="1001"/>
        <w:gridCol w:w="2360"/>
      </w:tblGrid>
      <w:tr>
        <w:trPr>
          <w:tblHeader w:val="true"/>
        </w:trPr>
        <w:tc>
          <w:tcPr>
            <w:tcW w:w="1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View Name</w:t>
            </w:r>
          </w:p>
        </w:tc>
        <w:tc>
          <w:tcPr>
            <w:tcW w:w="2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Columns Displayed</w:t>
            </w:r>
          </w:p>
        </w:tc>
        <w:tc>
          <w:tcPr>
            <w:tcW w:w="19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Filter Criteria</w:t>
            </w:r>
          </w:p>
        </w:tc>
        <w:tc>
          <w:tcPr>
            <w:tcW w:w="10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Default Sort</w:t>
            </w:r>
          </w:p>
        </w:tc>
        <w:tc>
          <w:tcPr>
            <w:tcW w:w="23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Description / Use</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Unpaid Dues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 Name, Billing Year, Amount Due, Invoice Date, Payment Method</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Dues Status = Unpaid</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Invoice Date ASC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Admin collection queue during the annual billing cycle. ASC sort surfaces oldest unpaid invoices first.</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 Dues Records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 Name, Billing Year, Amount Due, Payment Date, Payment Method, Dues Status</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None</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Billing Year DESC, Mentor Name ASC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Full dues history for audit and funder reporting. Admin-only.</w:t>
            </w:r>
          </w:p>
        </w:tc>
      </w:tr>
    </w:tbl>
    <w:p>
      <w:pPr>
        <w:pStyle w:val="Normal"/>
        <w:rPr/>
      </w:pPr>
      <w:r>
        <w:rPr/>
      </w:r>
    </w:p>
    <w:p>
      <w:pPr>
        <w:pStyle w:val="Heading1"/>
        <w:rPr/>
      </w:pPr>
      <w:r>
        <w:rPr>
          <w:rFonts w:eastAsia="Arial" w:cs="Arial" w:ascii="Arial" w:hAnsi="Arial"/>
          <w:b/>
          <w:bCs/>
          <w:sz w:val="32"/>
          <w:szCs w:val="32"/>
        </w:rPr>
        <w:t>5. Automations</w:t>
      </w:r>
    </w:p>
    <w:p>
      <w:pPr>
        <w:pStyle w:val="Normal"/>
        <w:spacing w:before="0" w:after="120"/>
        <w:rPr/>
      </w:pPr>
      <w:r>
        <w:rPr>
          <w:rFonts w:eastAsia="Arial" w:cs="Arial"/>
          <w:sz w:val="20"/>
          <w:szCs w:val="20"/>
        </w:rPr>
        <w:t>This section defines all automated field-setting rules configured on CBM CRM entities using EspoCRM’s Entity Formula Script. Each automation fires whenever a record is saved via the UI or API, provided the specified conditions are met.</w:t>
      </w:r>
    </w:p>
    <w:p>
      <w:pPr>
        <w:pStyle w:val="Normal"/>
        <w:rPr/>
      </w:pPr>
      <w:r>
        <w:rPr/>
      </w:r>
    </w:p>
    <w:p>
      <w:pPr>
        <w:pStyle w:val="Heading2"/>
        <w:rPr/>
      </w:pPr>
      <w:r>
        <w:rPr>
          <w:rFonts w:eastAsia="Arial" w:cs="Arial" w:ascii="Arial" w:hAnsi="Arial"/>
          <w:b/>
          <w:bCs/>
          <w:sz w:val="28"/>
          <w:szCs w:val="28"/>
        </w:rPr>
        <w:t>5.1 Automation Approach</w:t>
      </w:r>
    </w:p>
    <w:p>
      <w:pPr>
        <w:pStyle w:val="Normal"/>
        <w:spacing w:before="0" w:after="120"/>
        <w:rPr/>
      </w:pPr>
      <w:r>
        <w:rPr>
          <w:rFonts w:eastAsia="Arial" w:cs="Arial"/>
          <w:sz w:val="20"/>
          <w:szCs w:val="20"/>
        </w:rPr>
        <w:t>EspoCRM provides two main approaches for automation. All automations in this section use the Entity Formula Script approach, which requires no extensions and is configured entirely through the admin UI.</w:t>
      </w:r>
    </w:p>
    <w:tbl>
      <w:tblPr>
        <w:tblW w:w="9360" w:type="dxa"/>
        <w:jc w:val="left"/>
        <w:tblInd w:w="12" w:type="dxa"/>
        <w:tblLayout w:type="fixed"/>
        <w:tblCellMar>
          <w:top w:w="80" w:type="dxa"/>
          <w:left w:w="120" w:type="dxa"/>
          <w:bottom w:w="80" w:type="dxa"/>
          <w:right w:w="120" w:type="dxa"/>
        </w:tblCellMar>
      </w:tblPr>
      <w:tblGrid>
        <w:gridCol w:w="2000"/>
        <w:gridCol w:w="7359"/>
      </w:tblGrid>
      <w:tr>
        <w:trPr>
          <w:tblHeader w:val="true"/>
        </w:trPr>
        <w:tc>
          <w:tcPr>
            <w:tcW w:w="20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Approach</w:t>
            </w:r>
          </w:p>
        </w:tc>
        <w:tc>
          <w:tcPr>
            <w:tcW w:w="735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Details</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Entity Formula Script (recommended)</w:t>
            </w:r>
          </w:p>
        </w:tc>
        <w:tc>
          <w:tcPr>
            <w:tcW w:w="73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 formula script attached directly to an entity via Administration → Entity Manager → [Entity] → Formula. Runs automatically on every API/UI save. No extensions required. Best for simple field-setting logic that should always fire when a record is saved. This is the approach used for all automations in this section.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Workflow Rule (Advanced Pack required)</w:t>
            </w:r>
          </w:p>
        </w:tc>
        <w:tc>
          <w:tcPr>
            <w:tcW w:w="73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 rule configured via Administration → Advanced Pack → Workflows. Supports more complex actions including sending emails, creating related records, and triggering sequential workflows. Requires the Advanced Pack extension. Use when the automation involves actions beyond setting a field value on the same record.</w:t>
            </w:r>
          </w:p>
        </w:tc>
      </w:tr>
    </w:tbl>
    <w:p>
      <w:pPr>
        <w:pStyle w:val="Normal"/>
        <w:rPr/>
      </w:pPr>
      <w:r>
        <w:rPr/>
      </w:r>
    </w:p>
    <w:tbl>
      <w:tblPr>
        <w:tblW w:w="9360" w:type="dxa"/>
        <w:jc w:val="left"/>
        <w:tblInd w:w="52" w:type="dxa"/>
        <w:tblLayout w:type="fixed"/>
        <w:tblCellMar>
          <w:top w:w="100" w:type="dxa"/>
          <w:left w:w="160" w:type="dxa"/>
          <w:bottom w:w="100" w:type="dxa"/>
          <w:right w:w="16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FF3CD" w:val="clear"/>
          </w:tcPr>
          <w:p>
            <w:pPr>
              <w:pStyle w:val="Normal"/>
              <w:rPr/>
            </w:pPr>
            <w:r>
              <w:rPr>
                <w:rFonts w:eastAsia="Arial" w:cs="Arial"/>
                <w:i/>
                <w:iCs/>
                <w:sz w:val="18"/>
                <w:szCs w:val="18"/>
              </w:rPr>
              <w:t>Note: Entity Formula Scripts are not executed when a record is saved from within the system itself — for example, from within a Workflow action, hook, or custom code. For CBM’s use cases, where all saves are initiated by an admin or mentor via the UI, this limitation does not apply.</w:t>
            </w:r>
          </w:p>
        </w:tc>
      </w:tr>
    </w:tbl>
    <w:p>
      <w:pPr>
        <w:pStyle w:val="Normal"/>
        <w:rPr/>
      </w:pPr>
      <w:r>
        <w:rPr/>
      </w:r>
    </w:p>
    <w:p>
      <w:pPr>
        <w:pStyle w:val="Heading2"/>
        <w:rPr/>
      </w:pPr>
      <w:r>
        <w:rPr>
          <w:rFonts w:eastAsia="Arial" w:cs="Arial" w:ascii="Arial" w:hAnsi="Arial"/>
          <w:b/>
          <w:bCs/>
          <w:sz w:val="28"/>
          <w:szCs w:val="28"/>
        </w:rPr>
        <w:t>5.2 Where to Configure</w:t>
      </w:r>
    </w:p>
    <w:p>
      <w:pPr>
        <w:pStyle w:val="Normal"/>
        <w:spacing w:before="0" w:after="120"/>
        <w:rPr/>
      </w:pPr>
      <w:r>
        <w:rPr>
          <w:rFonts w:eastAsia="Arial" w:cs="Arial"/>
          <w:sz w:val="20"/>
          <w:szCs w:val="20"/>
        </w:rPr>
        <w:t>All Entity Formula Scripts are configured in the same location:</w:t>
      </w:r>
    </w:p>
    <w:p>
      <w:pPr>
        <w:pStyle w:val="Normal"/>
        <w:spacing w:before="0" w:after="120"/>
        <w:rPr/>
      </w:pPr>
      <w:r>
        <w:rPr>
          <w:rFonts w:eastAsia="Arial" w:cs="Arial"/>
          <w:sz w:val="20"/>
          <w:szCs w:val="20"/>
        </w:rPr>
        <w:t>Administration → Entity Manager → [Entity Name] → Formula</w:t>
      </w:r>
    </w:p>
    <w:p>
      <w:pPr>
        <w:pStyle w:val="Normal"/>
        <w:spacing w:before="0" w:after="120"/>
        <w:rPr/>
      </w:pPr>
      <w:r>
        <w:rPr>
          <w:rFonts w:eastAsia="Arial" w:cs="Arial"/>
          <w:sz w:val="20"/>
          <w:szCs w:val="20"/>
        </w:rPr>
        <w:t>The Formula editor accepts EspoCRM’s formula scripting language. Multiple rules can be combined in a single script using semicolons as delimiters. See the CBM EspoCRM How To Guide, Section 6 for step-by-step configuration instructions.</w:t>
      </w:r>
    </w:p>
    <w:p>
      <w:pPr>
        <w:pStyle w:val="Normal"/>
        <w:rPr/>
      </w:pPr>
      <w:r>
        <w:rPr/>
      </w:r>
    </w:p>
    <w:p>
      <w:pPr>
        <w:pStyle w:val="Heading2"/>
        <w:rPr/>
      </w:pPr>
      <w:r>
        <w:rPr>
          <w:rFonts w:eastAsia="Arial" w:cs="Arial" w:ascii="Arial" w:hAnsi="Arial"/>
          <w:b/>
          <w:bCs/>
          <w:sz w:val="28"/>
          <w:szCs w:val="28"/>
        </w:rPr>
        <w:t>5.3 Automation Register</w:t>
      </w:r>
    </w:p>
    <w:p>
      <w:pPr>
        <w:pStyle w:val="Normal"/>
        <w:spacing w:before="0" w:after="120"/>
        <w:rPr/>
      </w:pPr>
      <w:r>
        <w:rPr>
          <w:rFonts w:eastAsia="Arial" w:cs="Arial"/>
          <w:sz w:val="20"/>
          <w:szCs w:val="20"/>
        </w:rPr>
        <w:t>The table below lists every automated field-setting rule configured for the CBM CRM. Each entry specifies the entity, the trigger condition, the exact formula script to enter, and implementation notes. Conditions use EspoCRM formula functions: entity\isAttributeChanged() detects that a specific field was changed on this save; the guard field == null prevents re-triggering on subsequent edits.</w:t>
      </w:r>
    </w:p>
    <w:p>
      <w:pPr>
        <w:pStyle w:val="Normal"/>
        <w:rPr/>
      </w:pPr>
      <w:r>
        <w:rPr/>
      </w:r>
    </w:p>
    <w:tbl>
      <w:tblPr>
        <w:tblW w:w="9360" w:type="dxa"/>
        <w:jc w:val="left"/>
        <w:tblInd w:w="12" w:type="dxa"/>
        <w:tblLayout w:type="fixed"/>
        <w:tblCellMar>
          <w:top w:w="80" w:type="dxa"/>
          <w:left w:w="120" w:type="dxa"/>
          <w:bottom w:w="80" w:type="dxa"/>
          <w:right w:w="120" w:type="dxa"/>
        </w:tblCellMar>
      </w:tblPr>
      <w:tblGrid>
        <w:gridCol w:w="1199"/>
        <w:gridCol w:w="1600"/>
        <w:gridCol w:w="1801"/>
        <w:gridCol w:w="2960"/>
        <w:gridCol w:w="1800"/>
      </w:tblGrid>
      <w:tr>
        <w:trPr>
          <w:tblHeader w:val="true"/>
        </w:trPr>
        <w:tc>
          <w:tcPr>
            <w:tcW w:w="11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Entity</w:t>
            </w:r>
          </w:p>
        </w:tc>
        <w:tc>
          <w:tcPr>
            <w:tcW w:w="16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Trigger</w:t>
            </w:r>
          </w:p>
        </w:tc>
        <w:tc>
          <w:tcPr>
            <w:tcW w:w="18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Condition</w:t>
            </w:r>
          </w:p>
        </w:tc>
        <w:tc>
          <w:tcPr>
            <w:tcW w:w="29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Formula Script</w:t>
            </w:r>
          </w:p>
        </w:tc>
        <w:tc>
          <w:tcPr>
            <w:tcW w:w="18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Notes</w:t>
            </w:r>
          </w:p>
        </w:tc>
      </w:tr>
      <w:tr>
        <w:trPr/>
        <w:tc>
          <w:tcPr>
            <w:tcW w:w="1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Engagement</w:t>
            </w:r>
          </w:p>
        </w:tc>
        <w:tc>
          <w:tcPr>
            <w:tcW w:w="1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After record saved (on create or update)</w:t>
            </w:r>
          </w:p>
        </w:tc>
        <w:tc>
          <w:tcPr>
            <w:tcW w:w="18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Status changed to Assigned AND mentorAssignedDate is empty</w:t>
            </w:r>
          </w:p>
        </w:tc>
        <w:tc>
          <w:tcPr>
            <w:tcW w:w="2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ifThen(   entity\isAttributeChanged('status')   &amp;&amp; status == 'Assigned'   &amp;&amp; mentorAssignedDate == null,   mentorAssignedDate = datetime\today() );</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Sets Mentor Assigned Date when the admin nominates a mentor and saves the Engagement as Assigned. The mentorAssignedDate == null guard prevents overwriting if the record is later edited. Used to measure time from assignment to first session (Assigned → Active transition).</w:t>
            </w:r>
          </w:p>
        </w:tc>
      </w:tr>
    </w:tbl>
    <w:p>
      <w:pPr>
        <w:pStyle w:val="Normal"/>
        <w:rPr/>
      </w:pPr>
      <w:r>
        <w:rPr/>
      </w:r>
    </w:p>
    <w:tbl>
      <w:tblPr>
        <w:tblW w:w="9360" w:type="dxa"/>
        <w:jc w:val="left"/>
        <w:tblInd w:w="52" w:type="dxa"/>
        <w:tblLayout w:type="fixed"/>
        <w:tblCellMar>
          <w:top w:w="100" w:type="dxa"/>
          <w:left w:w="160" w:type="dxa"/>
          <w:bottom w:w="100" w:type="dxa"/>
          <w:right w:w="16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FF3CD" w:val="clear"/>
          </w:tcPr>
          <w:p>
            <w:pPr>
              <w:pStyle w:val="Normal"/>
              <w:rPr/>
            </w:pPr>
            <w:r>
              <w:rPr>
                <w:rFonts w:eastAsia="Arial" w:cs="Arial"/>
                <w:i/>
                <w:iCs/>
                <w:sz w:val="18"/>
                <w:szCs w:val="18"/>
              </w:rPr>
              <w:t>Note: The formula field names used above (e.g. status, mentorAssignedDate) must match the exact internal field names as defined in EspoCRM Entity Manager — not the display labels. Verify field names under Administration → Entity Manager → [Entity] → Fields before entering the formula script.</w:t>
            </w:r>
          </w:p>
        </w:tc>
      </w:tr>
    </w:tbl>
    <w:p>
      <w:pPr>
        <w:pStyle w:val="Normal"/>
        <w:rPr/>
      </w:pPr>
      <w:r>
        <w:rPr/>
      </w:r>
    </w:p>
    <w:p>
      <w:pPr>
        <w:pStyle w:val="Heading1"/>
        <w:rPr/>
      </w:pPr>
      <w:r>
        <w:rPr>
          <w:rFonts w:eastAsia="Arial" w:cs="Arial" w:ascii="Arial" w:hAnsi="Arial"/>
          <w:b/>
          <w:bCs/>
          <w:sz w:val="32"/>
          <w:szCs w:val="32"/>
        </w:rPr>
        <w:t>6. Implementation Phases</w:t>
      </w:r>
    </w:p>
    <w:p>
      <w:pPr>
        <w:pStyle w:val="Normal"/>
        <w:spacing w:before="0" w:after="120"/>
        <w:rPr/>
      </w:pPr>
      <w:r>
        <w:rPr>
          <w:rFonts w:eastAsia="Arial" w:cs="Arial"/>
          <w:sz w:val="18"/>
          <w:szCs w:val="18"/>
        </w:rPr>
        <w:t>Complete all phases in sequence. Each phase depends on the entities and configuration established in the previous phase. Do not skip ahead.</w:t>
      </w:r>
    </w:p>
    <w:p>
      <w:pPr>
        <w:pStyle w:val="Normal"/>
        <w:rPr/>
      </w:pPr>
      <w:r>
        <w:rPr/>
      </w:r>
    </w:p>
    <w:p>
      <w:pPr>
        <w:pStyle w:val="Heading2"/>
        <w:rPr/>
      </w:pPr>
      <w:r>
        <w:rPr>
          <w:rFonts w:eastAsia="Arial" w:cs="Arial" w:ascii="Arial" w:hAnsi="Arial"/>
          <w:b/>
          <w:bCs/>
          <w:sz w:val="28"/>
          <w:szCs w:val="28"/>
        </w:rPr>
        <w:t>Phase 1: Shared Platform Entities</w:t>
      </w:r>
    </w:p>
    <w:p>
      <w:pPr>
        <w:pStyle w:val="Normal"/>
        <w:rPr/>
      </w:pPr>
      <w:r>
        <w:rPr/>
      </w:r>
    </w:p>
    <w:p>
      <w:pPr>
        <w:pStyle w:val="Normal"/>
        <w:spacing w:before="0" w:after="120"/>
        <w:rPr/>
      </w:pPr>
      <w:r>
        <w:rPr>
          <w:rFonts w:eastAsia="Arial" w:cs="Arial"/>
          <w:sz w:val="18"/>
          <w:szCs w:val="18"/>
        </w:rPr>
        <w:t>Create the shared entities used across all CBM CRM domains. These must exist before any domain-specific entities are configured.</w:t>
      </w:r>
    </w:p>
    <w:p>
      <w:pPr>
        <w:pStyle w:val="ListParagraph"/>
        <w:numPr>
          <w:ilvl w:val="0"/>
          <w:numId w:val="4"/>
        </w:numPr>
        <w:spacing w:before="0" w:after="60"/>
        <w:rPr/>
      </w:pPr>
      <w:r>
        <w:rPr>
          <w:rFonts w:eastAsia="Arial" w:cs="Arial"/>
          <w:sz w:val="18"/>
          <w:szCs w:val="18"/>
        </w:rPr>
        <w:t xml:space="preserve">☐ </w:t>
      </w:r>
      <w:r>
        <w:rPr>
          <w:rFonts w:eastAsia="Arial" w:cs="Arial"/>
          <w:sz w:val="18"/>
          <w:szCs w:val="18"/>
        </w:rPr>
        <w:t>Create the Note entity with fields: Title (text, required), Body (rich text, required), Internal Only (boolean, default false), Created By (system-populated), Created Date/Time (system-populated).</w:t>
      </w:r>
    </w:p>
    <w:p>
      <w:pPr>
        <w:pStyle w:val="ListParagraph"/>
        <w:numPr>
          <w:ilvl w:val="0"/>
          <w:numId w:val="5"/>
        </w:numPr>
        <w:spacing w:before="0" w:after="60"/>
        <w:rPr/>
      </w:pPr>
      <w:r>
        <w:rPr>
          <w:rFonts w:eastAsia="Arial" w:cs="Arial"/>
          <w:sz w:val="18"/>
          <w:szCs w:val="18"/>
        </w:rPr>
        <w:t xml:space="preserve">☐ </w:t>
      </w:r>
      <w:r>
        <w:rPr>
          <w:rFonts w:eastAsia="Arial" w:cs="Arial"/>
          <w:sz w:val="18"/>
          <w:szCs w:val="18"/>
        </w:rPr>
        <w:t>Create the Comment entity with fields: Note (link to Note entity, required), Body (rich text, required), Created By (system-populated), Created Date/Time (system-populated).</w:t>
      </w:r>
    </w:p>
    <w:p>
      <w:pPr>
        <w:pStyle w:val="ListParagraph"/>
        <w:numPr>
          <w:ilvl w:val="0"/>
          <w:numId w:val="6"/>
        </w:numPr>
        <w:spacing w:before="0" w:after="60"/>
        <w:rPr/>
      </w:pPr>
      <w:r>
        <w:rPr>
          <w:rFonts w:eastAsia="Arial" w:cs="Arial"/>
          <w:sz w:val="18"/>
          <w:szCs w:val="18"/>
        </w:rPr>
        <w:t xml:space="preserve">☐ </w:t>
      </w:r>
      <w:r>
        <w:rPr>
          <w:rFonts w:eastAsia="Arial" w:cs="Arial"/>
          <w:sz w:val="18"/>
          <w:szCs w:val="18"/>
        </w:rPr>
        <w:t>Configure Comment as a child relationship of Note (one Note, many Comments).</w:t>
      </w:r>
    </w:p>
    <w:p>
      <w:pPr>
        <w:pStyle w:val="ListParagraph"/>
        <w:numPr>
          <w:ilvl w:val="0"/>
          <w:numId w:val="7"/>
        </w:numPr>
        <w:spacing w:before="0" w:after="60"/>
        <w:rPr/>
      </w:pPr>
      <w:r>
        <w:rPr>
          <w:rFonts w:eastAsia="Arial" w:cs="Arial"/>
          <w:sz w:val="18"/>
          <w:szCs w:val="18"/>
        </w:rPr>
        <w:t xml:space="preserve">☐ </w:t>
      </w:r>
      <w:r>
        <w:rPr>
          <w:rFonts w:eastAsia="Arial" w:cs="Arial"/>
          <w:sz w:val="18"/>
          <w:szCs w:val="18"/>
        </w:rPr>
        <w:t>Create the Document entity with fields: Title (text, required), Document Type (dropdown: Contract | Agreement | Report | Reference | Other), Description (rich text, optional), File Attachment (file upload), External URL (URL, optional), Internal Only (boolean, default false), Created By (system-populated), Created Date/Time (system-populated).</w:t>
      </w:r>
    </w:p>
    <w:p>
      <w:pPr>
        <w:pStyle w:val="ListParagraph"/>
        <w:numPr>
          <w:ilvl w:val="0"/>
          <w:numId w:val="8"/>
        </w:numPr>
        <w:spacing w:before="0" w:after="60"/>
        <w:rPr/>
      </w:pPr>
      <w:r>
        <w:rPr>
          <w:rFonts w:eastAsia="Arial" w:cs="Arial"/>
          <w:sz w:val="18"/>
          <w:szCs w:val="18"/>
        </w:rPr>
        <w:t xml:space="preserve">☐ </w:t>
      </w:r>
      <w:r>
        <w:rPr>
          <w:rFonts w:eastAsia="Arial" w:cs="Arial"/>
          <w:sz w:val="18"/>
          <w:szCs w:val="18"/>
        </w:rPr>
        <w:t>Configure Internal Only field-level access on Note and Document entities: when Internal Only = Yes, hide the record from all non-Admin roles.</w:t>
      </w:r>
    </w:p>
    <w:p>
      <w:pPr>
        <w:pStyle w:val="ListParagraph"/>
        <w:numPr>
          <w:ilvl w:val="0"/>
          <w:numId w:val="9"/>
        </w:numPr>
        <w:spacing w:before="0" w:after="60"/>
        <w:rPr/>
      </w:pPr>
      <w:r>
        <w:rPr>
          <w:rFonts w:eastAsia="Arial" w:cs="Arial"/>
          <w:sz w:val="18"/>
          <w:szCs w:val="18"/>
        </w:rPr>
        <w:t xml:space="preserve">☐ </w:t>
      </w:r>
      <w:r>
        <w:rPr>
          <w:rFonts w:eastAsia="Arial" w:cs="Arial"/>
          <w:sz w:val="18"/>
          <w:szCs w:val="18"/>
        </w:rPr>
        <w:t>Create a "My Notes" global search preset on the Note entity filtered by Created By = current user, sorted by Created Date/Time descending.</w:t>
      </w:r>
    </w:p>
    <w:p>
      <w:pPr>
        <w:pStyle w:val="Normal"/>
        <w:rPr/>
      </w:pPr>
      <w:r>
        <w:rPr/>
      </w:r>
    </w:p>
    <w:p>
      <w:pPr>
        <w:pStyle w:val="Heading2"/>
        <w:rPr/>
      </w:pPr>
      <w:r>
        <w:rPr>
          <w:rFonts w:eastAsia="Arial" w:cs="Arial" w:ascii="Arial" w:hAnsi="Arial"/>
          <w:b/>
          <w:bCs/>
          <w:sz w:val="28"/>
          <w:szCs w:val="28"/>
        </w:rPr>
        <w:t>Phase 2: Company Entity</w:t>
      </w:r>
    </w:p>
    <w:p>
      <w:pPr>
        <w:pStyle w:val="Normal"/>
        <w:rPr/>
      </w:pPr>
      <w:r>
        <w:rPr/>
      </w:r>
    </w:p>
    <w:p>
      <w:pPr>
        <w:pStyle w:val="Normal"/>
        <w:spacing w:before="0" w:after="120"/>
        <w:rPr/>
      </w:pPr>
      <w:r>
        <w:rPr>
          <w:rFonts w:eastAsia="Arial" w:cs="Arial"/>
          <w:sz w:val="18"/>
          <w:szCs w:val="18"/>
        </w:rPr>
        <w:t>Configure the Company entity (EspoCRM's native Account entity, relabeled). All dropdown values must be configured in EspoCRM before adding fields that use them — refer to Section 3 for all values.</w:t>
      </w:r>
    </w:p>
    <w:p>
      <w:pPr>
        <w:pStyle w:val="ListParagraph"/>
        <w:numPr>
          <w:ilvl w:val="0"/>
          <w:numId w:val="10"/>
        </w:numPr>
        <w:spacing w:before="0" w:after="60"/>
        <w:rPr/>
      </w:pPr>
      <w:r>
        <w:rPr>
          <w:rFonts w:eastAsia="Arial" w:cs="Arial"/>
          <w:sz w:val="18"/>
          <w:szCs w:val="18"/>
        </w:rPr>
        <w:t xml:space="preserve">☐ </w:t>
      </w:r>
      <w:r>
        <w:rPr>
          <w:rFonts w:eastAsia="Arial" w:cs="Arial"/>
          <w:sz w:val="18"/>
          <w:szCs w:val="18"/>
        </w:rPr>
        <w:t>Relabel the Account entity display name to "Company" throughout the EspoCRM UI via Entity Manager label settings.</w:t>
      </w:r>
    </w:p>
    <w:p>
      <w:pPr>
        <w:pStyle w:val="ListParagraph"/>
        <w:numPr>
          <w:ilvl w:val="0"/>
          <w:numId w:val="11"/>
        </w:numPr>
        <w:spacing w:before="0" w:after="60"/>
        <w:rPr/>
      </w:pPr>
      <w:r>
        <w:rPr>
          <w:rFonts w:eastAsia="Arial" w:cs="Arial"/>
          <w:sz w:val="18"/>
          <w:szCs w:val="18"/>
        </w:rPr>
        <w:t xml:space="preserve">☐ </w:t>
      </w:r>
      <w:r>
        <w:rPr>
          <w:rFonts w:eastAsia="Arial" w:cs="Arial"/>
          <w:sz w:val="18"/>
          <w:szCs w:val="18"/>
        </w:rPr>
        <w:t>Configure dropdown: Organization Type. Values: For-Profit | Non-Profit.</w:t>
      </w:r>
    </w:p>
    <w:p>
      <w:pPr>
        <w:pStyle w:val="ListParagraph"/>
        <w:numPr>
          <w:ilvl w:val="0"/>
          <w:numId w:val="12"/>
        </w:numPr>
        <w:spacing w:before="0" w:after="60"/>
        <w:rPr/>
      </w:pPr>
      <w:r>
        <w:rPr>
          <w:rFonts w:eastAsia="Arial" w:cs="Arial"/>
          <w:sz w:val="18"/>
          <w:szCs w:val="18"/>
        </w:rPr>
        <w:t xml:space="preserve">☐ </w:t>
      </w:r>
      <w:r>
        <w:rPr>
          <w:rFonts w:eastAsia="Arial" w:cs="Arial"/>
          <w:sz w:val="18"/>
          <w:szCs w:val="18"/>
        </w:rPr>
        <w:t>Configure dropdown: Company Role. Values: Client Company | Mentoring Company | Partner Company | Sponsor Company | Vendor Company.</w:t>
      </w:r>
    </w:p>
    <w:p>
      <w:pPr>
        <w:pStyle w:val="ListParagraph"/>
        <w:numPr>
          <w:ilvl w:val="0"/>
          <w:numId w:val="13"/>
        </w:numPr>
        <w:spacing w:before="0" w:after="60"/>
        <w:rPr/>
      </w:pPr>
      <w:r>
        <w:rPr>
          <w:rFonts w:eastAsia="Arial" w:cs="Arial"/>
          <w:sz w:val="18"/>
          <w:szCs w:val="18"/>
        </w:rPr>
        <w:t xml:space="preserve">☐ </w:t>
      </w:r>
      <w:r>
        <w:rPr>
          <w:rFonts w:eastAsia="Arial" w:cs="Arial"/>
          <w:sz w:val="18"/>
          <w:szCs w:val="18"/>
        </w:rPr>
        <w:t>Configure dropdown: Business Stage. Values: Pre-Startup | Startup | Early Stage | Growth Stage | Established.</w:t>
      </w:r>
    </w:p>
    <w:p>
      <w:pPr>
        <w:pStyle w:val="ListParagraph"/>
        <w:numPr>
          <w:ilvl w:val="0"/>
          <w:numId w:val="14"/>
        </w:numPr>
        <w:spacing w:before="0" w:after="60"/>
        <w:rPr/>
      </w:pPr>
      <w:r>
        <w:rPr>
          <w:rFonts w:eastAsia="Arial" w:cs="Arial"/>
          <w:sz w:val="18"/>
          <w:szCs w:val="18"/>
        </w:rPr>
        <w:t xml:space="preserve">☐ </w:t>
      </w:r>
      <w:r>
        <w:rPr>
          <w:rFonts w:eastAsia="Arial" w:cs="Arial"/>
          <w:sz w:val="18"/>
          <w:szCs w:val="18"/>
        </w:rPr>
        <w:t>Configure dropdown: Revenue Range. Values per Section 3.1.</w:t>
      </w:r>
    </w:p>
    <w:p>
      <w:pPr>
        <w:pStyle w:val="ListParagraph"/>
        <w:numPr>
          <w:ilvl w:val="0"/>
          <w:numId w:val="15"/>
        </w:numPr>
        <w:spacing w:before="0" w:after="60"/>
        <w:rPr/>
      </w:pPr>
      <w:r>
        <w:rPr>
          <w:rFonts w:eastAsia="Arial" w:cs="Arial"/>
          <w:sz w:val="18"/>
          <w:szCs w:val="18"/>
        </w:rPr>
        <w:t xml:space="preserve">☐ </w:t>
      </w:r>
      <w:r>
        <w:rPr>
          <w:rFonts w:eastAsia="Arial" w:cs="Arial"/>
          <w:sz w:val="18"/>
          <w:szCs w:val="18"/>
        </w:rPr>
        <w:t>Configure dropdown: Time in Operation. Values per Section 3.1.</w:t>
      </w:r>
    </w:p>
    <w:p>
      <w:pPr>
        <w:pStyle w:val="ListParagraph"/>
        <w:numPr>
          <w:ilvl w:val="0"/>
          <w:numId w:val="16"/>
        </w:numPr>
        <w:spacing w:before="0" w:after="60"/>
        <w:rPr/>
      </w:pPr>
      <w:r>
        <w:rPr>
          <w:rFonts w:eastAsia="Arial" w:cs="Arial"/>
          <w:sz w:val="18"/>
          <w:szCs w:val="18"/>
        </w:rPr>
        <w:t xml:space="preserve">☐ </w:t>
      </w:r>
      <w:r>
        <w:rPr>
          <w:rFonts w:eastAsia="Arial" w:cs="Arial"/>
          <w:sz w:val="18"/>
          <w:szCs w:val="18"/>
        </w:rPr>
        <w:t>Configure dropdown: Legal Business Structure. Values per Section 3.1.</w:t>
      </w:r>
    </w:p>
    <w:p>
      <w:pPr>
        <w:pStyle w:val="ListParagraph"/>
        <w:numPr>
          <w:ilvl w:val="0"/>
          <w:numId w:val="17"/>
        </w:numPr>
        <w:spacing w:before="0" w:after="60"/>
        <w:rPr/>
      </w:pPr>
      <w:r>
        <w:rPr>
          <w:rFonts w:eastAsia="Arial" w:cs="Arial"/>
          <w:sz w:val="18"/>
          <w:szCs w:val="18"/>
        </w:rPr>
        <w:t xml:space="preserve">☐ </w:t>
      </w:r>
      <w:r>
        <w:rPr>
          <w:rFonts w:eastAsia="Arial" w:cs="Arial"/>
          <w:sz w:val="18"/>
          <w:szCs w:val="18"/>
        </w:rPr>
        <w:t>Configure multi-select: Professional Advisors. Values per Section 3.1.</w:t>
      </w:r>
    </w:p>
    <w:p>
      <w:pPr>
        <w:pStyle w:val="ListParagraph"/>
        <w:numPr>
          <w:ilvl w:val="0"/>
          <w:numId w:val="18"/>
        </w:numPr>
        <w:spacing w:before="0" w:after="60"/>
        <w:rPr/>
      </w:pPr>
      <w:r>
        <w:rPr>
          <w:rFonts w:eastAsia="Arial" w:cs="Arial"/>
          <w:sz w:val="18"/>
          <w:szCs w:val="18"/>
        </w:rPr>
        <w:t xml:space="preserve">☐ </w:t>
      </w:r>
      <w:r>
        <w:rPr>
          <w:rFonts w:eastAsia="Arial" w:cs="Arial"/>
          <w:sz w:val="18"/>
          <w:szCs w:val="18"/>
        </w:rPr>
        <w:t>Configure dropdown: NAICS Sector (20 values per Section 3.1).</w:t>
      </w:r>
    </w:p>
    <w:p>
      <w:pPr>
        <w:pStyle w:val="ListParagraph"/>
        <w:numPr>
          <w:ilvl w:val="0"/>
          <w:numId w:val="19"/>
        </w:numPr>
        <w:spacing w:before="0" w:after="60"/>
        <w:rPr/>
      </w:pPr>
      <w:r>
        <w:rPr>
          <w:rFonts w:eastAsia="Arial" w:cs="Arial"/>
          <w:sz w:val="18"/>
          <w:szCs w:val="18"/>
        </w:rPr>
        <w:t xml:space="preserve">☐ </w:t>
      </w:r>
      <w:r>
        <w:rPr>
          <w:rFonts w:eastAsia="Arial" w:cs="Arial"/>
          <w:sz w:val="18"/>
          <w:szCs w:val="18"/>
        </w:rPr>
        <w:t>Configure dropdown: NAICS Subsector (~100 values, filtered by NAICS Sector). Configure Dynamic Logic to filter subsector options based on selected sector.</w:t>
      </w:r>
    </w:p>
    <w:p>
      <w:pPr>
        <w:pStyle w:val="ListParagraph"/>
        <w:numPr>
          <w:ilvl w:val="0"/>
          <w:numId w:val="20"/>
        </w:numPr>
        <w:spacing w:before="0" w:after="60"/>
        <w:rPr/>
      </w:pPr>
      <w:r>
        <w:rPr>
          <w:rFonts w:eastAsia="Arial" w:cs="Arial"/>
          <w:sz w:val="18"/>
          <w:szCs w:val="18"/>
        </w:rPr>
        <w:t xml:space="preserve">☐ </w:t>
      </w:r>
      <w:r>
        <w:rPr>
          <w:rFonts w:eastAsia="Arial" w:cs="Arial"/>
          <w:sz w:val="18"/>
          <w:szCs w:val="18"/>
        </w:rPr>
        <w:t>Configure multi-select: Mentoring Focus Areas. Values per Section 3.1 (TBD — confirm with CBM leadership before go-live).</w:t>
      </w:r>
    </w:p>
    <w:p>
      <w:pPr>
        <w:pStyle w:val="ListParagraph"/>
        <w:numPr>
          <w:ilvl w:val="0"/>
          <w:numId w:val="21"/>
        </w:numPr>
        <w:spacing w:before="0" w:after="60"/>
        <w:rPr/>
      </w:pPr>
      <w:r>
        <w:rPr>
          <w:rFonts w:eastAsia="Arial" w:cs="Arial"/>
          <w:sz w:val="18"/>
          <w:szCs w:val="18"/>
        </w:rPr>
        <w:t xml:space="preserve">☐ </w:t>
      </w:r>
      <w:r>
        <w:rPr>
          <w:rFonts w:eastAsia="Arial" w:cs="Arial"/>
          <w:sz w:val="18"/>
          <w:szCs w:val="18"/>
        </w:rPr>
        <w:t>Add Business Classification fields: Organization Type, Company Role, Business Stage, NAICS Sector, NAICS Subsector, Mentoring Focus Areas (all dropdown/multi-select as configured above), Mentoring Needs Description (rich text, required).</w:t>
      </w:r>
    </w:p>
    <w:p>
      <w:pPr>
        <w:pStyle w:val="ListParagraph"/>
        <w:numPr>
          <w:ilvl w:val="0"/>
          <w:numId w:val="22"/>
        </w:numPr>
        <w:spacing w:before="0" w:after="60"/>
        <w:rPr/>
      </w:pPr>
      <w:r>
        <w:rPr>
          <w:rFonts w:eastAsia="Arial" w:cs="Arial"/>
          <w:sz w:val="18"/>
          <w:szCs w:val="18"/>
        </w:rPr>
        <w:t xml:space="preserve">☐ </w:t>
      </w:r>
      <w:r>
        <w:rPr>
          <w:rFonts w:eastAsia="Arial" w:cs="Arial"/>
          <w:sz w:val="18"/>
          <w:szCs w:val="18"/>
        </w:rPr>
        <w:t>Add Business Detail fields: Business Description (rich text), Time in Operation (dropdown), Current Team Size (integer), Revenue Range (dropdown), Funding Situation (rich text), Current Challenges (rich text), Goals and Objectives (rich text), Desired Outcomes 6-12 Months (rich text), Previous Mentoring/Advisory Experience (rich text), Current Professional Advisors (multi-select), Registered with State (boolean), State of Registration (dropdown of US states), Legal Business Structure (dropdown), EIN on File (boolean), Date of Formation (date), Registered Agent (boolean), EIN Number (text, restricted).</w:t>
      </w:r>
    </w:p>
    <w:p>
      <w:pPr>
        <w:pStyle w:val="ListParagraph"/>
        <w:numPr>
          <w:ilvl w:val="0"/>
          <w:numId w:val="23"/>
        </w:numPr>
        <w:spacing w:before="0" w:after="60"/>
        <w:rPr/>
      </w:pPr>
      <w:r>
        <w:rPr>
          <w:rFonts w:eastAsia="Arial" w:cs="Arial"/>
          <w:sz w:val="18"/>
          <w:szCs w:val="18"/>
        </w:rPr>
        <w:t xml:space="preserve">☐ </w:t>
      </w:r>
      <w:r>
        <w:rPr>
          <w:rFonts w:eastAsia="Arial" w:cs="Arial"/>
          <w:sz w:val="18"/>
          <w:szCs w:val="18"/>
        </w:rPr>
        <w:t>Configure Dynamic Logic: show State of Registration, Legal Business Structure, EIN on File, Date of Formation, Registered Agent, and EIN Number only when Registered with State = Yes.</w:t>
      </w:r>
    </w:p>
    <w:p>
      <w:pPr>
        <w:pStyle w:val="ListParagraph"/>
        <w:numPr>
          <w:ilvl w:val="0"/>
          <w:numId w:val="24"/>
        </w:numPr>
        <w:spacing w:before="0" w:after="60"/>
        <w:rPr/>
      </w:pPr>
      <w:r>
        <w:rPr>
          <w:rFonts w:eastAsia="Arial" w:cs="Arial"/>
          <w:sz w:val="18"/>
          <w:szCs w:val="18"/>
        </w:rPr>
        <w:t xml:space="preserve">☐ </w:t>
      </w:r>
      <w:r>
        <w:rPr>
          <w:rFonts w:eastAsia="Arial" w:cs="Arial"/>
          <w:sz w:val="18"/>
          <w:szCs w:val="18"/>
        </w:rPr>
        <w:t>Configure field-level access: EIN Number visible to Admin and Primary Mentor roles only.</w:t>
      </w:r>
    </w:p>
    <w:p>
      <w:pPr>
        <w:pStyle w:val="ListParagraph"/>
        <w:numPr>
          <w:ilvl w:val="0"/>
          <w:numId w:val="25"/>
        </w:numPr>
        <w:spacing w:before="0" w:after="60"/>
        <w:rPr/>
      </w:pPr>
      <w:r>
        <w:rPr>
          <w:rFonts w:eastAsia="Arial" w:cs="Arial"/>
          <w:sz w:val="18"/>
          <w:szCs w:val="18"/>
        </w:rPr>
        <w:t xml:space="preserve">☐ </w:t>
      </w:r>
      <w:r>
        <w:rPr>
          <w:rFonts w:eastAsia="Arial" w:cs="Arial"/>
          <w:sz w:val="18"/>
          <w:szCs w:val="18"/>
        </w:rPr>
        <w:t>Organize Company detail view into panels: Business Identity, Business Classification, Mentoring Context, Business Detail, Professional Advisors, Business Registration.</w:t>
      </w:r>
    </w:p>
    <w:p>
      <w:pPr>
        <w:pStyle w:val="ListParagraph"/>
        <w:numPr>
          <w:ilvl w:val="0"/>
          <w:numId w:val="26"/>
        </w:numPr>
        <w:spacing w:before="0" w:after="60"/>
        <w:rPr/>
      </w:pPr>
      <w:r>
        <w:rPr>
          <w:rFonts w:eastAsia="Arial" w:cs="Arial"/>
          <w:sz w:val="18"/>
          <w:szCs w:val="18"/>
        </w:rPr>
        <w:t xml:space="preserve">☐ </w:t>
      </w:r>
      <w:r>
        <w:rPr>
          <w:rFonts w:eastAsia="Arial" w:cs="Arial"/>
          <w:sz w:val="18"/>
          <w:szCs w:val="18"/>
        </w:rPr>
        <w:t>Configure Business Detail panel as a separate tab on the Company detail view, clearly labeled as post-assignment information.</w:t>
      </w:r>
    </w:p>
    <w:p>
      <w:pPr>
        <w:pStyle w:val="ListParagraph"/>
        <w:numPr>
          <w:ilvl w:val="0"/>
          <w:numId w:val="27"/>
        </w:numPr>
        <w:spacing w:before="0" w:after="60"/>
        <w:rPr/>
      </w:pPr>
      <w:r>
        <w:rPr>
          <w:rFonts w:eastAsia="Arial" w:cs="Arial"/>
          <w:sz w:val="18"/>
          <w:szCs w:val="18"/>
        </w:rPr>
        <w:t xml:space="preserve">☐ </w:t>
      </w:r>
      <w:r>
        <w:rPr>
          <w:rFonts w:eastAsia="Arial" w:cs="Arial"/>
          <w:sz w:val="18"/>
          <w:szCs w:val="18"/>
        </w:rPr>
        <w:t>Add Note, Document, Email, and Calls relationship panels to the Company detail view.</w:t>
      </w:r>
    </w:p>
    <w:p>
      <w:pPr>
        <w:pStyle w:val="ListParagraph"/>
        <w:numPr>
          <w:ilvl w:val="0"/>
          <w:numId w:val="28"/>
        </w:numPr>
        <w:spacing w:before="0" w:after="60"/>
        <w:rPr/>
      </w:pPr>
      <w:r>
        <w:rPr>
          <w:rFonts w:eastAsia="Arial" w:cs="Arial"/>
          <w:sz w:val="18"/>
          <w:szCs w:val="18"/>
        </w:rPr>
        <w:t xml:space="preserve">☐ </w:t>
      </w:r>
      <w:r>
        <w:rPr>
          <w:rFonts w:eastAsia="Arial" w:cs="Arial"/>
          <w:sz w:val="18"/>
          <w:szCs w:val="18"/>
        </w:rPr>
        <w:t>Add Contacts relationship panel to the Company detail view. Configure the List (Short) for this panel to display: Full Name, Email, Phone, Role at Business, Primary Contact.</w:t>
      </w:r>
    </w:p>
    <w:p>
      <w:pPr>
        <w:pStyle w:val="ListParagraph"/>
        <w:numPr>
          <w:ilvl w:val="0"/>
          <w:numId w:val="29"/>
        </w:numPr>
        <w:spacing w:before="0" w:after="60"/>
        <w:rPr/>
      </w:pPr>
      <w:r>
        <w:rPr>
          <w:rFonts w:eastAsia="Arial" w:cs="Arial"/>
          <w:sz w:val="18"/>
          <w:szCs w:val="18"/>
        </w:rPr>
        <w:t xml:space="preserve">☐ </w:t>
      </w:r>
      <w:r>
        <w:rPr>
          <w:rFonts w:eastAsia="Arial" w:cs="Arial"/>
          <w:sz w:val="18"/>
          <w:szCs w:val="18"/>
        </w:rPr>
        <w:t>Add Engagements relationship panel to the Company detail view. Configure the List (Short) for this panel to display: Engagement Name, Status.</w:t>
      </w:r>
    </w:p>
    <w:p>
      <w:pPr>
        <w:pStyle w:val="Normal"/>
        <w:rPr/>
      </w:pPr>
      <w:r>
        <w:rPr/>
      </w:r>
    </w:p>
    <w:p>
      <w:pPr>
        <w:pStyle w:val="Heading2"/>
        <w:rPr/>
      </w:pPr>
      <w:r>
        <w:rPr>
          <w:rFonts w:eastAsia="Arial" w:cs="Arial" w:ascii="Arial" w:hAnsi="Arial"/>
          <w:b/>
          <w:bCs/>
          <w:sz w:val="28"/>
          <w:szCs w:val="28"/>
        </w:rPr>
        <w:t>Phase 3: Contact Entity</w:t>
      </w:r>
    </w:p>
    <w:p>
      <w:pPr>
        <w:pStyle w:val="Normal"/>
        <w:rPr/>
      </w:pPr>
      <w:r>
        <w:rPr/>
      </w:r>
    </w:p>
    <w:p>
      <w:pPr>
        <w:pStyle w:val="Normal"/>
        <w:spacing w:before="0" w:after="120"/>
        <w:rPr/>
      </w:pPr>
      <w:r>
        <w:rPr>
          <w:rFonts w:eastAsia="Arial" w:cs="Arial"/>
          <w:sz w:val="18"/>
          <w:szCs w:val="18"/>
        </w:rPr>
        <w:t>The Contact entity serves both client contacts and mentor contacts. All fields are added to the same entity; Dynamic Logic panels control which fields are visible based on Contact Type.</w:t>
      </w:r>
    </w:p>
    <w:p>
      <w:pPr>
        <w:pStyle w:val="ListParagraph"/>
        <w:numPr>
          <w:ilvl w:val="0"/>
          <w:numId w:val="30"/>
        </w:numPr>
        <w:spacing w:before="0" w:after="60"/>
        <w:rPr/>
      </w:pPr>
      <w:r>
        <w:rPr>
          <w:rFonts w:eastAsia="Arial" w:cs="Arial"/>
          <w:sz w:val="18"/>
          <w:szCs w:val="18"/>
        </w:rPr>
        <w:t xml:space="preserve">☐ </w:t>
      </w:r>
      <w:r>
        <w:rPr>
          <w:rFonts w:eastAsia="Arial" w:cs="Arial"/>
          <w:sz w:val="18"/>
          <w:szCs w:val="18"/>
        </w:rPr>
        <w:t>Verify native Contact fields are present: First Name, Last Name, Email, Phone.</w:t>
      </w:r>
    </w:p>
    <w:p>
      <w:pPr>
        <w:pStyle w:val="ListParagraph"/>
        <w:numPr>
          <w:ilvl w:val="0"/>
          <w:numId w:val="31"/>
        </w:numPr>
        <w:spacing w:before="0" w:after="60"/>
        <w:rPr/>
      </w:pPr>
      <w:r>
        <w:rPr>
          <w:rFonts w:eastAsia="Arial" w:cs="Arial"/>
          <w:sz w:val="18"/>
          <w:szCs w:val="18"/>
        </w:rPr>
        <w:t xml:space="preserve">☐ </w:t>
      </w:r>
      <w:r>
        <w:rPr>
          <w:rFonts w:eastAsia="Arial" w:cs="Arial"/>
          <w:sz w:val="18"/>
          <w:szCs w:val="18"/>
        </w:rPr>
        <w:t>Add Middle Name field (text, optional).</w:t>
      </w:r>
    </w:p>
    <w:p>
      <w:pPr>
        <w:pStyle w:val="ListParagraph"/>
        <w:numPr>
          <w:ilvl w:val="0"/>
          <w:numId w:val="32"/>
        </w:numPr>
        <w:spacing w:before="0" w:after="60"/>
        <w:rPr/>
      </w:pPr>
      <w:r>
        <w:rPr>
          <w:rFonts w:eastAsia="Arial" w:cs="Arial"/>
          <w:sz w:val="18"/>
          <w:szCs w:val="18"/>
        </w:rPr>
        <w:t xml:space="preserve">☐ </w:t>
      </w:r>
      <w:r>
        <w:rPr>
          <w:rFonts w:eastAsia="Arial" w:cs="Arial"/>
          <w:sz w:val="18"/>
          <w:szCs w:val="18"/>
        </w:rPr>
        <w:t>Add Preferred Name field (text, optional).</w:t>
      </w:r>
    </w:p>
    <w:p>
      <w:pPr>
        <w:pStyle w:val="ListParagraph"/>
        <w:numPr>
          <w:ilvl w:val="0"/>
          <w:numId w:val="33"/>
        </w:numPr>
        <w:spacing w:before="0" w:after="60"/>
        <w:rPr/>
      </w:pPr>
      <w:r>
        <w:rPr>
          <w:rFonts w:eastAsia="Arial" w:cs="Arial"/>
          <w:sz w:val="18"/>
          <w:szCs w:val="18"/>
        </w:rPr>
        <w:t xml:space="preserve">☐ </w:t>
      </w:r>
      <w:r>
        <w:rPr>
          <w:rFonts w:eastAsia="Arial" w:cs="Arial"/>
          <w:sz w:val="18"/>
          <w:szCs w:val="18"/>
        </w:rPr>
        <w:t>Add Personal Email field (email, optional). Mentor-specific: the mentor's personal email prior to CBM Gmail activation.</w:t>
      </w:r>
    </w:p>
    <w:p>
      <w:pPr>
        <w:pStyle w:val="ListParagraph"/>
        <w:numPr>
          <w:ilvl w:val="0"/>
          <w:numId w:val="34"/>
        </w:numPr>
        <w:spacing w:before="0" w:after="60"/>
        <w:rPr/>
      </w:pPr>
      <w:r>
        <w:rPr>
          <w:rFonts w:eastAsia="Arial" w:cs="Arial"/>
          <w:sz w:val="18"/>
          <w:szCs w:val="18"/>
        </w:rPr>
        <w:t xml:space="preserve">☐ </w:t>
      </w:r>
      <w:r>
        <w:rPr>
          <w:rFonts w:eastAsia="Arial" w:cs="Arial"/>
          <w:sz w:val="18"/>
          <w:szCs w:val="18"/>
        </w:rPr>
        <w:t>Add CBM Gmail Address field (email, optional). Admin-populated. Read-only for Mentor role.</w:t>
      </w:r>
    </w:p>
    <w:p>
      <w:pPr>
        <w:pStyle w:val="ListParagraph"/>
        <w:numPr>
          <w:ilvl w:val="0"/>
          <w:numId w:val="35"/>
        </w:numPr>
        <w:spacing w:before="0" w:after="60"/>
        <w:rPr/>
      </w:pPr>
      <w:r>
        <w:rPr>
          <w:rFonts w:eastAsia="Arial" w:cs="Arial"/>
          <w:sz w:val="18"/>
          <w:szCs w:val="18"/>
        </w:rPr>
        <w:t xml:space="preserve">☐ </w:t>
      </w:r>
      <w:r>
        <w:rPr>
          <w:rFonts w:eastAsia="Arial" w:cs="Arial"/>
          <w:sz w:val="18"/>
          <w:szCs w:val="18"/>
        </w:rPr>
        <w:t>Add LinkedIn Profile field (URL, optional).</w:t>
      </w:r>
    </w:p>
    <w:p>
      <w:pPr>
        <w:pStyle w:val="ListParagraph"/>
        <w:numPr>
          <w:ilvl w:val="0"/>
          <w:numId w:val="36"/>
        </w:numPr>
        <w:spacing w:before="0" w:after="60"/>
        <w:rPr/>
      </w:pPr>
      <w:r>
        <w:rPr>
          <w:rFonts w:eastAsia="Arial" w:cs="Arial"/>
          <w:sz w:val="18"/>
          <w:szCs w:val="18"/>
        </w:rPr>
        <w:t xml:space="preserve">☐ </w:t>
      </w:r>
      <w:r>
        <w:rPr>
          <w:rFonts w:eastAsia="Arial" w:cs="Arial"/>
          <w:sz w:val="18"/>
          <w:szCs w:val="18"/>
        </w:rPr>
        <w:t>Add Role at Business field (text, optional). Client-specific.</w:t>
      </w:r>
    </w:p>
    <w:p>
      <w:pPr>
        <w:pStyle w:val="ListParagraph"/>
        <w:numPr>
          <w:ilvl w:val="0"/>
          <w:numId w:val="37"/>
        </w:numPr>
        <w:spacing w:before="0" w:after="60"/>
        <w:rPr/>
      </w:pPr>
      <w:r>
        <w:rPr>
          <w:rFonts w:eastAsia="Arial" w:cs="Arial"/>
          <w:sz w:val="18"/>
          <w:szCs w:val="18"/>
        </w:rPr>
        <w:t xml:space="preserve">☐ </w:t>
      </w:r>
      <w:r>
        <w:rPr>
          <w:rFonts w:eastAsia="Arial" w:cs="Arial"/>
          <w:sz w:val="18"/>
          <w:szCs w:val="18"/>
        </w:rPr>
        <w:t>Add Primary Contact field (boolean, default true for first contact on a Company). Client-specific.</w:t>
      </w:r>
    </w:p>
    <w:p>
      <w:pPr>
        <w:pStyle w:val="ListParagraph"/>
        <w:numPr>
          <w:ilvl w:val="0"/>
          <w:numId w:val="38"/>
        </w:numPr>
        <w:spacing w:before="0" w:after="60"/>
        <w:rPr/>
      </w:pPr>
      <w:r>
        <w:rPr>
          <w:rFonts w:eastAsia="Arial" w:cs="Arial"/>
          <w:sz w:val="18"/>
          <w:szCs w:val="18"/>
        </w:rPr>
        <w:t xml:space="preserve">☐ </w:t>
      </w:r>
      <w:r>
        <w:rPr>
          <w:rFonts w:eastAsia="Arial" w:cs="Arial"/>
          <w:sz w:val="18"/>
          <w:szCs w:val="18"/>
        </w:rPr>
        <w:t>Add Professional Title field (text, optional). Mentor-specific.</w:t>
      </w:r>
    </w:p>
    <w:p>
      <w:pPr>
        <w:pStyle w:val="ListParagraph"/>
        <w:numPr>
          <w:ilvl w:val="0"/>
          <w:numId w:val="39"/>
        </w:numPr>
        <w:spacing w:before="0" w:after="60"/>
        <w:rPr/>
      </w:pPr>
      <w:r>
        <w:rPr>
          <w:rFonts w:eastAsia="Arial" w:cs="Arial"/>
          <w:sz w:val="18"/>
          <w:szCs w:val="18"/>
        </w:rPr>
        <w:t xml:space="preserve">☐ </w:t>
      </w:r>
      <w:r>
        <w:rPr>
          <w:rFonts w:eastAsia="Arial" w:cs="Arial"/>
          <w:sz w:val="18"/>
          <w:szCs w:val="18"/>
        </w:rPr>
        <w:t>Add Current Employer field (text, optional). Mentor-specific.</w:t>
      </w:r>
    </w:p>
    <w:p>
      <w:pPr>
        <w:pStyle w:val="ListParagraph"/>
        <w:numPr>
          <w:ilvl w:val="0"/>
          <w:numId w:val="40"/>
        </w:numPr>
        <w:spacing w:before="0" w:after="60"/>
        <w:rPr/>
      </w:pPr>
      <w:r>
        <w:rPr>
          <w:rFonts w:eastAsia="Arial" w:cs="Arial"/>
          <w:sz w:val="18"/>
          <w:szCs w:val="18"/>
        </w:rPr>
        <w:t xml:space="preserve">☐ </w:t>
      </w:r>
      <w:r>
        <w:rPr>
          <w:rFonts w:eastAsia="Arial" w:cs="Arial"/>
          <w:sz w:val="18"/>
          <w:szCs w:val="18"/>
        </w:rPr>
        <w:t>Add Currently Employed field (boolean, optional). Mentor-specific.</w:t>
      </w:r>
    </w:p>
    <w:p>
      <w:pPr>
        <w:pStyle w:val="ListParagraph"/>
        <w:numPr>
          <w:ilvl w:val="0"/>
          <w:numId w:val="41"/>
        </w:numPr>
        <w:spacing w:before="0" w:after="60"/>
        <w:rPr/>
      </w:pPr>
      <w:r>
        <w:rPr>
          <w:rFonts w:eastAsia="Arial" w:cs="Arial"/>
          <w:sz w:val="18"/>
          <w:szCs w:val="18"/>
        </w:rPr>
        <w:t xml:space="preserve">☐ </w:t>
      </w:r>
      <w:r>
        <w:rPr>
          <w:rFonts w:eastAsia="Arial" w:cs="Arial"/>
          <w:sz w:val="18"/>
          <w:szCs w:val="18"/>
        </w:rPr>
        <w:t>Add Years of Business Experience field (integer, optional). Mentor-specific.</w:t>
      </w:r>
    </w:p>
    <w:p>
      <w:pPr>
        <w:pStyle w:val="ListParagraph"/>
        <w:numPr>
          <w:ilvl w:val="0"/>
          <w:numId w:val="42"/>
        </w:numPr>
        <w:spacing w:before="0" w:after="60"/>
        <w:rPr/>
      </w:pPr>
      <w:r>
        <w:rPr>
          <w:rFonts w:eastAsia="Arial" w:cs="Arial"/>
          <w:sz w:val="18"/>
          <w:szCs w:val="18"/>
        </w:rPr>
        <w:t xml:space="preserve">☐ </w:t>
      </w:r>
      <w:r>
        <w:rPr>
          <w:rFonts w:eastAsia="Arial" w:cs="Arial"/>
          <w:sz w:val="18"/>
          <w:szCs w:val="18"/>
        </w:rPr>
        <w:t>Add Professional Bio / Work Experience field (rich text, optional). Mentor-specific.</w:t>
      </w:r>
    </w:p>
    <w:p>
      <w:pPr>
        <w:pStyle w:val="ListParagraph"/>
        <w:numPr>
          <w:ilvl w:val="0"/>
          <w:numId w:val="43"/>
        </w:numPr>
        <w:spacing w:before="0" w:after="60"/>
        <w:rPr/>
      </w:pPr>
      <w:r>
        <w:rPr>
          <w:rFonts w:eastAsia="Arial" w:cs="Arial"/>
          <w:sz w:val="18"/>
          <w:szCs w:val="18"/>
        </w:rPr>
        <w:t xml:space="preserve">☐ </w:t>
      </w:r>
      <w:r>
        <w:rPr>
          <w:rFonts w:eastAsia="Arial" w:cs="Arial"/>
          <w:sz w:val="18"/>
          <w:szCs w:val="18"/>
        </w:rPr>
        <w:t>Configure dropdown: NAICS Sectors (multi-select, same values as Company NAICS Sector). Mentor-specific.</w:t>
      </w:r>
    </w:p>
    <w:p>
      <w:pPr>
        <w:pStyle w:val="ListParagraph"/>
        <w:numPr>
          <w:ilvl w:val="0"/>
          <w:numId w:val="44"/>
        </w:numPr>
        <w:spacing w:before="0" w:after="60"/>
        <w:rPr/>
      </w:pPr>
      <w:r>
        <w:rPr>
          <w:rFonts w:eastAsia="Arial" w:cs="Arial"/>
          <w:sz w:val="18"/>
          <w:szCs w:val="18"/>
        </w:rPr>
        <w:t xml:space="preserve">☐ </w:t>
      </w:r>
      <w:r>
        <w:rPr>
          <w:rFonts w:eastAsia="Arial" w:cs="Arial"/>
          <w:sz w:val="18"/>
          <w:szCs w:val="18"/>
        </w:rPr>
        <w:t>Configure multi-select: Mentoring Focus Areas (same values as Company). Mentor-specific.</w:t>
      </w:r>
    </w:p>
    <w:p>
      <w:pPr>
        <w:pStyle w:val="ListParagraph"/>
        <w:numPr>
          <w:ilvl w:val="0"/>
          <w:numId w:val="45"/>
        </w:numPr>
        <w:spacing w:before="0" w:after="60"/>
        <w:rPr/>
      </w:pPr>
      <w:r>
        <w:rPr>
          <w:rFonts w:eastAsia="Arial" w:cs="Arial"/>
          <w:sz w:val="18"/>
          <w:szCs w:val="18"/>
        </w:rPr>
        <w:t xml:space="preserve">☐ </w:t>
      </w:r>
      <w:r>
        <w:rPr>
          <w:rFonts w:eastAsia="Arial" w:cs="Arial"/>
          <w:sz w:val="18"/>
          <w:szCs w:val="18"/>
        </w:rPr>
        <w:t>Configure multi-select: Skills &amp; Expertise Tags. Values per Section 3.2 (TBD — confirm before go-live). Mentor-specific.</w:t>
      </w:r>
    </w:p>
    <w:p>
      <w:pPr>
        <w:pStyle w:val="ListParagraph"/>
        <w:numPr>
          <w:ilvl w:val="0"/>
          <w:numId w:val="46"/>
        </w:numPr>
        <w:spacing w:before="0" w:after="60"/>
        <w:rPr/>
      </w:pPr>
      <w:r>
        <w:rPr>
          <w:rFonts w:eastAsia="Arial" w:cs="Arial"/>
          <w:sz w:val="18"/>
          <w:szCs w:val="18"/>
        </w:rPr>
        <w:t xml:space="preserve">☐ </w:t>
      </w:r>
      <w:r>
        <w:rPr>
          <w:rFonts w:eastAsia="Arial" w:cs="Arial"/>
          <w:sz w:val="18"/>
          <w:szCs w:val="18"/>
        </w:rPr>
        <w:t>Configure multi-select: Fluent Languages. Values per Section 3.2 (TBD — confirm before go-live). Mentor-specific.</w:t>
      </w:r>
    </w:p>
    <w:p>
      <w:pPr>
        <w:pStyle w:val="ListParagraph"/>
        <w:numPr>
          <w:ilvl w:val="0"/>
          <w:numId w:val="47"/>
        </w:numPr>
        <w:spacing w:before="0" w:after="60"/>
        <w:rPr/>
      </w:pPr>
      <w:r>
        <w:rPr>
          <w:rFonts w:eastAsia="Arial" w:cs="Arial"/>
          <w:sz w:val="18"/>
          <w:szCs w:val="18"/>
        </w:rPr>
        <w:t xml:space="preserve">☐ </w:t>
      </w:r>
      <w:r>
        <w:rPr>
          <w:rFonts w:eastAsia="Arial" w:cs="Arial"/>
          <w:sz w:val="18"/>
          <w:szCs w:val="18"/>
        </w:rPr>
        <w:t>Add Why Interested in Mentoring field (rich text, optional). Mentor-specific.</w:t>
      </w:r>
    </w:p>
    <w:p>
      <w:pPr>
        <w:pStyle w:val="ListParagraph"/>
        <w:numPr>
          <w:ilvl w:val="0"/>
          <w:numId w:val="48"/>
        </w:numPr>
        <w:spacing w:before="0" w:after="60"/>
        <w:rPr/>
      </w:pPr>
      <w:r>
        <w:rPr>
          <w:rFonts w:eastAsia="Arial" w:cs="Arial"/>
          <w:sz w:val="18"/>
          <w:szCs w:val="18"/>
        </w:rPr>
        <w:t xml:space="preserve">☐ </w:t>
      </w:r>
      <w:r>
        <w:rPr>
          <w:rFonts w:eastAsia="Arial" w:cs="Arial"/>
          <w:sz w:val="18"/>
          <w:szCs w:val="18"/>
        </w:rPr>
        <w:t>Configure dropdown: How Did You Hear About CBM. Values per Section 3.2 (TBD — confirm before go-live). Mentor-specific.</w:t>
      </w:r>
    </w:p>
    <w:p>
      <w:pPr>
        <w:pStyle w:val="ListParagraph"/>
        <w:numPr>
          <w:ilvl w:val="0"/>
          <w:numId w:val="49"/>
        </w:numPr>
        <w:spacing w:before="0" w:after="60"/>
        <w:rPr/>
      </w:pPr>
      <w:r>
        <w:rPr>
          <w:rFonts w:eastAsia="Arial" w:cs="Arial"/>
          <w:sz w:val="18"/>
          <w:szCs w:val="18"/>
        </w:rPr>
        <w:t xml:space="preserve">☐ </w:t>
      </w:r>
      <w:r>
        <w:rPr>
          <w:rFonts w:eastAsia="Arial" w:cs="Arial"/>
          <w:sz w:val="18"/>
          <w:szCs w:val="18"/>
        </w:rPr>
        <w:t>Add Is Mentor field (boolean, required). Mentor-specific.</w:t>
      </w:r>
    </w:p>
    <w:p>
      <w:pPr>
        <w:pStyle w:val="ListParagraph"/>
        <w:numPr>
          <w:ilvl w:val="0"/>
          <w:numId w:val="50"/>
        </w:numPr>
        <w:spacing w:before="0" w:after="60"/>
        <w:rPr/>
      </w:pPr>
      <w:r>
        <w:rPr>
          <w:rFonts w:eastAsia="Arial" w:cs="Arial"/>
          <w:sz w:val="18"/>
          <w:szCs w:val="18"/>
        </w:rPr>
        <w:t xml:space="preserve">☐ </w:t>
      </w:r>
      <w:r>
        <w:rPr>
          <w:rFonts w:eastAsia="Arial" w:cs="Arial"/>
          <w:sz w:val="18"/>
          <w:szCs w:val="18"/>
        </w:rPr>
        <w:t>Add Is Co-Mentor field (boolean, required). Mentor-specific.</w:t>
      </w:r>
    </w:p>
    <w:p>
      <w:pPr>
        <w:pStyle w:val="ListParagraph"/>
        <w:numPr>
          <w:ilvl w:val="0"/>
          <w:numId w:val="51"/>
        </w:numPr>
        <w:spacing w:before="0" w:after="60"/>
        <w:rPr/>
      </w:pPr>
      <w:r>
        <w:rPr>
          <w:rFonts w:eastAsia="Arial" w:cs="Arial"/>
          <w:sz w:val="18"/>
          <w:szCs w:val="18"/>
        </w:rPr>
        <w:t xml:space="preserve">☐ </w:t>
      </w:r>
      <w:r>
        <w:rPr>
          <w:rFonts w:eastAsia="Arial" w:cs="Arial"/>
          <w:sz w:val="18"/>
          <w:szCs w:val="18"/>
        </w:rPr>
        <w:t>Add Is SME field (boolean, required). Mentor-specific.</w:t>
      </w:r>
    </w:p>
    <w:p>
      <w:pPr>
        <w:pStyle w:val="ListParagraph"/>
        <w:numPr>
          <w:ilvl w:val="0"/>
          <w:numId w:val="52"/>
        </w:numPr>
        <w:spacing w:before="0" w:after="60"/>
        <w:rPr/>
      </w:pPr>
      <w:r>
        <w:rPr>
          <w:rFonts w:eastAsia="Arial" w:cs="Arial"/>
          <w:sz w:val="18"/>
          <w:szCs w:val="18"/>
        </w:rPr>
        <w:t xml:space="preserve">☐ </w:t>
      </w:r>
      <w:r>
        <w:rPr>
          <w:rFonts w:eastAsia="Arial" w:cs="Arial"/>
          <w:sz w:val="18"/>
          <w:szCs w:val="18"/>
        </w:rPr>
        <w:t>Configure dropdown: Mentor Status. Values: Submitted | Provisional | Declined | Active | Inactive | Departed. Mentor-specific.</w:t>
      </w:r>
    </w:p>
    <w:p>
      <w:pPr>
        <w:pStyle w:val="ListParagraph"/>
        <w:numPr>
          <w:ilvl w:val="0"/>
          <w:numId w:val="53"/>
        </w:numPr>
        <w:spacing w:before="0" w:after="60"/>
        <w:rPr/>
      </w:pPr>
      <w:r>
        <w:rPr>
          <w:rFonts w:eastAsia="Arial" w:cs="Arial"/>
          <w:sz w:val="18"/>
          <w:szCs w:val="18"/>
        </w:rPr>
        <w:t xml:space="preserve">☐ </w:t>
      </w:r>
      <w:r>
        <w:rPr>
          <w:rFonts w:eastAsia="Arial" w:cs="Arial"/>
          <w:sz w:val="18"/>
          <w:szCs w:val="18"/>
        </w:rPr>
        <w:t>Add Accepting New Clients field (boolean, required, mentor-editable). Mentor-specific.</w:t>
      </w:r>
    </w:p>
    <w:p>
      <w:pPr>
        <w:pStyle w:val="ListParagraph"/>
        <w:numPr>
          <w:ilvl w:val="0"/>
          <w:numId w:val="54"/>
        </w:numPr>
        <w:spacing w:before="0" w:after="60"/>
        <w:rPr/>
      </w:pPr>
      <w:r>
        <w:rPr>
          <w:rFonts w:eastAsia="Arial" w:cs="Arial"/>
          <w:sz w:val="18"/>
          <w:szCs w:val="18"/>
        </w:rPr>
        <w:t xml:space="preserve">☐ </w:t>
      </w:r>
      <w:r>
        <w:rPr>
          <w:rFonts w:eastAsia="Arial" w:cs="Arial"/>
          <w:sz w:val="18"/>
          <w:szCs w:val="18"/>
        </w:rPr>
        <w:t>Add Maximum Client Capacity field (integer, required, mentor-editable). Mentor-specific.</w:t>
      </w:r>
    </w:p>
    <w:p>
      <w:pPr>
        <w:pStyle w:val="ListParagraph"/>
        <w:numPr>
          <w:ilvl w:val="0"/>
          <w:numId w:val="55"/>
        </w:numPr>
        <w:spacing w:before="0" w:after="60"/>
        <w:rPr/>
      </w:pPr>
      <w:r>
        <w:rPr>
          <w:rFonts w:eastAsia="Arial" w:cs="Arial"/>
          <w:sz w:val="18"/>
          <w:szCs w:val="18"/>
        </w:rPr>
        <w:t xml:space="preserve">☐ </w:t>
      </w:r>
      <w:r>
        <w:rPr>
          <w:rFonts w:eastAsia="Arial" w:cs="Arial"/>
          <w:sz w:val="18"/>
          <w:szCs w:val="18"/>
        </w:rPr>
        <w:t>Add Current Active Clients field (integer, formula field). Configure formula: count of linked Engagements where this Contact is Assigned Mentor and Engagement status is Active or Assigned. Read-only. Mentor-specific.</w:t>
      </w:r>
    </w:p>
    <w:p>
      <w:pPr>
        <w:pStyle w:val="ListParagraph"/>
        <w:numPr>
          <w:ilvl w:val="0"/>
          <w:numId w:val="56"/>
        </w:numPr>
        <w:spacing w:before="0" w:after="60"/>
        <w:rPr/>
      </w:pPr>
      <w:r>
        <w:rPr>
          <w:rFonts w:eastAsia="Arial" w:cs="Arial"/>
          <w:sz w:val="18"/>
          <w:szCs w:val="18"/>
        </w:rPr>
        <w:t xml:space="preserve">☐ </w:t>
      </w:r>
      <w:r>
        <w:rPr>
          <w:rFonts w:eastAsia="Arial" w:cs="Arial"/>
          <w:sz w:val="18"/>
          <w:szCs w:val="18"/>
        </w:rPr>
        <w:t>Add Available Capacity field (integer, formula field). Configure formula: Maximum Client Capacity minus Current Active Clients. Read-only. Mentor-specific.</w:t>
      </w:r>
    </w:p>
    <w:p>
      <w:pPr>
        <w:pStyle w:val="ListParagraph"/>
        <w:numPr>
          <w:ilvl w:val="0"/>
          <w:numId w:val="57"/>
        </w:numPr>
        <w:spacing w:before="0" w:after="60"/>
        <w:rPr/>
      </w:pPr>
      <w:r>
        <w:rPr>
          <w:rFonts w:eastAsia="Arial" w:cs="Arial"/>
          <w:sz w:val="18"/>
          <w:szCs w:val="18"/>
        </w:rPr>
        <w:t xml:space="preserve">☐ </w:t>
      </w:r>
      <w:r>
        <w:rPr>
          <w:rFonts w:eastAsia="Arial" w:cs="Arial"/>
          <w:sz w:val="18"/>
          <w:szCs w:val="18"/>
        </w:rPr>
        <w:t>Add Ethics Agreement Accepted field (boolean, admin-only). Mentor-specific.</w:t>
      </w:r>
    </w:p>
    <w:p>
      <w:pPr>
        <w:pStyle w:val="ListParagraph"/>
        <w:numPr>
          <w:ilvl w:val="0"/>
          <w:numId w:val="58"/>
        </w:numPr>
        <w:spacing w:before="0" w:after="60"/>
        <w:rPr/>
      </w:pPr>
      <w:r>
        <w:rPr>
          <w:rFonts w:eastAsia="Arial" w:cs="Arial"/>
          <w:sz w:val="18"/>
          <w:szCs w:val="18"/>
        </w:rPr>
        <w:t xml:space="preserve">☐ </w:t>
      </w:r>
      <w:r>
        <w:rPr>
          <w:rFonts w:eastAsia="Arial" w:cs="Arial"/>
          <w:sz w:val="18"/>
          <w:szCs w:val="18"/>
        </w:rPr>
        <w:t>Add Ethics Agreement Acceptance Date/Time field (date/time, admin-only). Mentor-specific.</w:t>
      </w:r>
    </w:p>
    <w:p>
      <w:pPr>
        <w:pStyle w:val="ListParagraph"/>
        <w:numPr>
          <w:ilvl w:val="0"/>
          <w:numId w:val="59"/>
        </w:numPr>
        <w:spacing w:before="0" w:after="60"/>
        <w:rPr/>
      </w:pPr>
      <w:r>
        <w:rPr>
          <w:rFonts w:eastAsia="Arial" w:cs="Arial"/>
          <w:sz w:val="18"/>
          <w:szCs w:val="18"/>
        </w:rPr>
        <w:t xml:space="preserve">☐ </w:t>
      </w:r>
      <w:r>
        <w:rPr>
          <w:rFonts w:eastAsia="Arial" w:cs="Arial"/>
          <w:sz w:val="18"/>
          <w:szCs w:val="18"/>
        </w:rPr>
        <w:t>Add Terms &amp; Conditions Accepted field (boolean, admin-only, system-populated from form). Mentor-specific.</w:t>
      </w:r>
    </w:p>
    <w:p>
      <w:pPr>
        <w:pStyle w:val="ListParagraph"/>
        <w:numPr>
          <w:ilvl w:val="0"/>
          <w:numId w:val="60"/>
        </w:numPr>
        <w:spacing w:before="0" w:after="60"/>
        <w:rPr/>
      </w:pPr>
      <w:r>
        <w:rPr>
          <w:rFonts w:eastAsia="Arial" w:cs="Arial"/>
          <w:sz w:val="18"/>
          <w:szCs w:val="18"/>
        </w:rPr>
        <w:t xml:space="preserve">☐ </w:t>
      </w:r>
      <w:r>
        <w:rPr>
          <w:rFonts w:eastAsia="Arial" w:cs="Arial"/>
          <w:sz w:val="18"/>
          <w:szCs w:val="18"/>
        </w:rPr>
        <w:t>Add Terms &amp; Conditions Acceptance Date/Time field (date/time, admin-only, system-populated). Mentor-specific.</w:t>
      </w:r>
    </w:p>
    <w:p>
      <w:pPr>
        <w:pStyle w:val="ListParagraph"/>
        <w:numPr>
          <w:ilvl w:val="0"/>
          <w:numId w:val="61"/>
        </w:numPr>
        <w:spacing w:before="0" w:after="60"/>
        <w:rPr/>
      </w:pPr>
      <w:r>
        <w:rPr>
          <w:rFonts w:eastAsia="Arial" w:cs="Arial"/>
          <w:sz w:val="18"/>
          <w:szCs w:val="18"/>
        </w:rPr>
        <w:t xml:space="preserve">☐ </w:t>
      </w:r>
      <w:r>
        <w:rPr>
          <w:rFonts w:eastAsia="Arial" w:cs="Arial"/>
          <w:sz w:val="18"/>
          <w:szCs w:val="18"/>
        </w:rPr>
        <w:t>Add Background Check Completed field (boolean, admin-only, hidden from Mentor). Mentor-specific.</w:t>
      </w:r>
    </w:p>
    <w:p>
      <w:pPr>
        <w:pStyle w:val="ListParagraph"/>
        <w:numPr>
          <w:ilvl w:val="0"/>
          <w:numId w:val="62"/>
        </w:numPr>
        <w:spacing w:before="0" w:after="60"/>
        <w:rPr/>
      </w:pPr>
      <w:r>
        <w:rPr>
          <w:rFonts w:eastAsia="Arial" w:cs="Arial"/>
          <w:sz w:val="18"/>
          <w:szCs w:val="18"/>
        </w:rPr>
        <w:t xml:space="preserve">☐ </w:t>
      </w:r>
      <w:r>
        <w:rPr>
          <w:rFonts w:eastAsia="Arial" w:cs="Arial"/>
          <w:sz w:val="18"/>
          <w:szCs w:val="18"/>
        </w:rPr>
        <w:t>Add Background Check Date field (date, admin-only, hidden from Mentor). Mentor-specific.</w:t>
      </w:r>
    </w:p>
    <w:p>
      <w:pPr>
        <w:pStyle w:val="ListParagraph"/>
        <w:numPr>
          <w:ilvl w:val="0"/>
          <w:numId w:val="63"/>
        </w:numPr>
        <w:spacing w:before="0" w:after="60"/>
        <w:rPr/>
      </w:pPr>
      <w:r>
        <w:rPr>
          <w:rFonts w:eastAsia="Arial" w:cs="Arial"/>
          <w:sz w:val="18"/>
          <w:szCs w:val="18"/>
        </w:rPr>
        <w:t xml:space="preserve">☐ </w:t>
      </w:r>
      <w:r>
        <w:rPr>
          <w:rFonts w:eastAsia="Arial" w:cs="Arial"/>
          <w:sz w:val="18"/>
          <w:szCs w:val="18"/>
        </w:rPr>
        <w:t>Add Felony Conviction field (boolean, admin-only, restricted, hidden from Mentor). Mentor-specific.</w:t>
      </w:r>
    </w:p>
    <w:p>
      <w:pPr>
        <w:pStyle w:val="ListParagraph"/>
        <w:numPr>
          <w:ilvl w:val="0"/>
          <w:numId w:val="64"/>
        </w:numPr>
        <w:spacing w:before="0" w:after="60"/>
        <w:rPr/>
      </w:pPr>
      <w:r>
        <w:rPr>
          <w:rFonts w:eastAsia="Arial" w:cs="Arial"/>
          <w:sz w:val="18"/>
          <w:szCs w:val="18"/>
        </w:rPr>
        <w:t xml:space="preserve">☐ </w:t>
      </w:r>
      <w:r>
        <w:rPr>
          <w:rFonts w:eastAsia="Arial" w:cs="Arial"/>
          <w:sz w:val="18"/>
          <w:szCs w:val="18"/>
        </w:rPr>
        <w:t>Add Moodle Training Completed field (boolean, system-populated, read-only). Mentor-specific.</w:t>
      </w:r>
    </w:p>
    <w:p>
      <w:pPr>
        <w:pStyle w:val="ListParagraph"/>
        <w:numPr>
          <w:ilvl w:val="0"/>
          <w:numId w:val="65"/>
        </w:numPr>
        <w:spacing w:before="0" w:after="60"/>
        <w:rPr/>
      </w:pPr>
      <w:r>
        <w:rPr>
          <w:rFonts w:eastAsia="Arial" w:cs="Arial"/>
          <w:sz w:val="18"/>
          <w:szCs w:val="18"/>
        </w:rPr>
        <w:t xml:space="preserve">☐ </w:t>
      </w:r>
      <w:r>
        <w:rPr>
          <w:rFonts w:eastAsia="Arial" w:cs="Arial"/>
          <w:sz w:val="18"/>
          <w:szCs w:val="18"/>
        </w:rPr>
        <w:t>Add Moodle Completion Date field (date, system-populated, read-only). Mentor-specific.</w:t>
      </w:r>
    </w:p>
    <w:p>
      <w:pPr>
        <w:pStyle w:val="ListParagraph"/>
        <w:numPr>
          <w:ilvl w:val="0"/>
          <w:numId w:val="66"/>
        </w:numPr>
        <w:spacing w:before="0" w:after="60"/>
        <w:rPr/>
      </w:pPr>
      <w:r>
        <w:rPr>
          <w:rFonts w:eastAsia="Arial" w:cs="Arial"/>
          <w:sz w:val="18"/>
          <w:szCs w:val="18"/>
        </w:rPr>
        <w:t xml:space="preserve">☐ </w:t>
      </w:r>
      <w:r>
        <w:rPr>
          <w:rFonts w:eastAsia="Arial" w:cs="Arial"/>
          <w:sz w:val="18"/>
          <w:szCs w:val="18"/>
        </w:rPr>
        <w:t>Configure dropdown: Dues Status. Values: Unpaid | Paid | Waived. Admin-only. Mentor-specific.</w:t>
      </w:r>
    </w:p>
    <w:p>
      <w:pPr>
        <w:pStyle w:val="ListParagraph"/>
        <w:numPr>
          <w:ilvl w:val="0"/>
          <w:numId w:val="67"/>
        </w:numPr>
        <w:spacing w:before="0" w:after="60"/>
        <w:rPr/>
      </w:pPr>
      <w:r>
        <w:rPr>
          <w:rFonts w:eastAsia="Arial" w:cs="Arial"/>
          <w:sz w:val="18"/>
          <w:szCs w:val="18"/>
        </w:rPr>
        <w:t xml:space="preserve">☐ </w:t>
      </w:r>
      <w:r>
        <w:rPr>
          <w:rFonts w:eastAsia="Arial" w:cs="Arial"/>
          <w:sz w:val="18"/>
          <w:szCs w:val="18"/>
        </w:rPr>
        <w:t>Add Dues Payment Date field (date, admin-only). Mentor-specific.</w:t>
      </w:r>
    </w:p>
    <w:p>
      <w:pPr>
        <w:pStyle w:val="ListParagraph"/>
        <w:numPr>
          <w:ilvl w:val="0"/>
          <w:numId w:val="68"/>
        </w:numPr>
        <w:spacing w:before="0" w:after="60"/>
        <w:rPr/>
      </w:pPr>
      <w:r>
        <w:rPr>
          <w:rFonts w:eastAsia="Arial" w:cs="Arial"/>
          <w:sz w:val="18"/>
          <w:szCs w:val="18"/>
        </w:rPr>
        <w:t xml:space="preserve">☐ </w:t>
      </w:r>
      <w:r>
        <w:rPr>
          <w:rFonts w:eastAsia="Arial" w:cs="Arial"/>
          <w:sz w:val="18"/>
          <w:szCs w:val="18"/>
        </w:rPr>
        <w:t>Configure dropdown: Departure Reason. Values: Relocated | Career Change | Time Constraints | Personal | Other. Admin-only. Mentor-specific.</w:t>
      </w:r>
    </w:p>
    <w:p>
      <w:pPr>
        <w:pStyle w:val="ListParagraph"/>
        <w:numPr>
          <w:ilvl w:val="0"/>
          <w:numId w:val="69"/>
        </w:numPr>
        <w:spacing w:before="0" w:after="60"/>
        <w:rPr/>
      </w:pPr>
      <w:r>
        <w:rPr>
          <w:rFonts w:eastAsia="Arial" w:cs="Arial"/>
          <w:sz w:val="18"/>
          <w:szCs w:val="18"/>
        </w:rPr>
        <w:t xml:space="preserve">☐ </w:t>
      </w:r>
      <w:r>
        <w:rPr>
          <w:rFonts w:eastAsia="Arial" w:cs="Arial"/>
          <w:sz w:val="18"/>
          <w:szCs w:val="18"/>
        </w:rPr>
        <w:t>Add Departure Date field (date, admin-only). Mentor-specific.</w:t>
      </w:r>
    </w:p>
    <w:p>
      <w:pPr>
        <w:pStyle w:val="ListParagraph"/>
        <w:numPr>
          <w:ilvl w:val="0"/>
          <w:numId w:val="70"/>
        </w:numPr>
        <w:spacing w:before="0" w:after="60"/>
        <w:rPr/>
      </w:pPr>
      <w:r>
        <w:rPr>
          <w:rFonts w:eastAsia="Arial" w:cs="Arial"/>
          <w:sz w:val="18"/>
          <w:szCs w:val="18"/>
        </w:rPr>
        <w:t xml:space="preserve">☐ </w:t>
      </w:r>
      <w:r>
        <w:rPr>
          <w:rFonts w:eastAsia="Arial" w:cs="Arial"/>
          <w:sz w:val="18"/>
          <w:szCs w:val="18"/>
        </w:rPr>
        <w:t>Organize Contact detail view into panels: Personal Information (all contacts), Client Details (client-specific, shown when Contact Type = Client), Mentor Identity &amp; Contact (mentor-specific), Mentor Biographical &amp; Professional, Mentor Skills &amp; Expertise, Mentor Role &amp; Capacity, Mentor Administrative.</w:t>
      </w:r>
    </w:p>
    <w:p>
      <w:pPr>
        <w:pStyle w:val="ListParagraph"/>
        <w:numPr>
          <w:ilvl w:val="0"/>
          <w:numId w:val="71"/>
        </w:numPr>
        <w:spacing w:before="0" w:after="60"/>
        <w:rPr/>
      </w:pPr>
      <w:r>
        <w:rPr>
          <w:rFonts w:eastAsia="Arial" w:cs="Arial"/>
          <w:sz w:val="18"/>
          <w:szCs w:val="18"/>
        </w:rPr>
        <w:t xml:space="preserve">☐ </w:t>
      </w:r>
      <w:r>
        <w:rPr>
          <w:rFonts w:eastAsia="Arial" w:cs="Arial"/>
          <w:sz w:val="18"/>
          <w:szCs w:val="18"/>
        </w:rPr>
        <w:t>Configure Dynamic Logic: show Client Details panel only when Contact Type = Client.</w:t>
      </w:r>
    </w:p>
    <w:p>
      <w:pPr>
        <w:pStyle w:val="ListParagraph"/>
        <w:numPr>
          <w:ilvl w:val="0"/>
          <w:numId w:val="72"/>
        </w:numPr>
        <w:spacing w:before="0" w:after="60"/>
        <w:rPr/>
      </w:pPr>
      <w:r>
        <w:rPr>
          <w:rFonts w:eastAsia="Arial" w:cs="Arial"/>
          <w:sz w:val="18"/>
          <w:szCs w:val="18"/>
        </w:rPr>
        <w:t xml:space="preserve">☐ </w:t>
      </w:r>
      <w:r>
        <w:rPr>
          <w:rFonts w:eastAsia="Arial" w:cs="Arial"/>
          <w:sz w:val="18"/>
          <w:szCs w:val="18"/>
        </w:rPr>
        <w:t>Configure Dynamic Logic: show all Mentor panels only when Contact Type = Mentor.</w:t>
      </w:r>
    </w:p>
    <w:p>
      <w:pPr>
        <w:pStyle w:val="ListParagraph"/>
        <w:numPr>
          <w:ilvl w:val="0"/>
          <w:numId w:val="73"/>
        </w:numPr>
        <w:spacing w:before="0" w:after="60"/>
        <w:rPr/>
      </w:pPr>
      <w:r>
        <w:rPr>
          <w:rFonts w:eastAsia="Arial" w:cs="Arial"/>
          <w:sz w:val="18"/>
          <w:szCs w:val="18"/>
        </w:rPr>
        <w:t xml:space="preserve">☐ </w:t>
      </w:r>
      <w:r>
        <w:rPr>
          <w:rFonts w:eastAsia="Arial" w:cs="Arial"/>
          <w:sz w:val="18"/>
          <w:szCs w:val="18"/>
        </w:rPr>
        <w:t>Configure Dynamic Logic: show Departure Reason and Departure Date only when Mentor Status = Departed.</w:t>
      </w:r>
    </w:p>
    <w:p>
      <w:pPr>
        <w:pStyle w:val="ListParagraph"/>
        <w:numPr>
          <w:ilvl w:val="0"/>
          <w:numId w:val="74"/>
        </w:numPr>
        <w:spacing w:before="0" w:after="60"/>
        <w:rPr/>
      </w:pPr>
      <w:r>
        <w:rPr>
          <w:rFonts w:eastAsia="Arial" w:cs="Arial"/>
          <w:sz w:val="18"/>
          <w:szCs w:val="18"/>
        </w:rPr>
        <w:t xml:space="preserve">☐ </w:t>
      </w:r>
      <w:r>
        <w:rPr>
          <w:rFonts w:eastAsia="Arial" w:cs="Arial"/>
          <w:sz w:val="18"/>
          <w:szCs w:val="18"/>
        </w:rPr>
        <w:t>Configure field-level access per CBM-PRD-CRM-Mentor.docx Section 5.2: Administrative fields read-only or hidden for Mentor role.</w:t>
      </w:r>
    </w:p>
    <w:p>
      <w:pPr>
        <w:pStyle w:val="ListParagraph"/>
        <w:numPr>
          <w:ilvl w:val="0"/>
          <w:numId w:val="75"/>
        </w:numPr>
        <w:spacing w:before="0" w:after="60"/>
        <w:rPr/>
      </w:pPr>
      <w:r>
        <w:rPr>
          <w:rFonts w:eastAsia="Arial" w:cs="Arial"/>
          <w:sz w:val="18"/>
          <w:szCs w:val="18"/>
        </w:rPr>
        <w:t xml:space="preserve">☐ </w:t>
      </w:r>
      <w:r>
        <w:rPr>
          <w:rFonts w:eastAsia="Arial" w:cs="Arial"/>
          <w:sz w:val="18"/>
          <w:szCs w:val="18"/>
        </w:rPr>
        <w:t>Add Note, Document, Email, and Calls relationship panels to the Contact detail view.</w:t>
      </w:r>
    </w:p>
    <w:p>
      <w:pPr>
        <w:pStyle w:val="Normal"/>
        <w:rPr/>
      </w:pPr>
      <w:r>
        <w:rPr/>
      </w:r>
    </w:p>
    <w:p>
      <w:pPr>
        <w:pStyle w:val="Heading2"/>
        <w:rPr/>
      </w:pPr>
      <w:r>
        <w:rPr>
          <w:rFonts w:eastAsia="Arial" w:cs="Arial" w:ascii="Arial" w:hAnsi="Arial"/>
          <w:b/>
          <w:bCs/>
          <w:sz w:val="28"/>
          <w:szCs w:val="28"/>
        </w:rPr>
        <w:t>Phase 4: Engagement Entity</w:t>
      </w:r>
    </w:p>
    <w:p>
      <w:pPr>
        <w:pStyle w:val="Normal"/>
        <w:rPr/>
      </w:pPr>
      <w:r>
        <w:rPr/>
      </w:r>
    </w:p>
    <w:p>
      <w:pPr>
        <w:pStyle w:val="Normal"/>
        <w:spacing w:before="0" w:after="120"/>
        <w:rPr/>
      </w:pPr>
      <w:r>
        <w:rPr>
          <w:rFonts w:eastAsia="Arial" w:cs="Arial"/>
          <w:sz w:val="18"/>
          <w:szCs w:val="18"/>
        </w:rPr>
        <w:t>Create the Engagement entity as a custom entity. It does not exist natively in EspoCRM and must be built from scratch via Entity Manager.</w:t>
      </w:r>
    </w:p>
    <w:p>
      <w:pPr>
        <w:pStyle w:val="ListParagraph"/>
        <w:numPr>
          <w:ilvl w:val="0"/>
          <w:numId w:val="76"/>
        </w:numPr>
        <w:spacing w:before="0" w:after="60"/>
        <w:rPr/>
      </w:pPr>
      <w:r>
        <w:rPr>
          <w:rFonts w:eastAsia="Arial" w:cs="Arial"/>
          <w:sz w:val="18"/>
          <w:szCs w:val="18"/>
        </w:rPr>
        <w:t xml:space="preserve">☐ </w:t>
      </w:r>
      <w:r>
        <w:rPr>
          <w:rFonts w:eastAsia="Arial" w:cs="Arial"/>
          <w:sz w:val="18"/>
          <w:szCs w:val="18"/>
        </w:rPr>
        <w:t>Create the Engagement custom entity.</w:t>
      </w:r>
    </w:p>
    <w:p>
      <w:pPr>
        <w:pStyle w:val="ListParagraph"/>
        <w:numPr>
          <w:ilvl w:val="0"/>
          <w:numId w:val="77"/>
        </w:numPr>
        <w:spacing w:before="0" w:after="60"/>
        <w:rPr/>
      </w:pPr>
      <w:r>
        <w:rPr>
          <w:rFonts w:eastAsia="Arial" w:cs="Arial"/>
          <w:sz w:val="18"/>
          <w:szCs w:val="18"/>
        </w:rPr>
        <w:t xml:space="preserve">☐ </w:t>
      </w:r>
      <w:r>
        <w:rPr>
          <w:rFonts w:eastAsia="Arial" w:cs="Arial"/>
          <w:sz w:val="18"/>
          <w:szCs w:val="18"/>
        </w:rPr>
        <w:t>Configure dropdown: Engagement Status. Values: Submitted | Pending Acceptance | Assigned | Mentor Declined | Active | On-Hold | Dormant | Inactive | Abandoned | Completed.</w:t>
      </w:r>
    </w:p>
    <w:p>
      <w:pPr>
        <w:pStyle w:val="ListParagraph"/>
        <w:numPr>
          <w:ilvl w:val="0"/>
          <w:numId w:val="78"/>
        </w:numPr>
        <w:spacing w:before="0" w:after="60"/>
        <w:rPr/>
      </w:pPr>
      <w:r>
        <w:rPr>
          <w:rFonts w:eastAsia="Arial" w:cs="Arial"/>
          <w:sz w:val="18"/>
          <w:szCs w:val="18"/>
        </w:rPr>
        <w:t xml:space="preserve">☐ </w:t>
      </w:r>
      <w:r>
        <w:rPr>
          <w:rFonts w:eastAsia="Arial" w:cs="Arial"/>
          <w:sz w:val="18"/>
          <w:szCs w:val="18"/>
        </w:rPr>
        <w:t>Configure dropdown: Engagement Close Reason. Values: Goals Achieved | Client Withdrew | Inactive / No Response | Other.</w:t>
      </w:r>
    </w:p>
    <w:p>
      <w:pPr>
        <w:pStyle w:val="ListParagraph"/>
        <w:numPr>
          <w:ilvl w:val="0"/>
          <w:numId w:val="79"/>
        </w:numPr>
        <w:spacing w:before="0" w:after="60"/>
        <w:rPr/>
      </w:pPr>
      <w:r>
        <w:rPr>
          <w:rFonts w:eastAsia="Arial" w:cs="Arial"/>
          <w:sz w:val="18"/>
          <w:szCs w:val="18"/>
        </w:rPr>
        <w:t xml:space="preserve">☐ </w:t>
      </w:r>
      <w:r>
        <w:rPr>
          <w:rFonts w:eastAsia="Arial" w:cs="Arial"/>
          <w:sz w:val="18"/>
          <w:szCs w:val="18"/>
        </w:rPr>
        <w:t>Configure dropdown: Meeting Cadence. Values: Weekly | Bi-Weekly | Monthly | As Needed.</w:t>
      </w:r>
    </w:p>
    <w:p>
      <w:pPr>
        <w:pStyle w:val="ListParagraph"/>
        <w:numPr>
          <w:ilvl w:val="0"/>
          <w:numId w:val="80"/>
        </w:numPr>
        <w:spacing w:before="0" w:after="60"/>
        <w:rPr/>
      </w:pPr>
      <w:r>
        <w:rPr>
          <w:rFonts w:eastAsia="Arial" w:cs="Arial"/>
          <w:sz w:val="18"/>
          <w:szCs w:val="18"/>
        </w:rPr>
        <w:t xml:space="preserve">☐ </w:t>
      </w:r>
      <w:r>
        <w:rPr>
          <w:rFonts w:eastAsia="Arial" w:cs="Arial"/>
          <w:sz w:val="18"/>
          <w:szCs w:val="18"/>
        </w:rPr>
        <w:t>Add Status field (dropdown, required).</w:t>
      </w:r>
    </w:p>
    <w:p>
      <w:pPr>
        <w:pStyle w:val="ListParagraph"/>
        <w:numPr>
          <w:ilvl w:val="0"/>
          <w:numId w:val="81"/>
        </w:numPr>
        <w:spacing w:before="0" w:after="60"/>
        <w:rPr/>
      </w:pPr>
      <w:r>
        <w:rPr>
          <w:rFonts w:eastAsia="Arial" w:cs="Arial"/>
          <w:sz w:val="18"/>
          <w:szCs w:val="18"/>
        </w:rPr>
        <w:t xml:space="preserve">☐ </w:t>
      </w:r>
      <w:r>
        <w:rPr>
          <w:rFonts w:eastAsia="Arial" w:cs="Arial"/>
          <w:sz w:val="18"/>
          <w:szCs w:val="18"/>
        </w:rPr>
        <w:t>Add Start Date field (date, system-populated on status change to Active).</w:t>
      </w:r>
    </w:p>
    <w:p>
      <w:pPr>
        <w:pStyle w:val="ListParagraph"/>
        <w:numPr>
          <w:ilvl w:val="0"/>
          <w:numId w:val="82"/>
        </w:numPr>
        <w:spacing w:before="0" w:after="60"/>
        <w:rPr/>
      </w:pPr>
      <w:r>
        <w:rPr>
          <w:rFonts w:eastAsia="Arial" w:cs="Arial"/>
          <w:sz w:val="18"/>
          <w:szCs w:val="18"/>
        </w:rPr>
        <w:t xml:space="preserve">☐ </w:t>
      </w:r>
      <w:r>
        <w:rPr>
          <w:rFonts w:eastAsia="Arial" w:cs="Arial"/>
          <w:sz w:val="18"/>
          <w:szCs w:val="18"/>
        </w:rPr>
        <w:t>Add Close Date field (date, system-populated on status change to Completed or Abandoned).</w:t>
      </w:r>
    </w:p>
    <w:p>
      <w:pPr>
        <w:pStyle w:val="ListParagraph"/>
        <w:numPr>
          <w:ilvl w:val="0"/>
          <w:numId w:val="83"/>
        </w:numPr>
        <w:spacing w:before="0" w:after="60"/>
        <w:rPr/>
      </w:pPr>
      <w:r>
        <w:rPr>
          <w:rFonts w:eastAsia="Arial" w:cs="Arial"/>
          <w:sz w:val="18"/>
          <w:szCs w:val="18"/>
        </w:rPr>
        <w:t xml:space="preserve">☐ </w:t>
      </w:r>
      <w:r>
        <w:rPr>
          <w:rFonts w:eastAsia="Arial" w:cs="Arial"/>
          <w:sz w:val="18"/>
          <w:szCs w:val="18"/>
        </w:rPr>
        <w:t>Add Assigned Mentor field (link to Contact entity).</w:t>
      </w:r>
    </w:p>
    <w:p>
      <w:pPr>
        <w:pStyle w:val="ListParagraph"/>
        <w:numPr>
          <w:ilvl w:val="0"/>
          <w:numId w:val="84"/>
        </w:numPr>
        <w:spacing w:before="0" w:after="60"/>
        <w:rPr/>
      </w:pPr>
      <w:r>
        <w:rPr>
          <w:rFonts w:eastAsia="Arial" w:cs="Arial"/>
          <w:sz w:val="18"/>
          <w:szCs w:val="18"/>
        </w:rPr>
        <w:t xml:space="preserve">☐ </w:t>
      </w:r>
      <w:r>
        <w:rPr>
          <w:rFonts w:eastAsia="Arial" w:cs="Arial"/>
          <w:sz w:val="18"/>
          <w:szCs w:val="18"/>
        </w:rPr>
        <w:t>Add Meeting Cadence field (dropdown, required).</w:t>
      </w:r>
    </w:p>
    <w:p>
      <w:pPr>
        <w:pStyle w:val="ListParagraph"/>
        <w:numPr>
          <w:ilvl w:val="0"/>
          <w:numId w:val="85"/>
        </w:numPr>
        <w:spacing w:before="0" w:after="60"/>
        <w:rPr/>
      </w:pPr>
      <w:r>
        <w:rPr>
          <w:rFonts w:eastAsia="Arial" w:cs="Arial"/>
          <w:sz w:val="18"/>
          <w:szCs w:val="18"/>
        </w:rPr>
        <w:t xml:space="preserve">☐ </w:t>
      </w:r>
      <w:r>
        <w:rPr>
          <w:rFonts w:eastAsia="Arial" w:cs="Arial"/>
          <w:sz w:val="18"/>
          <w:szCs w:val="18"/>
        </w:rPr>
        <w:t>Add Engagement Close Reason field (dropdown, required when Completed or Abandoned).</w:t>
      </w:r>
    </w:p>
    <w:p>
      <w:pPr>
        <w:pStyle w:val="ListParagraph"/>
        <w:numPr>
          <w:ilvl w:val="0"/>
          <w:numId w:val="86"/>
        </w:numPr>
        <w:spacing w:before="0" w:after="60"/>
        <w:rPr/>
      </w:pPr>
      <w:r>
        <w:rPr>
          <w:rFonts w:eastAsia="Arial" w:cs="Arial"/>
          <w:sz w:val="18"/>
          <w:szCs w:val="18"/>
        </w:rPr>
        <w:t xml:space="preserve">☐ </w:t>
      </w:r>
      <w:r>
        <w:rPr>
          <w:rFonts w:eastAsia="Arial" w:cs="Arial"/>
          <w:sz w:val="18"/>
          <w:szCs w:val="18"/>
        </w:rPr>
        <w:t>Add Total Sessions formula field (integer, count of linked Session records, read-only).</w:t>
      </w:r>
    </w:p>
    <w:p>
      <w:pPr>
        <w:pStyle w:val="ListParagraph"/>
        <w:numPr>
          <w:ilvl w:val="0"/>
          <w:numId w:val="87"/>
        </w:numPr>
        <w:spacing w:before="0" w:after="60"/>
        <w:rPr/>
      </w:pPr>
      <w:r>
        <w:rPr>
          <w:rFonts w:eastAsia="Arial" w:cs="Arial"/>
          <w:sz w:val="18"/>
          <w:szCs w:val="18"/>
        </w:rPr>
        <w:t xml:space="preserve">☐ </w:t>
      </w:r>
      <w:r>
        <w:rPr>
          <w:rFonts w:eastAsia="Arial" w:cs="Arial"/>
          <w:sz w:val="18"/>
          <w:szCs w:val="18"/>
        </w:rPr>
        <w:t>Add Total Sessions Last 30 Days formula field (integer, count of Sessions in last 30 days, read-only).</w:t>
      </w:r>
    </w:p>
    <w:p>
      <w:pPr>
        <w:pStyle w:val="ListParagraph"/>
        <w:numPr>
          <w:ilvl w:val="0"/>
          <w:numId w:val="88"/>
        </w:numPr>
        <w:spacing w:before="0" w:after="60"/>
        <w:rPr/>
      </w:pPr>
      <w:r>
        <w:rPr>
          <w:rFonts w:eastAsia="Arial" w:cs="Arial"/>
          <w:sz w:val="18"/>
          <w:szCs w:val="18"/>
        </w:rPr>
        <w:t xml:space="preserve">☐ </w:t>
      </w:r>
      <w:r>
        <w:rPr>
          <w:rFonts w:eastAsia="Arial" w:cs="Arial"/>
          <w:sz w:val="18"/>
          <w:szCs w:val="18"/>
        </w:rPr>
        <w:t>Add Last Session Date formula field (date, most recent linked Session date, read-only).</w:t>
      </w:r>
    </w:p>
    <w:p>
      <w:pPr>
        <w:pStyle w:val="ListParagraph"/>
        <w:numPr>
          <w:ilvl w:val="0"/>
          <w:numId w:val="89"/>
        </w:numPr>
        <w:spacing w:before="0" w:after="60"/>
        <w:rPr/>
      </w:pPr>
      <w:r>
        <w:rPr>
          <w:rFonts w:eastAsia="Arial" w:cs="Arial"/>
          <w:sz w:val="18"/>
          <w:szCs w:val="18"/>
        </w:rPr>
        <w:t xml:space="preserve">☐ </w:t>
      </w:r>
      <w:r>
        <w:rPr>
          <w:rFonts w:eastAsia="Arial" w:cs="Arial"/>
          <w:sz w:val="18"/>
          <w:szCs w:val="18"/>
        </w:rPr>
        <w:t>Add Total Session Hours formula field (decimal, sum of Session Duration in hours, read-only).</w:t>
      </w:r>
    </w:p>
    <w:p>
      <w:pPr>
        <w:pStyle w:val="ListParagraph"/>
        <w:numPr>
          <w:ilvl w:val="0"/>
          <w:numId w:val="90"/>
        </w:numPr>
        <w:spacing w:before="0" w:after="60"/>
        <w:rPr/>
      </w:pPr>
      <w:r>
        <w:rPr>
          <w:rFonts w:eastAsia="Arial" w:cs="Arial"/>
          <w:sz w:val="18"/>
          <w:szCs w:val="18"/>
        </w:rPr>
        <w:t xml:space="preserve">☐ </w:t>
      </w:r>
      <w:r>
        <w:rPr>
          <w:rFonts w:eastAsia="Arial" w:cs="Arial"/>
          <w:sz w:val="18"/>
          <w:szCs w:val="18"/>
        </w:rPr>
        <w:t>Add Next Session Date/Time field (date/time, editable by mentor and admin).</w:t>
      </w:r>
    </w:p>
    <w:p>
      <w:pPr>
        <w:pStyle w:val="ListParagraph"/>
        <w:numPr>
          <w:ilvl w:val="0"/>
          <w:numId w:val="91"/>
        </w:numPr>
        <w:spacing w:before="0" w:after="60"/>
        <w:rPr/>
      </w:pPr>
      <w:r>
        <w:rPr>
          <w:rFonts w:eastAsia="Arial" w:cs="Arial"/>
          <w:sz w:val="18"/>
          <w:szCs w:val="18"/>
        </w:rPr>
        <w:t xml:space="preserve">☐ </w:t>
      </w:r>
      <w:r>
        <w:rPr>
          <w:rFonts w:eastAsia="Arial" w:cs="Arial"/>
          <w:sz w:val="18"/>
          <w:szCs w:val="18"/>
        </w:rPr>
        <w:t>Organize Engagement detail view into panels: Engagement Details, Mentor Assignment, Analytics Summary.</w:t>
      </w:r>
    </w:p>
    <w:p>
      <w:pPr>
        <w:pStyle w:val="ListParagraph"/>
        <w:numPr>
          <w:ilvl w:val="0"/>
          <w:numId w:val="92"/>
        </w:numPr>
        <w:spacing w:before="0" w:after="60"/>
        <w:rPr/>
      </w:pPr>
      <w:r>
        <w:rPr>
          <w:rFonts w:eastAsia="Arial" w:cs="Arial"/>
          <w:sz w:val="18"/>
          <w:szCs w:val="18"/>
        </w:rPr>
        <w:t xml:space="preserve">☐ </w:t>
      </w:r>
      <w:r>
        <w:rPr>
          <w:rFonts w:eastAsia="Arial" w:cs="Arial"/>
          <w:sz w:val="18"/>
          <w:szCs w:val="18"/>
        </w:rPr>
        <w:t>Add Note, Document, Email, and Calls relationship panels to the Engagement detail view.</w:t>
      </w:r>
    </w:p>
    <w:p>
      <w:pPr>
        <w:pStyle w:val="ListParagraph"/>
        <w:numPr>
          <w:ilvl w:val="0"/>
          <w:numId w:val="93"/>
        </w:numPr>
        <w:spacing w:before="0" w:after="60"/>
        <w:rPr/>
      </w:pPr>
      <w:r>
        <w:rPr>
          <w:rFonts w:eastAsia="Arial" w:cs="Arial"/>
          <w:sz w:val="18"/>
          <w:szCs w:val="18"/>
        </w:rPr>
        <w:t xml:space="preserve">☐ </w:t>
      </w:r>
      <w:r>
        <w:rPr>
          <w:rFonts w:eastAsia="Arial" w:cs="Arial"/>
          <w:sz w:val="18"/>
          <w:szCs w:val="18"/>
        </w:rPr>
        <w:t>Add Workshop Attendance relationship panel to the Engagement detail view. Configure the List (Short) to display: Contact Name, Workshop Title, Attendance Date, Attended.</w:t>
      </w:r>
    </w:p>
    <w:p>
      <w:pPr>
        <w:pStyle w:val="Normal"/>
        <w:rPr/>
      </w:pPr>
      <w:r>
        <w:rPr/>
      </w:r>
    </w:p>
    <w:p>
      <w:pPr>
        <w:pStyle w:val="Heading2"/>
        <w:rPr/>
      </w:pPr>
      <w:r>
        <w:rPr>
          <w:rFonts w:eastAsia="Arial" w:cs="Arial" w:ascii="Arial" w:hAnsi="Arial"/>
          <w:b/>
          <w:bCs/>
          <w:sz w:val="28"/>
          <w:szCs w:val="28"/>
        </w:rPr>
        <w:t>Phase 5: Session Entity</w:t>
      </w:r>
    </w:p>
    <w:p>
      <w:pPr>
        <w:pStyle w:val="Normal"/>
        <w:rPr/>
      </w:pPr>
      <w:r>
        <w:rPr/>
      </w:r>
    </w:p>
    <w:p>
      <w:pPr>
        <w:pStyle w:val="Normal"/>
        <w:spacing w:before="0" w:after="120"/>
        <w:rPr/>
      </w:pPr>
      <w:r>
        <w:rPr>
          <w:rFonts w:eastAsia="Arial" w:cs="Arial"/>
          <w:sz w:val="18"/>
          <w:szCs w:val="18"/>
        </w:rPr>
        <w:t>Create the Session entity as a custom entity. Sessions are linked to Engagements and require at least one Mentoring Company contact in the Mentor Attendees panel before saving.</w:t>
      </w:r>
    </w:p>
    <w:p>
      <w:pPr>
        <w:pStyle w:val="ListParagraph"/>
        <w:numPr>
          <w:ilvl w:val="0"/>
          <w:numId w:val="94"/>
        </w:numPr>
        <w:spacing w:before="0" w:after="60"/>
        <w:rPr/>
      </w:pPr>
      <w:r>
        <w:rPr>
          <w:rFonts w:eastAsia="Arial" w:cs="Arial"/>
          <w:sz w:val="18"/>
          <w:szCs w:val="18"/>
        </w:rPr>
        <w:t xml:space="preserve">☐ </w:t>
      </w:r>
      <w:r>
        <w:rPr>
          <w:rFonts w:eastAsia="Arial" w:cs="Arial"/>
          <w:sz w:val="18"/>
          <w:szCs w:val="18"/>
        </w:rPr>
        <w:t>Create the Session custom entity.</w:t>
      </w:r>
    </w:p>
    <w:p>
      <w:pPr>
        <w:pStyle w:val="ListParagraph"/>
        <w:numPr>
          <w:ilvl w:val="0"/>
          <w:numId w:val="95"/>
        </w:numPr>
        <w:spacing w:before="0" w:after="60"/>
        <w:rPr/>
      </w:pPr>
      <w:r>
        <w:rPr>
          <w:rFonts w:eastAsia="Arial" w:cs="Arial"/>
          <w:sz w:val="18"/>
          <w:szCs w:val="18"/>
        </w:rPr>
        <w:t xml:space="preserve">☐ </w:t>
      </w:r>
      <w:r>
        <w:rPr>
          <w:rFonts w:eastAsia="Arial" w:cs="Arial"/>
          <w:sz w:val="18"/>
          <w:szCs w:val="18"/>
        </w:rPr>
        <w:t>Configure dropdown: Session Type. Values: In-Person | Video Call | Phone Call.</w:t>
      </w:r>
    </w:p>
    <w:p>
      <w:pPr>
        <w:pStyle w:val="ListParagraph"/>
        <w:numPr>
          <w:ilvl w:val="0"/>
          <w:numId w:val="96"/>
        </w:numPr>
        <w:spacing w:before="0" w:after="60"/>
        <w:rPr/>
      </w:pPr>
      <w:r>
        <w:rPr>
          <w:rFonts w:eastAsia="Arial" w:cs="Arial"/>
          <w:sz w:val="18"/>
          <w:szCs w:val="18"/>
        </w:rPr>
        <w:t xml:space="preserve">☐ </w:t>
      </w:r>
      <w:r>
        <w:rPr>
          <w:rFonts w:eastAsia="Arial" w:cs="Arial"/>
          <w:sz w:val="18"/>
          <w:szCs w:val="18"/>
        </w:rPr>
        <w:t>Configure dropdown: Meeting Location Type. Values: CBM Office | Client's Place of Business | Other.</w:t>
      </w:r>
    </w:p>
    <w:p>
      <w:pPr>
        <w:pStyle w:val="ListParagraph"/>
        <w:numPr>
          <w:ilvl w:val="0"/>
          <w:numId w:val="97"/>
        </w:numPr>
        <w:spacing w:before="0" w:after="60"/>
        <w:rPr/>
      </w:pPr>
      <w:r>
        <w:rPr>
          <w:rFonts w:eastAsia="Arial" w:cs="Arial"/>
          <w:sz w:val="18"/>
          <w:szCs w:val="18"/>
        </w:rPr>
        <w:t xml:space="preserve">☐ </w:t>
      </w:r>
      <w:r>
        <w:rPr>
          <w:rFonts w:eastAsia="Arial" w:cs="Arial"/>
          <w:sz w:val="18"/>
          <w:szCs w:val="18"/>
        </w:rPr>
        <w:t>Configure multi-select: Topics Covered. Values per Section 3.4 (TBD — confirm before go-live).</w:t>
      </w:r>
    </w:p>
    <w:p>
      <w:pPr>
        <w:pStyle w:val="ListParagraph"/>
        <w:numPr>
          <w:ilvl w:val="0"/>
          <w:numId w:val="98"/>
        </w:numPr>
        <w:spacing w:before="0" w:after="60"/>
        <w:rPr/>
      </w:pPr>
      <w:r>
        <w:rPr>
          <w:rFonts w:eastAsia="Arial" w:cs="Arial"/>
          <w:sz w:val="18"/>
          <w:szCs w:val="18"/>
        </w:rPr>
        <w:t xml:space="preserve">☐ </w:t>
      </w:r>
      <w:r>
        <w:rPr>
          <w:rFonts w:eastAsia="Arial" w:cs="Arial"/>
          <w:sz w:val="18"/>
          <w:szCs w:val="18"/>
        </w:rPr>
        <w:t>Add Session Date/Time field (date/time, required).</w:t>
      </w:r>
    </w:p>
    <w:p>
      <w:pPr>
        <w:pStyle w:val="ListParagraph"/>
        <w:numPr>
          <w:ilvl w:val="0"/>
          <w:numId w:val="99"/>
        </w:numPr>
        <w:spacing w:before="0" w:after="60"/>
        <w:rPr/>
      </w:pPr>
      <w:r>
        <w:rPr>
          <w:rFonts w:eastAsia="Arial" w:cs="Arial"/>
          <w:sz w:val="18"/>
          <w:szCs w:val="18"/>
        </w:rPr>
        <w:t xml:space="preserve">☐ </w:t>
      </w:r>
      <w:r>
        <w:rPr>
          <w:rFonts w:eastAsia="Arial" w:cs="Arial"/>
          <w:sz w:val="18"/>
          <w:szCs w:val="18"/>
        </w:rPr>
        <w:t>Add Duration field (integer, minutes, required).</w:t>
      </w:r>
    </w:p>
    <w:p>
      <w:pPr>
        <w:pStyle w:val="ListParagraph"/>
        <w:numPr>
          <w:ilvl w:val="0"/>
          <w:numId w:val="100"/>
        </w:numPr>
        <w:spacing w:before="0" w:after="60"/>
        <w:rPr/>
      </w:pPr>
      <w:r>
        <w:rPr>
          <w:rFonts w:eastAsia="Arial" w:cs="Arial"/>
          <w:sz w:val="18"/>
          <w:szCs w:val="18"/>
        </w:rPr>
        <w:t xml:space="preserve">☐ </w:t>
      </w:r>
      <w:r>
        <w:rPr>
          <w:rFonts w:eastAsia="Arial" w:cs="Arial"/>
          <w:sz w:val="18"/>
          <w:szCs w:val="18"/>
        </w:rPr>
        <w:t>Add Session Type field (dropdown, required).</w:t>
      </w:r>
    </w:p>
    <w:p>
      <w:pPr>
        <w:pStyle w:val="ListParagraph"/>
        <w:numPr>
          <w:ilvl w:val="0"/>
          <w:numId w:val="101"/>
        </w:numPr>
        <w:spacing w:before="0" w:after="60"/>
        <w:rPr/>
      </w:pPr>
      <w:r>
        <w:rPr>
          <w:rFonts w:eastAsia="Arial" w:cs="Arial"/>
          <w:sz w:val="18"/>
          <w:szCs w:val="18"/>
        </w:rPr>
        <w:t xml:space="preserve">☐ </w:t>
      </w:r>
      <w:r>
        <w:rPr>
          <w:rFonts w:eastAsia="Arial" w:cs="Arial"/>
          <w:sz w:val="18"/>
          <w:szCs w:val="18"/>
        </w:rPr>
        <w:t>Add Meeting Location Type field (dropdown).</w:t>
      </w:r>
    </w:p>
    <w:p>
      <w:pPr>
        <w:pStyle w:val="ListParagraph"/>
        <w:numPr>
          <w:ilvl w:val="0"/>
          <w:numId w:val="102"/>
        </w:numPr>
        <w:spacing w:before="0" w:after="60"/>
        <w:rPr/>
      </w:pPr>
      <w:r>
        <w:rPr>
          <w:rFonts w:eastAsia="Arial" w:cs="Arial"/>
          <w:sz w:val="18"/>
          <w:szCs w:val="18"/>
        </w:rPr>
        <w:t xml:space="preserve">☐ </w:t>
      </w:r>
      <w:r>
        <w:rPr>
          <w:rFonts w:eastAsia="Arial" w:cs="Arial"/>
          <w:sz w:val="18"/>
          <w:szCs w:val="18"/>
        </w:rPr>
        <w:t>Add Location Details field (text, optional).</w:t>
      </w:r>
    </w:p>
    <w:p>
      <w:pPr>
        <w:pStyle w:val="ListParagraph"/>
        <w:numPr>
          <w:ilvl w:val="0"/>
          <w:numId w:val="103"/>
        </w:numPr>
        <w:spacing w:before="0" w:after="60"/>
        <w:rPr/>
      </w:pPr>
      <w:r>
        <w:rPr>
          <w:rFonts w:eastAsia="Arial" w:cs="Arial"/>
          <w:sz w:val="18"/>
          <w:szCs w:val="18"/>
        </w:rPr>
        <w:t xml:space="preserve">☐ </w:t>
      </w:r>
      <w:r>
        <w:rPr>
          <w:rFonts w:eastAsia="Arial" w:cs="Arial"/>
          <w:sz w:val="18"/>
          <w:szCs w:val="18"/>
        </w:rPr>
        <w:t>Add Topics Covered field (multi-select dropdown).</w:t>
      </w:r>
    </w:p>
    <w:p>
      <w:pPr>
        <w:pStyle w:val="ListParagraph"/>
        <w:numPr>
          <w:ilvl w:val="0"/>
          <w:numId w:val="104"/>
        </w:numPr>
        <w:spacing w:before="0" w:after="60"/>
        <w:rPr/>
      </w:pPr>
      <w:r>
        <w:rPr>
          <w:rFonts w:eastAsia="Arial" w:cs="Arial"/>
          <w:sz w:val="18"/>
          <w:szCs w:val="18"/>
        </w:rPr>
        <w:t xml:space="preserve">☐ </w:t>
      </w:r>
      <w:r>
        <w:rPr>
          <w:rFonts w:eastAsia="Arial" w:cs="Arial"/>
          <w:sz w:val="18"/>
          <w:szCs w:val="18"/>
        </w:rPr>
        <w:t>Add Topics Covered Notes field (rich text, optional).</w:t>
      </w:r>
    </w:p>
    <w:p>
      <w:pPr>
        <w:pStyle w:val="ListParagraph"/>
        <w:numPr>
          <w:ilvl w:val="0"/>
          <w:numId w:val="105"/>
        </w:numPr>
        <w:spacing w:before="0" w:after="60"/>
        <w:rPr/>
      </w:pPr>
      <w:r>
        <w:rPr>
          <w:rFonts w:eastAsia="Arial" w:cs="Arial"/>
          <w:sz w:val="18"/>
          <w:szCs w:val="18"/>
        </w:rPr>
        <w:t xml:space="preserve">☐ </w:t>
      </w:r>
      <w:r>
        <w:rPr>
          <w:rFonts w:eastAsia="Arial" w:cs="Arial"/>
          <w:sz w:val="18"/>
          <w:szCs w:val="18"/>
        </w:rPr>
        <w:t>Add Mentor Notes field (rich text, optional). Visible to assigned mentor and admin only.</w:t>
      </w:r>
    </w:p>
    <w:p>
      <w:pPr>
        <w:pStyle w:val="ListParagraph"/>
        <w:numPr>
          <w:ilvl w:val="0"/>
          <w:numId w:val="106"/>
        </w:numPr>
        <w:spacing w:before="0" w:after="60"/>
        <w:rPr/>
      </w:pPr>
      <w:r>
        <w:rPr>
          <w:rFonts w:eastAsia="Arial" w:cs="Arial"/>
          <w:sz w:val="18"/>
          <w:szCs w:val="18"/>
        </w:rPr>
        <w:t xml:space="preserve">☐ </w:t>
      </w:r>
      <w:r>
        <w:rPr>
          <w:rFonts w:eastAsia="Arial" w:cs="Arial"/>
          <w:sz w:val="18"/>
          <w:szCs w:val="18"/>
        </w:rPr>
        <w:t>Add Next Steps field (rich text, optional).</w:t>
      </w:r>
    </w:p>
    <w:p>
      <w:pPr>
        <w:pStyle w:val="ListParagraph"/>
        <w:numPr>
          <w:ilvl w:val="0"/>
          <w:numId w:val="107"/>
        </w:numPr>
        <w:spacing w:before="0" w:after="60"/>
        <w:rPr/>
      </w:pPr>
      <w:r>
        <w:rPr>
          <w:rFonts w:eastAsia="Arial" w:cs="Arial"/>
          <w:sz w:val="18"/>
          <w:szCs w:val="18"/>
        </w:rPr>
        <w:t xml:space="preserve">☐ </w:t>
      </w:r>
      <w:r>
        <w:rPr>
          <w:rFonts w:eastAsia="Arial" w:cs="Arial"/>
          <w:sz w:val="18"/>
          <w:szCs w:val="18"/>
        </w:rPr>
        <w:t>Add New Business Started field (boolean).</w:t>
      </w:r>
    </w:p>
    <w:p>
      <w:pPr>
        <w:pStyle w:val="ListParagraph"/>
        <w:numPr>
          <w:ilvl w:val="0"/>
          <w:numId w:val="108"/>
        </w:numPr>
        <w:spacing w:before="0" w:after="60"/>
        <w:rPr/>
      </w:pPr>
      <w:r>
        <w:rPr>
          <w:rFonts w:eastAsia="Arial" w:cs="Arial"/>
          <w:sz w:val="18"/>
          <w:szCs w:val="18"/>
        </w:rPr>
        <w:t xml:space="preserve">☐ </w:t>
      </w:r>
      <w:r>
        <w:rPr>
          <w:rFonts w:eastAsia="Arial" w:cs="Arial"/>
          <w:sz w:val="18"/>
          <w:szCs w:val="18"/>
        </w:rPr>
        <w:t>Add Next Session Date/Time field (date/time, optional).</w:t>
      </w:r>
    </w:p>
    <w:p>
      <w:pPr>
        <w:pStyle w:val="ListParagraph"/>
        <w:numPr>
          <w:ilvl w:val="0"/>
          <w:numId w:val="109"/>
        </w:numPr>
        <w:spacing w:before="0" w:after="60"/>
        <w:rPr/>
      </w:pPr>
      <w:r>
        <w:rPr>
          <w:rFonts w:eastAsia="Arial" w:cs="Arial"/>
          <w:sz w:val="18"/>
          <w:szCs w:val="18"/>
        </w:rPr>
        <w:t xml:space="preserve">☐ </w:t>
      </w:r>
      <w:r>
        <w:rPr>
          <w:rFonts w:eastAsia="Arial" w:cs="Arial"/>
          <w:sz w:val="18"/>
          <w:szCs w:val="18"/>
        </w:rPr>
        <w:t>Configure Dynamic Logic: show Meeting Location Type only when Session Type = In-Person.</w:t>
      </w:r>
    </w:p>
    <w:p>
      <w:pPr>
        <w:pStyle w:val="ListParagraph"/>
        <w:numPr>
          <w:ilvl w:val="0"/>
          <w:numId w:val="110"/>
        </w:numPr>
        <w:spacing w:before="0" w:after="60"/>
        <w:rPr/>
      </w:pPr>
      <w:r>
        <w:rPr>
          <w:rFonts w:eastAsia="Arial" w:cs="Arial"/>
          <w:sz w:val="18"/>
          <w:szCs w:val="18"/>
        </w:rPr>
        <w:t xml:space="preserve">☐ </w:t>
      </w:r>
      <w:r>
        <w:rPr>
          <w:rFonts w:eastAsia="Arial" w:cs="Arial"/>
          <w:sz w:val="18"/>
          <w:szCs w:val="18"/>
        </w:rPr>
        <w:t>Configure Dynamic Logic: show Location Details only when Meeting Location Type = Other.</w:t>
      </w:r>
    </w:p>
    <w:p>
      <w:pPr>
        <w:pStyle w:val="ListParagraph"/>
        <w:numPr>
          <w:ilvl w:val="0"/>
          <w:numId w:val="111"/>
        </w:numPr>
        <w:spacing w:before="0" w:after="60"/>
        <w:rPr/>
      </w:pPr>
      <w:r>
        <w:rPr>
          <w:rFonts w:eastAsia="Arial" w:cs="Arial"/>
          <w:sz w:val="18"/>
          <w:szCs w:val="18"/>
        </w:rPr>
        <w:t xml:space="preserve">☐ </w:t>
      </w:r>
      <w:r>
        <w:rPr>
          <w:rFonts w:eastAsia="Arial" w:cs="Arial"/>
          <w:sz w:val="18"/>
          <w:szCs w:val="18"/>
        </w:rPr>
        <w:t>Configure save validation rule: at least one Contact from a Mentoring Company (Company Role = Mentoring Company) must be present in the Mentor Attendees panel before the Session record can be saved.</w:t>
      </w:r>
    </w:p>
    <w:p>
      <w:pPr>
        <w:pStyle w:val="ListParagraph"/>
        <w:numPr>
          <w:ilvl w:val="0"/>
          <w:numId w:val="112"/>
        </w:numPr>
        <w:spacing w:before="0" w:after="60"/>
        <w:rPr/>
      </w:pPr>
      <w:r>
        <w:rPr>
          <w:rFonts w:eastAsia="Arial" w:cs="Arial"/>
          <w:sz w:val="18"/>
          <w:szCs w:val="18"/>
        </w:rPr>
        <w:t xml:space="preserve">☐ </w:t>
      </w:r>
      <w:r>
        <w:rPr>
          <w:rFonts w:eastAsia="Arial" w:cs="Arial"/>
          <w:sz w:val="18"/>
          <w:szCs w:val="18"/>
        </w:rPr>
        <w:t>Add Note and Document relationship panels to the Session detail view.</w:t>
      </w:r>
    </w:p>
    <w:p>
      <w:pPr>
        <w:pStyle w:val="ListParagraph"/>
        <w:numPr>
          <w:ilvl w:val="0"/>
          <w:numId w:val="113"/>
        </w:numPr>
        <w:spacing w:before="0" w:after="60"/>
        <w:rPr/>
      </w:pPr>
      <w:r>
        <w:rPr>
          <w:rFonts w:eastAsia="Arial" w:cs="Arial"/>
          <w:sz w:val="18"/>
          <w:szCs w:val="18"/>
        </w:rPr>
        <w:t xml:space="preserve">☐ </w:t>
      </w:r>
      <w:r>
        <w:rPr>
          <w:rFonts w:eastAsia="Arial" w:cs="Arial"/>
          <w:sz w:val="18"/>
          <w:szCs w:val="18"/>
        </w:rPr>
        <w:t>Relabel the native EspoCRM Created By field to “Logged By” on the Session entity. Verify it is displayed on the Session detail view and included as a column on the Session list view.</w:t>
      </w:r>
    </w:p>
    <w:p>
      <w:pPr>
        <w:pStyle w:val="ListParagraph"/>
        <w:numPr>
          <w:ilvl w:val="0"/>
          <w:numId w:val="114"/>
        </w:numPr>
        <w:spacing w:before="0" w:after="60"/>
        <w:rPr/>
      </w:pPr>
      <w:r>
        <w:rPr>
          <w:rFonts w:eastAsia="Arial" w:cs="Arial"/>
          <w:sz w:val="18"/>
          <w:szCs w:val="18"/>
        </w:rPr>
        <w:t xml:space="preserve">☐ </w:t>
      </w:r>
      <w:r>
        <w:rPr>
          <w:rFonts w:eastAsia="Arial" w:cs="Arial"/>
          <w:sz w:val="18"/>
          <w:szCs w:val="18"/>
        </w:rPr>
        <w:t>Organize Session detail view into panels: Session Details (Engagement, Session Date/Time, Duration, Session Type, Meeting Location Type, Location Details), Session Content (Topics Covered, Topics Covered Notes, Next Steps, New Business Started, Next Session Date/Time), Mentor Notes (Mentor Notes field), Mentor Attendees (relationship panel).</w:t>
      </w:r>
    </w:p>
    <w:p>
      <w:pPr>
        <w:pStyle w:val="ListParagraph"/>
        <w:numPr>
          <w:ilvl w:val="0"/>
          <w:numId w:val="115"/>
        </w:numPr>
        <w:spacing w:before="0" w:after="60"/>
        <w:rPr/>
      </w:pPr>
      <w:r>
        <w:rPr>
          <w:rFonts w:eastAsia="Arial" w:cs="Arial"/>
          <w:sz w:val="18"/>
          <w:szCs w:val="18"/>
        </w:rPr>
        <w:t xml:space="preserve">☐ </w:t>
      </w:r>
      <w:r>
        <w:rPr>
          <w:rFonts w:eastAsia="Arial" w:cs="Arial"/>
          <w:sz w:val="18"/>
          <w:szCs w:val="18"/>
        </w:rPr>
        <w:t>Configure the Session list view columns: Session Date/Time (primary sort, descending), Engagement, Session Type, Duration, Topics Covered, Next Session Date/Time, Logged By.</w:t>
      </w:r>
    </w:p>
    <w:p>
      <w:pPr>
        <w:pStyle w:val="Normal"/>
        <w:rPr/>
      </w:pPr>
      <w:r>
        <w:rPr/>
      </w:r>
    </w:p>
    <w:p>
      <w:pPr>
        <w:pStyle w:val="Heading2"/>
        <w:rPr/>
      </w:pPr>
      <w:r>
        <w:rPr>
          <w:rFonts w:eastAsia="Arial" w:cs="Arial" w:ascii="Arial" w:hAnsi="Arial"/>
          <w:b/>
          <w:bCs/>
          <w:sz w:val="28"/>
          <w:szCs w:val="28"/>
        </w:rPr>
        <w:t>Phase 6: NPS Survey Response Entity</w:t>
      </w:r>
    </w:p>
    <w:p>
      <w:pPr>
        <w:pStyle w:val="Normal"/>
        <w:rPr/>
      </w:pPr>
      <w:r>
        <w:rPr/>
      </w:r>
    </w:p>
    <w:p>
      <w:pPr>
        <w:pStyle w:val="Normal"/>
        <w:spacing w:before="0" w:after="120"/>
        <w:rPr/>
      </w:pPr>
      <w:r>
        <w:rPr>
          <w:rFonts w:eastAsia="Arial" w:cs="Arial"/>
          <w:sz w:val="18"/>
          <w:szCs w:val="18"/>
        </w:rPr>
        <w:t>Create the NPS Survey Response entity and configure the LimeSurvey integration for automated survey delivery.</w:t>
      </w:r>
    </w:p>
    <w:p>
      <w:pPr>
        <w:pStyle w:val="ListParagraph"/>
        <w:numPr>
          <w:ilvl w:val="0"/>
          <w:numId w:val="116"/>
        </w:numPr>
        <w:spacing w:before="0" w:after="60"/>
        <w:rPr/>
      </w:pPr>
      <w:r>
        <w:rPr>
          <w:rFonts w:eastAsia="Arial" w:cs="Arial"/>
          <w:sz w:val="18"/>
          <w:szCs w:val="18"/>
        </w:rPr>
        <w:t xml:space="preserve">☐ </w:t>
      </w:r>
      <w:r>
        <w:rPr>
          <w:rFonts w:eastAsia="Arial" w:cs="Arial"/>
          <w:sz w:val="18"/>
          <w:szCs w:val="18"/>
        </w:rPr>
        <w:t>Create the NPS Survey Response custom entity.</w:t>
      </w:r>
    </w:p>
    <w:p>
      <w:pPr>
        <w:pStyle w:val="ListParagraph"/>
        <w:numPr>
          <w:ilvl w:val="0"/>
          <w:numId w:val="117"/>
        </w:numPr>
        <w:spacing w:before="0" w:after="60"/>
        <w:rPr/>
      </w:pPr>
      <w:r>
        <w:rPr>
          <w:rFonts w:eastAsia="Arial" w:cs="Arial"/>
          <w:sz w:val="18"/>
          <w:szCs w:val="18"/>
        </w:rPr>
        <w:t xml:space="preserve">☐ </w:t>
      </w:r>
      <w:r>
        <w:rPr>
          <w:rFonts w:eastAsia="Arial" w:cs="Arial"/>
          <w:sz w:val="18"/>
          <w:szCs w:val="18"/>
        </w:rPr>
        <w:t>Configure dropdown: Survey Trigger. Values: 2nd Session | Every 5 Sessions | Engagement Close. Read-only.</w:t>
      </w:r>
    </w:p>
    <w:p>
      <w:pPr>
        <w:pStyle w:val="ListParagraph"/>
        <w:numPr>
          <w:ilvl w:val="0"/>
          <w:numId w:val="118"/>
        </w:numPr>
        <w:spacing w:before="0" w:after="60"/>
        <w:rPr/>
      </w:pPr>
      <w:r>
        <w:rPr>
          <w:rFonts w:eastAsia="Arial" w:cs="Arial"/>
          <w:sz w:val="18"/>
          <w:szCs w:val="18"/>
        </w:rPr>
        <w:t xml:space="preserve">☐ </w:t>
      </w:r>
      <w:r>
        <w:rPr>
          <w:rFonts w:eastAsia="Arial" w:cs="Arial"/>
          <w:sz w:val="18"/>
          <w:szCs w:val="18"/>
        </w:rPr>
        <w:t>Add Survey Trigger field (dropdown, system-populated, read-only).</w:t>
      </w:r>
    </w:p>
    <w:p>
      <w:pPr>
        <w:pStyle w:val="ListParagraph"/>
        <w:numPr>
          <w:ilvl w:val="0"/>
          <w:numId w:val="119"/>
        </w:numPr>
        <w:spacing w:before="0" w:after="60"/>
        <w:rPr/>
      </w:pPr>
      <w:r>
        <w:rPr>
          <w:rFonts w:eastAsia="Arial" w:cs="Arial"/>
          <w:sz w:val="18"/>
          <w:szCs w:val="18"/>
        </w:rPr>
        <w:t xml:space="preserve">☐ </w:t>
      </w:r>
      <w:r>
        <w:rPr>
          <w:rFonts w:eastAsia="Arial" w:cs="Arial"/>
          <w:sz w:val="18"/>
          <w:szCs w:val="18"/>
        </w:rPr>
        <w:t>Add Survey Date/Time field (date/time, system-populated, read-only).</w:t>
      </w:r>
    </w:p>
    <w:p>
      <w:pPr>
        <w:pStyle w:val="ListParagraph"/>
        <w:numPr>
          <w:ilvl w:val="0"/>
          <w:numId w:val="120"/>
        </w:numPr>
        <w:spacing w:before="0" w:after="60"/>
        <w:rPr/>
      </w:pPr>
      <w:r>
        <w:rPr>
          <w:rFonts w:eastAsia="Arial" w:cs="Arial"/>
          <w:sz w:val="18"/>
          <w:szCs w:val="18"/>
        </w:rPr>
        <w:t xml:space="preserve">☐ </w:t>
      </w:r>
      <w:r>
        <w:rPr>
          <w:rFonts w:eastAsia="Arial" w:cs="Arial"/>
          <w:sz w:val="18"/>
          <w:szCs w:val="18"/>
        </w:rPr>
        <w:t>Add NPS Score field (integer, 0-10, required).</w:t>
      </w:r>
    </w:p>
    <w:p>
      <w:pPr>
        <w:pStyle w:val="ListParagraph"/>
        <w:numPr>
          <w:ilvl w:val="0"/>
          <w:numId w:val="121"/>
        </w:numPr>
        <w:spacing w:before="0" w:after="60"/>
        <w:rPr/>
      </w:pPr>
      <w:r>
        <w:rPr>
          <w:rFonts w:eastAsia="Arial" w:cs="Arial"/>
          <w:sz w:val="18"/>
          <w:szCs w:val="18"/>
        </w:rPr>
        <w:t xml:space="preserve">☐ </w:t>
      </w:r>
      <w:r>
        <w:rPr>
          <w:rFonts w:eastAsia="Arial" w:cs="Arial"/>
          <w:sz w:val="18"/>
          <w:szCs w:val="18"/>
        </w:rPr>
        <w:t>Add Did CBM Help You field (boolean, required).</w:t>
      </w:r>
    </w:p>
    <w:p>
      <w:pPr>
        <w:pStyle w:val="ListParagraph"/>
        <w:numPr>
          <w:ilvl w:val="0"/>
          <w:numId w:val="122"/>
        </w:numPr>
        <w:spacing w:before="0" w:after="60"/>
        <w:rPr/>
      </w:pPr>
      <w:r>
        <w:rPr>
          <w:rFonts w:eastAsia="Arial" w:cs="Arial"/>
          <w:sz w:val="18"/>
          <w:szCs w:val="18"/>
        </w:rPr>
        <w:t xml:space="preserve">☐ </w:t>
      </w:r>
      <w:r>
        <w:rPr>
          <w:rFonts w:eastAsia="Arial" w:cs="Arial"/>
          <w:sz w:val="18"/>
          <w:szCs w:val="18"/>
        </w:rPr>
        <w:t>Add I Would Return to See This Mentor Again field (integer, 1-5, required).</w:t>
      </w:r>
    </w:p>
    <w:p>
      <w:pPr>
        <w:pStyle w:val="ListParagraph"/>
        <w:numPr>
          <w:ilvl w:val="0"/>
          <w:numId w:val="123"/>
        </w:numPr>
        <w:spacing w:before="0" w:after="60"/>
        <w:rPr/>
      </w:pPr>
      <w:r>
        <w:rPr>
          <w:rFonts w:eastAsia="Arial" w:cs="Arial"/>
          <w:sz w:val="18"/>
          <w:szCs w:val="18"/>
        </w:rPr>
        <w:t xml:space="preserve">☐ </w:t>
      </w:r>
      <w:r>
        <w:rPr>
          <w:rFonts w:eastAsia="Arial" w:cs="Arial"/>
          <w:sz w:val="18"/>
          <w:szCs w:val="18"/>
        </w:rPr>
        <w:t>Add Mentor Listened and Understood My Needs field (integer, 1-5, required).</w:t>
      </w:r>
    </w:p>
    <w:p>
      <w:pPr>
        <w:pStyle w:val="ListParagraph"/>
        <w:numPr>
          <w:ilvl w:val="0"/>
          <w:numId w:val="124"/>
        </w:numPr>
        <w:spacing w:before="0" w:after="60"/>
        <w:rPr/>
      </w:pPr>
      <w:r>
        <w:rPr>
          <w:rFonts w:eastAsia="Arial" w:cs="Arial"/>
          <w:sz w:val="18"/>
          <w:szCs w:val="18"/>
        </w:rPr>
        <w:t xml:space="preserve">☐ </w:t>
      </w:r>
      <w:r>
        <w:rPr>
          <w:rFonts w:eastAsia="Arial" w:cs="Arial"/>
          <w:sz w:val="18"/>
          <w:szCs w:val="18"/>
        </w:rPr>
        <w:t>Add How Could CBM Better Meet Your Needs field (rich text, optional).</w:t>
      </w:r>
    </w:p>
    <w:p>
      <w:pPr>
        <w:pStyle w:val="ListParagraph"/>
        <w:numPr>
          <w:ilvl w:val="0"/>
          <w:numId w:val="125"/>
        </w:numPr>
        <w:spacing w:before="0" w:after="60"/>
        <w:rPr/>
      </w:pPr>
      <w:r>
        <w:rPr>
          <w:rFonts w:eastAsia="Arial" w:cs="Arial"/>
          <w:sz w:val="18"/>
          <w:szCs w:val="18"/>
        </w:rPr>
        <w:t xml:space="preserve">☐ </w:t>
      </w:r>
      <w:r>
        <w:rPr>
          <w:rFonts w:eastAsia="Arial" w:cs="Arial"/>
          <w:sz w:val="18"/>
          <w:szCs w:val="18"/>
        </w:rPr>
        <w:t>Configure the NPS Survey Response entity record label as a system-generated formula field combining Engagement name and Survey Date/Time in the format: [Engagement Name] – [Survey Date]. This label is used in relationship panels and search results to identify individual survey records.</w:t>
      </w:r>
    </w:p>
    <w:p>
      <w:pPr>
        <w:pStyle w:val="ListParagraph"/>
        <w:numPr>
          <w:ilvl w:val="0"/>
          <w:numId w:val="126"/>
        </w:numPr>
        <w:spacing w:before="0" w:after="60"/>
        <w:rPr/>
      </w:pPr>
      <w:r>
        <w:rPr>
          <w:rFonts w:eastAsia="Arial" w:cs="Arial"/>
          <w:sz w:val="18"/>
          <w:szCs w:val="18"/>
        </w:rPr>
        <w:t xml:space="preserve">☐ </w:t>
      </w:r>
      <w:r>
        <w:rPr>
          <w:rFonts w:eastAsia="Arial" w:cs="Arial"/>
          <w:sz w:val="18"/>
          <w:szCs w:val="18"/>
        </w:rPr>
        <w:t>Organize NPS Survey Response detail view into panels: Survey Summary (Engagement, Session, Survey Trigger, Survey Date/Time), Survey Results (NPS Score, Did CBM Help You?, I Would Return to See This Mentor Again, Mentor Listened and Understood My Needs), Client Feedback (How Could CBM Better Meet Your Needs?). All fields are read-only — no user should be able to edit survey response data.</w:t>
      </w:r>
    </w:p>
    <w:p>
      <w:pPr>
        <w:pStyle w:val="ListParagraph"/>
        <w:numPr>
          <w:ilvl w:val="0"/>
          <w:numId w:val="127"/>
        </w:numPr>
        <w:spacing w:before="0" w:after="60"/>
        <w:rPr/>
      </w:pPr>
      <w:r>
        <w:rPr>
          <w:rFonts w:eastAsia="Arial" w:cs="Arial"/>
          <w:sz w:val="18"/>
          <w:szCs w:val="18"/>
        </w:rPr>
        <w:t xml:space="preserve">☐ </w:t>
      </w:r>
      <w:r>
        <w:rPr>
          <w:rFonts w:eastAsia="Arial" w:cs="Arial"/>
          <w:sz w:val="18"/>
          <w:szCs w:val="18"/>
        </w:rPr>
        <w:t>Restrict the Edit view on NPS Survey Response to Admin only as a backstop for data correction.</w:t>
      </w:r>
    </w:p>
    <w:p>
      <w:pPr>
        <w:pStyle w:val="ListParagraph"/>
        <w:numPr>
          <w:ilvl w:val="0"/>
          <w:numId w:val="128"/>
        </w:numPr>
        <w:spacing w:before="0" w:after="60"/>
        <w:rPr/>
      </w:pPr>
      <w:r>
        <w:rPr>
          <w:rFonts w:eastAsia="Arial" w:cs="Arial"/>
          <w:sz w:val="18"/>
          <w:szCs w:val="18"/>
        </w:rPr>
        <w:t xml:space="preserve">☐ </w:t>
      </w:r>
      <w:r>
        <w:rPr>
          <w:rFonts w:eastAsia="Arial" w:cs="Arial"/>
          <w:sz w:val="18"/>
          <w:szCs w:val="18"/>
        </w:rPr>
        <w:t>Configure the NPS Survey Response list view columns: Survey Date/Time (primary sort, descending), Engagement, NPS Score, Survey Trigger, Did CBM Help You?, I Would Return to See This Mentor Again.</w:t>
      </w:r>
    </w:p>
    <w:p>
      <w:pPr>
        <w:pStyle w:val="ListParagraph"/>
        <w:numPr>
          <w:ilvl w:val="0"/>
          <w:numId w:val="129"/>
        </w:numPr>
        <w:spacing w:before="0" w:after="60"/>
        <w:rPr/>
      </w:pPr>
      <w:r>
        <w:rPr>
          <w:rFonts w:eastAsia="Arial" w:cs="Arial"/>
          <w:sz w:val="18"/>
          <w:szCs w:val="18"/>
        </w:rPr>
        <w:t xml:space="preserve">☐ </w:t>
      </w:r>
      <w:r>
        <w:rPr>
          <w:rFonts w:eastAsia="Arial" w:cs="Arial"/>
          <w:sz w:val="18"/>
          <w:szCs w:val="18"/>
        </w:rPr>
        <w:t>Install and configure LimeSurvey (self-hosted on AWS).</w:t>
      </w:r>
    </w:p>
    <w:p>
      <w:pPr>
        <w:pStyle w:val="ListParagraph"/>
        <w:numPr>
          <w:ilvl w:val="0"/>
          <w:numId w:val="130"/>
        </w:numPr>
        <w:spacing w:before="0" w:after="60"/>
        <w:rPr/>
      </w:pPr>
      <w:r>
        <w:rPr>
          <w:rFonts w:eastAsia="Arial" w:cs="Arial"/>
          <w:sz w:val="18"/>
          <w:szCs w:val="18"/>
        </w:rPr>
        <w:t xml:space="preserve">☐ </w:t>
      </w:r>
      <w:r>
        <w:rPr>
          <w:rFonts w:eastAsia="Arial" w:cs="Arial"/>
          <w:sz w:val="18"/>
          <w:szCs w:val="18"/>
        </w:rPr>
        <w:t>Build the NPS survey in LimeSurvey with all defined questions.</w:t>
      </w:r>
    </w:p>
    <w:p>
      <w:pPr>
        <w:pStyle w:val="ListParagraph"/>
        <w:numPr>
          <w:ilvl w:val="0"/>
          <w:numId w:val="131"/>
        </w:numPr>
        <w:spacing w:before="0" w:after="60"/>
        <w:rPr/>
      </w:pPr>
      <w:r>
        <w:rPr>
          <w:rFonts w:eastAsia="Arial" w:cs="Arial"/>
          <w:sz w:val="18"/>
          <w:szCs w:val="18"/>
        </w:rPr>
        <w:t xml:space="preserve">☐ </w:t>
      </w:r>
      <w:r>
        <w:rPr>
          <w:rFonts w:eastAsia="Arial" w:cs="Arial"/>
          <w:sz w:val="18"/>
          <w:szCs w:val="18"/>
        </w:rPr>
        <w:t>Configure LimeSurvey API connection to EspoCRM for response posting.</w:t>
      </w:r>
    </w:p>
    <w:p>
      <w:pPr>
        <w:pStyle w:val="ListParagraph"/>
        <w:numPr>
          <w:ilvl w:val="0"/>
          <w:numId w:val="132"/>
        </w:numPr>
        <w:spacing w:before="0" w:after="60"/>
        <w:rPr/>
      </w:pPr>
      <w:r>
        <w:rPr>
          <w:rFonts w:eastAsia="Arial" w:cs="Arial"/>
          <w:sz w:val="18"/>
          <w:szCs w:val="18"/>
        </w:rPr>
        <w:t xml:space="preserve">☐ </w:t>
      </w:r>
      <w:r>
        <w:rPr>
          <w:rFonts w:eastAsia="Arial" w:cs="Arial"/>
          <w:sz w:val="18"/>
          <w:szCs w:val="18"/>
        </w:rPr>
        <w:t>Test end-to-end survey delivery and response capture before go-live.</w:t>
      </w:r>
    </w:p>
    <w:p>
      <w:pPr>
        <w:pStyle w:val="Normal"/>
        <w:rPr/>
      </w:pPr>
      <w:r>
        <w:rPr/>
      </w:r>
    </w:p>
    <w:p>
      <w:pPr>
        <w:pStyle w:val="Heading2"/>
        <w:rPr/>
      </w:pPr>
      <w:r>
        <w:rPr>
          <w:rFonts w:eastAsia="Arial" w:cs="Arial" w:ascii="Arial" w:hAnsi="Arial"/>
          <w:b/>
          <w:bCs/>
          <w:sz w:val="28"/>
          <w:szCs w:val="28"/>
        </w:rPr>
        <w:t>Phase 7: Workshop &amp; Workshop Attendance Entities</w:t>
      </w:r>
    </w:p>
    <w:p>
      <w:pPr>
        <w:pStyle w:val="Normal"/>
        <w:rPr/>
      </w:pPr>
      <w:r>
        <w:rPr/>
      </w:r>
    </w:p>
    <w:p>
      <w:pPr>
        <w:pStyle w:val="Normal"/>
        <w:spacing w:before="0" w:after="120"/>
        <w:rPr/>
      </w:pPr>
      <w:r>
        <w:rPr>
          <w:rFonts w:eastAsia="Arial" w:cs="Arial"/>
          <w:sz w:val="18"/>
          <w:szCs w:val="18"/>
        </w:rPr>
        <w:t>Create the Workshop and Workshop Attendance entities as custom entities.</w:t>
      </w:r>
    </w:p>
    <w:p>
      <w:pPr>
        <w:pStyle w:val="ListParagraph"/>
        <w:numPr>
          <w:ilvl w:val="0"/>
          <w:numId w:val="133"/>
        </w:numPr>
        <w:spacing w:before="0" w:after="60"/>
        <w:rPr/>
      </w:pPr>
      <w:r>
        <w:rPr>
          <w:rFonts w:eastAsia="Arial" w:cs="Arial"/>
          <w:sz w:val="18"/>
          <w:szCs w:val="18"/>
        </w:rPr>
        <w:t xml:space="preserve">☐ </w:t>
      </w:r>
      <w:r>
        <w:rPr>
          <w:rFonts w:eastAsia="Arial" w:cs="Arial"/>
          <w:sz w:val="18"/>
          <w:szCs w:val="18"/>
        </w:rPr>
        <w:t>Configure dropdown: Workshop Status. Values: Scheduled | Completed | Cancelled.</w:t>
      </w:r>
    </w:p>
    <w:p>
      <w:pPr>
        <w:pStyle w:val="ListParagraph"/>
        <w:numPr>
          <w:ilvl w:val="0"/>
          <w:numId w:val="134"/>
        </w:numPr>
        <w:spacing w:before="0" w:after="60"/>
        <w:rPr/>
      </w:pPr>
      <w:r>
        <w:rPr>
          <w:rFonts w:eastAsia="Arial" w:cs="Arial"/>
          <w:sz w:val="18"/>
          <w:szCs w:val="18"/>
        </w:rPr>
        <w:t xml:space="preserve">☐ </w:t>
      </w:r>
      <w:r>
        <w:rPr>
          <w:rFonts w:eastAsia="Arial" w:cs="Arial"/>
          <w:sz w:val="18"/>
          <w:szCs w:val="18"/>
        </w:rPr>
        <w:t>Create the Workshop custom entity.</w:t>
      </w:r>
    </w:p>
    <w:p>
      <w:pPr>
        <w:pStyle w:val="ListParagraph"/>
        <w:numPr>
          <w:ilvl w:val="0"/>
          <w:numId w:val="135"/>
        </w:numPr>
        <w:spacing w:before="0" w:after="60"/>
        <w:rPr/>
      </w:pPr>
      <w:r>
        <w:rPr>
          <w:rFonts w:eastAsia="Arial" w:cs="Arial"/>
          <w:sz w:val="18"/>
          <w:szCs w:val="18"/>
        </w:rPr>
        <w:t xml:space="preserve">☐ </w:t>
      </w:r>
      <w:r>
        <w:rPr>
          <w:rFonts w:eastAsia="Arial" w:cs="Arial"/>
          <w:sz w:val="18"/>
          <w:szCs w:val="18"/>
        </w:rPr>
        <w:t>Add Title field (text, required).</w:t>
      </w:r>
    </w:p>
    <w:p>
      <w:pPr>
        <w:pStyle w:val="ListParagraph"/>
        <w:numPr>
          <w:ilvl w:val="0"/>
          <w:numId w:val="136"/>
        </w:numPr>
        <w:spacing w:before="0" w:after="60"/>
        <w:rPr/>
      </w:pPr>
      <w:r>
        <w:rPr>
          <w:rFonts w:eastAsia="Arial" w:cs="Arial"/>
          <w:sz w:val="18"/>
          <w:szCs w:val="18"/>
        </w:rPr>
        <w:t xml:space="preserve">☐ </w:t>
      </w:r>
      <w:r>
        <w:rPr>
          <w:rFonts w:eastAsia="Arial" w:cs="Arial"/>
          <w:sz w:val="18"/>
          <w:szCs w:val="18"/>
        </w:rPr>
        <w:t>Add Date/Time field (date/time, required).</w:t>
      </w:r>
    </w:p>
    <w:p>
      <w:pPr>
        <w:pStyle w:val="ListParagraph"/>
        <w:numPr>
          <w:ilvl w:val="0"/>
          <w:numId w:val="137"/>
        </w:numPr>
        <w:spacing w:before="0" w:after="60"/>
        <w:rPr/>
      </w:pPr>
      <w:r>
        <w:rPr>
          <w:rFonts w:eastAsia="Arial" w:cs="Arial"/>
          <w:sz w:val="18"/>
          <w:szCs w:val="18"/>
        </w:rPr>
        <w:t xml:space="preserve">☐ </w:t>
      </w:r>
      <w:r>
        <w:rPr>
          <w:rFonts w:eastAsia="Arial" w:cs="Arial"/>
          <w:sz w:val="18"/>
          <w:szCs w:val="18"/>
        </w:rPr>
        <w:t>Add Topic/Category field (dropdown, aligned with Mentoring Focus Areas values).</w:t>
      </w:r>
    </w:p>
    <w:p>
      <w:pPr>
        <w:pStyle w:val="ListParagraph"/>
        <w:numPr>
          <w:ilvl w:val="0"/>
          <w:numId w:val="138"/>
        </w:numPr>
        <w:spacing w:before="0" w:after="60"/>
        <w:rPr/>
      </w:pPr>
      <w:r>
        <w:rPr>
          <w:rFonts w:eastAsia="Arial" w:cs="Arial"/>
          <w:sz w:val="18"/>
          <w:szCs w:val="18"/>
        </w:rPr>
        <w:t xml:space="preserve">☐ </w:t>
      </w:r>
      <w:r>
        <w:rPr>
          <w:rFonts w:eastAsia="Arial" w:cs="Arial"/>
          <w:sz w:val="18"/>
          <w:szCs w:val="18"/>
        </w:rPr>
        <w:t>Add Presenter field (text or link to Contact, optional).</w:t>
      </w:r>
    </w:p>
    <w:p>
      <w:pPr>
        <w:pStyle w:val="ListParagraph"/>
        <w:numPr>
          <w:ilvl w:val="0"/>
          <w:numId w:val="139"/>
        </w:numPr>
        <w:spacing w:before="0" w:after="60"/>
        <w:rPr/>
      </w:pPr>
      <w:r>
        <w:rPr>
          <w:rFonts w:eastAsia="Arial" w:cs="Arial"/>
          <w:sz w:val="18"/>
          <w:szCs w:val="18"/>
        </w:rPr>
        <w:t xml:space="preserve">☐ </w:t>
      </w:r>
      <w:r>
        <w:rPr>
          <w:rFonts w:eastAsia="Arial" w:cs="Arial"/>
          <w:sz w:val="18"/>
          <w:szCs w:val="18"/>
        </w:rPr>
        <w:t>Add Location field (text, optional).</w:t>
      </w:r>
    </w:p>
    <w:p>
      <w:pPr>
        <w:pStyle w:val="ListParagraph"/>
        <w:numPr>
          <w:ilvl w:val="0"/>
          <w:numId w:val="140"/>
        </w:numPr>
        <w:spacing w:before="0" w:after="60"/>
        <w:rPr/>
      </w:pPr>
      <w:r>
        <w:rPr>
          <w:rFonts w:eastAsia="Arial" w:cs="Arial"/>
          <w:sz w:val="18"/>
          <w:szCs w:val="18"/>
        </w:rPr>
        <w:t xml:space="preserve">☐ </w:t>
      </w:r>
      <w:r>
        <w:rPr>
          <w:rFonts w:eastAsia="Arial" w:cs="Arial"/>
          <w:sz w:val="18"/>
          <w:szCs w:val="18"/>
        </w:rPr>
        <w:t>Add Description field (rich text, optional).</w:t>
      </w:r>
    </w:p>
    <w:p>
      <w:pPr>
        <w:pStyle w:val="ListParagraph"/>
        <w:numPr>
          <w:ilvl w:val="0"/>
          <w:numId w:val="141"/>
        </w:numPr>
        <w:spacing w:before="0" w:after="60"/>
        <w:rPr/>
      </w:pPr>
      <w:r>
        <w:rPr>
          <w:rFonts w:eastAsia="Arial" w:cs="Arial"/>
          <w:sz w:val="18"/>
          <w:szCs w:val="18"/>
        </w:rPr>
        <w:t xml:space="preserve">☐ </w:t>
      </w:r>
      <w:r>
        <w:rPr>
          <w:rFonts w:eastAsia="Arial" w:cs="Arial"/>
          <w:sz w:val="18"/>
          <w:szCs w:val="18"/>
        </w:rPr>
        <w:t>Add Maximum Capacity field (integer, optional).</w:t>
      </w:r>
    </w:p>
    <w:p>
      <w:pPr>
        <w:pStyle w:val="ListParagraph"/>
        <w:numPr>
          <w:ilvl w:val="0"/>
          <w:numId w:val="142"/>
        </w:numPr>
        <w:spacing w:before="0" w:after="60"/>
        <w:rPr/>
      </w:pPr>
      <w:r>
        <w:rPr>
          <w:rFonts w:eastAsia="Arial" w:cs="Arial"/>
          <w:sz w:val="18"/>
          <w:szCs w:val="18"/>
        </w:rPr>
        <w:t xml:space="preserve">☐ </w:t>
      </w:r>
      <w:r>
        <w:rPr>
          <w:rFonts w:eastAsia="Arial" w:cs="Arial"/>
          <w:sz w:val="18"/>
          <w:szCs w:val="18"/>
        </w:rPr>
        <w:t>Add Status field (dropdown, required).</w:t>
      </w:r>
    </w:p>
    <w:p>
      <w:pPr>
        <w:pStyle w:val="ListParagraph"/>
        <w:numPr>
          <w:ilvl w:val="0"/>
          <w:numId w:val="143"/>
        </w:numPr>
        <w:spacing w:before="0" w:after="60"/>
        <w:rPr/>
      </w:pPr>
      <w:r>
        <w:rPr>
          <w:rFonts w:eastAsia="Arial" w:cs="Arial"/>
          <w:sz w:val="18"/>
          <w:szCs w:val="18"/>
        </w:rPr>
        <w:t xml:space="preserve">☐ </w:t>
      </w:r>
      <w:r>
        <w:rPr>
          <w:rFonts w:eastAsia="Arial" w:cs="Arial"/>
          <w:sz w:val="18"/>
          <w:szCs w:val="18"/>
        </w:rPr>
        <w:t>Add Note and Document relationship panels to the Workshop detail view.</w:t>
      </w:r>
    </w:p>
    <w:p>
      <w:pPr>
        <w:pStyle w:val="ListParagraph"/>
        <w:numPr>
          <w:ilvl w:val="0"/>
          <w:numId w:val="144"/>
        </w:numPr>
        <w:spacing w:before="0" w:after="60"/>
        <w:rPr/>
      </w:pPr>
      <w:r>
        <w:rPr>
          <w:rFonts w:eastAsia="Arial" w:cs="Arial"/>
          <w:sz w:val="18"/>
          <w:szCs w:val="18"/>
        </w:rPr>
        <w:t xml:space="preserve">☐ </w:t>
      </w:r>
      <w:r>
        <w:rPr>
          <w:rFonts w:eastAsia="Arial" w:cs="Arial"/>
          <w:sz w:val="18"/>
          <w:szCs w:val="18"/>
        </w:rPr>
        <w:t>Add Confirmed Attendees as a formula/roll-up field on the Workshop entity: count of linked Workshop Attendance records where Attended = Yes. Configure as read-only and system-calculated.</w:t>
      </w:r>
    </w:p>
    <w:p>
      <w:pPr>
        <w:pStyle w:val="ListParagraph"/>
        <w:numPr>
          <w:ilvl w:val="0"/>
          <w:numId w:val="145"/>
        </w:numPr>
        <w:spacing w:before="0" w:after="60"/>
        <w:rPr/>
      </w:pPr>
      <w:r>
        <w:rPr>
          <w:rFonts w:eastAsia="Arial" w:cs="Arial"/>
          <w:sz w:val="18"/>
          <w:szCs w:val="18"/>
        </w:rPr>
        <w:t xml:space="preserve">☐ </w:t>
      </w:r>
      <w:r>
        <w:rPr>
          <w:rFonts w:eastAsia="Arial" w:cs="Arial"/>
          <w:sz w:val="18"/>
          <w:szCs w:val="18"/>
        </w:rPr>
        <w:t>Add Workshop Attendance relationship panel to the Workshop detail view to display the full attendee list. Configure the List (Short) to display: Contact Name, Engagement, Attended.</w:t>
      </w:r>
    </w:p>
    <w:p>
      <w:pPr>
        <w:pStyle w:val="ListParagraph"/>
        <w:numPr>
          <w:ilvl w:val="0"/>
          <w:numId w:val="146"/>
        </w:numPr>
        <w:spacing w:before="0" w:after="60"/>
        <w:rPr/>
      </w:pPr>
      <w:r>
        <w:rPr>
          <w:rFonts w:eastAsia="Arial" w:cs="Arial"/>
          <w:sz w:val="18"/>
          <w:szCs w:val="18"/>
        </w:rPr>
        <w:t xml:space="preserve">☐ </w:t>
      </w:r>
      <w:r>
        <w:rPr>
          <w:rFonts w:eastAsia="Arial" w:cs="Arial"/>
          <w:sz w:val="18"/>
          <w:szCs w:val="18"/>
        </w:rPr>
        <w:t>Organize Workshop detail view into panels: Workshop Details (Title, Date/Time, Topic/Category, Status, Presenter, Location, Maximum Capacity, Confirmed Attendees), Description (Description), Workshop Attendance (relationship panel).</w:t>
      </w:r>
    </w:p>
    <w:p>
      <w:pPr>
        <w:pStyle w:val="ListParagraph"/>
        <w:numPr>
          <w:ilvl w:val="0"/>
          <w:numId w:val="147"/>
        </w:numPr>
        <w:spacing w:before="0" w:after="60"/>
        <w:rPr/>
      </w:pPr>
      <w:r>
        <w:rPr>
          <w:rFonts w:eastAsia="Arial" w:cs="Arial"/>
          <w:sz w:val="18"/>
          <w:szCs w:val="18"/>
        </w:rPr>
        <w:t xml:space="preserve">☐ </w:t>
      </w:r>
      <w:r>
        <w:rPr>
          <w:rFonts w:eastAsia="Arial" w:cs="Arial"/>
          <w:sz w:val="18"/>
          <w:szCs w:val="18"/>
        </w:rPr>
        <w:t>Configure the Workshop list view columns: Title, Date/Time (primary sort, descending), Topic/Category, Status, Presenter, Location, Confirmed Attendees.</w:t>
      </w:r>
    </w:p>
    <w:p>
      <w:pPr>
        <w:pStyle w:val="ListParagraph"/>
        <w:numPr>
          <w:ilvl w:val="0"/>
          <w:numId w:val="148"/>
        </w:numPr>
        <w:spacing w:before="0" w:after="60"/>
        <w:rPr/>
      </w:pPr>
      <w:r>
        <w:rPr>
          <w:rFonts w:eastAsia="Arial" w:cs="Arial"/>
          <w:sz w:val="18"/>
          <w:szCs w:val="18"/>
        </w:rPr>
        <w:t xml:space="preserve">☐ </w:t>
      </w:r>
      <w:r>
        <w:rPr>
          <w:rFonts w:eastAsia="Arial" w:cs="Arial"/>
          <w:sz w:val="18"/>
          <w:szCs w:val="18"/>
        </w:rPr>
        <w:t>Create the Workshop Attendance custom entity.</w:t>
      </w:r>
    </w:p>
    <w:p>
      <w:pPr>
        <w:pStyle w:val="ListParagraph"/>
        <w:numPr>
          <w:ilvl w:val="0"/>
          <w:numId w:val="149"/>
        </w:numPr>
        <w:spacing w:before="0" w:after="60"/>
        <w:rPr/>
      </w:pPr>
      <w:r>
        <w:rPr>
          <w:rFonts w:eastAsia="Arial" w:cs="Arial"/>
          <w:sz w:val="18"/>
          <w:szCs w:val="18"/>
        </w:rPr>
        <w:t xml:space="preserve">☐ </w:t>
      </w:r>
      <w:r>
        <w:rPr>
          <w:rFonts w:eastAsia="Arial" w:cs="Arial"/>
          <w:sz w:val="18"/>
          <w:szCs w:val="18"/>
        </w:rPr>
        <w:t>Add Workshop link field (link to Workshop entity, required).</w:t>
      </w:r>
    </w:p>
    <w:p>
      <w:pPr>
        <w:pStyle w:val="ListParagraph"/>
        <w:numPr>
          <w:ilvl w:val="0"/>
          <w:numId w:val="150"/>
        </w:numPr>
        <w:spacing w:before="0" w:after="60"/>
        <w:rPr/>
      </w:pPr>
      <w:r>
        <w:rPr>
          <w:rFonts w:eastAsia="Arial" w:cs="Arial"/>
          <w:sz w:val="18"/>
          <w:szCs w:val="18"/>
        </w:rPr>
        <w:t xml:space="preserve">☐ </w:t>
      </w:r>
      <w:r>
        <w:rPr>
          <w:rFonts w:eastAsia="Arial" w:cs="Arial"/>
          <w:sz w:val="18"/>
          <w:szCs w:val="18"/>
        </w:rPr>
        <w:t>Add Contact link field (link to Contact entity, required).</w:t>
      </w:r>
    </w:p>
    <w:p>
      <w:pPr>
        <w:pStyle w:val="ListParagraph"/>
        <w:numPr>
          <w:ilvl w:val="0"/>
          <w:numId w:val="151"/>
        </w:numPr>
        <w:spacing w:before="0" w:after="60"/>
        <w:rPr/>
      </w:pPr>
      <w:r>
        <w:rPr>
          <w:rFonts w:eastAsia="Arial" w:cs="Arial"/>
          <w:sz w:val="18"/>
          <w:szCs w:val="18"/>
        </w:rPr>
        <w:t xml:space="preserve">☐ </w:t>
      </w:r>
      <w:r>
        <w:rPr>
          <w:rFonts w:eastAsia="Arial" w:cs="Arial"/>
          <w:sz w:val="18"/>
          <w:szCs w:val="18"/>
        </w:rPr>
        <w:t>Add Engagement link field (link to Engagement entity, required).</w:t>
      </w:r>
    </w:p>
    <w:p>
      <w:pPr>
        <w:pStyle w:val="ListParagraph"/>
        <w:numPr>
          <w:ilvl w:val="0"/>
          <w:numId w:val="152"/>
        </w:numPr>
        <w:spacing w:before="0" w:after="60"/>
        <w:rPr/>
      </w:pPr>
      <w:r>
        <w:rPr>
          <w:rFonts w:eastAsia="Arial" w:cs="Arial"/>
          <w:sz w:val="18"/>
          <w:szCs w:val="18"/>
        </w:rPr>
        <w:t xml:space="preserve">☐ </w:t>
      </w:r>
      <w:r>
        <w:rPr>
          <w:rFonts w:eastAsia="Arial" w:cs="Arial"/>
          <w:sz w:val="18"/>
          <w:szCs w:val="18"/>
        </w:rPr>
        <w:t>Add Attendance Date field (date). Configure as a formula field that pulls dynamically from the linked Workshop’s Date/Time field. Set as read-only.</w:t>
      </w:r>
    </w:p>
    <w:p>
      <w:pPr>
        <w:pStyle w:val="ListParagraph"/>
        <w:numPr>
          <w:ilvl w:val="0"/>
          <w:numId w:val="153"/>
        </w:numPr>
        <w:spacing w:before="0" w:after="60"/>
        <w:rPr/>
      </w:pPr>
      <w:r>
        <w:rPr>
          <w:rFonts w:eastAsia="Arial" w:cs="Arial"/>
          <w:sz w:val="18"/>
          <w:szCs w:val="18"/>
        </w:rPr>
        <w:t xml:space="preserve">☐ </w:t>
      </w:r>
      <w:r>
        <w:rPr>
          <w:rFonts w:eastAsia="Arial" w:cs="Arial"/>
          <w:sz w:val="18"/>
          <w:szCs w:val="18"/>
        </w:rPr>
        <w:t>Add Attended field (boolean, default Yes, required).</w:t>
      </w:r>
    </w:p>
    <w:p>
      <w:pPr>
        <w:pStyle w:val="ListParagraph"/>
        <w:numPr>
          <w:ilvl w:val="0"/>
          <w:numId w:val="154"/>
        </w:numPr>
        <w:spacing w:before="0" w:after="60"/>
        <w:rPr/>
      </w:pPr>
      <w:r>
        <w:rPr>
          <w:rFonts w:eastAsia="Arial" w:cs="Arial"/>
          <w:sz w:val="18"/>
          <w:szCs w:val="18"/>
        </w:rPr>
        <w:t xml:space="preserve">☐ </w:t>
      </w:r>
      <w:r>
        <w:rPr>
          <w:rFonts w:eastAsia="Arial" w:cs="Arial"/>
          <w:sz w:val="18"/>
          <w:szCs w:val="18"/>
        </w:rPr>
        <w:t>Configure the Workshop Attendance entity record label as a system-generated formula field in the format: [Contact Name] – [Workshop Title]. This label is used in relationship panels and search results to identify individual attendance records.</w:t>
      </w:r>
    </w:p>
    <w:p>
      <w:pPr>
        <w:pStyle w:val="ListParagraph"/>
        <w:numPr>
          <w:ilvl w:val="0"/>
          <w:numId w:val="155"/>
        </w:numPr>
        <w:spacing w:before="0" w:after="60"/>
        <w:rPr/>
      </w:pPr>
      <w:r>
        <w:rPr>
          <w:rFonts w:eastAsia="Arial" w:cs="Arial"/>
          <w:sz w:val="18"/>
          <w:szCs w:val="18"/>
        </w:rPr>
        <w:t xml:space="preserve">☐ </w:t>
      </w:r>
      <w:r>
        <w:rPr>
          <w:rFonts w:eastAsia="Arial" w:cs="Arial"/>
          <w:sz w:val="18"/>
          <w:szCs w:val="18"/>
        </w:rPr>
        <w:t>Configure Create permission on Workshop Attendance for Primary Mentor and Co-Mentor roles. Primary Mentor and Co-Mentor may create Workshop Attendance records on behalf of their own assigned clients. Workshop records themselves remain Admin-only for Create.</w:t>
      </w:r>
    </w:p>
    <w:p>
      <w:pPr>
        <w:pStyle w:val="ListParagraph"/>
        <w:numPr>
          <w:ilvl w:val="0"/>
          <w:numId w:val="156"/>
        </w:numPr>
        <w:spacing w:before="0" w:after="60"/>
        <w:rPr/>
      </w:pPr>
      <w:r>
        <w:rPr>
          <w:rFonts w:eastAsia="Arial" w:cs="Arial"/>
          <w:sz w:val="18"/>
          <w:szCs w:val="18"/>
        </w:rPr>
        <w:t xml:space="preserve">☐ </w:t>
      </w:r>
      <w:r>
        <w:rPr>
          <w:rFonts w:eastAsia="Arial" w:cs="Arial"/>
          <w:sz w:val="18"/>
          <w:szCs w:val="18"/>
        </w:rPr>
        <w:t>Organize Workshop Attendance detail view into panels: Attendance Details (Workshop, Contact, Engagement, Attendance Date, Attended).</w:t>
      </w:r>
    </w:p>
    <w:p>
      <w:pPr>
        <w:pStyle w:val="ListParagraph"/>
        <w:numPr>
          <w:ilvl w:val="0"/>
          <w:numId w:val="157"/>
        </w:numPr>
        <w:spacing w:before="0" w:after="60"/>
        <w:rPr/>
      </w:pPr>
      <w:r>
        <w:rPr>
          <w:rFonts w:eastAsia="Arial" w:cs="Arial"/>
          <w:sz w:val="18"/>
          <w:szCs w:val="18"/>
        </w:rPr>
        <w:t xml:space="preserve">☐ </w:t>
      </w:r>
      <w:r>
        <w:rPr>
          <w:rFonts w:eastAsia="Arial" w:cs="Arial"/>
          <w:sz w:val="18"/>
          <w:szCs w:val="18"/>
        </w:rPr>
        <w:t>Configure the Workshop Attendance list view columns: Workshop, Contact, Engagement, Attendance Date, Attended.</w:t>
      </w:r>
    </w:p>
    <w:p>
      <w:pPr>
        <w:pStyle w:val="Normal"/>
        <w:rPr/>
      </w:pPr>
      <w:r>
        <w:rPr/>
      </w:r>
    </w:p>
    <w:p>
      <w:pPr>
        <w:pStyle w:val="Heading2"/>
        <w:rPr/>
      </w:pPr>
      <w:r>
        <w:rPr>
          <w:rFonts w:eastAsia="Arial" w:cs="Arial" w:ascii="Arial" w:hAnsi="Arial"/>
          <w:b/>
          <w:bCs/>
          <w:sz w:val="28"/>
          <w:szCs w:val="28"/>
        </w:rPr>
        <w:t>Phase 8: Dues Entity</w:t>
      </w:r>
    </w:p>
    <w:p>
      <w:pPr>
        <w:pStyle w:val="Normal"/>
        <w:rPr/>
      </w:pPr>
      <w:r>
        <w:rPr/>
      </w:r>
    </w:p>
    <w:p>
      <w:pPr>
        <w:pStyle w:val="Normal"/>
        <w:spacing w:before="0" w:after="120"/>
        <w:rPr/>
      </w:pPr>
      <w:r>
        <w:rPr>
          <w:rFonts w:eastAsia="Arial" w:cs="Arial"/>
          <w:sz w:val="18"/>
          <w:szCs w:val="18"/>
        </w:rPr>
        <w:t>Create the Dues entity as a custom entity to track annual dues payment records for mentors.</w:t>
      </w:r>
    </w:p>
    <w:p>
      <w:pPr>
        <w:pStyle w:val="ListParagraph"/>
        <w:numPr>
          <w:ilvl w:val="0"/>
          <w:numId w:val="158"/>
        </w:numPr>
        <w:spacing w:before="0" w:after="60"/>
        <w:rPr/>
      </w:pPr>
      <w:r>
        <w:rPr>
          <w:rFonts w:eastAsia="Arial" w:cs="Arial"/>
          <w:sz w:val="18"/>
          <w:szCs w:val="18"/>
        </w:rPr>
        <w:t xml:space="preserve">☐ </w:t>
      </w:r>
      <w:r>
        <w:rPr>
          <w:rFonts w:eastAsia="Arial" w:cs="Arial"/>
          <w:sz w:val="18"/>
          <w:szCs w:val="18"/>
        </w:rPr>
        <w:t>Configure dropdown: Payment Method. Values: Stripe | Waived | Other.</w:t>
      </w:r>
    </w:p>
    <w:p>
      <w:pPr>
        <w:pStyle w:val="ListParagraph"/>
        <w:numPr>
          <w:ilvl w:val="0"/>
          <w:numId w:val="159"/>
        </w:numPr>
        <w:spacing w:before="0" w:after="60"/>
        <w:rPr/>
      </w:pPr>
      <w:r>
        <w:rPr>
          <w:rFonts w:eastAsia="Arial" w:cs="Arial"/>
          <w:sz w:val="18"/>
          <w:szCs w:val="18"/>
        </w:rPr>
        <w:t xml:space="preserve">☐ </w:t>
      </w:r>
      <w:r>
        <w:rPr>
          <w:rFonts w:eastAsia="Arial" w:cs="Arial"/>
          <w:sz w:val="18"/>
          <w:szCs w:val="18"/>
        </w:rPr>
        <w:t>Create the Dues custom entity.</w:t>
      </w:r>
    </w:p>
    <w:p>
      <w:pPr>
        <w:pStyle w:val="ListParagraph"/>
        <w:numPr>
          <w:ilvl w:val="0"/>
          <w:numId w:val="160"/>
        </w:numPr>
        <w:spacing w:before="0" w:after="60"/>
        <w:rPr/>
      </w:pPr>
      <w:r>
        <w:rPr>
          <w:rFonts w:eastAsia="Arial" w:cs="Arial"/>
          <w:sz w:val="18"/>
          <w:szCs w:val="18"/>
        </w:rPr>
        <w:t xml:space="preserve">☐ </w:t>
      </w:r>
      <w:r>
        <w:rPr>
          <w:rFonts w:eastAsia="Arial" w:cs="Arial"/>
          <w:sz w:val="18"/>
          <w:szCs w:val="18"/>
        </w:rPr>
        <w:t>Add Mentor field (link to Contact entity, required).</w:t>
      </w:r>
    </w:p>
    <w:p>
      <w:pPr>
        <w:pStyle w:val="ListParagraph"/>
        <w:numPr>
          <w:ilvl w:val="0"/>
          <w:numId w:val="161"/>
        </w:numPr>
        <w:spacing w:before="0" w:after="60"/>
        <w:rPr/>
      </w:pPr>
      <w:r>
        <w:rPr>
          <w:rFonts w:eastAsia="Arial" w:cs="Arial"/>
          <w:sz w:val="18"/>
          <w:szCs w:val="18"/>
        </w:rPr>
        <w:t xml:space="preserve">☐ </w:t>
      </w:r>
      <w:r>
        <w:rPr>
          <w:rFonts w:eastAsia="Arial" w:cs="Arial"/>
          <w:sz w:val="18"/>
          <w:szCs w:val="18"/>
        </w:rPr>
        <w:t>Add Billing Year field (integer, required).</w:t>
      </w:r>
    </w:p>
    <w:p>
      <w:pPr>
        <w:pStyle w:val="ListParagraph"/>
        <w:numPr>
          <w:ilvl w:val="0"/>
          <w:numId w:val="162"/>
        </w:numPr>
        <w:spacing w:before="0" w:after="60"/>
        <w:rPr/>
      </w:pPr>
      <w:r>
        <w:rPr>
          <w:rFonts w:eastAsia="Arial" w:cs="Arial"/>
          <w:sz w:val="18"/>
          <w:szCs w:val="18"/>
        </w:rPr>
        <w:t xml:space="preserve">☐ </w:t>
      </w:r>
      <w:r>
        <w:rPr>
          <w:rFonts w:eastAsia="Arial" w:cs="Arial"/>
          <w:sz w:val="18"/>
          <w:szCs w:val="18"/>
        </w:rPr>
        <w:t>Add Amount Due field (currency, required).</w:t>
      </w:r>
    </w:p>
    <w:p>
      <w:pPr>
        <w:pStyle w:val="ListParagraph"/>
        <w:numPr>
          <w:ilvl w:val="0"/>
          <w:numId w:val="163"/>
        </w:numPr>
        <w:spacing w:before="0" w:after="60"/>
        <w:rPr/>
      </w:pPr>
      <w:r>
        <w:rPr>
          <w:rFonts w:eastAsia="Arial" w:cs="Arial"/>
          <w:sz w:val="18"/>
          <w:szCs w:val="18"/>
        </w:rPr>
        <w:t xml:space="preserve">☐ </w:t>
      </w:r>
      <w:r>
        <w:rPr>
          <w:rFonts w:eastAsia="Arial" w:cs="Arial"/>
          <w:sz w:val="18"/>
          <w:szCs w:val="18"/>
        </w:rPr>
        <w:t>Add Invoice Date field (date, optional).</w:t>
      </w:r>
    </w:p>
    <w:p>
      <w:pPr>
        <w:pStyle w:val="ListParagraph"/>
        <w:numPr>
          <w:ilvl w:val="0"/>
          <w:numId w:val="164"/>
        </w:numPr>
        <w:spacing w:before="0" w:after="60"/>
        <w:rPr/>
      </w:pPr>
      <w:r>
        <w:rPr>
          <w:rFonts w:eastAsia="Arial" w:cs="Arial"/>
          <w:sz w:val="18"/>
          <w:szCs w:val="18"/>
        </w:rPr>
        <w:t xml:space="preserve">☐ </w:t>
      </w:r>
      <w:r>
        <w:rPr>
          <w:rFonts w:eastAsia="Arial" w:cs="Arial"/>
          <w:sz w:val="18"/>
          <w:szCs w:val="18"/>
        </w:rPr>
        <w:t>Add Payment Date field (date, optional).</w:t>
      </w:r>
    </w:p>
    <w:p>
      <w:pPr>
        <w:pStyle w:val="ListParagraph"/>
        <w:numPr>
          <w:ilvl w:val="0"/>
          <w:numId w:val="165"/>
        </w:numPr>
        <w:spacing w:before="0" w:after="60"/>
        <w:rPr/>
      </w:pPr>
      <w:r>
        <w:rPr>
          <w:rFonts w:eastAsia="Arial" w:cs="Arial"/>
          <w:sz w:val="18"/>
          <w:szCs w:val="18"/>
        </w:rPr>
        <w:t xml:space="preserve">☐ </w:t>
      </w:r>
      <w:r>
        <w:rPr>
          <w:rFonts w:eastAsia="Arial" w:cs="Arial"/>
          <w:sz w:val="18"/>
          <w:szCs w:val="18"/>
        </w:rPr>
        <w:t>Add Payment Method field (dropdown, optional).</w:t>
      </w:r>
    </w:p>
    <w:p>
      <w:pPr>
        <w:pStyle w:val="ListParagraph"/>
        <w:numPr>
          <w:ilvl w:val="0"/>
          <w:numId w:val="166"/>
        </w:numPr>
        <w:spacing w:before="0" w:after="60"/>
        <w:rPr/>
      </w:pPr>
      <w:r>
        <w:rPr>
          <w:rFonts w:eastAsia="Arial" w:cs="Arial"/>
          <w:sz w:val="18"/>
          <w:szCs w:val="18"/>
        </w:rPr>
        <w:t xml:space="preserve">☐ </w:t>
      </w:r>
      <w:r>
        <w:rPr>
          <w:rFonts w:eastAsia="Arial" w:cs="Arial"/>
          <w:sz w:val="18"/>
          <w:szCs w:val="18"/>
        </w:rPr>
        <w:t>Add Notes field (rich text, optional).</w:t>
      </w:r>
    </w:p>
    <w:p>
      <w:pPr>
        <w:pStyle w:val="Normal"/>
        <w:rPr/>
      </w:pPr>
      <w:r>
        <w:rPr/>
      </w:r>
    </w:p>
    <w:p>
      <w:pPr>
        <w:pStyle w:val="Heading2"/>
        <w:rPr/>
      </w:pPr>
      <w:r>
        <w:rPr>
          <w:rFonts w:eastAsia="Arial" w:cs="Arial" w:ascii="Arial" w:hAnsi="Arial"/>
          <w:b/>
          <w:bCs/>
          <w:sz w:val="28"/>
          <w:szCs w:val="28"/>
        </w:rPr>
        <w:t>Phase 9: Relationships</w:t>
      </w:r>
    </w:p>
    <w:p>
      <w:pPr>
        <w:pStyle w:val="Normal"/>
        <w:rPr/>
      </w:pPr>
      <w:r>
        <w:rPr/>
      </w:r>
    </w:p>
    <w:p>
      <w:pPr>
        <w:pStyle w:val="Normal"/>
        <w:spacing w:before="0" w:after="120"/>
        <w:rPr/>
      </w:pPr>
      <w:r>
        <w:rPr>
          <w:rFonts w:eastAsia="Arial" w:cs="Arial"/>
          <w:sz w:val="18"/>
          <w:szCs w:val="18"/>
        </w:rPr>
        <w:t>Configure all entity relationships and relationship panels. Verify each relationship displays correctly from both sides before proceeding to Phase 10.</w:t>
      </w:r>
    </w:p>
    <w:p>
      <w:pPr>
        <w:pStyle w:val="ListParagraph"/>
        <w:numPr>
          <w:ilvl w:val="0"/>
          <w:numId w:val="167"/>
        </w:numPr>
        <w:spacing w:before="0" w:after="60"/>
        <w:rPr/>
      </w:pPr>
      <w:r>
        <w:rPr>
          <w:rFonts w:eastAsia="Arial" w:cs="Arial"/>
          <w:sz w:val="18"/>
          <w:szCs w:val="18"/>
        </w:rPr>
        <w:t xml:space="preserve">☐ </w:t>
      </w:r>
      <w:r>
        <w:rPr>
          <w:rFonts w:eastAsia="Arial" w:cs="Arial"/>
          <w:sz w:val="18"/>
          <w:szCs w:val="18"/>
        </w:rPr>
        <w:t>Configure Company → Contact relationship (one-to-many). Add Contact panel to Company detail view. Verify Company link appears on Contact detail view.</w:t>
      </w:r>
    </w:p>
    <w:p>
      <w:pPr>
        <w:pStyle w:val="ListParagraph"/>
        <w:numPr>
          <w:ilvl w:val="0"/>
          <w:numId w:val="168"/>
        </w:numPr>
        <w:spacing w:before="0" w:after="60"/>
        <w:rPr/>
      </w:pPr>
      <w:r>
        <w:rPr>
          <w:rFonts w:eastAsia="Arial" w:cs="Arial"/>
          <w:sz w:val="18"/>
          <w:szCs w:val="18"/>
        </w:rPr>
        <w:t xml:space="preserve">☐ </w:t>
      </w:r>
      <w:r>
        <w:rPr>
          <w:rFonts w:eastAsia="Arial" w:cs="Arial"/>
          <w:sz w:val="18"/>
          <w:szCs w:val="18"/>
        </w:rPr>
        <w:t>Configure Company → Engagement relationship (one-to-many). Add Engagement panel to Company detail view. Verify Company link appears on Engagement detail view.</w:t>
      </w:r>
    </w:p>
    <w:p>
      <w:pPr>
        <w:pStyle w:val="ListParagraph"/>
        <w:numPr>
          <w:ilvl w:val="0"/>
          <w:numId w:val="169"/>
        </w:numPr>
        <w:spacing w:before="0" w:after="60"/>
        <w:rPr/>
      </w:pPr>
      <w:r>
        <w:rPr>
          <w:rFonts w:eastAsia="Arial" w:cs="Arial"/>
          <w:sz w:val="18"/>
          <w:szCs w:val="18"/>
        </w:rPr>
        <w:t xml:space="preserve">☐ </w:t>
      </w:r>
      <w:r>
        <w:rPr>
          <w:rFonts w:eastAsia="Arial" w:cs="Arial"/>
          <w:sz w:val="18"/>
          <w:szCs w:val="18"/>
        </w:rPr>
        <w:t>Configure Engagement → Session relationship (one-to-many). Add Session panel to Engagement detail view. Verify Engagement link appears on Session detail view.</w:t>
      </w:r>
    </w:p>
    <w:p>
      <w:pPr>
        <w:pStyle w:val="ListParagraph"/>
        <w:numPr>
          <w:ilvl w:val="0"/>
          <w:numId w:val="170"/>
        </w:numPr>
        <w:spacing w:before="0" w:after="60"/>
        <w:rPr/>
      </w:pPr>
      <w:r>
        <w:rPr>
          <w:rFonts w:eastAsia="Arial" w:cs="Arial"/>
          <w:sz w:val="18"/>
          <w:szCs w:val="18"/>
        </w:rPr>
        <w:t xml:space="preserve">☐ </w:t>
      </w:r>
      <w:r>
        <w:rPr>
          <w:rFonts w:eastAsia="Arial" w:cs="Arial"/>
          <w:sz w:val="18"/>
          <w:szCs w:val="18"/>
        </w:rPr>
        <w:t>Configure Engagement → NPS Survey Response relationship (one-to-many). Add NPS Survey Response panel to Engagement detail view.</w:t>
      </w:r>
    </w:p>
    <w:p>
      <w:pPr>
        <w:pStyle w:val="ListParagraph"/>
        <w:numPr>
          <w:ilvl w:val="0"/>
          <w:numId w:val="171"/>
        </w:numPr>
        <w:spacing w:before="0" w:after="60"/>
        <w:rPr/>
      </w:pPr>
      <w:r>
        <w:rPr>
          <w:rFonts w:eastAsia="Arial" w:cs="Arial"/>
          <w:sz w:val="18"/>
          <w:szCs w:val="18"/>
        </w:rPr>
        <w:t xml:space="preserve">☐ </w:t>
      </w:r>
      <w:r>
        <w:rPr>
          <w:rFonts w:eastAsia="Arial" w:cs="Arial"/>
          <w:sz w:val="18"/>
          <w:szCs w:val="18"/>
        </w:rPr>
        <w:t>Configure Contact → Workshop Attendance relationship (one-to-many). Add Workshop Attendance panel to Contact detail view.</w:t>
      </w:r>
    </w:p>
    <w:p>
      <w:pPr>
        <w:pStyle w:val="ListParagraph"/>
        <w:numPr>
          <w:ilvl w:val="0"/>
          <w:numId w:val="172"/>
        </w:numPr>
        <w:spacing w:before="0" w:after="60"/>
        <w:rPr/>
      </w:pPr>
      <w:r>
        <w:rPr>
          <w:rFonts w:eastAsia="Arial" w:cs="Arial"/>
          <w:sz w:val="18"/>
          <w:szCs w:val="18"/>
        </w:rPr>
        <w:t xml:space="preserve">☐ </w:t>
      </w:r>
      <w:r>
        <w:rPr>
          <w:rFonts w:eastAsia="Arial" w:cs="Arial"/>
          <w:sz w:val="18"/>
          <w:szCs w:val="18"/>
        </w:rPr>
        <w:t>Configure Workshop → Workshop Attendance relationship (one-to-many). Add Workshop Attendance panel to Workshop detail view.</w:t>
      </w:r>
    </w:p>
    <w:p>
      <w:pPr>
        <w:pStyle w:val="ListParagraph"/>
        <w:numPr>
          <w:ilvl w:val="0"/>
          <w:numId w:val="173"/>
        </w:numPr>
        <w:spacing w:before="0" w:after="60"/>
        <w:rPr/>
      </w:pPr>
      <w:r>
        <w:rPr>
          <w:rFonts w:eastAsia="Arial" w:cs="Arial"/>
          <w:sz w:val="18"/>
          <w:szCs w:val="18"/>
        </w:rPr>
        <w:t xml:space="preserve">☐ </w:t>
      </w:r>
      <w:r>
        <w:rPr>
          <w:rFonts w:eastAsia="Arial" w:cs="Arial"/>
          <w:sz w:val="18"/>
          <w:szCs w:val="18"/>
        </w:rPr>
        <w:t>Configure Engagement Contacts as a many-to-many relationship panel on the Engagement entity, linking to the Contact entity. Add panel to Engagement detail view.</w:t>
      </w:r>
    </w:p>
    <w:p>
      <w:pPr>
        <w:pStyle w:val="ListParagraph"/>
        <w:numPr>
          <w:ilvl w:val="0"/>
          <w:numId w:val="174"/>
        </w:numPr>
        <w:spacing w:before="0" w:after="60"/>
        <w:rPr/>
      </w:pPr>
      <w:r>
        <w:rPr>
          <w:rFonts w:eastAsia="Arial" w:cs="Arial"/>
          <w:sz w:val="18"/>
          <w:szCs w:val="18"/>
        </w:rPr>
        <w:t xml:space="preserve">☐ </w:t>
      </w:r>
      <w:r>
        <w:rPr>
          <w:rFonts w:eastAsia="Arial" w:cs="Arial"/>
          <w:sz w:val="18"/>
          <w:szCs w:val="18"/>
        </w:rPr>
        <w:t>Configure Co-Mentor as a many-to-many relationship panel on the Engagement entity, linking to Contact records. Add panel to Engagement detail view.</w:t>
      </w:r>
    </w:p>
    <w:p>
      <w:pPr>
        <w:pStyle w:val="ListParagraph"/>
        <w:numPr>
          <w:ilvl w:val="0"/>
          <w:numId w:val="175"/>
        </w:numPr>
        <w:spacing w:before="0" w:after="60"/>
        <w:rPr/>
      </w:pPr>
      <w:r>
        <w:rPr>
          <w:rFonts w:eastAsia="Arial" w:cs="Arial"/>
          <w:sz w:val="18"/>
          <w:szCs w:val="18"/>
        </w:rPr>
        <w:t xml:space="preserve">☐ </w:t>
      </w:r>
      <w:r>
        <w:rPr>
          <w:rFonts w:eastAsia="Arial" w:cs="Arial"/>
          <w:sz w:val="18"/>
          <w:szCs w:val="18"/>
        </w:rPr>
        <w:t>Configure SME as a many-to-many relationship panel on the Engagement entity, linking to Contact records. Add panel to Engagement detail view.</w:t>
      </w:r>
    </w:p>
    <w:p>
      <w:pPr>
        <w:pStyle w:val="ListParagraph"/>
        <w:numPr>
          <w:ilvl w:val="0"/>
          <w:numId w:val="176"/>
        </w:numPr>
        <w:spacing w:before="0" w:after="60"/>
        <w:rPr/>
      </w:pPr>
      <w:r>
        <w:rPr>
          <w:rFonts w:eastAsia="Arial" w:cs="Arial"/>
          <w:sz w:val="18"/>
          <w:szCs w:val="18"/>
        </w:rPr>
        <w:t xml:space="preserve">☐ </w:t>
      </w:r>
      <w:r>
        <w:rPr>
          <w:rFonts w:eastAsia="Arial" w:cs="Arial"/>
          <w:sz w:val="18"/>
          <w:szCs w:val="18"/>
        </w:rPr>
        <w:t>Configure Mentor Attendees as a many-to-many relationship panel on the Session entity, linking to Contact records where Company Role = Mentoring Company.</w:t>
      </w:r>
    </w:p>
    <w:p>
      <w:pPr>
        <w:pStyle w:val="ListParagraph"/>
        <w:numPr>
          <w:ilvl w:val="0"/>
          <w:numId w:val="177"/>
        </w:numPr>
        <w:spacing w:before="0" w:after="60"/>
        <w:rPr/>
      </w:pPr>
      <w:r>
        <w:rPr>
          <w:rFonts w:eastAsia="Arial" w:cs="Arial"/>
          <w:sz w:val="18"/>
          <w:szCs w:val="18"/>
        </w:rPr>
        <w:t xml:space="preserve">☐ </w:t>
      </w:r>
      <w:r>
        <w:rPr>
          <w:rFonts w:eastAsia="Arial" w:cs="Arial"/>
          <w:sz w:val="18"/>
          <w:szCs w:val="18"/>
        </w:rPr>
        <w:t>Add Session Attendees relationship panel to the Contact detail view, showing all Sessions where this Contact is listed as a Mentor Attendee.</w:t>
      </w:r>
    </w:p>
    <w:p>
      <w:pPr>
        <w:pStyle w:val="ListParagraph"/>
        <w:numPr>
          <w:ilvl w:val="0"/>
          <w:numId w:val="178"/>
        </w:numPr>
        <w:spacing w:before="0" w:after="60"/>
        <w:rPr/>
      </w:pPr>
      <w:r>
        <w:rPr>
          <w:rFonts w:eastAsia="Arial" w:cs="Arial"/>
          <w:sz w:val="18"/>
          <w:szCs w:val="18"/>
        </w:rPr>
        <w:t xml:space="preserve">☐ </w:t>
      </w:r>
      <w:r>
        <w:rPr>
          <w:rFonts w:eastAsia="Arial" w:cs="Arial"/>
          <w:sz w:val="18"/>
          <w:szCs w:val="18"/>
        </w:rPr>
        <w:t>Add Primary Mentor Engagements panel to the Contact detail view (Engagements where this Contact is Assigned Mentor).</w:t>
      </w:r>
    </w:p>
    <w:p>
      <w:pPr>
        <w:pStyle w:val="ListParagraph"/>
        <w:numPr>
          <w:ilvl w:val="0"/>
          <w:numId w:val="179"/>
        </w:numPr>
        <w:spacing w:before="0" w:after="60"/>
        <w:rPr/>
      </w:pPr>
      <w:r>
        <w:rPr>
          <w:rFonts w:eastAsia="Arial" w:cs="Arial"/>
          <w:sz w:val="18"/>
          <w:szCs w:val="18"/>
        </w:rPr>
        <w:t xml:space="preserve">☐ </w:t>
      </w:r>
      <w:r>
        <w:rPr>
          <w:rFonts w:eastAsia="Arial" w:cs="Arial"/>
          <w:sz w:val="18"/>
          <w:szCs w:val="18"/>
        </w:rPr>
        <w:t>Add Co-Mentor Engagements panel to the Contact detail view (Engagements where this Contact is Co-Mentor).</w:t>
      </w:r>
    </w:p>
    <w:p>
      <w:pPr>
        <w:pStyle w:val="ListParagraph"/>
        <w:numPr>
          <w:ilvl w:val="0"/>
          <w:numId w:val="180"/>
        </w:numPr>
        <w:spacing w:before="0" w:after="60"/>
        <w:rPr/>
      </w:pPr>
      <w:r>
        <w:rPr>
          <w:rFonts w:eastAsia="Arial" w:cs="Arial"/>
          <w:sz w:val="18"/>
          <w:szCs w:val="18"/>
        </w:rPr>
        <w:t xml:space="preserve">☐ </w:t>
      </w:r>
      <w:r>
        <w:rPr>
          <w:rFonts w:eastAsia="Arial" w:cs="Arial"/>
          <w:sz w:val="18"/>
          <w:szCs w:val="18"/>
        </w:rPr>
        <w:t>Add SME Engagements panel to the Contact detail view (Engagements where this Contact is SME).</w:t>
      </w:r>
    </w:p>
    <w:p>
      <w:pPr>
        <w:pStyle w:val="ListParagraph"/>
        <w:numPr>
          <w:ilvl w:val="0"/>
          <w:numId w:val="181"/>
        </w:numPr>
        <w:spacing w:before="0" w:after="60"/>
        <w:rPr/>
      </w:pPr>
      <w:r>
        <w:rPr>
          <w:rFonts w:eastAsia="Arial" w:cs="Arial"/>
          <w:sz w:val="18"/>
          <w:szCs w:val="18"/>
        </w:rPr>
        <w:t xml:space="preserve">☐ </w:t>
      </w:r>
      <w:r>
        <w:rPr>
          <w:rFonts w:eastAsia="Arial" w:cs="Arial"/>
          <w:sz w:val="18"/>
          <w:szCs w:val="18"/>
        </w:rPr>
        <w:t>Configure Contact → Dues relationship (one-to-many). Add Dues panel to Contact detail view, sorted by Billing Year descending.</w:t>
      </w:r>
    </w:p>
    <w:p>
      <w:pPr>
        <w:pStyle w:val="ListParagraph"/>
        <w:numPr>
          <w:ilvl w:val="0"/>
          <w:numId w:val="182"/>
        </w:numPr>
        <w:spacing w:before="0" w:after="60"/>
        <w:rPr/>
      </w:pPr>
      <w:r>
        <w:rPr>
          <w:rFonts w:eastAsia="Arial" w:cs="Arial"/>
          <w:sz w:val="18"/>
          <w:szCs w:val="18"/>
        </w:rPr>
        <w:t xml:space="preserve">☐ </w:t>
      </w:r>
      <w:r>
        <w:rPr>
          <w:rFonts w:eastAsia="Arial" w:cs="Arial"/>
          <w:sz w:val="18"/>
          <w:szCs w:val="18"/>
        </w:rPr>
        <w:t>Configure Note many-to-many relationship panels on all entities: Company, Contact, Engagement, Session, NPS Survey Response, Workshop, Workshop Attendance.</w:t>
      </w:r>
    </w:p>
    <w:p>
      <w:pPr>
        <w:pStyle w:val="ListParagraph"/>
        <w:numPr>
          <w:ilvl w:val="0"/>
          <w:numId w:val="183"/>
        </w:numPr>
        <w:spacing w:before="0" w:after="60"/>
        <w:rPr/>
      </w:pPr>
      <w:r>
        <w:rPr>
          <w:rFonts w:eastAsia="Arial" w:cs="Arial"/>
          <w:sz w:val="18"/>
          <w:szCs w:val="18"/>
        </w:rPr>
        <w:t xml:space="preserve">☐ </w:t>
      </w:r>
      <w:r>
        <w:rPr>
          <w:rFonts w:eastAsia="Arial" w:cs="Arial"/>
          <w:sz w:val="18"/>
          <w:szCs w:val="18"/>
        </w:rPr>
        <w:t>Configure Document many-to-many relationship panels on all entities: Company, Contact, Engagement, Session, NPS Survey Response, Workshop, Workshop Attendance.</w:t>
      </w:r>
    </w:p>
    <w:p>
      <w:pPr>
        <w:pStyle w:val="ListParagraph"/>
        <w:numPr>
          <w:ilvl w:val="0"/>
          <w:numId w:val="184"/>
        </w:numPr>
        <w:spacing w:before="0" w:after="60"/>
        <w:rPr/>
      </w:pPr>
      <w:r>
        <w:rPr>
          <w:rFonts w:eastAsia="Arial" w:cs="Arial"/>
          <w:sz w:val="18"/>
          <w:szCs w:val="18"/>
        </w:rPr>
        <w:t xml:space="preserve">☐ </w:t>
      </w:r>
      <w:r>
        <w:rPr>
          <w:rFonts w:eastAsia="Arial" w:cs="Arial"/>
          <w:sz w:val="18"/>
          <w:szCs w:val="18"/>
        </w:rPr>
        <w:t>Verify Email and Calls activity panels are present on Company, Contact, and Engagement detail views.</w:t>
      </w:r>
    </w:p>
    <w:p>
      <w:pPr>
        <w:pStyle w:val="ListParagraph"/>
        <w:numPr>
          <w:ilvl w:val="0"/>
          <w:numId w:val="185"/>
        </w:numPr>
        <w:spacing w:before="0" w:after="60"/>
        <w:rPr/>
      </w:pPr>
      <w:r>
        <w:rPr>
          <w:rFonts w:eastAsia="Arial" w:cs="Arial"/>
          <w:sz w:val="18"/>
          <w:szCs w:val="18"/>
        </w:rPr>
        <w:t xml:space="preserve">☐ </w:t>
      </w:r>
      <w:r>
        <w:rPr>
          <w:rFonts w:eastAsia="Arial" w:cs="Arial"/>
          <w:sz w:val="18"/>
          <w:szCs w:val="18"/>
        </w:rPr>
        <w:t>Verify all relationship panels display correctly from both sides.</w:t>
      </w:r>
    </w:p>
    <w:p>
      <w:pPr>
        <w:pStyle w:val="Normal"/>
        <w:rPr/>
      </w:pPr>
      <w:r>
        <w:rPr/>
      </w:r>
    </w:p>
    <w:p>
      <w:pPr>
        <w:pStyle w:val="Heading2"/>
        <w:rPr/>
      </w:pPr>
      <w:r>
        <w:rPr>
          <w:rFonts w:eastAsia="Arial" w:cs="Arial" w:ascii="Arial" w:hAnsi="Arial"/>
          <w:b/>
          <w:bCs/>
          <w:sz w:val="28"/>
          <w:szCs w:val="28"/>
        </w:rPr>
        <w:t>Phase 10: Role-Based Access Control</w:t>
      </w:r>
    </w:p>
    <w:p>
      <w:pPr>
        <w:pStyle w:val="Normal"/>
        <w:rPr/>
      </w:pPr>
      <w:r>
        <w:rPr/>
      </w:r>
    </w:p>
    <w:p>
      <w:pPr>
        <w:pStyle w:val="Normal"/>
        <w:spacing w:before="0" w:after="120"/>
        <w:rPr/>
      </w:pPr>
      <w:r>
        <w:rPr>
          <w:rFonts w:eastAsia="Arial" w:cs="Arial"/>
          <w:sz w:val="18"/>
          <w:szCs w:val="18"/>
        </w:rPr>
        <w:t>Configure EspoCRM Roles and Teams to enforce the access rules defined in the domain specifications. Test each role by logging in as a test user with that role assigned.</w:t>
      </w:r>
    </w:p>
    <w:p>
      <w:pPr>
        <w:pStyle w:val="ListParagraph"/>
        <w:numPr>
          <w:ilvl w:val="0"/>
          <w:numId w:val="186"/>
        </w:numPr>
        <w:spacing w:before="0" w:after="60"/>
        <w:rPr/>
      </w:pPr>
      <w:r>
        <w:rPr>
          <w:rFonts w:eastAsia="Arial" w:cs="Arial"/>
          <w:sz w:val="18"/>
          <w:szCs w:val="18"/>
        </w:rPr>
        <w:t xml:space="preserve">☐ </w:t>
      </w:r>
      <w:r>
        <w:rPr>
          <w:rFonts w:eastAsia="Arial" w:cs="Arial"/>
          <w:sz w:val="18"/>
          <w:szCs w:val="18"/>
        </w:rPr>
        <w:t>Create or verify the Admin role with full Create/Read/Update/Delete access across all entities.</w:t>
      </w:r>
    </w:p>
    <w:p>
      <w:pPr>
        <w:pStyle w:val="ListParagraph"/>
        <w:numPr>
          <w:ilvl w:val="0"/>
          <w:numId w:val="187"/>
        </w:numPr>
        <w:spacing w:before="0" w:after="60"/>
        <w:rPr/>
      </w:pPr>
      <w:r>
        <w:rPr>
          <w:rFonts w:eastAsia="Arial" w:cs="Arial"/>
          <w:sz w:val="18"/>
          <w:szCs w:val="18"/>
        </w:rPr>
        <w:t xml:space="preserve">☐ </w:t>
      </w:r>
      <w:r>
        <w:rPr>
          <w:rFonts w:eastAsia="Arial" w:cs="Arial"/>
          <w:sz w:val="18"/>
          <w:szCs w:val="18"/>
        </w:rPr>
        <w:t>Create the Primary Mentor role with Own Read/Update on Company, Contact (own record only), and Engagement; Own Create/Read/Update on Session, Notes, and Documents; Own Read on NPS Survey Responses, Workshops, and Dues.</w:t>
      </w:r>
    </w:p>
    <w:p>
      <w:pPr>
        <w:pStyle w:val="ListParagraph"/>
        <w:numPr>
          <w:ilvl w:val="0"/>
          <w:numId w:val="188"/>
        </w:numPr>
        <w:spacing w:before="0" w:after="60"/>
        <w:rPr/>
      </w:pPr>
      <w:r>
        <w:rPr>
          <w:rFonts w:eastAsia="Arial" w:cs="Arial"/>
          <w:sz w:val="18"/>
          <w:szCs w:val="18"/>
        </w:rPr>
        <w:t xml:space="preserve">☐ </w:t>
      </w:r>
      <w:r>
        <w:rPr>
          <w:rFonts w:eastAsia="Arial" w:cs="Arial"/>
          <w:sz w:val="18"/>
          <w:szCs w:val="18"/>
        </w:rPr>
        <w:t>Create the Co-Mentor role with the same permissions as Primary Mentor, scoped to assigned Engagements.</w:t>
      </w:r>
    </w:p>
    <w:p>
      <w:pPr>
        <w:pStyle w:val="ListParagraph"/>
        <w:numPr>
          <w:ilvl w:val="0"/>
          <w:numId w:val="189"/>
        </w:numPr>
        <w:spacing w:before="0" w:after="60"/>
        <w:rPr/>
      </w:pPr>
      <w:r>
        <w:rPr>
          <w:rFonts w:eastAsia="Arial" w:cs="Arial"/>
          <w:sz w:val="18"/>
          <w:szCs w:val="18"/>
        </w:rPr>
        <w:t xml:space="preserve">☐ </w:t>
      </w:r>
      <w:r>
        <w:rPr>
          <w:rFonts w:eastAsia="Arial" w:cs="Arial"/>
          <w:sz w:val="18"/>
          <w:szCs w:val="18"/>
        </w:rPr>
        <w:t>Create the SME role with Own Read on Company, Contact, and Engagement; Own Create/Read/Update on Session, Notes, and Documents; Own Read on NPS Survey Responses.</w:t>
      </w:r>
    </w:p>
    <w:p>
      <w:pPr>
        <w:pStyle w:val="ListParagraph"/>
        <w:numPr>
          <w:ilvl w:val="0"/>
          <w:numId w:val="190"/>
        </w:numPr>
        <w:spacing w:before="0" w:after="60"/>
        <w:rPr/>
      </w:pPr>
      <w:r>
        <w:rPr>
          <w:rFonts w:eastAsia="Arial" w:cs="Arial"/>
          <w:sz w:val="18"/>
          <w:szCs w:val="18"/>
        </w:rPr>
        <w:t xml:space="preserve">☐ </w:t>
      </w:r>
      <w:r>
        <w:rPr>
          <w:rFonts w:eastAsia="Arial" w:cs="Arial"/>
          <w:sz w:val="18"/>
          <w:szCs w:val="18"/>
        </w:rPr>
        <w:t>Create the Board Member role with List-only Read on mentor Contact records. No access to individual Contact records, Engagement records, Session records, or Dues records. Configure access to aggregate reporting dashboards only.</w:t>
      </w:r>
    </w:p>
    <w:p>
      <w:pPr>
        <w:pStyle w:val="ListParagraph"/>
        <w:numPr>
          <w:ilvl w:val="0"/>
          <w:numId w:val="191"/>
        </w:numPr>
        <w:spacing w:before="0" w:after="60"/>
        <w:rPr/>
      </w:pPr>
      <w:r>
        <w:rPr>
          <w:rFonts w:eastAsia="Arial" w:cs="Arial"/>
          <w:sz w:val="18"/>
          <w:szCs w:val="18"/>
        </w:rPr>
        <w:t xml:space="preserve">☐ </w:t>
      </w:r>
      <w:r>
        <w:rPr>
          <w:rFonts w:eastAsia="Arial" w:cs="Arial"/>
          <w:sz w:val="18"/>
          <w:szCs w:val="18"/>
        </w:rPr>
        <w:t>Configure field-level access on EIN Number: visible to Admin and Primary Mentor only.</w:t>
      </w:r>
    </w:p>
    <w:p>
      <w:pPr>
        <w:pStyle w:val="ListParagraph"/>
        <w:numPr>
          <w:ilvl w:val="0"/>
          <w:numId w:val="192"/>
        </w:numPr>
        <w:spacing w:before="0" w:after="60"/>
        <w:rPr/>
      </w:pPr>
      <w:r>
        <w:rPr>
          <w:rFonts w:eastAsia="Arial" w:cs="Arial"/>
          <w:sz w:val="18"/>
          <w:szCs w:val="18"/>
        </w:rPr>
        <w:t xml:space="preserve">☐ </w:t>
      </w:r>
      <w:r>
        <w:rPr>
          <w:rFonts w:eastAsia="Arial" w:cs="Arial"/>
          <w:sz w:val="18"/>
          <w:szCs w:val="18"/>
        </w:rPr>
        <w:t>Configure field-level access on Internal Only Note and Document records: Admin only.</w:t>
      </w:r>
    </w:p>
    <w:p>
      <w:pPr>
        <w:pStyle w:val="ListParagraph"/>
        <w:numPr>
          <w:ilvl w:val="0"/>
          <w:numId w:val="193"/>
        </w:numPr>
        <w:spacing w:before="0" w:after="60"/>
        <w:rPr/>
      </w:pPr>
      <w:r>
        <w:rPr>
          <w:rFonts w:eastAsia="Arial" w:cs="Arial"/>
          <w:sz w:val="18"/>
          <w:szCs w:val="18"/>
        </w:rPr>
        <w:t xml:space="preserve">☐ </w:t>
      </w:r>
      <w:r>
        <w:rPr>
          <w:rFonts w:eastAsia="Arial" w:cs="Arial"/>
          <w:sz w:val="18"/>
          <w:szCs w:val="18"/>
        </w:rPr>
        <w:t>Configure field-level access on Mentor Administrative fields per CBM-PRD-CRM-Mentor.docx Section 5.2: Ethics Agreement, T&amp;C, Moodle, Dues Status, Dues Payment Date, CBM Gmail Address = read-only for Mentor role. Background Check, Felony Conviction, Departure fields = hidden from Mentor role.</w:t>
      </w:r>
    </w:p>
    <w:p>
      <w:pPr>
        <w:pStyle w:val="ListParagraph"/>
        <w:numPr>
          <w:ilvl w:val="0"/>
          <w:numId w:val="194"/>
        </w:numPr>
        <w:spacing w:before="0" w:after="60"/>
        <w:rPr/>
      </w:pPr>
      <w:r>
        <w:rPr>
          <w:rFonts w:eastAsia="Arial" w:cs="Arial"/>
          <w:sz w:val="18"/>
          <w:szCs w:val="18"/>
        </w:rPr>
        <w:t xml:space="preserve">☐ </w:t>
      </w:r>
      <w:r>
        <w:rPr>
          <w:rFonts w:eastAsia="Arial" w:cs="Arial"/>
          <w:sz w:val="18"/>
          <w:szCs w:val="18"/>
        </w:rPr>
        <w:t>Configure Teams to enforce record-level visibility scoping: mentors see only records linked to their assigned Engagements; clients have no CRM access.</w:t>
      </w:r>
    </w:p>
    <w:p>
      <w:pPr>
        <w:pStyle w:val="ListParagraph"/>
        <w:numPr>
          <w:ilvl w:val="0"/>
          <w:numId w:val="195"/>
        </w:numPr>
        <w:spacing w:before="0" w:after="60"/>
        <w:rPr/>
      </w:pPr>
      <w:r>
        <w:rPr>
          <w:rFonts w:eastAsia="Arial" w:cs="Arial"/>
          <w:sz w:val="18"/>
          <w:szCs w:val="18"/>
        </w:rPr>
        <w:t xml:space="preserve">☐ </w:t>
      </w:r>
      <w:r>
        <w:rPr>
          <w:rFonts w:eastAsia="Arial" w:cs="Arial"/>
          <w:sz w:val="18"/>
          <w:szCs w:val="18"/>
        </w:rPr>
        <w:t>Test each role by logging in as a test user and verifying correct visibility, field-level access, and action permissions across all entity types.</w:t>
      </w:r>
    </w:p>
    <w:p>
      <w:pPr>
        <w:pStyle w:val="Normal"/>
        <w:rPr/>
      </w:pPr>
      <w:r>
        <w:rPr/>
      </w:r>
    </w:p>
    <w:p>
      <w:pPr>
        <w:pStyle w:val="Heading2"/>
        <w:rPr/>
      </w:pPr>
      <w:r>
        <w:rPr>
          <w:rFonts w:eastAsia="Arial" w:cs="Arial" w:ascii="Arial" w:hAnsi="Arial"/>
          <w:b/>
          <w:bCs/>
          <w:sz w:val="28"/>
          <w:szCs w:val="28"/>
        </w:rPr>
        <w:t>Phase 11: WordPress Forms</w:t>
      </w:r>
    </w:p>
    <w:p>
      <w:pPr>
        <w:pStyle w:val="Normal"/>
        <w:rPr/>
      </w:pPr>
      <w:r>
        <w:rPr/>
      </w:r>
    </w:p>
    <w:p>
      <w:pPr>
        <w:pStyle w:val="Normal"/>
        <w:spacing w:before="0" w:after="120"/>
        <w:rPr/>
      </w:pPr>
      <w:r>
        <w:rPr>
          <w:rFonts w:eastAsia="Arial" w:cs="Arial"/>
          <w:sz w:val="18"/>
          <w:szCs w:val="18"/>
        </w:rPr>
        <w:t>Build both intake forms in WordPress and configure the EspoCRM REST API integration for each. Test both forms end-to-end before go-live.</w:t>
      </w:r>
    </w:p>
    <w:p>
      <w:pPr>
        <w:pStyle w:val="ListParagraph"/>
        <w:numPr>
          <w:ilvl w:val="0"/>
          <w:numId w:val="196"/>
        </w:numPr>
        <w:spacing w:before="0" w:after="60"/>
        <w:rPr/>
      </w:pPr>
      <w:r>
        <w:rPr>
          <w:rFonts w:eastAsia="Arial" w:cs="Arial"/>
          <w:sz w:val="18"/>
          <w:szCs w:val="18"/>
        </w:rPr>
        <w:t xml:space="preserve">☐ </w:t>
      </w:r>
      <w:r>
        <w:rPr>
          <w:rFonts w:eastAsia="Arial" w:cs="Arial"/>
          <w:sz w:val="18"/>
          <w:szCs w:val="18"/>
        </w:rPr>
        <w:t>Verify the EspoCRM REST API is enabled and accessible from WordPress.</w:t>
      </w:r>
    </w:p>
    <w:p>
      <w:pPr>
        <w:pStyle w:val="ListParagraph"/>
        <w:numPr>
          <w:ilvl w:val="0"/>
          <w:numId w:val="197"/>
        </w:numPr>
        <w:spacing w:before="0" w:after="60"/>
        <w:rPr/>
      </w:pPr>
      <w:r>
        <w:rPr>
          <w:rFonts w:eastAsia="Arial" w:cs="Arial"/>
          <w:sz w:val="18"/>
          <w:szCs w:val="18"/>
        </w:rPr>
        <w:t xml:space="preserve">☐ </w:t>
      </w:r>
      <w:r>
        <w:rPr>
          <w:rFonts w:eastAsia="Arial" w:cs="Arial"/>
          <w:sz w:val="18"/>
          <w:szCs w:val="18"/>
        </w:rPr>
        <w:t>Build the Client Intake (Mentoring Request) form in WordPress. Fields: First Name, Last Name, Middle Name, Preferred Name, Email Address, Phone, Zip Code, Business Name, Website, Address, Organization Type, Company Role (pre-set to Client Company, hidden), Business Stage, NAICS Sector, NAICS Subsector (filtered by Sector), Mentoring Focus Areas, Mentoring Needs Description.</w:t>
      </w:r>
    </w:p>
    <w:p>
      <w:pPr>
        <w:pStyle w:val="ListParagraph"/>
        <w:numPr>
          <w:ilvl w:val="0"/>
          <w:numId w:val="198"/>
        </w:numPr>
        <w:spacing w:before="0" w:after="60"/>
        <w:rPr/>
      </w:pPr>
      <w:r>
        <w:rPr>
          <w:rFonts w:eastAsia="Arial" w:cs="Arial"/>
          <w:sz w:val="18"/>
          <w:szCs w:val="18"/>
        </w:rPr>
        <w:t xml:space="preserve">☐ </w:t>
      </w:r>
      <w:r>
        <w:rPr>
          <w:rFonts w:eastAsia="Arial" w:cs="Arial"/>
          <w:sz w:val="18"/>
          <w:szCs w:val="18"/>
        </w:rPr>
        <w:t>Configure the Client Intake form to post to EspoCRM via REST API and create three linked records on submission: Company (business fields), Contact (personal fields, flagged Primary Contact = Yes), and Engagement (Status = Submitted).</w:t>
      </w:r>
    </w:p>
    <w:p>
      <w:pPr>
        <w:pStyle w:val="ListParagraph"/>
        <w:numPr>
          <w:ilvl w:val="0"/>
          <w:numId w:val="199"/>
        </w:numPr>
        <w:spacing w:before="0" w:after="60"/>
        <w:rPr/>
      </w:pPr>
      <w:r>
        <w:rPr>
          <w:rFonts w:eastAsia="Arial" w:cs="Arial"/>
          <w:sz w:val="18"/>
          <w:szCs w:val="18"/>
        </w:rPr>
        <w:t xml:space="preserve">☐ </w:t>
      </w:r>
      <w:r>
        <w:rPr>
          <w:rFonts w:eastAsia="Arial" w:cs="Arial"/>
          <w:sz w:val="18"/>
          <w:szCs w:val="18"/>
        </w:rPr>
        <w:t>Configure admin notification on Client Intake form submission.</w:t>
      </w:r>
    </w:p>
    <w:p>
      <w:pPr>
        <w:pStyle w:val="ListParagraph"/>
        <w:numPr>
          <w:ilvl w:val="0"/>
          <w:numId w:val="200"/>
        </w:numPr>
        <w:spacing w:before="0" w:after="60"/>
        <w:rPr/>
      </w:pPr>
      <w:r>
        <w:rPr>
          <w:rFonts w:eastAsia="Arial" w:cs="Arial"/>
          <w:sz w:val="18"/>
          <w:szCs w:val="18"/>
        </w:rPr>
        <w:t xml:space="preserve">☐ </w:t>
      </w:r>
      <w:r>
        <w:rPr>
          <w:rFonts w:eastAsia="Arial" w:cs="Arial"/>
          <w:sz w:val="18"/>
          <w:szCs w:val="18"/>
        </w:rPr>
        <w:t>Build the Mentor Application form in WordPress. Fields: Why Are You Interested in Mentoring, First Name, Middle Name, Last Name, Preferred Name, Personal Email, Street Address, Phone, Professional Bio / Work Experience, LinkedIn Profile URL, Currently Employed, Industry Experience &amp; Expertise (NAICS Sectors multi-select), Mentoring Focus Areas, Skills &amp; Expertise Tags, Fluent Languages, How Did You Hear About CBM, Felony Conviction disclosure (yes/no), Terms &amp; Conditions acceptance (required checkbox).</w:t>
      </w:r>
    </w:p>
    <w:p>
      <w:pPr>
        <w:pStyle w:val="ListParagraph"/>
        <w:numPr>
          <w:ilvl w:val="0"/>
          <w:numId w:val="201"/>
        </w:numPr>
        <w:spacing w:before="0" w:after="60"/>
        <w:rPr/>
      </w:pPr>
      <w:r>
        <w:rPr>
          <w:rFonts w:eastAsia="Arial" w:cs="Arial"/>
          <w:sz w:val="18"/>
          <w:szCs w:val="18"/>
        </w:rPr>
        <w:t xml:space="preserve">☐ </w:t>
      </w:r>
      <w:r>
        <w:rPr>
          <w:rFonts w:eastAsia="Arial" w:cs="Arial"/>
          <w:sz w:val="18"/>
          <w:szCs w:val="18"/>
        </w:rPr>
        <w:t>Configure Terms &amp; Conditions checkbox as a required field. Form cannot be submitted without acceptance.</w:t>
      </w:r>
    </w:p>
    <w:p>
      <w:pPr>
        <w:pStyle w:val="ListParagraph"/>
        <w:numPr>
          <w:ilvl w:val="0"/>
          <w:numId w:val="202"/>
        </w:numPr>
        <w:spacing w:before="0" w:after="60"/>
        <w:rPr/>
      </w:pPr>
      <w:r>
        <w:rPr>
          <w:rFonts w:eastAsia="Arial" w:cs="Arial"/>
          <w:sz w:val="18"/>
          <w:szCs w:val="18"/>
        </w:rPr>
        <w:t xml:space="preserve">☐ </w:t>
      </w:r>
      <w:r>
        <w:rPr>
          <w:rFonts w:eastAsia="Arial" w:cs="Arial"/>
          <w:sz w:val="18"/>
          <w:szCs w:val="18"/>
        </w:rPr>
        <w:t>Configure the Mentor Application form to post to EspoCRM via REST API and create a Contact record with: Contact Type = Mentor, Mentor Status = Submitted, Terms &amp; Conditions Accepted = Yes, Terms &amp; Conditions Acceptance Date/Time = submission timestamp.</w:t>
      </w:r>
    </w:p>
    <w:p>
      <w:pPr>
        <w:pStyle w:val="ListParagraph"/>
        <w:numPr>
          <w:ilvl w:val="0"/>
          <w:numId w:val="203"/>
        </w:numPr>
        <w:spacing w:before="0" w:after="60"/>
        <w:rPr/>
      </w:pPr>
      <w:r>
        <w:rPr>
          <w:rFonts w:eastAsia="Arial" w:cs="Arial"/>
          <w:sz w:val="18"/>
          <w:szCs w:val="18"/>
        </w:rPr>
        <w:t xml:space="preserve">☐ </w:t>
      </w:r>
      <w:r>
        <w:rPr>
          <w:rFonts w:eastAsia="Arial" w:cs="Arial"/>
          <w:sz w:val="18"/>
          <w:szCs w:val="18"/>
        </w:rPr>
        <w:t>Configure confirmation email on Mentor Application submission: send automated email to applicant's Personal Email acknowledging receipt and advising they will be contacted shortly.</w:t>
      </w:r>
    </w:p>
    <w:p>
      <w:pPr>
        <w:pStyle w:val="ListParagraph"/>
        <w:numPr>
          <w:ilvl w:val="0"/>
          <w:numId w:val="204"/>
        </w:numPr>
        <w:spacing w:before="0" w:after="60"/>
        <w:rPr/>
      </w:pPr>
      <w:r>
        <w:rPr>
          <w:rFonts w:eastAsia="Arial" w:cs="Arial"/>
          <w:sz w:val="18"/>
          <w:szCs w:val="18"/>
        </w:rPr>
        <w:t xml:space="preserve">☐ </w:t>
      </w:r>
      <w:r>
        <w:rPr>
          <w:rFonts w:eastAsia="Arial" w:cs="Arial"/>
          <w:sz w:val="18"/>
          <w:szCs w:val="18"/>
        </w:rPr>
        <w:t>Configure admin notification on Mentor Application submission.</w:t>
      </w:r>
    </w:p>
    <w:p>
      <w:pPr>
        <w:pStyle w:val="ListParagraph"/>
        <w:numPr>
          <w:ilvl w:val="0"/>
          <w:numId w:val="205"/>
        </w:numPr>
        <w:spacing w:before="0" w:after="60"/>
        <w:rPr/>
      </w:pPr>
      <w:r>
        <w:rPr>
          <w:rFonts w:eastAsia="Arial" w:cs="Arial"/>
          <w:sz w:val="18"/>
          <w:szCs w:val="18"/>
        </w:rPr>
        <w:t xml:space="preserve">☐ </w:t>
      </w:r>
      <w:r>
        <w:rPr>
          <w:rFonts w:eastAsia="Arial" w:cs="Arial"/>
          <w:sz w:val="18"/>
          <w:szCs w:val="18"/>
        </w:rPr>
        <w:t>Test Client Intake form end-to-end: submit test application, verify Company, Contact, and Engagement records created correctly in EspoCRM, verify admin notification received.</w:t>
      </w:r>
    </w:p>
    <w:p>
      <w:pPr>
        <w:pStyle w:val="ListParagraph"/>
        <w:numPr>
          <w:ilvl w:val="0"/>
          <w:numId w:val="206"/>
        </w:numPr>
        <w:spacing w:before="0" w:after="60"/>
        <w:rPr/>
      </w:pPr>
      <w:r>
        <w:rPr>
          <w:rFonts w:eastAsia="Arial" w:cs="Arial"/>
          <w:sz w:val="18"/>
          <w:szCs w:val="18"/>
        </w:rPr>
        <w:t xml:space="preserve">☐ </w:t>
      </w:r>
      <w:r>
        <w:rPr>
          <w:rFonts w:eastAsia="Arial" w:cs="Arial"/>
          <w:sz w:val="18"/>
          <w:szCs w:val="18"/>
        </w:rPr>
        <w:t>Test Mentor Application form end-to-end: submit test application, verify Contact record created correctly with all fields, verify confirmation email received, verify admin notification received.</w:t>
      </w:r>
    </w:p>
    <w:p>
      <w:pPr>
        <w:pStyle w:val="Normal"/>
        <w:rPr/>
      </w:pPr>
      <w:r>
        <w:rPr/>
      </w:r>
    </w:p>
    <w:p>
      <w:pPr>
        <w:pStyle w:val="Heading2"/>
        <w:rPr/>
      </w:pPr>
      <w:r>
        <w:rPr>
          <w:rFonts w:eastAsia="Arial" w:cs="Arial" w:ascii="Arial" w:hAnsi="Arial"/>
          <w:b/>
          <w:bCs/>
          <w:sz w:val="28"/>
          <w:szCs w:val="28"/>
        </w:rPr>
        <w:t>Phase 12: Moodle Integration</w:t>
      </w:r>
    </w:p>
    <w:p>
      <w:pPr>
        <w:pStyle w:val="Normal"/>
        <w:rPr/>
      </w:pPr>
      <w:r>
        <w:rPr/>
      </w:r>
    </w:p>
    <w:p>
      <w:pPr>
        <w:pStyle w:val="Normal"/>
        <w:spacing w:before="0" w:after="120"/>
        <w:rPr/>
      </w:pPr>
      <w:r>
        <w:rPr>
          <w:rFonts w:eastAsia="Arial" w:cs="Arial"/>
          <w:sz w:val="18"/>
          <w:szCs w:val="18"/>
        </w:rPr>
        <w:t>Configure the Moodle integration to automatically update mentor Contact records when required training is completed.</w:t>
      </w:r>
    </w:p>
    <w:p>
      <w:pPr>
        <w:pStyle w:val="ListParagraph"/>
        <w:numPr>
          <w:ilvl w:val="0"/>
          <w:numId w:val="207"/>
        </w:numPr>
        <w:spacing w:before="0" w:after="60"/>
        <w:rPr/>
      </w:pPr>
      <w:r>
        <w:rPr>
          <w:rFonts w:eastAsia="Arial" w:cs="Arial"/>
          <w:sz w:val="18"/>
          <w:szCs w:val="18"/>
        </w:rPr>
        <w:t xml:space="preserve">☐ </w:t>
      </w:r>
      <w:r>
        <w:rPr>
          <w:rFonts w:eastAsia="Arial" w:cs="Arial"/>
          <w:sz w:val="18"/>
          <w:szCs w:val="18"/>
        </w:rPr>
        <w:t>Verify the CBM mentor training course is built and published in Moodle with a clear completion condition.</w:t>
      </w:r>
    </w:p>
    <w:p>
      <w:pPr>
        <w:pStyle w:val="ListParagraph"/>
        <w:numPr>
          <w:ilvl w:val="0"/>
          <w:numId w:val="208"/>
        </w:numPr>
        <w:spacing w:before="0" w:after="60"/>
        <w:rPr/>
      </w:pPr>
      <w:r>
        <w:rPr>
          <w:rFonts w:eastAsia="Arial" w:cs="Arial"/>
          <w:sz w:val="18"/>
          <w:szCs w:val="18"/>
        </w:rPr>
        <w:t xml:space="preserve">☐ </w:t>
      </w:r>
      <w:r>
        <w:rPr>
          <w:rFonts w:eastAsia="Arial" w:cs="Arial"/>
          <w:sz w:val="18"/>
          <w:szCs w:val="18"/>
        </w:rPr>
        <w:t>Configure the Moodle-to-EspoCRM integration to fire a webhook or API call when a mentor completes the required training. Match Moodle user to EspoCRM Contact by email address.</w:t>
      </w:r>
    </w:p>
    <w:p>
      <w:pPr>
        <w:pStyle w:val="ListParagraph"/>
        <w:numPr>
          <w:ilvl w:val="0"/>
          <w:numId w:val="209"/>
        </w:numPr>
        <w:spacing w:before="0" w:after="60"/>
        <w:rPr/>
      </w:pPr>
      <w:r>
        <w:rPr>
          <w:rFonts w:eastAsia="Arial" w:cs="Arial"/>
          <w:sz w:val="18"/>
          <w:szCs w:val="18"/>
        </w:rPr>
        <w:t xml:space="preserve">☐ </w:t>
      </w:r>
      <w:r>
        <w:rPr>
          <w:rFonts w:eastAsia="Arial" w:cs="Arial"/>
          <w:sz w:val="18"/>
          <w:szCs w:val="18"/>
        </w:rPr>
        <w:t>Configure the webhook/API call to set Moodle Training Completed = Yes and Moodle Completion Date = completion timestamp on the matched Contact record.</w:t>
      </w:r>
    </w:p>
    <w:p>
      <w:pPr>
        <w:pStyle w:val="ListParagraph"/>
        <w:numPr>
          <w:ilvl w:val="0"/>
          <w:numId w:val="210"/>
        </w:numPr>
        <w:spacing w:before="0" w:after="60"/>
        <w:rPr/>
      </w:pPr>
      <w:r>
        <w:rPr>
          <w:rFonts w:eastAsia="Arial" w:cs="Arial"/>
          <w:sz w:val="18"/>
          <w:szCs w:val="18"/>
        </w:rPr>
        <w:t xml:space="preserve">☐ </w:t>
      </w:r>
      <w:r>
        <w:rPr>
          <w:rFonts w:eastAsia="Arial" w:cs="Arial"/>
          <w:sz w:val="18"/>
          <w:szCs w:val="18"/>
        </w:rPr>
        <w:t>Test end-to-end: complete the training as a test user in Moodle and verify the Contact record is updated correctly in EspoCRM.</w:t>
      </w:r>
    </w:p>
    <w:p>
      <w:pPr>
        <w:pStyle w:val="Normal"/>
        <w:rPr/>
      </w:pPr>
      <w:r>
        <w:rPr/>
      </w:r>
    </w:p>
    <w:p>
      <w:pPr>
        <w:pStyle w:val="Heading2"/>
        <w:rPr/>
      </w:pPr>
      <w:r>
        <w:rPr>
          <w:rFonts w:eastAsia="Arial" w:cs="Arial" w:ascii="Arial" w:hAnsi="Arial"/>
          <w:b/>
          <w:bCs/>
          <w:sz w:val="28"/>
          <w:szCs w:val="28"/>
        </w:rPr>
        <w:t>Phase 13: Workflows &amp; Automation</w:t>
      </w:r>
    </w:p>
    <w:p>
      <w:pPr>
        <w:pStyle w:val="Normal"/>
        <w:rPr/>
      </w:pPr>
      <w:r>
        <w:rPr/>
      </w:r>
    </w:p>
    <w:p>
      <w:pPr>
        <w:pStyle w:val="Normal"/>
        <w:spacing w:before="0" w:after="120"/>
        <w:rPr/>
      </w:pPr>
      <w:r>
        <w:rPr>
          <w:rFonts w:eastAsia="Arial" w:cs="Arial"/>
          <w:sz w:val="18"/>
          <w:szCs w:val="18"/>
        </w:rPr>
        <w:t>Configure all EspoCRM workflow rules. Set configurable thresholds as admin-accessible system settings. Test all workflows in a development environment before enabling in production.</w:t>
      </w:r>
    </w:p>
    <w:p>
      <w:pPr>
        <w:pStyle w:val="ListParagraph"/>
        <w:numPr>
          <w:ilvl w:val="0"/>
          <w:numId w:val="211"/>
        </w:numPr>
        <w:spacing w:before="0" w:after="60"/>
        <w:rPr/>
      </w:pPr>
      <w:r>
        <w:rPr>
          <w:rFonts w:eastAsia="Arial" w:cs="Arial"/>
          <w:sz w:val="18"/>
          <w:szCs w:val="18"/>
        </w:rPr>
        <w:t xml:space="preserve">☐ </w:t>
      </w:r>
      <w:r>
        <w:rPr>
          <w:rFonts w:eastAsia="Arial" w:cs="Arial"/>
          <w:sz w:val="18"/>
          <w:szCs w:val="18"/>
        </w:rPr>
        <w:t>Configure Client Intake workflow: on new Engagement created via REST API with Status = Submitted, notify admin.</w:t>
      </w:r>
    </w:p>
    <w:p>
      <w:pPr>
        <w:pStyle w:val="ListParagraph"/>
        <w:numPr>
          <w:ilvl w:val="0"/>
          <w:numId w:val="212"/>
        </w:numPr>
        <w:spacing w:before="0" w:after="60"/>
        <w:rPr/>
      </w:pPr>
      <w:r>
        <w:rPr>
          <w:rFonts w:eastAsia="Arial" w:cs="Arial"/>
          <w:sz w:val="18"/>
          <w:szCs w:val="18"/>
        </w:rPr>
        <w:t xml:space="preserve">☐ </w:t>
      </w:r>
      <w:r>
        <w:rPr>
          <w:rFonts w:eastAsia="Arial" w:cs="Arial"/>
          <w:sz w:val="18"/>
          <w:szCs w:val="18"/>
        </w:rPr>
        <w:t>Configure Mentor Nomination workflow: on Engagement Status change to Pending Acceptance, send acceptance/refusal notification to nominated mentor with configurable acceptance window (default 48 hours).</w:t>
      </w:r>
    </w:p>
    <w:p>
      <w:pPr>
        <w:pStyle w:val="ListParagraph"/>
        <w:numPr>
          <w:ilvl w:val="0"/>
          <w:numId w:val="213"/>
        </w:numPr>
        <w:spacing w:before="0" w:after="60"/>
        <w:rPr/>
      </w:pPr>
      <w:r>
        <w:rPr>
          <w:rFonts w:eastAsia="Arial" w:cs="Arial"/>
          <w:sz w:val="18"/>
          <w:szCs w:val="18"/>
        </w:rPr>
        <w:t xml:space="preserve">☐ </w:t>
      </w:r>
      <w:r>
        <w:rPr>
          <w:rFonts w:eastAsia="Arial" w:cs="Arial"/>
          <w:sz w:val="18"/>
          <w:szCs w:val="18"/>
        </w:rPr>
        <w:t>Configure Mentor Refusal workflow: on refusal, revert Engagement Status to Submitted, notify admin.</w:t>
      </w:r>
    </w:p>
    <w:p>
      <w:pPr>
        <w:pStyle w:val="ListParagraph"/>
        <w:numPr>
          <w:ilvl w:val="0"/>
          <w:numId w:val="214"/>
        </w:numPr>
        <w:spacing w:before="0" w:after="60"/>
        <w:rPr/>
      </w:pPr>
      <w:r>
        <w:rPr>
          <w:rFonts w:eastAsia="Arial" w:cs="Arial"/>
          <w:sz w:val="18"/>
          <w:szCs w:val="18"/>
        </w:rPr>
        <w:t xml:space="preserve">☐ </w:t>
      </w:r>
      <w:r>
        <w:rPr>
          <w:rFonts w:eastAsia="Arial" w:cs="Arial"/>
          <w:sz w:val="18"/>
          <w:szCs w:val="18"/>
        </w:rPr>
        <w:t>Configure Acceptance Window Alert: if no mentor response within configured threshold, notify admin.</w:t>
      </w:r>
    </w:p>
    <w:p>
      <w:pPr>
        <w:pStyle w:val="ListParagraph"/>
        <w:numPr>
          <w:ilvl w:val="0"/>
          <w:numId w:val="215"/>
        </w:numPr>
        <w:spacing w:before="0" w:after="60"/>
        <w:rPr/>
      </w:pPr>
      <w:r>
        <w:rPr>
          <w:rFonts w:eastAsia="Arial" w:cs="Arial"/>
          <w:sz w:val="18"/>
          <w:szCs w:val="18"/>
        </w:rPr>
        <w:t xml:space="preserve">☐ </w:t>
      </w:r>
      <w:r>
        <w:rPr>
          <w:rFonts w:eastAsia="Arial" w:cs="Arial"/>
          <w:sz w:val="18"/>
          <w:szCs w:val="18"/>
        </w:rPr>
        <w:t>Configure First Session workflow: on first Session created against an Assigned Engagement, change Engagement Status to Active.</w:t>
      </w:r>
    </w:p>
    <w:p>
      <w:pPr>
        <w:pStyle w:val="ListParagraph"/>
        <w:numPr>
          <w:ilvl w:val="0"/>
          <w:numId w:val="216"/>
        </w:numPr>
        <w:spacing w:before="0" w:after="60"/>
        <w:rPr/>
      </w:pPr>
      <w:r>
        <w:rPr>
          <w:rFonts w:eastAsia="Arial" w:cs="Arial"/>
          <w:sz w:val="18"/>
          <w:szCs w:val="18"/>
        </w:rPr>
        <w:t xml:space="preserve">☐ </w:t>
      </w:r>
      <w:r>
        <w:rPr>
          <w:rFonts w:eastAsia="Arial" w:cs="Arial"/>
          <w:sz w:val="18"/>
          <w:szCs w:val="18"/>
        </w:rPr>
        <w:t>Configure Engagement Inactivity Monitoring: daily check per Meeting Cadence threshold. Change Status to Dormant and notify admin when threshold exceeded. Thresholds: Weekly = 14 days, Bi-Weekly = 21 days, Monthly = 45 days, As Needed = 60 days.</w:t>
      </w:r>
    </w:p>
    <w:p>
      <w:pPr>
        <w:pStyle w:val="ListParagraph"/>
        <w:numPr>
          <w:ilvl w:val="0"/>
          <w:numId w:val="217"/>
        </w:numPr>
        <w:spacing w:before="0" w:after="60"/>
        <w:rPr/>
      </w:pPr>
      <w:r>
        <w:rPr>
          <w:rFonts w:eastAsia="Arial" w:cs="Arial"/>
          <w:sz w:val="18"/>
          <w:szCs w:val="18"/>
        </w:rPr>
        <w:t xml:space="preserve">☐ </w:t>
      </w:r>
      <w:r>
        <w:rPr>
          <w:rFonts w:eastAsia="Arial" w:cs="Arial"/>
          <w:sz w:val="18"/>
          <w:szCs w:val="18"/>
        </w:rPr>
        <w:t>Configure Dormant-to-Inactive workflow: change Status to Inactive after configurable period (default 60 days) with no activity.</w:t>
      </w:r>
    </w:p>
    <w:p>
      <w:pPr>
        <w:pStyle w:val="ListParagraph"/>
        <w:numPr>
          <w:ilvl w:val="0"/>
          <w:numId w:val="218"/>
        </w:numPr>
        <w:spacing w:before="0" w:after="60"/>
        <w:rPr/>
      </w:pPr>
      <w:r>
        <w:rPr>
          <w:rFonts w:eastAsia="Arial" w:cs="Arial"/>
          <w:sz w:val="18"/>
          <w:szCs w:val="18"/>
        </w:rPr>
        <w:t xml:space="preserve">☐ </w:t>
      </w:r>
      <w:r>
        <w:rPr>
          <w:rFonts w:eastAsia="Arial" w:cs="Arial"/>
          <w:sz w:val="18"/>
          <w:szCs w:val="18"/>
        </w:rPr>
        <w:t>Configure Inactive-to-Abandoned workflow: change Status to Abandoned after configurable period (default 90 days). Trigger final NPS survey. Notify admin.</w:t>
      </w:r>
    </w:p>
    <w:p>
      <w:pPr>
        <w:pStyle w:val="ListParagraph"/>
        <w:numPr>
          <w:ilvl w:val="0"/>
          <w:numId w:val="219"/>
        </w:numPr>
        <w:spacing w:before="0" w:after="60"/>
        <w:rPr/>
      </w:pPr>
      <w:r>
        <w:rPr>
          <w:rFonts w:eastAsia="Arial" w:cs="Arial"/>
          <w:sz w:val="18"/>
          <w:szCs w:val="18"/>
        </w:rPr>
        <w:t xml:space="preserve">☐ </w:t>
      </w:r>
      <w:r>
        <w:rPr>
          <w:rFonts w:eastAsia="Arial" w:cs="Arial"/>
          <w:sz w:val="18"/>
          <w:szCs w:val="18"/>
        </w:rPr>
        <w:t>Configure NPS Survey Trigger workflows: after 2nd Session, call LimeSurvey API to send survey. Repeat every 5 sessions thereafter.</w:t>
      </w:r>
    </w:p>
    <w:p>
      <w:pPr>
        <w:pStyle w:val="ListParagraph"/>
        <w:numPr>
          <w:ilvl w:val="0"/>
          <w:numId w:val="220"/>
        </w:numPr>
        <w:spacing w:before="0" w:after="60"/>
        <w:rPr/>
      </w:pPr>
      <w:r>
        <w:rPr>
          <w:rFonts w:eastAsia="Arial" w:cs="Arial"/>
          <w:sz w:val="18"/>
          <w:szCs w:val="18"/>
        </w:rPr>
        <w:t xml:space="preserve">☐ </w:t>
      </w:r>
      <w:r>
        <w:rPr>
          <w:rFonts w:eastAsia="Arial" w:cs="Arial"/>
          <w:sz w:val="18"/>
          <w:szCs w:val="18"/>
        </w:rPr>
        <w:t>Configure Engagement Close NPS Trigger: on Status change to Completed or Abandoned, trigger final LimeSurvey API call.</w:t>
      </w:r>
    </w:p>
    <w:p>
      <w:pPr>
        <w:pStyle w:val="ListParagraph"/>
        <w:numPr>
          <w:ilvl w:val="0"/>
          <w:numId w:val="221"/>
        </w:numPr>
        <w:spacing w:before="0" w:after="60"/>
        <w:rPr/>
      </w:pPr>
      <w:r>
        <w:rPr>
          <w:rFonts w:eastAsia="Arial" w:cs="Arial"/>
          <w:sz w:val="18"/>
          <w:szCs w:val="18"/>
        </w:rPr>
        <w:t xml:space="preserve">☐ </w:t>
      </w:r>
      <w:r>
        <w:rPr>
          <w:rFonts w:eastAsia="Arial" w:cs="Arial"/>
          <w:sz w:val="18"/>
          <w:szCs w:val="18"/>
        </w:rPr>
        <w:t>Configure Email Auto-Link workflow: automatically link inbound and outbound emails to the active Engagement when linked to a Contact with an active Engagement.</w:t>
      </w:r>
    </w:p>
    <w:p>
      <w:pPr>
        <w:pStyle w:val="ListParagraph"/>
        <w:numPr>
          <w:ilvl w:val="0"/>
          <w:numId w:val="222"/>
        </w:numPr>
        <w:spacing w:before="0" w:after="60"/>
        <w:rPr/>
      </w:pPr>
      <w:r>
        <w:rPr>
          <w:rFonts w:eastAsia="Arial" w:cs="Arial"/>
          <w:sz w:val="18"/>
          <w:szCs w:val="18"/>
        </w:rPr>
        <w:t xml:space="preserve">☐ </w:t>
      </w:r>
      <w:r>
        <w:rPr>
          <w:rFonts w:eastAsia="Arial" w:cs="Arial"/>
          <w:sz w:val="18"/>
          <w:szCs w:val="18"/>
        </w:rPr>
        <w:t>Configure Meeting Request workflow: when Next Session Date/Time is saved on the Engagement (new or updated), send calendar meeting request to all Engagement Contacts (or Primary Contact if empty) and all assigned mentors.</w:t>
      </w:r>
    </w:p>
    <w:p>
      <w:pPr>
        <w:pStyle w:val="ListParagraph"/>
        <w:numPr>
          <w:ilvl w:val="0"/>
          <w:numId w:val="223"/>
        </w:numPr>
        <w:spacing w:before="0" w:after="60"/>
        <w:rPr/>
      </w:pPr>
      <w:r>
        <w:rPr>
          <w:rFonts w:eastAsia="Arial" w:cs="Arial"/>
          <w:sz w:val="18"/>
          <w:szCs w:val="18"/>
        </w:rPr>
        <w:t xml:space="preserve">☐ </w:t>
      </w:r>
      <w:r>
        <w:rPr>
          <w:rFonts w:eastAsia="Arial" w:cs="Arial"/>
          <w:sz w:val="18"/>
          <w:szCs w:val="18"/>
        </w:rPr>
        <w:t>Configure Session Summary Email Draft workflow: when a Session is saved, auto-generate draft summary email from Topics Covered, Next Steps, and Next Session Date/Time. Present to mentor for review before sending.</w:t>
      </w:r>
    </w:p>
    <w:p>
      <w:pPr>
        <w:pStyle w:val="ListParagraph"/>
        <w:numPr>
          <w:ilvl w:val="0"/>
          <w:numId w:val="224"/>
        </w:numPr>
        <w:spacing w:before="0" w:after="60"/>
        <w:rPr/>
      </w:pPr>
      <w:r>
        <w:rPr>
          <w:rFonts w:eastAsia="Arial" w:cs="Arial"/>
          <w:sz w:val="18"/>
          <w:szCs w:val="18"/>
        </w:rPr>
        <w:t xml:space="preserve">☐ </w:t>
      </w:r>
      <w:r>
        <w:rPr>
          <w:rFonts w:eastAsia="Arial" w:cs="Arial"/>
          <w:sz w:val="18"/>
          <w:szCs w:val="18"/>
        </w:rPr>
        <w:t>Configure Mentor Application Receipt workflow: on new Contact created with Contact Type = Mentor and Mentor Status = Submitted via REST API, trigger admin notification.</w:t>
      </w:r>
    </w:p>
    <w:p>
      <w:pPr>
        <w:pStyle w:val="ListParagraph"/>
        <w:numPr>
          <w:ilvl w:val="0"/>
          <w:numId w:val="225"/>
        </w:numPr>
        <w:spacing w:before="0" w:after="60"/>
        <w:rPr/>
      </w:pPr>
      <w:r>
        <w:rPr>
          <w:rFonts w:eastAsia="Arial" w:cs="Arial"/>
          <w:sz w:val="18"/>
          <w:szCs w:val="18"/>
        </w:rPr>
        <w:t xml:space="preserve">☐ </w:t>
      </w:r>
      <w:r>
        <w:rPr>
          <w:rFonts w:eastAsia="Arial" w:cs="Arial"/>
          <w:sz w:val="18"/>
          <w:szCs w:val="18"/>
        </w:rPr>
        <w:t>Configure Mentor Inactivity Monitoring: daily check across all Active mentor Contacts. Alert admin when a mentor has had no session attendance, no new engagement acceptance, and no Active or Assigned engagements for the configured threshold (default 60 days).</w:t>
      </w:r>
    </w:p>
    <w:p>
      <w:pPr>
        <w:pStyle w:val="ListParagraph"/>
        <w:numPr>
          <w:ilvl w:val="0"/>
          <w:numId w:val="226"/>
        </w:numPr>
        <w:spacing w:before="0" w:after="60"/>
        <w:rPr/>
      </w:pPr>
      <w:r>
        <w:rPr>
          <w:rFonts w:eastAsia="Arial" w:cs="Arial"/>
          <w:sz w:val="18"/>
          <w:szCs w:val="18"/>
        </w:rPr>
        <w:t xml:space="preserve">☐ </w:t>
      </w:r>
      <w:r>
        <w:rPr>
          <w:rFonts w:eastAsia="Arial" w:cs="Arial"/>
          <w:sz w:val="18"/>
          <w:szCs w:val="18"/>
        </w:rPr>
        <w:t>Configure Dues Unpaid Alert: when a Dues record exists for the current billing year with no Payment Date after a configurable grace period, alert admin.</w:t>
      </w:r>
    </w:p>
    <w:p>
      <w:pPr>
        <w:pStyle w:val="ListParagraph"/>
        <w:numPr>
          <w:ilvl w:val="0"/>
          <w:numId w:val="227"/>
        </w:numPr>
        <w:spacing w:before="0" w:after="60"/>
        <w:rPr/>
      </w:pPr>
      <w:r>
        <w:rPr>
          <w:rFonts w:eastAsia="Arial" w:cs="Arial"/>
          <w:sz w:val="18"/>
          <w:szCs w:val="18"/>
        </w:rPr>
        <w:t xml:space="preserve">☐ </w:t>
      </w:r>
      <w:r>
        <w:rPr>
          <w:rFonts w:eastAsia="Arial" w:cs="Arial"/>
          <w:sz w:val="18"/>
          <w:szCs w:val="18"/>
        </w:rPr>
        <w:t>Set all configurable thresholds as admin-accessible system settings: mentor acceptance window (default 48 hours), Dormant thresholds per cadence, Inactive threshold (default 60 days), Abandoned threshold (default 90 days), mentor inactivity threshold (default 60 days), dues unpaid grace period.</w:t>
      </w:r>
    </w:p>
    <w:p>
      <w:pPr>
        <w:pStyle w:val="ListParagraph"/>
        <w:numPr>
          <w:ilvl w:val="0"/>
          <w:numId w:val="228"/>
        </w:numPr>
        <w:spacing w:before="0" w:after="60"/>
        <w:rPr/>
      </w:pPr>
      <w:r>
        <w:rPr>
          <w:rFonts w:eastAsia="Arial" w:cs="Arial"/>
          <w:sz w:val="18"/>
          <w:szCs w:val="18"/>
        </w:rPr>
        <w:t xml:space="preserve">☐ </w:t>
      </w:r>
      <w:r>
        <w:rPr>
          <w:rFonts w:eastAsia="Arial" w:cs="Arial"/>
          <w:sz w:val="18"/>
          <w:szCs w:val="18"/>
        </w:rPr>
        <w:t>Test all workflows end-to-end in a development environment before enabling in production.</w:t>
      </w:r>
    </w:p>
    <w:p>
      <w:pPr>
        <w:pStyle w:val="Normal"/>
        <w:rPr/>
      </w:pPr>
      <w:r>
        <w:rPr/>
      </w:r>
    </w:p>
    <w:p>
      <w:pPr>
        <w:pStyle w:val="Heading2"/>
        <w:rPr/>
      </w:pPr>
      <w:r>
        <w:rPr>
          <w:rFonts w:eastAsia="Arial" w:cs="Arial" w:ascii="Arial" w:hAnsi="Arial"/>
          <w:b/>
          <w:bCs/>
          <w:sz w:val="28"/>
          <w:szCs w:val="28"/>
        </w:rPr>
        <w:t>Phase 14: Global Search Presets</w:t>
      </w:r>
    </w:p>
    <w:p>
      <w:pPr>
        <w:pStyle w:val="Normal"/>
        <w:rPr/>
      </w:pPr>
      <w:r>
        <w:rPr/>
      </w:r>
    </w:p>
    <w:p>
      <w:pPr>
        <w:pStyle w:val="Normal"/>
        <w:spacing w:before="0" w:after="120"/>
        <w:rPr/>
      </w:pPr>
      <w:r>
        <w:rPr>
          <w:rFonts w:eastAsia="Arial" w:cs="Arial"/>
          <w:sz w:val="18"/>
          <w:szCs w:val="18"/>
        </w:rPr>
        <w:t>Configure global search presets for admin and mentor use. Create all presets as global (visible to all users with appropriate access).</w:t>
      </w:r>
    </w:p>
    <w:p>
      <w:pPr>
        <w:pStyle w:val="ListParagraph"/>
        <w:numPr>
          <w:ilvl w:val="0"/>
          <w:numId w:val="229"/>
        </w:numPr>
        <w:spacing w:before="0" w:after="60"/>
        <w:rPr/>
      </w:pPr>
      <w:r>
        <w:rPr>
          <w:rFonts w:eastAsia="Arial" w:cs="Arial"/>
          <w:sz w:val="18"/>
          <w:szCs w:val="18"/>
        </w:rPr>
        <w:t xml:space="preserve">☐ </w:t>
      </w:r>
      <w:r>
        <w:rPr>
          <w:rFonts w:eastAsia="Arial" w:cs="Arial"/>
          <w:sz w:val="18"/>
          <w:szCs w:val="18"/>
        </w:rPr>
        <w:t>Create Engagement presets: Submitted Engagements, Pending Acceptance, Active Engagements, Dormant Engagements, Inactive Engagements, Abandoned Engagements, Completed Engagements.</w:t>
      </w:r>
    </w:p>
    <w:p>
      <w:pPr>
        <w:pStyle w:val="ListParagraph"/>
        <w:numPr>
          <w:ilvl w:val="0"/>
          <w:numId w:val="230"/>
        </w:numPr>
        <w:spacing w:before="0" w:after="60"/>
        <w:rPr/>
      </w:pPr>
      <w:r>
        <w:rPr>
          <w:rFonts w:eastAsia="Arial" w:cs="Arial"/>
          <w:sz w:val="18"/>
          <w:szCs w:val="18"/>
        </w:rPr>
        <w:t xml:space="preserve">☐ </w:t>
      </w:r>
      <w:r>
        <w:rPr>
          <w:rFonts w:eastAsia="Arial" w:cs="Arial"/>
          <w:sz w:val="18"/>
          <w:szCs w:val="18"/>
        </w:rPr>
        <w:t>Create Company presets: All Companies, Companies with Active Engagements, Companies with No Active Engagement.</w:t>
      </w:r>
    </w:p>
    <w:p>
      <w:pPr>
        <w:pStyle w:val="ListParagraph"/>
        <w:numPr>
          <w:ilvl w:val="0"/>
          <w:numId w:val="231"/>
        </w:numPr>
        <w:spacing w:before="0" w:after="60"/>
        <w:rPr/>
      </w:pPr>
      <w:r>
        <w:rPr>
          <w:rFonts w:eastAsia="Arial" w:cs="Arial"/>
          <w:sz w:val="18"/>
          <w:szCs w:val="18"/>
        </w:rPr>
        <w:t xml:space="preserve">☐ </w:t>
      </w:r>
      <w:r>
        <w:rPr>
          <w:rFonts w:eastAsia="Arial" w:cs="Arial"/>
          <w:sz w:val="18"/>
          <w:szCs w:val="18"/>
        </w:rPr>
        <w:t>Create Session presets: Sessions This Month, Sessions This Quarter.</w:t>
      </w:r>
    </w:p>
    <w:p>
      <w:pPr>
        <w:pStyle w:val="ListParagraph"/>
        <w:numPr>
          <w:ilvl w:val="0"/>
          <w:numId w:val="232"/>
        </w:numPr>
        <w:spacing w:before="0" w:after="60"/>
        <w:rPr/>
      </w:pPr>
      <w:r>
        <w:rPr>
          <w:rFonts w:eastAsia="Arial" w:cs="Arial"/>
          <w:sz w:val="18"/>
          <w:szCs w:val="18"/>
        </w:rPr>
        <w:t xml:space="preserve">☐ </w:t>
      </w:r>
      <w:r>
        <w:rPr>
          <w:rFonts w:eastAsia="Arial" w:cs="Arial"/>
          <w:sz w:val="18"/>
          <w:szCs w:val="18"/>
        </w:rPr>
        <w:t>Create NPS Survey Response presets: Recent NPS Responses, Low NPS Scores (0-6).</w:t>
      </w:r>
    </w:p>
    <w:p>
      <w:pPr>
        <w:pStyle w:val="ListParagraph"/>
        <w:numPr>
          <w:ilvl w:val="0"/>
          <w:numId w:val="233"/>
        </w:numPr>
        <w:spacing w:before="0" w:after="60"/>
        <w:rPr/>
      </w:pPr>
      <w:r>
        <w:rPr>
          <w:rFonts w:eastAsia="Arial" w:cs="Arial"/>
          <w:sz w:val="18"/>
          <w:szCs w:val="18"/>
        </w:rPr>
        <w:t xml:space="preserve">☐ </w:t>
      </w:r>
      <w:r>
        <w:rPr>
          <w:rFonts w:eastAsia="Arial" w:cs="Arial"/>
          <w:sz w:val="18"/>
          <w:szCs w:val="18"/>
        </w:rPr>
        <w:t>Create Note preset: My Notes (filtered by Created By = current user).</w:t>
      </w:r>
    </w:p>
    <w:p>
      <w:pPr>
        <w:pStyle w:val="ListParagraph"/>
        <w:numPr>
          <w:ilvl w:val="0"/>
          <w:numId w:val="234"/>
        </w:numPr>
        <w:spacing w:before="0" w:after="60"/>
        <w:rPr/>
      </w:pPr>
      <w:r>
        <w:rPr>
          <w:rFonts w:eastAsia="Arial" w:cs="Arial"/>
          <w:sz w:val="18"/>
          <w:szCs w:val="18"/>
        </w:rPr>
        <w:t xml:space="preserve">☐ </w:t>
      </w:r>
      <w:r>
        <w:rPr>
          <w:rFonts w:eastAsia="Arial" w:cs="Arial"/>
          <w:sz w:val="18"/>
          <w:szCs w:val="18"/>
        </w:rPr>
        <w:t>Create Mentor Status presets: Submitted Applications, Provisional Mentors, Active Mentors, Inactive Mentors, Declined Applications, Departed Mentors.</w:t>
      </w:r>
    </w:p>
    <w:p>
      <w:pPr>
        <w:pStyle w:val="ListParagraph"/>
        <w:numPr>
          <w:ilvl w:val="0"/>
          <w:numId w:val="235"/>
        </w:numPr>
        <w:spacing w:before="0" w:after="60"/>
        <w:rPr/>
      </w:pPr>
      <w:r>
        <w:rPr>
          <w:rFonts w:eastAsia="Arial" w:cs="Arial"/>
          <w:sz w:val="18"/>
          <w:szCs w:val="18"/>
        </w:rPr>
        <w:t xml:space="preserve">☐ </w:t>
      </w:r>
      <w:r>
        <w:rPr>
          <w:rFonts w:eastAsia="Arial" w:cs="Arial"/>
          <w:sz w:val="18"/>
          <w:szCs w:val="18"/>
        </w:rPr>
        <w:t>Create Mentor Capacity presets: Mentors Accepting Clients (Status = Active, Accepting New Clients = Yes, Available Capacity &gt; 0), Mentors at Capacity (Status = Active, Available Capacity = 0).</w:t>
      </w:r>
    </w:p>
    <w:p>
      <w:pPr>
        <w:pStyle w:val="ListParagraph"/>
        <w:numPr>
          <w:ilvl w:val="0"/>
          <w:numId w:val="236"/>
        </w:numPr>
        <w:spacing w:before="0" w:after="60"/>
        <w:rPr/>
      </w:pPr>
      <w:r>
        <w:rPr>
          <w:rFonts w:eastAsia="Arial" w:cs="Arial"/>
          <w:sz w:val="18"/>
          <w:szCs w:val="18"/>
        </w:rPr>
        <w:t xml:space="preserve">☐ </w:t>
      </w:r>
      <w:r>
        <w:rPr>
          <w:rFonts w:eastAsia="Arial" w:cs="Arial"/>
          <w:sz w:val="18"/>
          <w:szCs w:val="18"/>
        </w:rPr>
        <w:t>Create Dues preset: Mentors with Unpaid Dues (Mentor Status = Active, Dues Status = Unpaid).</w:t>
      </w:r>
    </w:p>
    <w:p>
      <w:pPr>
        <w:pStyle w:val="ListParagraph"/>
        <w:numPr>
          <w:ilvl w:val="0"/>
          <w:numId w:val="237"/>
        </w:numPr>
        <w:spacing w:before="0" w:after="60"/>
        <w:rPr/>
      </w:pPr>
      <w:r>
        <w:rPr>
          <w:rFonts w:eastAsia="Arial" w:cs="Arial"/>
          <w:sz w:val="18"/>
          <w:szCs w:val="18"/>
        </w:rPr>
        <w:t xml:space="preserve">☐ </w:t>
      </w:r>
      <w:r>
        <w:rPr>
          <w:rFonts w:eastAsia="Arial" w:cs="Arial"/>
          <w:sz w:val="18"/>
          <w:szCs w:val="18"/>
        </w:rPr>
        <w:t>Verify all presets return expected results against test data.</w:t>
      </w:r>
    </w:p>
    <w:p>
      <w:pPr>
        <w:pStyle w:val="Normal"/>
        <w:rPr/>
      </w:pPr>
      <w:r>
        <w:rPr/>
      </w:r>
    </w:p>
    <w:p>
      <w:pPr>
        <w:pStyle w:val="Heading2"/>
        <w:rPr/>
      </w:pPr>
      <w:r>
        <w:rPr>
          <w:rFonts w:eastAsia="Arial" w:cs="Arial" w:ascii="Arial" w:hAnsi="Arial"/>
          <w:b/>
          <w:bCs/>
          <w:sz w:val="28"/>
          <w:szCs w:val="28"/>
        </w:rPr>
        <w:t>Phase 15: Testing &amp; Validation</w:t>
      </w:r>
    </w:p>
    <w:p>
      <w:pPr>
        <w:pStyle w:val="Normal"/>
        <w:rPr/>
      </w:pPr>
      <w:r>
        <w:rPr/>
      </w:r>
    </w:p>
    <w:p>
      <w:pPr>
        <w:pStyle w:val="Normal"/>
        <w:spacing w:before="0" w:after="120"/>
        <w:rPr/>
      </w:pPr>
      <w:r>
        <w:rPr>
          <w:rFonts w:eastAsia="Arial" w:cs="Arial"/>
          <w:sz w:val="18"/>
          <w:szCs w:val="18"/>
        </w:rPr>
        <w:t>Complete end-to-end testing of the full CRM before go-live. Perform each test with a test user account in the appropriate role.</w:t>
      </w:r>
    </w:p>
    <w:p>
      <w:pPr>
        <w:pStyle w:val="ListParagraph"/>
        <w:numPr>
          <w:ilvl w:val="0"/>
          <w:numId w:val="238"/>
        </w:numPr>
        <w:spacing w:before="0" w:after="60"/>
        <w:rPr/>
      </w:pPr>
      <w:r>
        <w:rPr>
          <w:rFonts w:eastAsia="Arial" w:cs="Arial"/>
          <w:sz w:val="18"/>
          <w:szCs w:val="18"/>
        </w:rPr>
        <w:t xml:space="preserve">☐ </w:t>
      </w:r>
      <w:r>
        <w:rPr>
          <w:rFonts w:eastAsia="Arial" w:cs="Arial"/>
          <w:sz w:val="18"/>
          <w:szCs w:val="18"/>
        </w:rPr>
        <w:t>Submit a test Client Intake form and verify Company, Contact, and Engagement records are created correctly with Status = Submitted. Verify admin notification received.</w:t>
      </w:r>
    </w:p>
    <w:p>
      <w:pPr>
        <w:pStyle w:val="ListParagraph"/>
        <w:numPr>
          <w:ilvl w:val="0"/>
          <w:numId w:val="239"/>
        </w:numPr>
        <w:spacing w:before="0" w:after="60"/>
        <w:rPr/>
      </w:pPr>
      <w:r>
        <w:rPr>
          <w:rFonts w:eastAsia="Arial" w:cs="Arial"/>
          <w:sz w:val="18"/>
          <w:szCs w:val="18"/>
        </w:rPr>
        <w:t xml:space="preserve">☐ </w:t>
      </w:r>
      <w:r>
        <w:rPr>
          <w:rFonts w:eastAsia="Arial" w:cs="Arial"/>
          <w:sz w:val="18"/>
          <w:szCs w:val="18"/>
        </w:rPr>
        <w:t>Test mentor nomination: nominate a mentor, verify notification sent, test acceptance path, test refusal path.</w:t>
      </w:r>
    </w:p>
    <w:p>
      <w:pPr>
        <w:pStyle w:val="ListParagraph"/>
        <w:numPr>
          <w:ilvl w:val="0"/>
          <w:numId w:val="240"/>
        </w:numPr>
        <w:spacing w:before="0" w:after="60"/>
        <w:rPr/>
      </w:pPr>
      <w:r>
        <w:rPr>
          <w:rFonts w:eastAsia="Arial" w:cs="Arial"/>
          <w:sz w:val="18"/>
          <w:szCs w:val="18"/>
        </w:rPr>
        <w:t xml:space="preserve">☐ </w:t>
      </w:r>
      <w:r>
        <w:rPr>
          <w:rFonts w:eastAsia="Arial" w:cs="Arial"/>
          <w:sz w:val="18"/>
          <w:szCs w:val="18"/>
        </w:rPr>
        <w:t>Test Business Detail form delivery and verify response data populates correct Company fields.</w:t>
      </w:r>
    </w:p>
    <w:p>
      <w:pPr>
        <w:pStyle w:val="ListParagraph"/>
        <w:numPr>
          <w:ilvl w:val="0"/>
          <w:numId w:val="241"/>
        </w:numPr>
        <w:spacing w:before="0" w:after="60"/>
        <w:rPr/>
      </w:pPr>
      <w:r>
        <w:rPr>
          <w:rFonts w:eastAsia="Arial" w:cs="Arial"/>
          <w:sz w:val="18"/>
          <w:szCs w:val="18"/>
        </w:rPr>
        <w:t xml:space="preserve">☐ </w:t>
      </w:r>
      <w:r>
        <w:rPr>
          <w:rFonts w:eastAsia="Arial" w:cs="Arial"/>
          <w:sz w:val="18"/>
          <w:szCs w:val="18"/>
        </w:rPr>
        <w:t>Log a test Session and verify Engagement roll-up fields update correctly (Total Sessions, Last Session Date, Total Session Hours, Total Sessions Last 30 Days).</w:t>
      </w:r>
    </w:p>
    <w:p>
      <w:pPr>
        <w:pStyle w:val="ListParagraph"/>
        <w:numPr>
          <w:ilvl w:val="0"/>
          <w:numId w:val="242"/>
        </w:numPr>
        <w:spacing w:before="0" w:after="60"/>
        <w:rPr/>
      </w:pPr>
      <w:r>
        <w:rPr>
          <w:rFonts w:eastAsia="Arial" w:cs="Arial"/>
          <w:sz w:val="18"/>
          <w:szCs w:val="18"/>
        </w:rPr>
        <w:t xml:space="preserve">☐ </w:t>
      </w:r>
      <w:r>
        <w:rPr>
          <w:rFonts w:eastAsia="Arial" w:cs="Arial"/>
          <w:sz w:val="18"/>
          <w:szCs w:val="18"/>
        </w:rPr>
        <w:t>Test Session save validation: attempt to save a Session without a Mentor Attendee and verify the system blocks the save.</w:t>
      </w:r>
    </w:p>
    <w:p>
      <w:pPr>
        <w:pStyle w:val="ListParagraph"/>
        <w:numPr>
          <w:ilvl w:val="0"/>
          <w:numId w:val="243"/>
        </w:numPr>
        <w:spacing w:before="0" w:after="60"/>
        <w:rPr/>
      </w:pPr>
      <w:r>
        <w:rPr>
          <w:rFonts w:eastAsia="Arial" w:cs="Arial"/>
          <w:sz w:val="18"/>
          <w:szCs w:val="18"/>
        </w:rPr>
        <w:t xml:space="preserve">☐ </w:t>
      </w:r>
      <w:r>
        <w:rPr>
          <w:rFonts w:eastAsia="Arial" w:cs="Arial"/>
          <w:sz w:val="18"/>
          <w:szCs w:val="18"/>
        </w:rPr>
        <w:t>Test NPS survey trigger at 2nd Session: verify LimeSurvey sends survey and response posts back as NPS Survey Response record.</w:t>
      </w:r>
    </w:p>
    <w:p>
      <w:pPr>
        <w:pStyle w:val="ListParagraph"/>
        <w:numPr>
          <w:ilvl w:val="0"/>
          <w:numId w:val="244"/>
        </w:numPr>
        <w:spacing w:before="0" w:after="60"/>
        <w:rPr/>
      </w:pPr>
      <w:r>
        <w:rPr>
          <w:rFonts w:eastAsia="Arial" w:cs="Arial"/>
          <w:sz w:val="18"/>
          <w:szCs w:val="18"/>
        </w:rPr>
        <w:t xml:space="preserve">☐ </w:t>
      </w:r>
      <w:r>
        <w:rPr>
          <w:rFonts w:eastAsia="Arial" w:cs="Arial"/>
          <w:sz w:val="18"/>
          <w:szCs w:val="18"/>
        </w:rPr>
        <w:t>Test Engagement inactivity monitoring: manually advance dates and verify Dormant, Inactive, and Abandoned status transitions fire correctly.</w:t>
      </w:r>
    </w:p>
    <w:p>
      <w:pPr>
        <w:pStyle w:val="ListParagraph"/>
        <w:numPr>
          <w:ilvl w:val="0"/>
          <w:numId w:val="245"/>
        </w:numPr>
        <w:spacing w:before="0" w:after="60"/>
        <w:rPr/>
      </w:pPr>
      <w:r>
        <w:rPr>
          <w:rFonts w:eastAsia="Arial" w:cs="Arial"/>
          <w:sz w:val="18"/>
          <w:szCs w:val="18"/>
        </w:rPr>
        <w:t xml:space="preserve">☐ </w:t>
      </w:r>
      <w:r>
        <w:rPr>
          <w:rFonts w:eastAsia="Arial" w:cs="Arial"/>
          <w:sz w:val="18"/>
          <w:szCs w:val="18"/>
        </w:rPr>
        <w:t>Submit a test Mentor Application form and verify Contact record created correctly with all fields, Mentor Status = Submitted, T&amp;C fields populated. Verify confirmation email and admin notification received.</w:t>
      </w:r>
    </w:p>
    <w:p>
      <w:pPr>
        <w:pStyle w:val="ListParagraph"/>
        <w:numPr>
          <w:ilvl w:val="0"/>
          <w:numId w:val="246"/>
        </w:numPr>
        <w:spacing w:before="0" w:after="60"/>
        <w:rPr/>
      </w:pPr>
      <w:r>
        <w:rPr>
          <w:rFonts w:eastAsia="Arial" w:cs="Arial"/>
          <w:sz w:val="18"/>
          <w:szCs w:val="18"/>
        </w:rPr>
        <w:t xml:space="preserve">☐ </w:t>
      </w:r>
      <w:r>
        <w:rPr>
          <w:rFonts w:eastAsia="Arial" w:cs="Arial"/>
          <w:sz w:val="18"/>
          <w:szCs w:val="18"/>
        </w:rPr>
        <w:t>Test mentor review and approval: change Mentor Status from Submitted to Provisional, then complete full 7-step activation through to Active.</w:t>
      </w:r>
    </w:p>
    <w:p>
      <w:pPr>
        <w:pStyle w:val="ListParagraph"/>
        <w:numPr>
          <w:ilvl w:val="0"/>
          <w:numId w:val="247"/>
        </w:numPr>
        <w:spacing w:before="0" w:after="60"/>
        <w:rPr/>
      </w:pPr>
      <w:r>
        <w:rPr>
          <w:rFonts w:eastAsia="Arial" w:cs="Arial"/>
          <w:sz w:val="18"/>
          <w:szCs w:val="18"/>
        </w:rPr>
        <w:t xml:space="preserve">☐ </w:t>
      </w:r>
      <w:r>
        <w:rPr>
          <w:rFonts w:eastAsia="Arial" w:cs="Arial"/>
          <w:sz w:val="18"/>
          <w:szCs w:val="18"/>
        </w:rPr>
        <w:t>Test mentor decline: change Mentor Status to Declined and verify record is retained.</w:t>
      </w:r>
    </w:p>
    <w:p>
      <w:pPr>
        <w:pStyle w:val="ListParagraph"/>
        <w:numPr>
          <w:ilvl w:val="0"/>
          <w:numId w:val="248"/>
        </w:numPr>
        <w:spacing w:before="0" w:after="60"/>
        <w:rPr/>
      </w:pPr>
      <w:r>
        <w:rPr>
          <w:rFonts w:eastAsia="Arial" w:cs="Arial"/>
          <w:sz w:val="18"/>
          <w:szCs w:val="18"/>
        </w:rPr>
        <w:t xml:space="preserve">☐ </w:t>
      </w:r>
      <w:r>
        <w:rPr>
          <w:rFonts w:eastAsia="Arial" w:cs="Arial"/>
          <w:sz w:val="18"/>
          <w:szCs w:val="18"/>
        </w:rPr>
        <w:t>Test Moodle integration: complete training as test user and verify Moodle Training Completed and Moodle Completion Date set on Contact record.</w:t>
      </w:r>
    </w:p>
    <w:p>
      <w:pPr>
        <w:pStyle w:val="ListParagraph"/>
        <w:numPr>
          <w:ilvl w:val="0"/>
          <w:numId w:val="249"/>
        </w:numPr>
        <w:spacing w:before="0" w:after="60"/>
        <w:rPr/>
      </w:pPr>
      <w:r>
        <w:rPr>
          <w:rFonts w:eastAsia="Arial" w:cs="Arial"/>
          <w:sz w:val="18"/>
          <w:szCs w:val="18"/>
        </w:rPr>
        <w:t xml:space="preserve">☐ </w:t>
      </w:r>
      <w:r>
        <w:rPr>
          <w:rFonts w:eastAsia="Arial" w:cs="Arial"/>
          <w:sz w:val="18"/>
          <w:szCs w:val="18"/>
        </w:rPr>
        <w:t>Test role-based access: log in as each role (Admin, Primary Mentor, Co-Mentor, SME, Board Member) and verify correct record visibility, field-level access, and action permissions.</w:t>
      </w:r>
    </w:p>
    <w:p>
      <w:pPr>
        <w:pStyle w:val="ListParagraph"/>
        <w:numPr>
          <w:ilvl w:val="0"/>
          <w:numId w:val="250"/>
        </w:numPr>
        <w:spacing w:before="0" w:after="60"/>
        <w:rPr/>
      </w:pPr>
      <w:r>
        <w:rPr>
          <w:rFonts w:eastAsia="Arial" w:cs="Arial"/>
          <w:sz w:val="18"/>
          <w:szCs w:val="18"/>
        </w:rPr>
        <w:t xml:space="preserve">☐ </w:t>
      </w:r>
      <w:r>
        <w:rPr>
          <w:rFonts w:eastAsia="Arial" w:cs="Arial"/>
          <w:sz w:val="18"/>
          <w:szCs w:val="18"/>
        </w:rPr>
        <w:t>Test Board Member access: verify list-view only on mentor Contact records, no individual record access.</w:t>
      </w:r>
    </w:p>
    <w:p>
      <w:pPr>
        <w:pStyle w:val="ListParagraph"/>
        <w:numPr>
          <w:ilvl w:val="0"/>
          <w:numId w:val="251"/>
        </w:numPr>
        <w:spacing w:before="0" w:after="60"/>
        <w:rPr/>
      </w:pPr>
      <w:r>
        <w:rPr>
          <w:rFonts w:eastAsia="Arial" w:cs="Arial"/>
          <w:sz w:val="18"/>
          <w:szCs w:val="18"/>
        </w:rPr>
        <w:t xml:space="preserve">☐ </w:t>
      </w:r>
      <w:r>
        <w:rPr>
          <w:rFonts w:eastAsia="Arial" w:cs="Arial"/>
          <w:sz w:val="18"/>
          <w:szCs w:val="18"/>
        </w:rPr>
        <w:t>Test Internal Only Note/Document: create Internal Only record as Admin, verify hidden from Mentor role.</w:t>
      </w:r>
    </w:p>
    <w:p>
      <w:pPr>
        <w:pStyle w:val="ListParagraph"/>
        <w:numPr>
          <w:ilvl w:val="0"/>
          <w:numId w:val="252"/>
        </w:numPr>
        <w:spacing w:before="0" w:after="60"/>
        <w:rPr/>
      </w:pPr>
      <w:r>
        <w:rPr>
          <w:rFonts w:eastAsia="Arial" w:cs="Arial"/>
          <w:sz w:val="18"/>
          <w:szCs w:val="18"/>
        </w:rPr>
        <w:t xml:space="preserve">☐ </w:t>
      </w:r>
      <w:r>
        <w:rPr>
          <w:rFonts w:eastAsia="Arial" w:cs="Arial"/>
          <w:sz w:val="18"/>
          <w:szCs w:val="18"/>
        </w:rPr>
        <w:t>Test EIN Number field-level access: verify Co-Mentor and SME roles cannot see the field.</w:t>
      </w:r>
    </w:p>
    <w:p>
      <w:pPr>
        <w:pStyle w:val="ListParagraph"/>
        <w:numPr>
          <w:ilvl w:val="0"/>
          <w:numId w:val="253"/>
        </w:numPr>
        <w:spacing w:before="0" w:after="60"/>
        <w:rPr/>
      </w:pPr>
      <w:r>
        <w:rPr>
          <w:rFonts w:eastAsia="Arial" w:cs="Arial"/>
          <w:sz w:val="18"/>
          <w:szCs w:val="18"/>
        </w:rPr>
        <w:t xml:space="preserve">☐ </w:t>
      </w:r>
      <w:r>
        <w:rPr>
          <w:rFonts w:eastAsia="Arial" w:cs="Arial"/>
          <w:sz w:val="18"/>
          <w:szCs w:val="18"/>
        </w:rPr>
        <w:t>Test email auto-link: send email from mentor Gmail, verify it appears on Contact and Engagement activity streams.</w:t>
      </w:r>
    </w:p>
    <w:p>
      <w:pPr>
        <w:pStyle w:val="ListParagraph"/>
        <w:numPr>
          <w:ilvl w:val="0"/>
          <w:numId w:val="254"/>
        </w:numPr>
        <w:spacing w:before="0" w:after="60"/>
        <w:rPr/>
      </w:pPr>
      <w:r>
        <w:rPr>
          <w:rFonts w:eastAsia="Arial" w:cs="Arial"/>
          <w:sz w:val="18"/>
          <w:szCs w:val="18"/>
        </w:rPr>
        <w:t xml:space="preserve">☐ </w:t>
      </w:r>
      <w:r>
        <w:rPr>
          <w:rFonts w:eastAsia="Arial" w:cs="Arial"/>
          <w:sz w:val="18"/>
          <w:szCs w:val="18"/>
        </w:rPr>
        <w:t>Test mentor inactivity monitoring alert: manually advance dates and verify admin alert fires at configured threshold.</w:t>
      </w:r>
    </w:p>
    <w:p>
      <w:pPr>
        <w:pStyle w:val="ListParagraph"/>
        <w:numPr>
          <w:ilvl w:val="0"/>
          <w:numId w:val="255"/>
        </w:numPr>
        <w:spacing w:before="0" w:after="60"/>
        <w:rPr/>
      </w:pPr>
      <w:r>
        <w:rPr>
          <w:rFonts w:eastAsia="Arial" w:cs="Arial"/>
          <w:sz w:val="18"/>
          <w:szCs w:val="18"/>
        </w:rPr>
        <w:t xml:space="preserve">☐ </w:t>
      </w:r>
      <w:r>
        <w:rPr>
          <w:rFonts w:eastAsia="Arial" w:cs="Arial"/>
          <w:sz w:val="18"/>
          <w:szCs w:val="18"/>
        </w:rPr>
        <w:t>Test Dues workflow: create Dues record, verify it appears on Contact Dues panel, test unpaid alert.</w:t>
      </w:r>
    </w:p>
    <w:p>
      <w:pPr>
        <w:pStyle w:val="ListParagraph"/>
        <w:numPr>
          <w:ilvl w:val="0"/>
          <w:numId w:val="256"/>
        </w:numPr>
        <w:spacing w:before="0" w:after="60"/>
        <w:rPr/>
      </w:pPr>
      <w:r>
        <w:rPr>
          <w:rFonts w:eastAsia="Arial" w:cs="Arial"/>
          <w:sz w:val="18"/>
          <w:szCs w:val="18"/>
        </w:rPr>
        <w:t xml:space="preserve">☐ </w:t>
      </w:r>
      <w:r>
        <w:rPr>
          <w:rFonts w:eastAsia="Arial" w:cs="Arial"/>
          <w:sz w:val="18"/>
          <w:szCs w:val="18"/>
        </w:rPr>
        <w:t>Test all global search presets and verify expected results.</w:t>
      </w:r>
    </w:p>
    <w:p>
      <w:pPr>
        <w:pStyle w:val="ListParagraph"/>
        <w:numPr>
          <w:ilvl w:val="0"/>
          <w:numId w:val="257"/>
        </w:numPr>
        <w:spacing w:before="0" w:after="60"/>
        <w:rPr/>
      </w:pPr>
      <w:r>
        <w:rPr>
          <w:rFonts w:eastAsia="Arial" w:cs="Arial"/>
          <w:sz w:val="18"/>
          <w:szCs w:val="18"/>
        </w:rPr>
        <w:t xml:space="preserve">☐ </w:t>
      </w:r>
      <w:r>
        <w:rPr>
          <w:rFonts w:eastAsia="Arial" w:cs="Arial"/>
          <w:sz w:val="18"/>
          <w:szCs w:val="18"/>
        </w:rPr>
        <w:t>Conduct a full end-to-end walkthrough: client intake through engagement close, and mentor application through offboarding, with test admin and test mentor accounts.</w:t>
      </w:r>
    </w:p>
    <w:p>
      <w:pPr>
        <w:pStyle w:val="Normal"/>
        <w:rPr/>
      </w:pPr>
      <w:r>
        <w:rPr/>
      </w:r>
    </w:p>
    <w:p>
      <w:pPr>
        <w:pStyle w:val="Heading1"/>
        <w:rPr/>
      </w:pPr>
      <w:r>
        <w:rPr>
          <w:rFonts w:eastAsia="Arial" w:cs="Arial" w:ascii="Arial" w:hAnsi="Arial"/>
          <w:b/>
          <w:bCs/>
          <w:sz w:val="32"/>
          <w:szCs w:val="32"/>
        </w:rPr>
        <w:t>7. Document Control</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Version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0.6</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In Progress — Section 6 reconciled with Client PRD; view/panel specs, formula labels, and RBAC details added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Last Updated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March 21, 2026</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Next Review</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After initial EspoCRM configuration and testing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Related Documents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CBM-PRD-CRM.docx, CBM-PRD-CRM-Client.docx, CBM-PRD-CRM-Mentor.docx</w:t>
            </w:r>
          </w:p>
        </w:tc>
      </w:tr>
    </w:tbl>
    <w:p>
      <w:pPr>
        <w:pStyle w:val="Normal"/>
        <w:rPr/>
      </w:pPr>
      <w:r>
        <w:rPr/>
      </w:r>
    </w:p>
    <w:sectPr>
      <w:type w:val="nextPage"/>
      <w:pgSz w:w="12240" w:h="15840"/>
      <w:pgMar w:left="1440" w:right="1440"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360"/>
      </w:pPr>
      <w:rPr>
        <w:rFonts w:ascii="OpenSymbol" w:hAnsi="OpenSymbol" w:cs="Open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360" w:hanging="360"/>
      </w:pPr>
      <w:rPr>
        <w:rFonts w:ascii="OpenSymbol" w:hAnsi="OpenSymbol" w:cs="Open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2"/>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2"/>
  </w:num>
  <w:num w:numId="197">
    <w:abstractNumId w:val="2"/>
  </w:num>
  <w:num w:numId="198">
    <w:abstractNumId w:val="2"/>
  </w:num>
  <w:num w:numId="199">
    <w:abstractNumId w:val="2"/>
  </w:num>
  <w:num w:numId="200">
    <w:abstractNumId w:val="2"/>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num>
  <w:num w:numId="222">
    <w:abstractNumId w:val="2"/>
  </w:num>
  <w:num w:numId="223">
    <w:abstractNumId w:val="2"/>
  </w:num>
  <w:num w:numId="224">
    <w:abstractNumId w:val="2"/>
  </w:num>
  <w:num w:numId="225">
    <w:abstractNumId w:val="2"/>
  </w:num>
  <w:num w:numId="226">
    <w:abstractNumId w:val="2"/>
  </w:num>
  <w:num w:numId="227">
    <w:abstractNumId w:val="2"/>
  </w:num>
  <w:num w:numId="228">
    <w:abstractNumId w:val="2"/>
  </w:num>
  <w:num w:numId="229">
    <w:abstractNumId w:val="2"/>
  </w:num>
  <w:num w:numId="230">
    <w:abstractNumId w:val="2"/>
  </w:num>
  <w:num w:numId="231">
    <w:abstractNumId w:val="2"/>
  </w:num>
  <w:num w:numId="232">
    <w:abstractNumId w:val="2"/>
  </w:num>
  <w:num w:numId="233">
    <w:abstractNumId w:val="2"/>
  </w:num>
  <w:num w:numId="234">
    <w:abstractNumId w:val="2"/>
  </w:num>
  <w:num w:numId="235">
    <w:abstractNumId w:val="2"/>
  </w:num>
  <w:num w:numId="236">
    <w:abstractNumId w:val="2"/>
  </w:num>
  <w:num w:numId="237">
    <w:abstractNumId w:val="2"/>
  </w:num>
  <w:num w:numId="238">
    <w:abstractNumId w:val="2"/>
  </w:num>
  <w:num w:numId="239">
    <w:abstractNumId w:val="2"/>
  </w:num>
  <w:num w:numId="240">
    <w:abstractNumId w:val="2"/>
  </w:num>
  <w:num w:numId="241">
    <w:abstractNumId w:val="2"/>
  </w:num>
  <w:num w:numId="242">
    <w:abstractNumId w:val="2"/>
  </w:num>
  <w:num w:numId="243">
    <w:abstractNumId w:val="2"/>
  </w:num>
  <w:num w:numId="244">
    <w:abstractNumId w:val="2"/>
  </w:num>
  <w:num w:numId="245">
    <w:abstractNumId w:val="2"/>
  </w:num>
  <w:num w:numId="246">
    <w:abstractNumId w:val="2"/>
  </w:num>
  <w:num w:numId="247">
    <w:abstractNumId w:val="2"/>
  </w:num>
  <w:num w:numId="248">
    <w:abstractNumId w:val="2"/>
  </w:num>
  <w:num w:numId="249">
    <w:abstractNumId w:val="2"/>
  </w:num>
  <w:num w:numId="250">
    <w:abstractNumId w:val="2"/>
  </w:num>
  <w:num w:numId="251">
    <w:abstractNumId w:val="2"/>
  </w:num>
  <w:num w:numId="252">
    <w:abstractNumId w:val="2"/>
  </w:num>
  <w:num w:numId="253">
    <w:abstractNumId w:val="2"/>
  </w:num>
  <w:num w:numId="254">
    <w:abstractNumId w:val="2"/>
  </w:num>
  <w:num w:numId="255">
    <w:abstractNumId w:val="2"/>
  </w:num>
  <w:num w:numId="256">
    <w:abstractNumId w:val="2"/>
  </w:num>
  <w:num w:numId="257">
    <w:abstractNumId w:val="2"/>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0"/>
      <w:szCs w:val="20"/>
      <w:lang w:val="en-US" w:eastAsia="zh-CN" w:bidi="hi-IN"/>
    </w:rPr>
  </w:style>
  <w:style w:type="paragraph" w:styleId="Heading1">
    <w:name w:val="Heading 1"/>
    <w:basedOn w:val="Heading"/>
    <w:qFormat/>
    <w:pPr>
      <w:pBdr>
        <w:bottom w:val="single" w:sz="4" w:space="4" w:color="2E75B6"/>
      </w:pBdr>
      <w:spacing w:before="320" w:after="160"/>
      <w:outlineLvl w:val="0"/>
    </w:pPr>
    <w:rPr>
      <w:rFonts w:ascii="Arial" w:hAnsi="Arial" w:eastAsia="Arial" w:cs="Arial"/>
      <w:b/>
      <w:bCs/>
      <w:color w:val="1F4E79"/>
      <w:sz w:val="32"/>
      <w:szCs w:val="32"/>
    </w:rPr>
  </w:style>
  <w:style w:type="paragraph" w:styleId="Heading2">
    <w:name w:val="Heading 2"/>
    <w:basedOn w:val="Heading"/>
    <w:qFormat/>
    <w:pPr>
      <w:spacing w:before="240" w:after="120"/>
      <w:outlineLvl w:val="1"/>
    </w:pPr>
    <w:rPr>
      <w:rFonts w:ascii="Arial" w:hAnsi="Arial" w:eastAsia="Arial" w:cs="Arial"/>
      <w:b/>
      <w:bCs/>
      <w:color w:val="1F4E79"/>
      <w:sz w:val="26"/>
      <w:szCs w:val="26"/>
    </w:rPr>
  </w:style>
  <w:style w:type="paragraph" w:styleId="Heading3">
    <w:name w:val="Heading 3"/>
    <w:basedOn w:val="Heading"/>
    <w:qFormat/>
    <w:pPr>
      <w:spacing w:before="180" w:after="80"/>
      <w:outlineLvl w:val="2"/>
    </w:pPr>
    <w:rPr>
      <w:rFonts w:ascii="Arial" w:hAnsi="Arial" w:eastAsia="Arial" w:cs="Arial"/>
      <w:b/>
      <w:bCs/>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TotalTime>
  <Application>LibreOffice/24.2.7.2$Linux_X86_64 LibreOffice_project/420$Build-2</Application>
  <AppVersion>15.0000</AppVersion>
  <Pages>32</Pages>
  <Words>10874</Words>
  <Characters>61114</Characters>
  <CharactersWithSpaces>70183</CharactersWithSpaces>
  <Paragraphs>1640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2026-03-19T04:07:43Z</dcterms:created>
  <dc:creator>Un-named</dc:creator>
  <dc:description/>
  <dc:language>en-US</dc:language>
  <cp:lastModifiedBy/>
  <dcterms:modified xsi:type="dcterms:W3CDTF">2026-03-21T13:58:46Z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