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2"/>
          <w:szCs w:val="32"/>
        </w:rPr>
        <w:t xml:space="preserve">Cleveland Business Mentors</w:t>
      </w:r>
    </w:p>
    <w:p>
      <w:pPr>
        <w:spacing w:after="200"/>
        <w:jc w:val="center"/>
      </w:pPr>
      <w:r>
        <w:rPr>
          <w:rFonts w:ascii="Arial" w:cs="Arial" w:eastAsia="Arial" w:hAnsi="Arial"/>
          <w:b/>
          <w:bCs/>
          <w:sz w:val="28"/>
          <w:szCs w:val="28"/>
        </w:rPr>
        <w:t xml:space="preserve">Process Document: Reactivation Outreach (CR-REACTIVATE-OUTREACH)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Draft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 Updated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04-15-26 21:00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Process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 (Client Reactivation and Recovery)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Parent 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Client Recruiting (CR)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Depends 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CBM-SubDomain-Overview-Reactivate.docx v1.0, CR-EVENTS-CONVERT.docx v1.0, CR-MARKETING-CAMPAIGNS.docx v1.0, CR-MARKETING-CONTACTS.docx v1.0, CBM-Master-PRD.docx v2.5, Contact-Entity-PRD.docx v1.3, Account-Entity-PRD.docx v1.3, Engagement-Entity-PRD.docx v1.0</w:t>
            </w:r>
          </w:p>
        </w:tc>
      </w:tr>
    </w:tbl>
    <w:p/>
    <w:p>
      <w:r>
        <w:br w:type="page"/>
      </w:r>
    </w:p>
    <w:p>
      <w:pPr>
        <w:pStyle w:val="Heading1"/>
      </w:pPr>
      <w:r>
        <w:t xml:space="preserve">1. Process Purpose</w:t>
      </w:r>
    </w:p>
    <w:p>
      <w:pPr>
        <w:spacing w:after="120"/>
      </w:pPr>
      <w:r>
        <w:t xml:space="preserve">The Reactivation Outreach process identifies people who have previously interacted with Cleveland Business Mentors but are not currently active, executes targeted outreach to encourage their return, tracks engagement responses, and reports on reactivation effectiveness. The process operates across three candidate populations: former clients who completed or abandoned a mentoring engagement, unconverted event attendees who attended a CBM event but never applied for mentoring, and inactive marketing prospects whose engagement with CBM communications has lapsed.</w:t>
      </w:r>
    </w:p>
    <w:p>
      <w:pPr>
        <w:spacing w:after="120"/>
      </w:pPr>
      <w:r>
        <w:t xml:space="preserve">The defined end state for each outreach cycle is a sent Campaign record with associated Campaign Engagement records capturing per-recipient delivery and engagement data. At the process level, Reactivation Outreach is continuous: it runs as long as candidates exist in the saved lists and the Client Recruiter has capacity to work them. There is no terminal state for the process as a whole.</w:t>
      </w:r>
    </w:p>
    <w:p>
      <w:pPr>
        <w:spacing w:after="120"/>
      </w:pPr>
      <w:r>
        <w:t xml:space="preserve">By targeting people who already know CBM, reactivation outreach achieves a lower cost per conversion than net-new prospect acquisition and maximizes the return on prior recruiting investment across the other three Client Recruiting sub-domains. The process is expected to operate at modest volume in its initial deployment, growing as CBM builds operational experience with structured reactivation.</w:t>
      </w:r>
    </w:p>
    <w:p>
      <w:pPr>
        <w:pStyle w:val="Heading1"/>
      </w:pPr>
      <w:r>
        <w:t xml:space="preserve">2. Process Triggers</w:t>
      </w:r>
    </w:p>
    <w:p>
      <w:pPr>
        <w:spacing w:after="120"/>
      </w:pPr>
      <w:r>
        <w:t xml:space="preserve">The process is triggered when the Client Recruiter opens one of the three reactivation saved lists and decides to run a reactivation outreach batch. The trigger is the Client Recruiter’s operational decision; there is no scheduled, time-based, or automatic trigger. Cadence and targeting are at the Client Recruiter’s discretion.</w:t>
      </w:r>
    </w:p>
    <w:p>
      <w:pPr>
        <w:pStyle w:val="Heading2"/>
      </w:pPr>
      <w:r>
        <w:t xml:space="preserve">2.1 Preconditions</w:t>
      </w:r>
    </w:p>
    <w:p>
      <w:pPr>
        <w:pStyle w:val="ListParagraph"/>
        <w:numPr>
          <w:ilvl w:val="0"/>
          <w:numId w:val="2"/>
        </w:numPr>
        <w:spacing w:after="60"/>
      </w:pPr>
      <w:r>
        <w:t xml:space="preserve">At least one Contact must meet the criteria of at least one of the three saved-list queries defined in Section 4.2.</w:t>
      </w:r>
    </w:p>
    <w:p>
      <w:pPr>
        <w:pStyle w:val="ListParagraph"/>
        <w:numPr>
          <w:ilvl w:val="0"/>
          <w:numId w:val="2"/>
        </w:numPr>
        <w:spacing w:after="60"/>
      </w:pPr>
      <w:r>
        <w:t xml:space="preserve">Campaign infrastructure must be configured: the dedicated reactivation sending address must be active, and at least one population-specific email template must exist.</w:t>
      </w:r>
    </w:p>
    <w:p>
      <w:pPr>
        <w:pStyle w:val="ListParagraph"/>
        <w:numPr>
          <w:ilvl w:val="0"/>
          <w:numId w:val="2"/>
        </w:numPr>
        <w:spacing w:after="60"/>
      </w:pPr>
      <w:r>
        <w:t xml:space="preserve">The Client Recruiter must have permission to create Campaign records, create Campaign Engagement records, send email communications from the dedicated reactivation address, and update Contact records (for lastReactivationSentAt).</w:t>
      </w:r>
    </w:p>
    <w:p>
      <w:pPr>
        <w:pStyle w:val="Heading2"/>
      </w:pPr>
      <w:r>
        <w:t xml:space="preserve">2.2 Required Data</w:t>
      </w:r>
    </w:p>
    <w:p>
      <w:pPr>
        <w:pStyle w:val="ListParagraph"/>
        <w:numPr>
          <w:ilvl w:val="0"/>
          <w:numId w:val="2"/>
        </w:numPr>
        <w:spacing w:after="60"/>
      </w:pPr>
      <w:r>
        <w:t xml:space="preserve">Contact records with email addresses (the dispatch channel for reactivation outreach).</w:t>
      </w:r>
    </w:p>
    <w:p>
      <w:pPr>
        <w:pStyle w:val="ListParagraph"/>
        <w:numPr>
          <w:ilvl w:val="0"/>
          <w:numId w:val="2"/>
        </w:numPr>
        <w:spacing w:after="60"/>
      </w:pPr>
      <w:r>
        <w:t xml:space="preserve">For the Former Clients population: Engagement records at engagementStatus = Completed or Abandoned with a closeDate value.</w:t>
      </w:r>
    </w:p>
    <w:p>
      <w:pPr>
        <w:pStyle w:val="ListParagraph"/>
        <w:numPr>
          <w:ilvl w:val="0"/>
          <w:numId w:val="2"/>
        </w:numPr>
        <w:spacing w:after="60"/>
      </w:pPr>
      <w:r>
        <w:t xml:space="preserve">For the Event Attendees population: Event Registration records at attendanceStatus = Attended with linked Event records that have dateEnd populated.</w:t>
      </w:r>
    </w:p>
    <w:p>
      <w:pPr>
        <w:pStyle w:val="ListParagraph"/>
        <w:numPr>
          <w:ilvl w:val="0"/>
          <w:numId w:val="2"/>
        </w:numPr>
        <w:spacing w:after="60"/>
      </w:pPr>
      <w:r>
        <w:t xml:space="preserve">For the Inactive Marketing Prospects population: Contact marketing roll-up fields (lastMarketingEngagement, totalCampaignsSent) populated by prior Campaign Engagement activity.</w:t>
      </w:r>
    </w:p>
    <w:p>
      <w:pPr>
        <w:pStyle w:val="Heading2"/>
      </w:pPr>
      <w:r>
        <w:t xml:space="preserve">2.3 Initiation Mechanism</w:t>
      </w:r>
    </w:p>
    <w:p>
      <w:pPr>
        <w:spacing w:after="120"/>
      </w:pPr>
      <w:r>
        <w:t xml:space="preserve">The Client Recruiter navigates to one of the three reactivation saved lists and opens it. The saved-list query executes at open time, computing current membership. The Client Recruiter reviews the list, applies any ad-hoc filters, selects Contacts, and initiates the send action. The initiation is entirely manual and operator-driven.</w:t>
      </w:r>
    </w:p>
    <w:p>
      <w:pPr>
        <w:pStyle w:val="Heading2"/>
      </w:pPr>
      <w:r>
        <w:t xml:space="preserve">2.4 Initiating Persona</w:t>
      </w:r>
    </w:p>
    <w:p>
      <w:pPr>
        <w:spacing w:after="120"/>
      </w:pPr>
      <w:r>
        <w:t xml:space="preserve">Client Recruiter (MST-PER-007).</w:t>
      </w:r>
    </w:p>
    <w:p>
      <w:pPr>
        <w:pStyle w:val="Heading1"/>
      </w:pPr>
      <w:r>
        <w:t xml:space="preserve">3. Personas Involved</w:t>
      </w:r>
    </w:p>
    <w:p>
      <w:pPr>
        <w:spacing w:after="120"/>
      </w:pPr>
      <w:r>
        <w:rPr>
          <w:b/>
          <w:bCs/>
        </w:rPr>
        <w:t xml:space="preserve">Client Recruiter (MST-PER-007) — Primary Operator</w:t>
      </w:r>
    </w:p>
    <w:p>
      <w:pPr>
        <w:spacing w:after="120"/>
      </w:pPr>
      <w:r>
        <w:t xml:space="preserve">Identifies reactivation candidates by opening saved lists, applies ad-hoc filters to narrow the candidate set, selects Contacts for each outreach batch, composes reactivation Campaigns using population-specific templates, dispatches the Campaign, monitors replies to the dedicated reactivation sending address, manually sets emailOptOut on Contacts who request opt-out, and consumes the three reactivation effectiveness reports. The Client Recruiter also creates and maintains additional email templates over time without code changes.</w:t>
      </w:r>
    </w:p>
    <w:p>
      <w:pPr>
        <w:spacing w:after="120"/>
      </w:pPr>
      <w:r>
        <w:rPr>
          <w:b/>
          <w:bCs/>
        </w:rPr>
        <w:t xml:space="preserve">Client Administrator (MST-PER-003) — Supporting Persona</w:t>
      </w:r>
    </w:p>
    <w:p>
      <w:pPr>
        <w:spacing w:after="120"/>
      </w:pPr>
      <w:r>
        <w:t xml:space="preserve">Owns configuration of reactivation operational parameters: the dedicated sending address, the 90-day minimum gap threshold, the former-client lookback period (default 365 days), and the inactive-prospect inactivity threshold (default 365 days). Reviews audit trails when attribution values are overridden. Handles exceptions that fall outside the Client Recruiter’s standard workflow.</w:t>
      </w:r>
    </w:p>
    <w:p>
      <w:pPr>
        <w:spacing w:after="120"/>
      </w:pPr>
      <w:r>
        <w:rPr>
          <w:b/>
          <w:bCs/>
        </w:rPr>
        <w:t xml:space="preserve">Client (MST-PER-013) — Subject Persona</w:t>
      </w:r>
    </w:p>
    <w:p>
      <w:pPr>
        <w:spacing w:after="120"/>
      </w:pPr>
      <w:r>
        <w:t xml:space="preserve">The Contact being reactivated. Receives reactivation Campaign communications. May respond by submitting a mentoring application, re-registering for an event, replying to the email, or explicitly requesting opt-out. Takes no action within the CRM.</w:t>
      </w:r>
    </w:p>
    <w:p>
      <w:pPr>
        <w:pStyle w:val="Heading1"/>
      </w:pPr>
      <w:r>
        <w:t xml:space="preserve">4. Process Workflow</w:t>
      </w:r>
    </w:p>
    <w:p>
      <w:pPr>
        <w:spacing w:after="120"/>
      </w:pPr>
      <w:r>
        <w:t xml:space="preserve">The workflow covers three activity streams: candidate identification and batch composition, outreach execution, and response tracking and reporting. The first two streams are operator-driven. The third stream is a combination of system-automated tracking and operator-consumed reporting.</w:t>
      </w:r>
    </w:p>
    <w:p>
      <w:pPr>
        <w:pStyle w:val="Heading2"/>
      </w:pPr>
      <w:r>
        <w:t xml:space="preserve">4.1 Candidate Identification and Batch Composition</w:t>
      </w:r>
    </w:p>
    <w:p>
      <w:pPr>
        <w:pStyle w:val="ListParagraph"/>
        <w:numPr>
          <w:ilvl w:val="0"/>
          <w:numId w:val="3"/>
        </w:numPr>
        <w:spacing w:after="80"/>
      </w:pPr>
      <w:r>
        <w:t xml:space="preserve">The Client Recruiter opens one of the three reactivation saved lists: Reactivation Candidates — Former Clients, Reactivation Candidates — Event Attendees, or Reactivation Candidates — Inactive Marketing Prospects. The saved-list query executes at open time, computing current membership based on the criteria defined in Section 4.2. The query result is a point-in-time snapshot; the system does not re-validate membership at dispatch time.</w:t>
      </w:r>
    </w:p>
    <w:p>
      <w:pPr>
        <w:pStyle w:val="ListParagraph"/>
        <w:numPr>
          <w:ilvl w:val="0"/>
          <w:numId w:val="3"/>
        </w:numPr>
        <w:spacing w:after="80"/>
      </w:pPr>
      <w:r>
        <w:t xml:space="preserve">Each row in the saved list displays the Contact name, email, and lastReactivationSentAt value. Contacts whose lastReactivationSentAt falls within the 90-day minimum gap window are visually distinguished with an informational indicator. The 90-day threshold is a Client Administrator–owned configuration parameter.</w:t>
      </w:r>
    </w:p>
    <w:p>
      <w:pPr>
        <w:pStyle w:val="ListParagraph"/>
        <w:numPr>
          <w:ilvl w:val="0"/>
          <w:numId w:val="3"/>
        </w:numPr>
        <w:spacing w:after="80"/>
      </w:pPr>
      <w:r>
        <w:t xml:space="preserve">The Client Recruiter may apply additional ad-hoc filters within the list to narrow the candidate set. Available filters include geography (free-text address fields, pending resolution of CR-MARKETING-ISS-001), industry (Account.industrySector), recency of last engagement, or any other standard Contact list filters. These are ad-hoc filters applied at the list level, not modifications to the saved-list query definition.</w:t>
      </w:r>
    </w:p>
    <w:p>
      <w:pPr>
        <w:pStyle w:val="ListParagraph"/>
        <w:numPr>
          <w:ilvl w:val="0"/>
          <w:numId w:val="3"/>
        </w:numPr>
        <w:spacing w:after="80"/>
      </w:pPr>
      <w:r>
        <w:t xml:space="preserve">The Client Recruiter selects one or more Contacts from the filtered list. A Contact may appear on multiple saved lists simultaneously (for example, a former client who also attended an event). The lastReactivationSentAt value is shared across all populations, so the 90-day flag is visible regardless of which list the prior send came from. The Client Recruiter exercises judgment about whether to include a Contact who was recently touched from a different list.</w:t>
      </w:r>
    </w:p>
    <w:p>
      <w:pPr>
        <w:pStyle w:val="ListParagraph"/>
        <w:numPr>
          <w:ilvl w:val="0"/>
          <w:numId w:val="3"/>
        </w:numPr>
        <w:spacing w:after="80"/>
      </w:pPr>
      <w:r>
        <w:t xml:space="preserve">The Client Recruiter initiates the Send Reactivation Campaign action from the saved list with selected Contacts.</w:t>
      </w:r>
    </w:p>
    <w:p>
      <w:pPr>
        <w:pStyle w:val="Heading2"/>
      </w:pPr>
      <w:r>
        <w:t xml:space="preserve">4.2 Saved-List Query Specifications</w:t>
      </w:r>
    </w:p>
    <w:p>
      <w:pPr>
        <w:spacing w:after="120"/>
      </w:pPr>
      <w:r>
        <w:t xml:space="preserve">Three saved-list queries define the three candidate populations. Each query returns Contacts who meet all stated criteria at the moment the list is opened. The queries are computed on read; no persistent flag marks a Contact as a reactivation candidate. The hybrid segmentation model combines query freshness with human judgment at selection time.</w:t>
      </w:r>
    </w:p>
    <w:p>
      <w:pPr>
        <w:pStyle w:val="Heading3"/>
      </w:pPr>
      <w:r>
        <w:t xml:space="preserve">4.2.1 Reactivation Candidates — Former Clients</w:t>
      </w:r>
    </w:p>
    <w:p>
      <w:pPr>
        <w:spacing w:after="120"/>
      </w:pPr>
      <w:r>
        <w:t xml:space="preserve">Identifies Contacts who completed a mentoring engagement and have not returned as an active client.</w:t>
      </w:r>
    </w:p>
    <w:p>
      <w:pPr>
        <w:pStyle w:val="ListParagraph"/>
        <w:numPr>
          <w:ilvl w:val="0"/>
          <w:numId w:val="4"/>
        </w:numPr>
        <w:spacing w:after="60"/>
      </w:pPr>
      <w:r>
        <w:t xml:space="preserve">Contact is linked to at least one Engagement at engagementStatus = Completed or Abandoned.</w:t>
      </w:r>
    </w:p>
    <w:p>
      <w:pPr>
        <w:pStyle w:val="ListParagraph"/>
        <w:numPr>
          <w:ilvl w:val="0"/>
          <w:numId w:val="4"/>
        </w:numPr>
        <w:spacing w:after="60"/>
      </w:pPr>
      <w:r>
        <w:t xml:space="preserve">Contact is not currently linked to any Account at clientStatus = Applicant or any downstream status (the Contact has not re-entered the intake pipeline).</w:t>
      </w:r>
    </w:p>
    <w:p>
      <w:pPr>
        <w:pStyle w:val="ListParagraph"/>
        <w:numPr>
          <w:ilvl w:val="0"/>
          <w:numId w:val="4"/>
        </w:numPr>
        <w:spacing w:after="60"/>
      </w:pPr>
      <w:r>
        <w:t xml:space="preserve">The most recent Engagement closure (closeDate on the most recent Completed or Abandoned Engagement) was at least N days ago, where N is a configurable threshold with a default of 365 days. The threshold is a Client Administrator–owned configuration parameter.</w:t>
      </w:r>
    </w:p>
    <w:p>
      <w:pPr>
        <w:pStyle w:val="ListParagraph"/>
        <w:numPr>
          <w:ilvl w:val="0"/>
          <w:numId w:val="4"/>
        </w:numPr>
        <w:spacing w:after="60"/>
      </w:pPr>
      <w:r>
        <w:t xml:space="preserve">Contact.emailOptOut = false.</w:t>
      </w:r>
    </w:p>
    <w:p>
      <w:pPr>
        <w:spacing w:after="120"/>
      </w:pPr>
      <w:r>
        <w:rPr>
          <w:i/>
          <w:iCs/>
        </w:rPr>
        <w:t xml:space="preserve">Rationale for including Abandoned: </w:t>
      </w:r>
      <w:r>
        <w:t xml:space="preserve">An Abandoned engagement represents a client relationship that ended through inactivity rather than explicit completion. The Contact may still benefit from mentoring and is a valid reactivation candidate. Declined engagements are excluded because the applicant was never a client.</w:t>
      </w:r>
    </w:p>
    <w:p>
      <w:pPr>
        <w:pStyle w:val="Heading3"/>
      </w:pPr>
      <w:r>
        <w:t xml:space="preserve">4.2.2 Reactivation Candidates — Event Attendees</w:t>
      </w:r>
    </w:p>
    <w:p>
      <w:pPr>
        <w:spacing w:after="120"/>
      </w:pPr>
      <w:r>
        <w:t xml:space="preserve">Inherited from CR-EVENTS-CONVERT v1.0 Section 4.4. This saved list is consumed as-is by CR-REACTIVATE; the query specification is owned by CR-EVENTS-CONVERT.</w:t>
      </w:r>
    </w:p>
    <w:p>
      <w:pPr>
        <w:pStyle w:val="ListParagraph"/>
        <w:numPr>
          <w:ilvl w:val="0"/>
          <w:numId w:val="5"/>
        </w:numPr>
        <w:spacing w:after="60"/>
      </w:pPr>
      <w:r>
        <w:t xml:space="preserve">Contact has at least one Event Registration at attendanceStatus = Attended.</w:t>
      </w:r>
    </w:p>
    <w:p>
      <w:pPr>
        <w:pStyle w:val="ListParagraph"/>
        <w:numPr>
          <w:ilvl w:val="0"/>
          <w:numId w:val="5"/>
        </w:numPr>
        <w:spacing w:after="60"/>
      </w:pPr>
      <w:r>
        <w:t xml:space="preserve">Contact is not linked to any Account at clientStatus = Applicant or any downstream status.</w:t>
      </w:r>
    </w:p>
    <w:p>
      <w:pPr>
        <w:pStyle w:val="ListParagraph"/>
        <w:numPr>
          <w:ilvl w:val="0"/>
          <w:numId w:val="5"/>
        </w:numPr>
        <w:spacing w:after="60"/>
      </w:pPr>
      <w:r>
        <w:t xml:space="preserve">The most recent Attended Event Registration’s Event.dateEnd was at least 180 days ago (configurable as a list query parameter).</w:t>
      </w:r>
    </w:p>
    <w:p>
      <w:pPr>
        <w:spacing w:after="120"/>
      </w:pPr>
      <w:r>
        <w:t xml:space="preserve">The 180-day default matches the CR-EVENTS-CONVERT conversion window. A Contact who attends a new event within the window exits this list and re-enters the CR-EVENTS-CONVERT conversion-tracking pipeline.</w:t>
      </w:r>
    </w:p>
    <w:p>
      <w:pPr>
        <w:pStyle w:val="Heading3"/>
      </w:pPr>
      <w:r>
        <w:t xml:space="preserve">4.2.3 Reactivation Candidates — Inactive Marketing Prospects</w:t>
      </w:r>
    </w:p>
    <w:p>
      <w:pPr>
        <w:spacing w:after="120"/>
      </w:pPr>
      <w:r>
        <w:t xml:space="preserve">Identifies Contacts whose marketing engagement has lapsed and who have not progressed to applicant status.</w:t>
      </w:r>
    </w:p>
    <w:p>
      <w:pPr>
        <w:pStyle w:val="ListParagraph"/>
        <w:numPr>
          <w:ilvl w:val="0"/>
          <w:numId w:val="6"/>
        </w:numPr>
        <w:spacing w:after="60"/>
      </w:pPr>
      <w:r>
        <w:t xml:space="preserve">Contact.lastMarketingEngagement is at least N days ago OR is null (Contact has never engaged with a marketing Campaign). The default threshold is 365 days; owned by the Client Administrator as a configuration parameter.</w:t>
      </w:r>
    </w:p>
    <w:p>
      <w:pPr>
        <w:pStyle w:val="ListParagraph"/>
        <w:numPr>
          <w:ilvl w:val="0"/>
          <w:numId w:val="6"/>
        </w:numPr>
        <w:spacing w:after="60"/>
      </w:pPr>
      <w:r>
        <w:t xml:space="preserve">Contact.totalCampaignsSent is greater than zero (Contact has received at least one marketing Campaign, confirming they were once in the marketing pipeline).</w:t>
      </w:r>
    </w:p>
    <w:p>
      <w:pPr>
        <w:pStyle w:val="ListParagraph"/>
        <w:numPr>
          <w:ilvl w:val="0"/>
          <w:numId w:val="6"/>
        </w:numPr>
        <w:spacing w:after="60"/>
      </w:pPr>
      <w:r>
        <w:t xml:space="preserve">Contact is not linked to any Account at clientStatus = Applicant or any downstream status.</w:t>
      </w:r>
    </w:p>
    <w:p>
      <w:pPr>
        <w:pStyle w:val="ListParagraph"/>
        <w:numPr>
          <w:ilvl w:val="0"/>
          <w:numId w:val="6"/>
        </w:numPr>
        <w:spacing w:after="60"/>
      </w:pPr>
      <w:r>
        <w:t xml:space="preserve">Contact.emailOptOut = false.</w:t>
      </w:r>
    </w:p>
    <w:p>
      <w:pPr>
        <w:pStyle w:val="Heading2"/>
      </w:pPr>
      <w:r>
        <w:t xml:space="preserve">4.3 Outreach Execution</w:t>
      </w:r>
    </w:p>
    <w:p>
      <w:pPr>
        <w:pStyle w:val="ListParagraph"/>
        <w:numPr>
          <w:ilvl w:val="0"/>
          <w:numId w:val="7"/>
        </w:numPr>
        <w:spacing w:after="80"/>
      </w:pPr>
      <w:r>
        <w:t xml:space="preserve">The Send Reactivation Campaign action opens a Campaign composition screen. The system pre-selects the population value (Former Client, Event Attendee, or Inactive Prospect) based on which saved list the Client Recruiter was working from. The population value is stored on the Campaign record.</w:t>
      </w:r>
    </w:p>
    <w:p>
      <w:pPr>
        <w:pStyle w:val="ListParagraph"/>
        <w:numPr>
          <w:ilvl w:val="0"/>
          <w:numId w:val="7"/>
        </w:numPr>
        <w:spacing w:after="80"/>
      </w:pPr>
      <w:r>
        <w:t xml:space="preserve">The Client Recruiter enters a Campaign Name and selects a population-specific email template. Nine starter templates are provided (three per population), described in Section 4.4. The Client Recruiter may also select any custom template they have previously created.</w:t>
      </w:r>
    </w:p>
    <w:p>
      <w:pPr>
        <w:pStyle w:val="ListParagraph"/>
        <w:numPr>
          <w:ilvl w:val="0"/>
          <w:numId w:val="7"/>
        </w:numPr>
        <w:spacing w:after="80"/>
      </w:pPr>
      <w:r>
        <w:t xml:space="preserve">The system pre-fills the selected template with variable values substituted from the selected Contacts’ data. Available variables include Contact.firstName, Contact.lastName, Contact.email, and Account.name where the Contact is linked to an Account. For former-client templates, the most recent Engagement’s closeDate may be referenced. For event-attendee templates, the most recent attended Event’s name and date may be referenced. The Client Recruiter may edit the message body before sending; this is the template-with-override workflow.</w:t>
      </w:r>
    </w:p>
    <w:p>
      <w:pPr>
        <w:pStyle w:val="ListParagraph"/>
        <w:numPr>
          <w:ilvl w:val="0"/>
          <w:numId w:val="7"/>
        </w:numPr>
        <w:spacing w:after="80"/>
      </w:pPr>
      <w:r>
        <w:t xml:space="preserve">Before dispatch, the system applies the emailOptOut hard block. Any selected Contact with emailOptOut = true is removed from the recipient list. The system does not dispatch a reactivation email to an opted-out Contact under any circumstances. This is a compliance enforcement, not an informational warning.</w:t>
      </w:r>
    </w:p>
    <w:p>
      <w:pPr>
        <w:pStyle w:val="ListParagraph"/>
        <w:numPr>
          <w:ilvl w:val="0"/>
          <w:numId w:val="7"/>
        </w:numPr>
        <w:spacing w:after="80"/>
      </w:pPr>
      <w:r>
        <w:t xml:space="preserve">If any selected Contact has lastReactivationSentAt within the 90-day minimum gap window, the system displays a confirmation prompt listing the affected Contacts and their last send dates. The Client Recruiter may proceed or deselect those Contacts. This is an informational warning; the Client Recruiter may override it at their discretion.</w:t>
      </w:r>
    </w:p>
    <w:p>
      <w:pPr>
        <w:pStyle w:val="ListParagraph"/>
        <w:numPr>
          <w:ilvl w:val="0"/>
          <w:numId w:val="7"/>
        </w:numPr>
        <w:spacing w:after="80"/>
      </w:pPr>
      <w:r>
        <w:t xml:space="preserve">If, after applying the emailOptOut hard block, the recipient list is empty, the system does not create a Campaign record and does not dispatch any emails. The system displays an informational message stating that no eligible recipients remain and returns the Client Recruiter to the saved list. No Campaign record is persisted for a zero-recipient send attempt.</w:t>
      </w:r>
    </w:p>
    <w:p>
      <w:pPr>
        <w:pStyle w:val="ListParagraph"/>
        <w:numPr>
          <w:ilvl w:val="0"/>
          <w:numId w:val="7"/>
        </w:numPr>
        <w:spacing w:after="80"/>
      </w:pPr>
      <w:r>
        <w:t xml:space="preserve">On dispatch, the system performs four actions atomically: creates the Campaign record at status = Sent with channel = Reactivation, the system-set population value, the Campaign Name, the dispatch timestamp as the send date, and campaignNotes if entered; creates one Campaign Engagement record per recipient with sent = true and sentAt = the dispatch timestamp; dispatches the email to each recipient from the dedicated reactivation sending address; and writes Contact.lastReactivationSentAt = the dispatch timestamp on each recipient’s Contact record.</w:t>
      </w:r>
    </w:p>
    <w:p>
      <w:pPr>
        <w:pStyle w:val="ListParagraph"/>
        <w:numPr>
          <w:ilvl w:val="0"/>
          <w:numId w:val="7"/>
        </w:numPr>
        <w:spacing w:after="80"/>
      </w:pPr>
      <w:r>
        <w:t xml:space="preserve">The Campaign record’s aggregate metric fields (totalRecipients, totalSent) are populated at dispatch time. TotalOpened, totalClicked, and totalBounced are initialized to zero and updated as engagement events are recorded.</w:t>
      </w:r>
    </w:p>
    <w:p>
      <w:pPr>
        <w:pStyle w:val="Heading2"/>
      </w:pPr>
      <w:r>
        <w:t xml:space="preserve">4.4 Email Template Library</w:t>
      </w:r>
    </w:p>
    <w:p>
      <w:pPr>
        <w:spacing w:after="120"/>
      </w:pPr>
      <w:r>
        <w:t xml:space="preserve">Nine starter templates are provided at system deployment, three per population. The Client Recruiter creates and maintains additional templates over time without code changes. Template management is an operational responsibility of the Client Recruiter; the Client Administrator has no special template governance role.</w:t>
      </w:r>
    </w:p>
    <w:p>
      <w:pPr>
        <w:spacing w:after="120"/>
      </w:pPr>
      <w:r>
        <w:rPr>
          <w:b/>
          <w:bCs/>
        </w:rPr>
        <w:t xml:space="preserve">Former Client Templates</w:t>
      </w:r>
    </w:p>
    <w:p>
      <w:pPr>
        <w:pStyle w:val="ListParagraph"/>
        <w:numPr>
          <w:ilvl w:val="0"/>
          <w:numId w:val="8"/>
        </w:numPr>
        <w:spacing w:after="60"/>
      </w:pPr>
      <w:r>
        <w:rPr>
          <w:b/>
          <w:bCs/>
        </w:rPr>
        <w:t xml:space="preserve">Re-Engage Invitation. </w:t>
      </w:r>
      <w:r>
        <w:t xml:space="preserve">A direct message inviting the former client to return for another round of mentoring. Warm tone acknowledging the prior relationship.</w:t>
      </w:r>
    </w:p>
    <w:p>
      <w:pPr>
        <w:pStyle w:val="ListParagraph"/>
        <w:numPr>
          <w:ilvl w:val="0"/>
          <w:numId w:val="8"/>
        </w:numPr>
        <w:spacing w:after="60"/>
      </w:pPr>
      <w:r>
        <w:rPr>
          <w:b/>
          <w:bCs/>
        </w:rPr>
        <w:t xml:space="preserve">New Services Update. </w:t>
      </w:r>
      <w:r>
        <w:t xml:space="preserve">Highlights what has changed at CBM since the former client’s engagement ended. Positioned as informational with a soft call to action.</w:t>
      </w:r>
    </w:p>
    <w:p>
      <w:pPr>
        <w:pStyle w:val="ListParagraph"/>
        <w:numPr>
          <w:ilvl w:val="0"/>
          <w:numId w:val="8"/>
        </w:numPr>
        <w:spacing w:after="60"/>
      </w:pPr>
      <w:r>
        <w:rPr>
          <w:b/>
          <w:bCs/>
        </w:rPr>
        <w:t xml:space="preserve">Success Story Share. </w:t>
      </w:r>
      <w:r>
        <w:t xml:space="preserve">A softer touch referencing the value of mentoring. Lower commitment than a direct re-engagement ask.</w:t>
      </w:r>
    </w:p>
    <w:p>
      <w:pPr>
        <w:spacing w:after="120"/>
      </w:pPr>
      <w:r>
        <w:rPr>
          <w:b/>
          <w:bCs/>
        </w:rPr>
        <w:t xml:space="preserve">Unconverted Event Attendee Templates</w:t>
      </w:r>
    </w:p>
    <w:p>
      <w:pPr>
        <w:pStyle w:val="ListParagraph"/>
        <w:numPr>
          <w:ilvl w:val="0"/>
          <w:numId w:val="9"/>
        </w:numPr>
        <w:spacing w:after="60"/>
      </w:pPr>
      <w:r>
        <w:rPr>
          <w:b/>
          <w:bCs/>
        </w:rPr>
        <w:t xml:space="preserve">Ready to Apply. </w:t>
      </w:r>
      <w:r>
        <w:t xml:space="preserve">A direct application-prompt message, similar in purpose to the CR-EVENTS-CONVERT conversion-push template but with a longer-dormancy tone.</w:t>
      </w:r>
    </w:p>
    <w:p>
      <w:pPr>
        <w:pStyle w:val="ListParagraph"/>
        <w:numPr>
          <w:ilvl w:val="0"/>
          <w:numId w:val="9"/>
        </w:numPr>
        <w:spacing w:after="60"/>
      </w:pPr>
      <w:r>
        <w:rPr>
          <w:b/>
          <w:bCs/>
        </w:rPr>
        <w:t xml:space="preserve">Upcoming Event Invitation. </w:t>
      </w:r>
      <w:r>
        <w:t xml:space="preserve">Suggests a new event as a re-engagement path. Encourages the Contact to re-enter the CBM ecosystem through a low-commitment action.</w:t>
      </w:r>
    </w:p>
    <w:p>
      <w:pPr>
        <w:pStyle w:val="ListParagraph"/>
        <w:numPr>
          <w:ilvl w:val="0"/>
          <w:numId w:val="9"/>
        </w:numPr>
        <w:spacing w:after="60"/>
      </w:pPr>
      <w:r>
        <w:rPr>
          <w:b/>
          <w:bCs/>
        </w:rPr>
        <w:t xml:space="preserve">General Reconnect. </w:t>
      </w:r>
      <w:r>
        <w:t xml:space="preserve">A low-commitment check-in message. No specific ask beyond maintaining the relationship.</w:t>
      </w:r>
    </w:p>
    <w:p>
      <w:pPr>
        <w:spacing w:after="120"/>
      </w:pPr>
      <w:r>
        <w:rPr>
          <w:b/>
          <w:bCs/>
        </w:rPr>
        <w:t xml:space="preserve">Inactive Marketing Prospect Templates</w:t>
      </w:r>
    </w:p>
    <w:p>
      <w:pPr>
        <w:pStyle w:val="ListParagraph"/>
        <w:numPr>
          <w:ilvl w:val="0"/>
          <w:numId w:val="10"/>
        </w:numPr>
        <w:spacing w:after="60"/>
      </w:pPr>
      <w:r>
        <w:rPr>
          <w:b/>
          <w:bCs/>
        </w:rPr>
        <w:t xml:space="preserve">Re-Introduction. </w:t>
      </w:r>
      <w:r>
        <w:t xml:space="preserve">A “we haven’t heard from you” message re-establishing the CBM relationship. Assumes the Contact may not remember CBM clearly.</w:t>
      </w:r>
    </w:p>
    <w:p>
      <w:pPr>
        <w:pStyle w:val="ListParagraph"/>
        <w:numPr>
          <w:ilvl w:val="0"/>
          <w:numId w:val="10"/>
        </w:numPr>
        <w:spacing w:after="60"/>
      </w:pPr>
      <w:r>
        <w:rPr>
          <w:b/>
          <w:bCs/>
        </w:rPr>
        <w:t xml:space="preserve">Upcoming Event Invitation. </w:t>
      </w:r>
      <w:r>
        <w:t xml:space="preserve">Invites the prospect to an upcoming event as a re-engagement path. Distinct content from the event-attendee version but similar purpose.</w:t>
      </w:r>
    </w:p>
    <w:p>
      <w:pPr>
        <w:pStyle w:val="ListParagraph"/>
        <w:numPr>
          <w:ilvl w:val="0"/>
          <w:numId w:val="10"/>
        </w:numPr>
        <w:spacing w:after="60"/>
      </w:pPr>
      <w:r>
        <w:rPr>
          <w:b/>
          <w:bCs/>
        </w:rPr>
        <w:t xml:space="preserve">Value Proposition. </w:t>
      </w:r>
      <w:r>
        <w:t xml:space="preserve">Highlights what CBM offers to businesses and entrepreneurs. Educational in tone with a soft call to action.</w:t>
      </w:r>
    </w:p>
    <w:p>
      <w:pPr>
        <w:pStyle w:val="Heading2"/>
      </w:pPr>
      <w:r>
        <w:t xml:space="preserve">4.5 Response Tracking</w:t>
      </w:r>
    </w:p>
    <w:p>
      <w:pPr>
        <w:spacing w:after="120"/>
      </w:pPr>
      <w:r>
        <w:t xml:space="preserve">Response tracking operates at three levels.</w:t>
      </w:r>
    </w:p>
    <w:p>
      <w:pPr>
        <w:spacing w:after="120"/>
      </w:pPr>
      <w:r>
        <w:rPr>
          <w:b/>
          <w:bCs/>
        </w:rPr>
        <w:t xml:space="preserve">Passive Engagement</w:t>
      </w:r>
    </w:p>
    <w:p>
      <w:pPr>
        <w:spacing w:after="120"/>
      </w:pPr>
      <w:r>
        <w:t xml:space="preserve">Opens, clicks, and bounces are tracked through Campaign Engagement records created at dispatch time. The CRM’s native email engine records tracking pixel loads (opens), tracked link clicks (clicks), and delivery failures (bounces). Only the first occurrence of each event type is recorded per recipient per Campaign. Campaign Engagement records from reactivation sends update the Contact’s marketing roll-up fields (lastMarketingEngagement, totalCampaignsSent, totalOpens, totalClicks) through the same workflow mechanism as marketing Campaign Engagement records. This is intentional: a Contact who receives a reactivation Campaign updates their lastMarketingEngagement timestamp and no longer meets the inactivity threshold for the Inactive Marketing Prospects saved list.</w:t>
      </w:r>
    </w:p>
    <w:p>
      <w:pPr>
        <w:spacing w:after="120"/>
      </w:pPr>
      <w:r>
        <w:rPr>
          <w:b/>
          <w:bCs/>
        </w:rPr>
        <w:t xml:space="preserve">Active Re-engagement</w:t>
      </w:r>
    </w:p>
    <w:p>
      <w:pPr>
        <w:spacing w:after="120"/>
      </w:pPr>
      <w:r>
        <w:t xml:space="preserve">When a reactivation recipient submits a mentoring application, MN-INTAKE handles the prospect-to-applicant transition through its existing mechanisms (MN-INTAKE-REQ-010 through REQ-013). The Contact naturally exits all three reactivation saved-list queries because the queries exclude Contacts linked to an Account at clientStatus = Applicant or further. When a recipient re-registers for an event, CR-EVENTS-MANAGE creates the Event Registration and the Contact may exit the event-attendee saved list depending on timing. No explicit reactivationOutcome field is needed; conversion is detected organically through the saved-list query criteria.</w:t>
      </w:r>
    </w:p>
    <w:p>
      <w:pPr>
        <w:spacing w:after="120"/>
      </w:pPr>
      <w:r>
        <w:rPr>
          <w:b/>
          <w:bCs/>
        </w:rPr>
        <w:t xml:space="preserve">Explicit Opt-Out</w:t>
      </w:r>
    </w:p>
    <w:p>
      <w:pPr>
        <w:spacing w:after="120"/>
      </w:pPr>
      <w:r>
        <w:t xml:space="preserve">When a Contact replies asking to stop receiving messages or clicks an unsubscribe link, the Client Recruiter manually sets emailOptOut = true (or smsOptOut = true) on the Contact record. The Contact exits all reactivation saved-list queries because the queries require emailOptOut = false. Opt-out handling follows the same Client Recruiter discipline pattern established in CR-MARKETING-CAMPAIGNS.</w:t>
      </w:r>
    </w:p>
    <w:p>
      <w:pPr>
        <w:pStyle w:val="Heading2"/>
      </w:pPr>
      <w:r>
        <w:t xml:space="preserve">4.6 Reply Handling</w:t>
      </w:r>
    </w:p>
    <w:p>
      <w:pPr>
        <w:spacing w:after="120"/>
      </w:pPr>
      <w:r>
        <w:t xml:space="preserve">Replies to reactivation emails are delivered to the dedicated reactivation sending address. The Client Recruiter monitors this inbox as an operational responsibility. When a reply indicates interest, the Client Recruiter follows up through normal CRM communication tools. When a reply requests opt-out, the Client Recruiter manually sets emailOptOut = true on the Contact record. Reply monitoring cadence and reply routing are operational discipline items; the process does not specify automation for reply handling. Replies do not create or update any CRM records automatically.</w:t>
      </w:r>
    </w:p>
    <w:p>
      <w:pPr>
        <w:pStyle w:val="Heading2"/>
      </w:pPr>
      <w:r>
        <w:t xml:space="preserve">4.7 Conversion Attribution</w:t>
      </w:r>
    </w:p>
    <w:p>
      <w:pPr>
        <w:spacing w:after="120"/>
      </w:pPr>
      <w:r>
        <w:t xml:space="preserve">Conversion attribution uses the howDidYouHearAboutCbm field’s Returning Client value. When a former client or a lapsed prospect re-applies, the application form’s self-reported howDidYouHearAboutCbm value follows the layered authority policy: Point 2 writes only if the field is currently blank (preserving any Point 1 value set at original Contact creation), and Point 3 allows Client Administrator override. The Returning Client value rolls up to CR-REACTIVATE in the cross-sub-domain channel effectiveness analysis.</w:t>
      </w:r>
    </w:p>
    <w:p>
      <w:pPr>
        <w:pStyle w:val="Heading2"/>
      </w:pPr>
      <w:r>
        <w:t xml:space="preserve">4.8 Reporting</w:t>
      </w:r>
    </w:p>
    <w:p>
      <w:pPr>
        <w:spacing w:after="120"/>
      </w:pPr>
      <w:r>
        <w:t xml:space="preserve">The Client Recruiter uses three reactivation-specific reports to monitor performance and measure effectiveness. All reports are placed in the Reactivation Reports section of the reporting area. All support CSV export.</w:t>
      </w:r>
    </w:p>
    <w:p>
      <w:pPr>
        <w:spacing w:after="120"/>
      </w:pPr>
      <w:r>
        <w:rPr>
          <w:b/>
          <w:bCs/>
        </w:rPr>
        <w:t xml:space="preserve">Report 1: Reactivation Campaign Performance</w:t>
      </w:r>
    </w:p>
    <w:p>
      <w:pPr>
        <w:spacing w:after="120"/>
      </w:pPr>
      <w:r>
        <w:t xml:space="preserve">A per-Campaign report filtered to channel = Reactivation. Each row is one Campaign record. Columns: Campaign Name, Send Date, Population, Recipients (totalRecipients), Opens (totalOpened), Clicks (totalClicked), Bounces (totalBounced), Open Rate (totalOpened divided by totalSent), Click Rate (totalClicked divided by totalSent). Filterable by date range on send date and by population. Sortable by any column.</w:t>
      </w:r>
    </w:p>
    <w:p>
      <w:pPr>
        <w:spacing w:after="120"/>
      </w:pPr>
      <w:r>
        <w:rPr>
          <w:b/>
          <w:bCs/>
        </w:rPr>
        <w:t xml:space="preserve">Report 2: Reactivation Population Summary</w:t>
      </w:r>
    </w:p>
    <w:p>
      <w:pPr>
        <w:spacing w:after="120"/>
      </w:pPr>
      <w:r>
        <w:t xml:space="preserve">A dashboard-style summary showing the operational health of each reactivation population. Three rows, one per population. Columns: Population (Former Clients, Event Attendees, Inactive Marketing Prospects), Current Pool Size (count of Contacts currently meeting the saved-list query criteria), Touched Count (Contacts in the current pool where lastReactivationSentAt is not null), Untouched Count (current pool minus touched), Converted Count (Contacts who exited the pool by reaching clientStatus = Applicant or further within the trailing date range), Conversion Rate (converted divided by touched). The trailing date range defaults to 12 months and is adjustable. Converted Contacts are identified by having both a lastReactivationSentAt value predating Account.applicantSince and an applicantSince within the trailing range.</w:t>
      </w:r>
    </w:p>
    <w:p>
      <w:pPr>
        <w:spacing w:after="120"/>
      </w:pPr>
      <w:r>
        <w:rPr>
          <w:b/>
          <w:bCs/>
        </w:rPr>
        <w:t xml:space="preserve">Report 3: Reactivation Conversion Attribution</w:t>
      </w:r>
    </w:p>
    <w:p>
      <w:pPr>
        <w:spacing w:after="120"/>
      </w:pPr>
      <w:r>
        <w:t xml:space="preserve">A per-Contact detail report showing individual conversions attributable to reactivation outreach. Each row is one Contact who submitted an application with howDidYouHearAboutCbm = Returning Client within the configurable date range. Columns: Contact Name, Email, Population (derived from the population field on the Contact’s most recent reactivation Campaign), Last Reactivation Send Date (lastReactivationSentAt), Application Date (Account.applicantSince), Days from Last Send to Application (applicantSince minus lastReactivationSentAt), howDidYouHearAboutCbm. The trailing date range defaults to 12 months on Account.applicantSince and is adjustable. Contacts with howDidYouHearAboutCbm = Returning Client but no lastReactivationSentAt value are included with the send date shown as blank, allowing the Client Recruiter to distinguish reactivation-influenced conversions from organic returns.</w:t>
      </w:r>
    </w:p>
    <w:p>
      <w:pPr>
        <w:spacing w:after="120"/>
      </w:pPr>
      <w:r>
        <w:t xml:space="preserve">CR-REACTIVATE does not own the cross-sub-domain channel effectiveness report comparing partner referrals, marketing campaigns, events, and reactivation outreach. That report is governed by CR Domain Reconciliation (Phase 5). CR-REACTIVATE contributes the Returning Client attribution data and reactivation Campaign performance data as inputs.</w:t>
      </w:r>
    </w:p>
    <w:p>
      <w:pPr>
        <w:pStyle w:val="Heading1"/>
      </w:pPr>
      <w:r>
        <w:t xml:space="preserve">5. Process Completion</w:t>
      </w:r>
    </w:p>
    <w:p>
      <w:pPr>
        <w:spacing w:after="120"/>
      </w:pPr>
      <w:r>
        <w:rPr>
          <w:b/>
          <w:bCs/>
        </w:rPr>
        <w:t xml:space="preserve">Normal Completion (Per Campaign)</w:t>
      </w:r>
    </w:p>
    <w:p>
      <w:pPr>
        <w:spacing w:after="120"/>
      </w:pPr>
      <w:r>
        <w:t xml:space="preserve">A reactivation Campaign is complete when the send has occurred. The Campaign status transitions to Sent at dispatch time and remains at Sent permanently. There is no separate Complete status. At dispatch, the Campaign record holds the recipient count and send timestamp, all Campaign Engagement records have been created with sent = true, and each recipient’s Contact.lastReactivationSentAt has been updated. Campaign Engagement records continue to update as opens, clicks, and bounces are recorded; no operator action is required to finalize them.</w:t>
      </w:r>
    </w:p>
    <w:p>
      <w:pPr>
        <w:spacing w:after="120"/>
      </w:pPr>
      <w:r>
        <w:rPr>
          <w:b/>
          <w:bCs/>
        </w:rPr>
        <w:t xml:space="preserve">Continuous Operation (Process Level)</w:t>
      </w:r>
    </w:p>
    <w:p>
      <w:pPr>
        <w:spacing w:after="120"/>
      </w:pPr>
      <w:r>
        <w:t xml:space="preserve">The process as a whole does not reach a terminal state. It runs continuously as the Client Recruiter identifies candidates, composes batches, and sends Campaigns. There is no defined end condition for the process.</w:t>
      </w:r>
    </w:p>
    <w:p>
      <w:pPr>
        <w:spacing w:after="120"/>
      </w:pPr>
      <w:r>
        <w:rPr>
          <w:b/>
          <w:bCs/>
        </w:rPr>
        <w:t xml:space="preserve">Alternative End State: Cancelled</w:t>
      </w:r>
    </w:p>
    <w:p>
      <w:pPr>
        <w:spacing w:after="120"/>
      </w:pPr>
      <w:r>
        <w:t xml:space="preserve">A Campaign may be cancelled from Draft status only. Since the create-and-send action produces a Campaign at Sent in a single step, the only scenario where a Campaign exists at Draft is if the Client Recruiter opens the composition screen and abandons it before dispatching. If the system persists a Draft Campaign in this case, the Client Recruiter may cancel it. Cancelled is a terminal state. Cancelled Campaigns carry no engagement data.</w:t>
      </w:r>
    </w:p>
    <w:p>
      <w:pPr>
        <w:spacing w:after="120"/>
      </w:pPr>
      <w:r>
        <w:rPr>
          <w:b/>
          <w:bCs/>
        </w:rPr>
        <w:t xml:space="preserve">Organic Exit Conditions (Per Contact)</w:t>
      </w:r>
    </w:p>
    <w:p>
      <w:pPr>
        <w:spacing w:after="120"/>
      </w:pPr>
      <w:r>
        <w:t xml:space="preserve">A Contact exits the reactivation population through three organic mechanisms: the Contact sets emailOptOut = true (excluded from all reactivation queries); the Contact becomes linked to an Account at clientStatus = Applicant or further (excluded because they have converted); or the Contact receives a reactivation Campaign, which updates lastMarketingEngagement, causing the Contact to no longer meet the Inactive Marketing Prospects inactivity threshold for the duration of the threshold period. A Contact who has not opted out, has not converted, and still meets the query criteria will continue to appear on the saved lists indefinitely, subject to the 90-day informational gap.</w:t>
      </w:r>
    </w:p>
    <w:p>
      <w:pPr>
        <w:spacing w:after="120"/>
      </w:pPr>
      <w:r>
        <w:rPr>
          <w:b/>
          <w:bCs/>
        </w:rPr>
        <w:t xml:space="preserve">Post-Completion Handoffs</w:t>
      </w:r>
    </w:p>
    <w:p>
      <w:pPr>
        <w:spacing w:after="120"/>
      </w:pPr>
      <w:r>
        <w:rPr>
          <w:b/>
          <w:bCs/>
        </w:rPr>
        <w:t xml:space="preserve">Handoff to MN-INTAKE. </w:t>
      </w:r>
      <w:r>
        <w:t xml:space="preserve">When a reactivation recipient submits a mentoring application, MN-INTAKE owns the prospect-to-applicant transition. CR-REACTIVATE has no application-handoff requirements of its own. The existing-Contact detection on email match (MN-INTAKE-REQ-010) ensures that a reactivated Contact updates their existing record rather than creating a duplicate.</w:t>
      </w:r>
    </w:p>
    <w:p>
      <w:pPr>
        <w:spacing w:after="120"/>
      </w:pPr>
      <w:r>
        <w:rPr>
          <w:b/>
          <w:bCs/>
        </w:rPr>
        <w:t xml:space="preserve">Handoff to CR Domain Reconciliation. </w:t>
      </w:r>
      <w:r>
        <w:t xml:space="preserve">CR-REACTIVATE contributes reactivation Campaign performance data and Returning Client attribution data to the cross-sub-domain channel effectiveness analysis that CR Domain Reconciliation (Phase 5) will define. The handoff is the commitment to expose the raw fields as queryable; no report output is generated by this process for Phase 5 consumption.</w:t>
      </w:r>
    </w:p>
    <w:p>
      <w:r>
        <w:br w:type="page"/>
      </w:r>
    </w:p>
    <w:p>
      <w:pPr>
        <w:pStyle w:val="Heading1"/>
      </w:pPr>
      <w:r>
        <w:t xml:space="preserve">6. System Requirements</w:t>
      </w:r>
    </w:p>
    <w:p>
      <w:pPr>
        <w:pStyle w:val="Heading2"/>
      </w:pPr>
      <w:r>
        <w:t xml:space="preserve">6.1 Saved-List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provide a saved Contact list titled “Reactivation Candidates — Former Clients” computed on read with the following membership criteria: Contact is linked to at least one Engagement at engagementStatus = Completed or Abandoned; Contact is not linked to any Account at clientStatus = Applicant or any downstream status; the most recent Engagement closure (closeDate on the most recent Completed or Abandoned Engagement) was at least N days ago where N defaults to 365 and is configurable by the Client Administrator; and Contact.emailOptOut =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CR-REACTIVATE-OUTREACH-REQ-002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provide a saved Contact list titled “Reactivation Candidates — Event Attendees” consuming the query specification defined in CR-EVENTS-CONVERT v1.0 Section 4.4: Contact has at least one Event Registration at attendanceStatus = Attended; Contact is not linked to any Account at clientStatus = Applicant or any downstream status; and the most recent Attended Event Registration’s Event.dateEnd was at least 180 days ago (configurable).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provide a saved Contact list titled “Reactivation Candidates — Inactive Marketing Prospects” computed on read with the following membership criteria: Contact.lastMarketingEngagement is at least N days ago or is null where N defaults to 365 and is configurable by the Client Administrator; Contact.totalCampaignsSent is greater than zero; Contact is not linked to any Account at clientStatus = Applicant or any downstream status; and Contact.emailOptOut = false.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CR-REACTIVATE-OUTREACH-REQ-004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Each saved list must display the Contact name, email, and lastReactivationSentAt value per row. Contacts whose lastReactivationSentAt is within the configurable 90-day minimum gap window must be visually distinguished with an informational indicator.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CR-REACTIVATE-OUTREACH-REQ-005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Each saved list must support ad-hoc filtering by the Client Recruiter, including filters on geography (address fields), industry (Account.industrySector), recency of last engagement, and any other standard Contact list filters. Ad-hoc filters do not modify the saved-list query definition.</w:t>
            </w:r>
          </w:p>
        </w:tc>
      </w:tr>
    </w:tbl>
    <w:p/>
    <w:p>
      <w:pPr>
        <w:pStyle w:val="Heading2"/>
      </w:pPr>
      <w:r>
        <w:t xml:space="preserve">6.2 Campaign Creation and 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CR-REACTIVATE-OUTREACH-REQ-006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provide a Send Reactivation Campaign action accessible from each reactivation saved list with one or more Contacts selected. The action must open a Campaign composition screen with the population value pre-selected based on the originating saved 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CR-REACTIVATE-OUTREACH-REQ-007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Campaign composition screen must allow the Client Recruiter to enter a Campaign Name, select an email template, edit the message body, and optionally enter campaignNotes. The system must pre-fill the selected template with variable values from the selected Contacts’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CR-REACTIVATE-OUTREACH-REQ-008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dispatch, the system must create the Campaign record with the following fields: Campaign Name (varchar, required), channel = Reactivation (system-set), population (enum: Former Client, Event Attendee, Inactive Prospect; system-set from originating saved list), status = Sent (system-set), sendDate (datetime, system-populated at dispatch), and campaignNotes (wysiwyg, optional).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CR-REACTIVATE-OUTREACH-REQ-009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enforce a three-status lifecycle for Campaign records at channel = Reactivation: Draft, Sent, Cancelled. Valid transitions: Draft → Sent (at dispatch), Draft → Cancelled. No backward transitions. Sent is the terminal operational state. Cancelled is the terminal non-operational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dispatch, the system must create one Campaign Engagement record per selected recipient with sent = true and sentAt = the dispatch timestamp.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dispatch, the system must send the composed email to each recipient from the dedicated reactivation sending address configured by the Client Administrator.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dispatch, the system must write Contact.lastReactivationSentAt = the dispatch timestamp on each recipient’s Contact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 dispatch, the system must populate the Campaign record’s totalRecipients and totalSent fields. TotalOpened, totalClicked, and totalBounced must be initialized to zero.</w:t>
            </w:r>
          </w:p>
        </w:tc>
      </w:tr>
    </w:tbl>
    <w:p/>
    <w:p>
      <w:pPr>
        <w:pStyle w:val="Heading2"/>
      </w:pPr>
      <w:r>
        <w:t xml:space="preserve">6.3 Compliance and Cadence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CR-REACTIVATE-OUTREACH-REQ-014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not dispatch a reactivation email to any Contact with emailOptOut = true. This is a hard block enforced at dispatch time regardless of list filter state or Contact selection.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CR-REACTIVATE-OUTREACH-REQ-015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If, after applying the emailOptOut hard block, the recipient list is empty, the system must not create a Campaign record and must display an informational message stating that no eligible recipients remain.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CR-REACTIVATE-OUTREACH-REQ-016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When the Client Recruiter initiates a send that includes Contacts with lastReactivationSentAt within the 90-day minimum gap window, the system must display a confirmation prompt listing the affected Contacts and their last send dates. The Client Recruiter may proceed or deselect. The 90-day threshold is a Client Administrator–owned configuration parameter.</w:t>
            </w:r>
          </w:p>
        </w:tc>
      </w:tr>
    </w:tbl>
    <w:p/>
    <w:p>
      <w:pPr>
        <w:pStyle w:val="Heading2"/>
      </w:pPr>
      <w:r>
        <w:t xml:space="preserve">6.4 Engagement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CR-REACTIVATE-OUTREACH-REQ-017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record per-recipient engagement events on Campaign Engagement records: opened (timestamped on first tracking pixel load), clicked (timestamped on first tracked link click), and bounced (timestamped on delivery failure). Only the first occurrence of each event type is recorded per recipient per Campaign.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CR-REACTIVATE-OUTREACH-REQ-018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maintain five aggregate metric fields on each reactivation Campaign record: totalRecipients, totalSent, totalOpened, totalClicked, totalBounced. These fields must be workflow-updated each time a Campaign Engagement record for that Campaign is updated.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CR-REACTIVATE-OUTREACH-REQ-019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workflow-update the four Contact marketing engagement roll-up fields (lastMarketingEngagement, totalCampaignsSent, totalOpens, totalClicks) each time a Campaign Engagement record for that Contact is created or updated, regardless of whether the Campaign’s channel is Email, SMS, or Reactivation.</w:t>
            </w:r>
          </w:p>
        </w:tc>
      </w:tr>
    </w:tbl>
    <w:p/>
    <w:p>
      <w:pPr>
        <w:pStyle w:val="Heading2"/>
      </w:pPr>
      <w:r>
        <w:t xml:space="preserve">6.5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CR-REACTIVATE-OUTREACH-REQ-020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provide nine starter email templates at deployment: three for the Former Client population (Re-Engage Invitation, New Services Update, Success Story Share), three for the Event Attendee population (Ready to Apply, Upcoming Event Invitation, General Reconnect), and three for the Inactive Prospect population (Re-Introduction, Upcoming Event Invitation, Value Proposition). Each template must support variable substitution from Contact and Account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CR-REACTIVATE-OUTREACH-REQ-021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allow the Client Recruiter to create, edit, and delete email templates for reactivation outreach without code changes. Template management is self-service.</w:t>
            </w:r>
          </w:p>
        </w:tc>
      </w:tr>
    </w:tbl>
    <w:p/>
    <w:p>
      <w:pPr>
        <w:pStyle w:val="Heading2"/>
      </w:pPr>
      <w:r>
        <w:t xml:space="preserve">6.6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CR-REACTIVATE-OUTREACH-REQ-022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provide an on-demand report titled “Reactivation Campaign Performance” showing per-Campaign metrics filtered to channel = Reactivation. Columns: Campaign Name, Send Date, Population, Recipients, Opens, Clicks, Bounces, Open Rate, Click Rate. Filterable by date range and population. Sortable by any column.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CR-REACTIVATE-OUTREACH-REQ-023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provide an on-demand report titled “Reactivation Population Summary” showing three rows (one per population) with columns: Population, Current Pool Size, Touched Count, Untouched Count, Converted Count, Conversion Rate. The trailing date range defaults to 12 months and is adjustable.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CR-REACTIVATE-OUTREACH-REQ-024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provide an on-demand report titled “Reactivation Conversion Attribution” showing per-Contact rows for Contacts with howDidYouHearAboutCbm = Returning Client within a configurable date range. Columns: Contact Name, Email, Population, Last Reactivation Send Date, Application Date, Days from Last Send to Application, howDidYouHearAboutCbm. The trailing date range defaults to 12 months and is adjustable.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support CSV export for all three reports defined in REQ-022 through REQ-024, with the export file header recording the report name, the date the export was run, and the filter values applied at export time.</w:t>
            </w:r>
          </w:p>
        </w:tc>
      </w:tr>
    </w:tbl>
    <w:p/>
    <w:p>
      <w:pPr>
        <w:pStyle w:val="Heading2"/>
      </w:pPr>
      <w:r>
        <w:t xml:space="preserve">6.7 Sending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6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CR-REACTIVATE-OUTREACH-REQ-026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system must support a dedicated reactivation sending email address configured by the Client Administrator. All reactivation Campaign emails must be sent from this address. The address is distinct from the events operational address and from the marketing platform sending address.</w:t>
            </w:r>
          </w:p>
        </w:tc>
      </w:tr>
    </w:tbl>
    <w:p>
      <w:r>
        <w:br w:type="page"/>
      </w:r>
    </w:p>
    <w:p>
      <w:pPr>
        <w:pStyle w:val="Heading1"/>
      </w:pPr>
      <w:r>
        <w:t xml:space="preserve">7. Process Data</w:t>
      </w:r>
    </w:p>
    <w:p>
      <w:pPr>
        <w:spacing w:after="120"/>
      </w:pPr>
      <w:r>
        <w:t xml:space="preserve">Twenty-four supporting data items the process reads but does not write. These are fields the process references to support candidate identification, batch composition, outreach execution, compliance checking, and reporting.</w:t>
      </w:r>
    </w:p>
    <w:p>
      <w:pPr>
        <w:pStyle w:val="Heading2"/>
      </w:pPr>
      <w:r>
        <w:t xml:space="preserve">Entity: Contact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900"/>
        <w:gridCol w:w="1300"/>
        <w:gridCol w:w="34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Enum Values</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firstName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template variable substitution and report display. Native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template variable substitution and report display. Native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email dispatch and recipient identification. Native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emailOptOut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the emailOptOut hard block at dispatch and for saved-list query criteria. Default false. Custom field added by CR-MARKETING.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smsOptOut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opt-out awareness. Not used in v1.0 reactivation queries (email-only channel). Custom field added by CR-MARKETING.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CR-REACTIVATE-OUTREACH-DAT-006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lastMarketingEngagement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the Inactive Marketing Prospects saved-list query criteria. System-calculated from Campaign Engagement records. Custom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totalCampaignsSent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the Inactive Marketing Prospects saved-list query criteria (must be greater than zero). System-calculated. Custom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totalOpens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reporting context. System-calculated. Custom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totalClicks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reporting context. System-calculated. Custom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contactType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multiEnum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Client, Mentor, Partner, Administrator, Presenter, Donor, Member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ad-hoc filtering context. Existing custom field on Contact.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howDidYouHearAboutCbm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Partner Referral, Workshop or Event, Email Marketing, Social Media, Search Engine, CBM Website, News or Media, Personal Referral, Returning Client, Other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the Conversion Attribution report (filter to Returning Client). Existing custom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prospectStatus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TBD per CR-MARKETING-ISS-003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ad-hoc filtering context. Custom field added by CR-MARKETING SDO.</w:t>
            </w:r>
          </w:p>
        </w:tc>
      </w:tr>
    </w:tbl>
    <w:p/>
    <w:p>
      <w:pPr>
        <w:pStyle w:val="Heading2"/>
      </w:pPr>
      <w:r>
        <w:t xml:space="preserve">Entity: Account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900"/>
        <w:gridCol w:w="1300"/>
        <w:gridCol w:w="34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Enum Values</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CR-REACTIVATE-OUTREACH-DAT-013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template variable substitution. Native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CR-REACTIVATE-OUTREACH-DAT-014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clientStatus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Prospect, Applicant, Active, Inactive, Former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saved-list query exclusion criteria (Applicant or downstream). Custom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applicantSince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the Conversion Attribution report (application date). Custom field; pending MN-INTAKE v2.4 carry-forward.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CR-REACTIVATE-OUTREACH-DAT-016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industrySector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 NAICS sectors (pending enumeration)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ad-hoc filtering by industry. Custom field.</w:t>
            </w:r>
          </w:p>
        </w:tc>
      </w:tr>
    </w:tbl>
    <w:p/>
    <w:p>
      <w:pPr>
        <w:pStyle w:val="Heading2"/>
      </w:pPr>
      <w:r>
        <w:t xml:space="preserve">Entity: Engagement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900"/>
        <w:gridCol w:w="1300"/>
        <w:gridCol w:w="34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Enum Values</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engagementStatus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Submitted, Pending Review, Approved, In Progress, Declined, Abandoned, Completed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the Former Clients saved-list query (Completed or Abandoned). Custom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closeDate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the Former Clients saved-list query recency threshold (closeDate on most recent Completed or Abandoned Engagement). Custom field.</w:t>
            </w:r>
          </w:p>
        </w:tc>
      </w:tr>
    </w:tbl>
    <w:p/>
    <w:p>
      <w:pPr>
        <w:pStyle w:val="Heading2"/>
      </w:pPr>
      <w:r>
        <w:t xml:space="preserve">Entity: Event Registration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900"/>
        <w:gridCol w:w="1300"/>
        <w:gridCol w:w="34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Enum Values</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CR-REACTIVATE-OUTREACH-DAT-019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attendanceStatus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Registered, Attended, No-Show, Cancelled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the Event Attendees saved-list query (Attended). Custom field.</w:t>
            </w:r>
          </w:p>
        </w:tc>
      </w:tr>
    </w:tbl>
    <w:p/>
    <w:p>
      <w:pPr>
        <w:pStyle w:val="Heading2"/>
      </w:pPr>
      <w:r>
        <w:t xml:space="preserve">Entity: Event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900"/>
        <w:gridCol w:w="1300"/>
        <w:gridCol w:w="34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Enum Values</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dateEnd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the Event Attendees saved-list query recency threshold. Custom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template variable substitution in event-attendee templates. Custom field.</w:t>
            </w:r>
          </w:p>
        </w:tc>
      </w:tr>
    </w:tbl>
    <w:p/>
    <w:p>
      <w:pPr>
        <w:pStyle w:val="Heading2"/>
      </w:pPr>
      <w:r>
        <w:t xml:space="preserve">Entity: Campaign Engagement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900"/>
        <w:gridCol w:w="1300"/>
        <w:gridCol w:w="34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Enum Values</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Campaign-level aggregate metric calculation (totalOpened). Custom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clicked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Campaign-level aggregate metric calculation (totalClicked). Custom field.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bounced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 for Campaign-level aggregate metric calculation (totalBounced). Custom field.</w:t>
            </w:r>
          </w:p>
        </w:tc>
      </w:tr>
    </w:tbl>
    <w:p>
      <w:r>
        <w:br w:type="page"/>
      </w:r>
    </w:p>
    <w:p>
      <w:pPr>
        <w:pStyle w:val="Heading1"/>
      </w:pPr>
      <w:r>
        <w:t xml:space="preserve">8. Data Collected</w:t>
      </w:r>
    </w:p>
    <w:p>
      <w:pPr>
        <w:spacing w:after="120"/>
      </w:pPr>
      <w:r>
        <w:t xml:space="preserve">Eighteen data items the process creates or updates. These include one new Contact field, Campaign record fields for reactivation Campaigns, and Campaign Engagement record fields created at dispatch.</w:t>
      </w:r>
    </w:p>
    <w:p>
      <w:pPr>
        <w:pStyle w:val="Heading2"/>
      </w:pPr>
      <w:r>
        <w:t xml:space="preserve">Entity: Contact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900"/>
        <w:gridCol w:w="1300"/>
        <w:gridCol w:w="34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Enum Values</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CR-REACTIVATE-OUTREACH-DAT-025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lastReactivationSentAt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 of the most recent reactivation Campaign send to this Contact. System-populated on Campaign dispatch. Used by the Client Recruiter to assess the 90-day minimum gap and to report on reactivation activity per Contact. Analogous to Contact.lastConversionPushSentAt from CR-EVENTS-CONVERT. Not visible to the Contact; internal operational field only.</w:t>
            </w:r>
          </w:p>
        </w:tc>
      </w:tr>
    </w:tbl>
    <w:p/>
    <w:p>
      <w:pPr>
        <w:pStyle w:val="Heading2"/>
      </w:pPr>
      <w:r>
        <w:t xml:space="preserve">Entity: Campaign (creates)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900"/>
        <w:gridCol w:w="1300"/>
        <w:gridCol w:w="34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Enum Values</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campaignName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varchar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Human-readable label for the reactivation Campaign. Entered by the Client Recruiter at composition 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CR-REACTIVATE-OUTREACH-DAT-027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channel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Email, SMS, Reactivation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 to Reactivation by the system for all Campaigns created through the reactivation workflow. Discriminates reactivation Campaigns from marketing Campaigns on the shared Campaign entity.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CR-REACTIVATE-OUTREACH-DAT-028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population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Former Client, Event Attendee, Inactive Prospect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 by the system based on which saved list the Client Recruiter was working from when the Campaign was created. Enables the Reactivation Campaign Performance report to group by population.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CR-REACTIVATE-OUTREACH-DAT-029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Draft, Sent, Cancelled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Lifecycle status for reactivation Campaigns. System-set to Sent on dispatch. Three-status lifecycle; see REQ-009.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sendDate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 of Campaign dispatch. System-populated at send 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CR-REACTIVATE-OUTREACH-DAT-031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campaignNotes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wysiwyg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Free-text notes where the Client Recruiter can capture the Campaign’s purpose, targeting rationale, or observations. Editable at any point after creation.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CR-REACTIVATE-OUTREACH-DAT-032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totalRecipients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Count of Contacts who received the Campaign. System-populated at dispatch.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CR-REACTIVATE-OUTREACH-DAT-033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totalSent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Count of emails actually dispatched. System-populated at dispatch.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CR-REACTIVATE-OUTREACH-DAT-034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totalOpened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Count of recipients who opened the email. System-calculated, workflow-updated from Campaign Engagement records.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totalClicked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Count of recipients who clicked a tracked link. System-calculated, workflow-updated from Campaign Engagement records.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CR-REACTIVATE-OUTREACH-DAT-036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totalBounced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Count of emails that bounced. System-calculated, workflow-updated from Campaign Engagement records.</w:t>
            </w:r>
          </w:p>
        </w:tc>
      </w:tr>
    </w:tbl>
    <w:p/>
    <w:p>
      <w:pPr>
        <w:pStyle w:val="Heading2"/>
      </w:pPr>
      <w:r>
        <w:t xml:space="preserve">Entity: Campaign Engagement (creates)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900"/>
        <w:gridCol w:w="900"/>
        <w:gridCol w:w="1300"/>
        <w:gridCol w:w="34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Field Name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Enum Values</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CR-REACTIVATE-OUTREACH-DAT-037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 to true at dispatch. One Campaign Engagement record per recipient per Campaign.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CR-REACTIVATE-OUTREACH-DAT-038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sentAt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 of email dispatch. System-populated.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CR-REACTIVATE-OUTREACH-DAT-039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 to true on first tracking pixel load. Default false.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openedAt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 of first open. System-populated on first tracking pixel load.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CR-REACTIVATE-OUTREACH-DAT-041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clicked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Set to true on first tracked link click. Default false.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CR-REACTIVATE-OUTREACH-DAT-042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clickedAt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datetime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Timestamp of first click. System-populated on first tracked link click.</w:t>
            </w:r>
          </w:p>
        </w:tc>
      </w:tr>
    </w:tbl>
    <w:p>
      <w:r>
        <w:br w:type="page"/>
      </w:r>
    </w:p>
    <w:p>
      <w:pPr>
        <w:pStyle w:val="Heading1"/>
      </w:pPr>
      <w:r>
        <w:t xml:space="preserve">9. Open Issues</w:t>
      </w:r>
    </w:p>
    <w:p>
      <w:pPr>
        <w:spacing w:after="120"/>
      </w:pPr>
      <w:r>
        <w:t xml:space="preserve">No new open issues were surfaced during the CR-REACTIVATE-OUTREACH process definition interview. All operational decisions required for v1.0 scope were resolved during the session.</w:t>
      </w:r>
    </w:p>
    <w:p>
      <w:pPr>
        <w:pStyle w:val="Heading2"/>
      </w:pPr>
      <w:r>
        <w:t xml:space="preserve">9.1 Open Issues Carried Forward</w:t>
      </w:r>
    </w:p>
    <w:p>
      <w:pPr>
        <w:spacing w:after="120"/>
      </w:pPr>
      <w:r>
        <w:t xml:space="preserve">The following open issues from upstream documents are relevant to the CR-REACTIVATE-OUTREACH process. These were identified in the CR-REACTIVATE Sub-Domain Overview v1.0 and remain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Issue ID</w:t>
            </w:r>
          </w:p>
        </w:tc>
        <w:tc>
          <w:tcPr>
            <w:tcW w:type="dxa" w:w="3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CR-REACTIVATE-OUTREACH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CR-MARKETING-ISS-001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Geographic targeting model deferred pending stakeholder input (CR-MARKETING Sub-Domain Overview).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Affects the ability to filter reactivation candidates by geography. Until resolved, geographic filtering in saved-list ad-hoc filters uses free-text address fields rather than a structured geographic taxonomy.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CR-MARKETING-ISS-003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prospectStatus value list not yet finalized by CBM leadership (CR-MARKETING Sub-Domain Overview).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Inactive Marketing Prospects saved-list query may reference specific prospectStatus values once the value list is finalized. Until then, the query relies on lastMarketingEngagement and totalCampaignsSent without a prospectStatus filter.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CR-MARKETING-ISS-004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Hard-bounce handling for transactional and campaign emails not yet fully specified (CR-MARKETING-CAMPAIGNS).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Affects whether hard-bounced Contacts are automatically suppressed from reactivation saved lists. Until resolved, bounce handling is the Client Recruiter’s responsibility through manual review of Campaign Engagement bounce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CON-ISS-004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Incomplete domain coverage for Contact entity (Contact Entity PRD).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 contributes one new field (lastReactivationSentAt). After this field is applied in Contact Entity PRD v1.4, CON-ISS-004 remains open until the Fundraising domain adds its Contact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ACT-ISS-002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Incomplete domain coverage for Account entity (Account Entity PRD).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CR-REACTIVATE adds no Account fields. ACT-ISS-002 remains open.</w:t>
            </w:r>
          </w:p>
        </w:tc>
      </w:tr>
    </w:tbl>
    <w:p>
      <w:r>
        <w:br w:type="page"/>
      </w:r>
    </w:p>
    <w:p>
      <w:pPr>
        <w:pStyle w:val="Heading1"/>
      </w:pPr>
      <w:r>
        <w:t xml:space="preserve">10. Updates to Prior Documents</w:t>
      </w:r>
    </w:p>
    <w:p>
      <w:pPr>
        <w:spacing w:after="120"/>
      </w:pPr>
      <w:r>
        <w:t xml:space="preserve">The CR-REACTIVATE-OUTREACH process document surfaces no updates to existing completed documents beyond those already identified by the CR-REACTIVATE Sub-Domain Overview v1.0.</w:t>
      </w:r>
    </w:p>
    <w:p>
      <w:pPr>
        <w:pStyle w:val="Heading2"/>
      </w:pPr>
      <w:r>
        <w:t xml:space="preserve">10.1 Confirmed Carry-Forward (from Sub-Domain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Update Needed</w:t>
            </w:r>
          </w:p>
        </w:tc>
        <w:tc>
          <w:tcPr>
            <w:tcW w:type="dxa" w:w="3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Contact-Entity-PRD.docx v1.3 (pending v1.4)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 lastReactivationSentAt (datetime) field.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Consolidates with the pending presenterBio, presenterTopics, and lastConversionPushSentAt carry-forward from CR-EVENTS work. Internal operational timestamp for cadence management.</w:t>
            </w:r>
          </w:p>
        </w:tc>
      </w:tr>
    </w:tbl>
    <w:p/>
    <w:p>
      <w:pPr>
        <w:pStyle w:val="Heading2"/>
      </w:pPr>
      <w:r>
        <w:t xml:space="preserve">10.2 Requirements for Future Documents</w:t>
      </w:r>
    </w:p>
    <w:p>
      <w:pPr>
        <w:spacing w:after="120"/>
      </w:pPr>
      <w:r>
        <w:t xml:space="preserve">The following requirements are for the Campaign Entity PRD, which does not yet exist (deferred to Phase 2b). These are not updates to an existing document but requirements that must be included when the Campaign Entity PRD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3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Campaign Entity PRD (Phase 2b)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Three-value channel enum: {Email, SMS, Reactivation}.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Discriminates reactivation Campaigns from marketing Campaigns on the shared Campaign entity. Already identified by the Sub-Domain Overview.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Campaign Entity PRD (Phase 2b)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Population field (enum: Former Client, Event Attendee, Inactive Prospect) applicable when channel = Reactivation.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System-set based on the originating saved list. Enables the Reactivation Campaign Performance report to group by population. New from this process document.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Campaign Entity PRD (Phase 2b)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Three-status lifecycle (Draft, Sent, Cancelled) when channel = Reactivation, coexisting with the five-status lifecycle (Draft, Scheduled, Sent, Complete, Cancelled) when channel = Email or SMS.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Reactivation Campaigns use CRM-native sends with a single-action create-and-send workflow. The Scheduled and Complete statuses are not applicable. New from this process document.</w:t>
            </w:r>
          </w:p>
        </w:tc>
      </w:tr>
    </w:tbl>
    <w:p>
      <w:r>
        <w:br w:type="page"/>
      </w:r>
    </w:p>
    <w:p>
      <w:pPr>
        <w:pStyle w:val="Heading1"/>
      </w:pPr>
      <w:r>
        <w:t xml:space="preserve">11. Interview Transcript</w:t>
      </w:r>
    </w:p>
    <w:p>
      <w:pPr>
        <w:spacing w:after="120"/>
      </w:pPr>
      <w:r>
        <w:t xml:space="preserve">The following transcript records the questions and decisions made during the CR-REACTIVATE-OUTREACH process definition session. Decisions are presented by topic area.</w:t>
      </w:r>
    </w:p>
    <w:p>
      <w:pPr>
        <w:spacing w:after="120"/>
      </w:pPr>
      <w:r>
        <w:rPr>
          <w:b/>
          <w:bCs/>
        </w:rPr>
        <w:t xml:space="preserve">Send Mechanism</w:t>
      </w:r>
    </w:p>
    <w:p>
      <w:pPr>
        <w:spacing w:after="120"/>
      </w:pPr>
      <w:r>
        <w:rPr>
          <w:b/>
          <w:bCs/>
        </w:rPr>
        <w:t xml:space="preserve">Q: </w:t>
      </w:r>
      <w:r>
        <w:t xml:space="preserve">Should reactivation Campaign emails be dispatched through the CRM’s native email engine or through the external marketing platform?</w:t>
      </w:r>
    </w:p>
    <w:p>
      <w:pPr>
        <w:spacing w:after="120"/>
      </w:pPr>
      <w:r>
        <w:rPr>
          <w:b/>
          <w:bCs/>
        </w:rPr>
        <w:t xml:space="preserve">A: </w:t>
      </w:r>
      <w:r>
        <w:t xml:space="preserve">CRM-native sends.</w:t>
      </w:r>
    </w:p>
    <w:p>
      <w:pPr>
        <w:spacing w:after="120"/>
      </w:pPr>
      <w:r>
        <w:rPr>
          <w:i/>
          <w:iCs/>
        </w:rPr>
        <w:t xml:space="preserve">Decision: </w:t>
      </w:r>
      <w:r>
        <w:t xml:space="preserve">Reactivation Campaigns send from the CRM’s native email engine. No external marketing platform involvement. The rationale is modest expected volume, ad-hoc Contact selection rather than bulk segment pushes, and the precedent from CR-EVENTS-CONVERT’s CRM-native conversion-push sends.</w:t>
      </w:r>
    </w:p>
    <w:p/>
    <w:p>
      <w:pPr>
        <w:spacing w:after="120"/>
      </w:pPr>
      <w:r>
        <w:rPr>
          <w:b/>
          <w:bCs/>
        </w:rPr>
        <w:t xml:space="preserve">Campaign Lifecycle</w:t>
      </w:r>
    </w:p>
    <w:p>
      <w:pPr>
        <w:spacing w:after="120"/>
      </w:pPr>
      <w:r>
        <w:rPr>
          <w:b/>
          <w:bCs/>
        </w:rPr>
        <w:t xml:space="preserve">Q: </w:t>
      </w:r>
      <w:r>
        <w:t xml:space="preserve">Should reactivation Campaigns use the five-status lifecycle from CR-MARKETING-CAMPAIGNS (Draft, Scheduled, Sent, Complete, Cancelled) or a simplified lifecycle?</w:t>
      </w:r>
    </w:p>
    <w:p>
      <w:pPr>
        <w:spacing w:after="120"/>
      </w:pPr>
      <w:r>
        <w:rPr>
          <w:b/>
          <w:bCs/>
        </w:rPr>
        <w:t xml:space="preserve">A: </w:t>
      </w:r>
      <w:r>
        <w:t xml:space="preserve">Simplified lifecycle.</w:t>
      </w:r>
    </w:p>
    <w:p>
      <w:pPr>
        <w:spacing w:after="120"/>
      </w:pPr>
      <w:r>
        <w:rPr>
          <w:i/>
          <w:iCs/>
        </w:rPr>
        <w:t xml:space="preserve">Decision: </w:t>
      </w:r>
      <w:r>
        <w:t xml:space="preserve">Three-status lifecycle: Draft, Sent, Cancelled. Scheduled is dropped because there is no external platform handoff. Complete is dropped because there is no engagement-stabilization judgment call. Valid transitions: Draft → Sent, Draft → Cancelled. Sent is the terminal operational state.</w:t>
      </w:r>
    </w:p>
    <w:p/>
    <w:p>
      <w:pPr>
        <w:spacing w:after="120"/>
      </w:pPr>
      <w:r>
        <w:rPr>
          <w:b/>
          <w:bCs/>
        </w:rPr>
        <w:t xml:space="preserve">Campaign Creation and Batch Selection Workflow</w:t>
      </w:r>
    </w:p>
    <w:p>
      <w:pPr>
        <w:spacing w:after="120"/>
      </w:pPr>
      <w:r>
        <w:rPr>
          <w:b/>
          <w:bCs/>
        </w:rPr>
        <w:t xml:space="preserve">Q: </w:t>
      </w:r>
      <w:r>
        <w:t xml:space="preserve">What is the operational sequence from saved-list review to Campaign dispatch?</w:t>
      </w:r>
    </w:p>
    <w:p>
      <w:pPr>
        <w:spacing w:after="120"/>
      </w:pPr>
      <w:r>
        <w:rPr>
          <w:b/>
          <w:bCs/>
        </w:rPr>
        <w:t xml:space="preserve">A: </w:t>
      </w:r>
      <w:r>
        <w:t xml:space="preserve">Approved as proposed.</w:t>
      </w:r>
    </w:p>
    <w:p>
      <w:pPr>
        <w:spacing w:after="120"/>
      </w:pPr>
      <w:r>
        <w:rPr>
          <w:i/>
          <w:iCs/>
        </w:rPr>
        <w:t xml:space="preserve">Decision: </w:t>
      </w:r>
      <w:r>
        <w:t xml:space="preserve">Single-action create-and-send workflow. The Client Recruiter opens a saved list, reviews members with lastReactivationSentAt visible, applies ad-hoc filters, selects Contacts, initiates the Send Reactivation Campaign action, selects a template, edits the message body, and dispatches. Campaign creation and send happen as a single action. Each Campaign draws from exactly one saved list; the Client Recruiter cannot mix Contacts from different lists into a single Campaign.</w:t>
      </w:r>
    </w:p>
    <w:p/>
    <w:p>
      <w:pPr>
        <w:spacing w:after="120"/>
      </w:pPr>
      <w:r>
        <w:rPr>
          <w:b/>
          <w:bCs/>
        </w:rPr>
        <w:t xml:space="preserve">Email Template Library</w:t>
      </w:r>
    </w:p>
    <w:p>
      <w:pPr>
        <w:spacing w:after="120"/>
      </w:pPr>
      <w:r>
        <w:rPr>
          <w:b/>
          <w:bCs/>
        </w:rPr>
        <w:t xml:space="preserve">Q: </w:t>
      </w:r>
      <w:r>
        <w:t xml:space="preserve">How many starter templates per population and who maintains them?</w:t>
      </w:r>
    </w:p>
    <w:p>
      <w:pPr>
        <w:spacing w:after="120"/>
      </w:pPr>
      <w:r>
        <w:rPr>
          <w:b/>
          <w:bCs/>
        </w:rPr>
        <w:t xml:space="preserve">A: </w:t>
      </w:r>
      <w:r>
        <w:t xml:space="preserve">Three per population, Client Recruiter self-service.</w:t>
      </w:r>
    </w:p>
    <w:p>
      <w:pPr>
        <w:spacing w:after="120"/>
      </w:pPr>
      <w:r>
        <w:rPr>
          <w:i/>
          <w:iCs/>
        </w:rPr>
        <w:t xml:space="preserve">Decision: </w:t>
      </w:r>
      <w:r>
        <w:t xml:space="preserve">Nine starter templates: three for Former Clients (Re-Engage Invitation, New Services Update, Success Story Share), three for Event Attendees (Ready to Apply, Upcoming Event Invitation, General Reconnect), three for Inactive Prospects (Re-Introduction, Upcoming Event Invitation, Value Proposition). The Client Recruiter creates and maintains additional templates without code changes. No Client Administrator governance role for templates.</w:t>
      </w:r>
    </w:p>
    <w:p/>
    <w:p>
      <w:pPr>
        <w:spacing w:after="120"/>
      </w:pPr>
      <w:r>
        <w:rPr>
          <w:b/>
          <w:bCs/>
        </w:rPr>
        <w:t xml:space="preserve">Send Address and Marketing Classification</w:t>
      </w:r>
    </w:p>
    <w:p>
      <w:pPr>
        <w:spacing w:after="120"/>
      </w:pPr>
      <w:r>
        <w:rPr>
          <w:b/>
          <w:bCs/>
        </w:rPr>
        <w:t xml:space="preserve">Q: </w:t>
      </w:r>
      <w:r>
        <w:t xml:space="preserve">What address do reactivation Campaigns send from, and are they classified as marketing communications?</w:t>
      </w:r>
    </w:p>
    <w:p>
      <w:pPr>
        <w:spacing w:after="120"/>
      </w:pPr>
      <w:r>
        <w:rPr>
          <w:b/>
          <w:bCs/>
        </w:rPr>
        <w:t xml:space="preserve">A: </w:t>
      </w:r>
      <w:r>
        <w:t xml:space="preserve">Dedicated reactivation address; marketing classification confirmed.</w:t>
      </w:r>
    </w:p>
    <w:p>
      <w:pPr>
        <w:spacing w:after="120"/>
      </w:pPr>
      <w:r>
        <w:rPr>
          <w:i/>
          <w:iCs/>
        </w:rPr>
        <w:t xml:space="preserve">Decision: </w:t>
      </w:r>
      <w:r>
        <w:t xml:space="preserve">Reactivation sends use a dedicated operational address configured by the Client Administrator, distinct from the events address and the marketing platform address. Reactivation emails are marketing communications that honor emailOptOut.</w:t>
      </w:r>
    </w:p>
    <w:p/>
    <w:p>
      <w:pPr>
        <w:spacing w:after="120"/>
      </w:pPr>
      <w:r>
        <w:rPr>
          <w:b/>
          <w:bCs/>
        </w:rPr>
        <w:t xml:space="preserve">Opt-Out Enforcement</w:t>
      </w:r>
    </w:p>
    <w:p>
      <w:pPr>
        <w:spacing w:after="120"/>
      </w:pPr>
      <w:r>
        <w:rPr>
          <w:b/>
          <w:bCs/>
        </w:rPr>
        <w:t xml:space="preserve">Q: </w:t>
      </w:r>
      <w:r>
        <w:t xml:space="preserve">If the Client Recruiter deliberately includes an opted-out Contact in a batch, should the system warn or hard block?</w:t>
      </w:r>
    </w:p>
    <w:p>
      <w:pPr>
        <w:spacing w:after="120"/>
      </w:pPr>
      <w:r>
        <w:rPr>
          <w:b/>
          <w:bCs/>
        </w:rPr>
        <w:t xml:space="preserve">A: </w:t>
      </w:r>
      <w:r>
        <w:t xml:space="preserve">Hard block.</w:t>
      </w:r>
    </w:p>
    <w:p>
      <w:pPr>
        <w:spacing w:after="120"/>
      </w:pPr>
      <w:r>
        <w:rPr>
          <w:i/>
          <w:iCs/>
        </w:rPr>
        <w:t xml:space="preserve">Decision: </w:t>
      </w:r>
      <w:r>
        <w:t xml:space="preserve">The system must not dispatch a reactivation email to a Contact with emailOptOut = true. This is a compliance enforcement at dispatch time, not an informational warning. Distinct from the 90-day gap, which is informational.</w:t>
      </w:r>
    </w:p>
    <w:p/>
    <w:p>
      <w:pPr>
        <w:spacing w:after="120"/>
      </w:pPr>
      <w:r>
        <w:rPr>
          <w:b/>
          <w:bCs/>
        </w:rPr>
        <w:t xml:space="preserve">Campaign Engagement Tracking</w:t>
      </w:r>
    </w:p>
    <w:p>
      <w:pPr>
        <w:spacing w:after="120"/>
      </w:pPr>
      <w:r>
        <w:rPr>
          <w:b/>
          <w:bCs/>
        </w:rPr>
        <w:t xml:space="preserve">Q: </w:t>
      </w:r>
      <w:r>
        <w:t xml:space="preserve">What engagement events are tracked for CRM-native reactivation sends?</w:t>
      </w:r>
    </w:p>
    <w:p>
      <w:pPr>
        <w:spacing w:after="120"/>
      </w:pPr>
      <w:r>
        <w:rPr>
          <w:b/>
          <w:bCs/>
        </w:rPr>
        <w:t xml:space="preserve">A: </w:t>
      </w:r>
      <w:r>
        <w:t xml:space="preserve">Five event types, no unsubscribed.</w:t>
      </w:r>
    </w:p>
    <w:p>
      <w:pPr>
        <w:spacing w:after="120"/>
      </w:pPr>
      <w:r>
        <w:rPr>
          <w:i/>
          <w:iCs/>
        </w:rPr>
        <w:t xml:space="preserve">Decision: </w:t>
      </w:r>
      <w:r>
        <w:t xml:space="preserve">Campaign Engagement records track sent, opened, clicked, and bounced. Unsubscribed is not tracked at the Campaign Engagement level; opt-out is handled manually by the Client Recruiter. Only the first occurrence of each event type is recorded. Reactivation Campaign Engagement records update the same Contact marketing roll-up fields as marketing Campaign Engagement records. Five aggregate metrics on the Campaign record: totalRecipients, totalSent, totalOpened, totalClicked, totalBounced.</w:t>
      </w:r>
    </w:p>
    <w:p/>
    <w:p>
      <w:pPr>
        <w:spacing w:after="120"/>
      </w:pPr>
      <w:r>
        <w:rPr>
          <w:b/>
          <w:bCs/>
        </w:rPr>
        <w:t xml:space="preserve">90-Day Warning Presentation</w:t>
      </w:r>
    </w:p>
    <w:p>
      <w:pPr>
        <w:spacing w:after="120"/>
      </w:pPr>
      <w:r>
        <w:rPr>
          <w:b/>
          <w:bCs/>
        </w:rPr>
        <w:t xml:space="preserve">Q: </w:t>
      </w:r>
      <w:r>
        <w:t xml:space="preserve">How does the 90-day informational warning present to the Client Recruiter?</w:t>
      </w:r>
    </w:p>
    <w:p>
      <w:pPr>
        <w:spacing w:after="120"/>
      </w:pPr>
      <w:r>
        <w:rPr>
          <w:b/>
          <w:bCs/>
        </w:rPr>
        <w:t xml:space="preserve">A: </w:t>
      </w:r>
      <w:r>
        <w:t xml:space="preserve">Visual flag on list rows plus confirmation prompt on send.</w:t>
      </w:r>
    </w:p>
    <w:p>
      <w:pPr>
        <w:spacing w:after="120"/>
      </w:pPr>
      <w:r>
        <w:rPr>
          <w:i/>
          <w:iCs/>
        </w:rPr>
        <w:t xml:space="preserve">Decision: </w:t>
      </w:r>
      <w:r>
        <w:t xml:space="preserve">Saved-list rows display lastReactivationSentAt as a visible column. Contacts within the 90-day window are visually flagged. When the Client Recruiter initiates a send including flagged Contacts, the system displays a confirmation prompt listing affected Contacts and their last send dates. The Recruiter may proceed or deselect. No override audit trail is recorded.</w:t>
      </w:r>
    </w:p>
    <w:p/>
    <w:p>
      <w:pPr>
        <w:spacing w:after="120"/>
      </w:pPr>
      <w:r>
        <w:rPr>
          <w:b/>
          <w:bCs/>
        </w:rPr>
        <w:t xml:space="preserve">Cross-List Deduplication</w:t>
      </w:r>
    </w:p>
    <w:p>
      <w:pPr>
        <w:spacing w:after="120"/>
      </w:pPr>
      <w:r>
        <w:rPr>
          <w:b/>
          <w:bCs/>
        </w:rPr>
        <w:t xml:space="preserve">Q: </w:t>
      </w:r>
      <w:r>
        <w:t xml:space="preserve">What happens when a Contact appears on multiple saved lists simultaneously?</w:t>
      </w:r>
    </w:p>
    <w:p>
      <w:pPr>
        <w:spacing w:after="120"/>
      </w:pPr>
      <w:r>
        <w:rPr>
          <w:b/>
          <w:bCs/>
        </w:rPr>
        <w:t xml:space="preserve">A: </w:t>
      </w:r>
      <w:r>
        <w:t xml:space="preserve">No cross-list deduplication.</w:t>
      </w:r>
    </w:p>
    <w:p>
      <w:pPr>
        <w:spacing w:after="120"/>
      </w:pPr>
      <w:r>
        <w:rPr>
          <w:i/>
          <w:iCs/>
        </w:rPr>
        <w:t xml:space="preserve">Decision: </w:t>
      </w:r>
      <w:r>
        <w:t xml:space="preserve">No system-level deduplication across saved lists. The 90-day informational warning provides cross-list visibility because lastReactivationSentAt is shared across all populations. The Client Recruiter exercises judgment.</w:t>
      </w:r>
    </w:p>
    <w:p/>
    <w:p>
      <w:pPr>
        <w:spacing w:after="120"/>
      </w:pPr>
      <w:r>
        <w:rPr>
          <w:b/>
          <w:bCs/>
        </w:rPr>
        <w:t xml:space="preserve">Mid-Batch Conversion</w:t>
      </w:r>
    </w:p>
    <w:p>
      <w:pPr>
        <w:spacing w:after="120"/>
      </w:pPr>
      <w:r>
        <w:rPr>
          <w:b/>
          <w:bCs/>
        </w:rPr>
        <w:t xml:space="preserve">Q: </w:t>
      </w:r>
      <w:r>
        <w:t xml:space="preserve">What happens when a Contact converts between batch composition and send?</w:t>
      </w:r>
    </w:p>
    <w:p>
      <w:pPr>
        <w:spacing w:after="120"/>
      </w:pPr>
      <w:r>
        <w:rPr>
          <w:b/>
          <w:bCs/>
        </w:rPr>
        <w:t xml:space="preserve">A: </w:t>
      </w:r>
      <w:r>
        <w:t xml:space="preserve">Point-in-time snapshot.</w:t>
      </w:r>
    </w:p>
    <w:p>
      <w:pPr>
        <w:spacing w:after="120"/>
      </w:pPr>
      <w:r>
        <w:rPr>
          <w:i/>
          <w:iCs/>
        </w:rPr>
        <w:t xml:space="preserve">Decision: </w:t>
      </w:r>
      <w:r>
        <w:t xml:space="preserve">The saved-list query is evaluated at list open time, not at dispatch time. No real-time re-validation at dispatch. The time window between review and send is expected to be short. The worst case is one additional reactivation email to a recently-converted Contact.</w:t>
      </w:r>
    </w:p>
    <w:p/>
    <w:p>
      <w:pPr>
        <w:spacing w:after="120"/>
      </w:pPr>
      <w:r>
        <w:rPr>
          <w:b/>
          <w:bCs/>
        </w:rPr>
        <w:t xml:space="preserve">Zero-Recipient Sends</w:t>
      </w:r>
    </w:p>
    <w:p>
      <w:pPr>
        <w:spacing w:after="120"/>
      </w:pPr>
      <w:r>
        <w:rPr>
          <w:b/>
          <w:bCs/>
        </w:rPr>
        <w:t xml:space="preserve">Q: </w:t>
      </w:r>
      <w:r>
        <w:t xml:space="preserve">What happens when all selected Contacts are blocked by emailOptOut?</w:t>
      </w:r>
    </w:p>
    <w:p>
      <w:pPr>
        <w:spacing w:after="120"/>
      </w:pPr>
      <w:r>
        <w:rPr>
          <w:b/>
          <w:bCs/>
        </w:rPr>
        <w:t xml:space="preserve">A: </w:t>
      </w:r>
      <w:r>
        <w:t xml:space="preserve">No Campaign record created.</w:t>
      </w:r>
    </w:p>
    <w:p>
      <w:pPr>
        <w:spacing w:after="120"/>
      </w:pPr>
      <w:r>
        <w:rPr>
          <w:i/>
          <w:iCs/>
        </w:rPr>
        <w:t xml:space="preserve">Decision: </w:t>
      </w:r>
      <w:r>
        <w:t xml:space="preserve">If the recipient list is empty after the emailOptOut hard block, the system does not create a Campaign record, displays an informational message, and returns the Client Recruiter to the saved list.</w:t>
      </w:r>
    </w:p>
    <w:p/>
    <w:p>
      <w:pPr>
        <w:spacing w:after="120"/>
      </w:pPr>
      <w:r>
        <w:rPr>
          <w:b/>
          <w:bCs/>
        </w:rPr>
        <w:t xml:space="preserve">Reporting Detail</w:t>
      </w:r>
    </w:p>
    <w:p>
      <w:pPr>
        <w:spacing w:after="120"/>
      </w:pPr>
      <w:r>
        <w:rPr>
          <w:b/>
          <w:bCs/>
        </w:rPr>
        <w:t xml:space="preserve">Q: </w:t>
      </w:r>
      <w:r>
        <w:t xml:space="preserve">What are the exact fields and groupings for the three owned reports?</w:t>
      </w:r>
    </w:p>
    <w:p>
      <w:pPr>
        <w:spacing w:after="120"/>
      </w:pPr>
      <w:r>
        <w:rPr>
          <w:b/>
          <w:bCs/>
        </w:rPr>
        <w:t xml:space="preserve">A: </w:t>
      </w:r>
      <w:r>
        <w:t xml:space="preserve">Approved as proposed for all three reports.</w:t>
      </w:r>
    </w:p>
    <w:p>
      <w:pPr>
        <w:spacing w:after="120"/>
      </w:pPr>
      <w:r>
        <w:rPr>
          <w:i/>
          <w:iCs/>
        </w:rPr>
        <w:t xml:space="preserve">Decision: </w:t>
      </w:r>
      <w:r>
        <w:t xml:space="preserve">Report 1 (Reactivation Campaign Performance): per-Campaign rows with nine columns, filterable by date and population. Report 2 (Reactivation Population Summary): three rows with six columns, trailing 12-month default. Report 3 (Reactivation Conversion Attribution): per-Contact rows for howDidYouHearAboutCbm = Returning Client with seven columns, trailing 12-month default. All support CSV export. Full specifications in Section 4.8.</w:t>
      </w:r>
    </w:p>
    <w:p/>
    <w:p>
      <w:pPr>
        <w:spacing w:after="120"/>
      </w:pPr>
      <w:r>
        <w:rPr>
          <w:b/>
          <w:bCs/>
        </w:rPr>
        <w:t xml:space="preserve">Population Field on Campaign</w:t>
      </w:r>
    </w:p>
    <w:p>
      <w:pPr>
        <w:spacing w:after="120"/>
      </w:pPr>
      <w:r>
        <w:rPr>
          <w:b/>
          <w:bCs/>
        </w:rPr>
        <w:t xml:space="preserve">Q: </w:t>
      </w:r>
      <w:r>
        <w:t xml:space="preserve">Should population be a stored field on the Campaign record?</w:t>
      </w:r>
    </w:p>
    <w:p>
      <w:pPr>
        <w:spacing w:after="120"/>
      </w:pPr>
      <w:r>
        <w:rPr>
          <w:b/>
          <w:bCs/>
        </w:rPr>
        <w:t xml:space="preserve">A: </w:t>
      </w:r>
      <w:r>
        <w:t xml:space="preserve">Yes.</w:t>
      </w:r>
    </w:p>
    <w:p>
      <w:pPr>
        <w:spacing w:after="120"/>
      </w:pPr>
      <w:r>
        <w:rPr>
          <w:i/>
          <w:iCs/>
        </w:rPr>
        <w:t xml:space="preserve">Decision: </w:t>
      </w:r>
      <w:r>
        <w:t xml:space="preserve">A population field (enum: Former Client, Event Attendee, Inactive Prospect) is added to the Campaign entity, system-set based on the originating saved list. Provides a reliable grouping dimension for the Campaign Performance report. Only relevant when channel = Reactivation. This is a new requirement for the future Campaign Entity PRD.</w:t>
      </w:r>
    </w:p>
    <w:p/>
    <w:p>
      <w:pPr>
        <w:spacing w:after="120"/>
      </w:pPr>
      <w:r>
        <w:rPr>
          <w:b/>
          <w:bCs/>
        </w:rPr>
        <w:t xml:space="preserve">Reply Handling</w:t>
      </w:r>
    </w:p>
    <w:p>
      <w:pPr>
        <w:spacing w:after="120"/>
      </w:pPr>
      <w:r>
        <w:rPr>
          <w:b/>
          <w:bCs/>
        </w:rPr>
        <w:t xml:space="preserve">Q: </w:t>
      </w:r>
      <w:r>
        <w:t xml:space="preserve">How are replies to reactivation emails handled?</w:t>
      </w:r>
    </w:p>
    <w:p>
      <w:pPr>
        <w:spacing w:after="120"/>
      </w:pPr>
      <w:r>
        <w:rPr>
          <w:b/>
          <w:bCs/>
        </w:rPr>
        <w:t xml:space="preserve">A: </w:t>
      </w:r>
      <w:r>
        <w:t xml:space="preserve">Operational discipline.</w:t>
      </w:r>
    </w:p>
    <w:p>
      <w:pPr>
        <w:spacing w:after="120"/>
      </w:pPr>
      <w:r>
        <w:rPr>
          <w:i/>
          <w:iCs/>
        </w:rPr>
        <w:t xml:space="preserve">Decision: </w:t>
      </w:r>
      <w:r>
        <w:t xml:space="preserve">Replies are delivered to the dedicated reactivation sending address. The Client Recruiter monitors the inbox as an operational responsibility. Replies do not create or update CRM records automatically. Opt-out replies are handled manually by setting emailOptOut = true.</w:t>
      </w:r>
    </w:p>
    <w:p/>
    <w:p>
      <w:pPr>
        <w:spacing w:after="120"/>
      </w:pPr>
      <w:r>
        <w:rPr>
          <w:b/>
          <w:bCs/>
        </w:rPr>
        <w:t xml:space="preserve">Reactivation Campaign Record Fields</w:t>
      </w:r>
    </w:p>
    <w:p>
      <w:pPr>
        <w:spacing w:after="120"/>
      </w:pPr>
      <w:r>
        <w:rPr>
          <w:b/>
          <w:bCs/>
        </w:rPr>
        <w:t xml:space="preserve">Q: </w:t>
      </w:r>
      <w:r>
        <w:t xml:space="preserve">Which Campaign fields apply when channel = Reactivation?</w:t>
      </w:r>
    </w:p>
    <w:p>
      <w:pPr>
        <w:spacing w:after="120"/>
      </w:pPr>
      <w:r>
        <w:rPr>
          <w:b/>
          <w:bCs/>
        </w:rPr>
        <w:t xml:space="preserve">A: </w:t>
      </w:r>
      <w:r>
        <w:t xml:space="preserve">Approved as proposed, including campaignNotes.</w:t>
      </w:r>
    </w:p>
    <w:p>
      <w:pPr>
        <w:spacing w:after="120"/>
      </w:pPr>
      <w:r>
        <w:rPr>
          <w:i/>
          <w:iCs/>
        </w:rPr>
        <w:t xml:space="preserve">Decision: </w:t>
      </w:r>
      <w:r>
        <w:t xml:space="preserve">Reactivation Campaigns include: Campaign Name, channel (Reactivation), population, status, sendDate, campaignNotes, and five aggregate metrics (totalRecipients, totalSent, totalOpened, totalClicked, totalBounced). Fields not applicable: Target Segment, Planned Send Date, externalCampaignId, Campaign Group, actualSendDate, totalUnsubscribed.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CR-REACTIVATE-OUTREACH v1.0</w:t>
    </w:r>
    <w:r>
      <w:rPr>
        <w:rFonts w:ascii="Arial" w:cs="Arial" w:eastAsia="Arial" w:hAnsi="Arial"/>
        <w:color w:val="888888"/>
        <w:sz w:val="18"/>
        <w:szCs w:val="18"/>
      </w:rPr>
      <w:ptab w:alignment="right" w:relativeTo="margin" w:leader="none"/>
    </w:r>
    <w:r>
      <w:rPr>
        <w:rFonts w:ascii="Arial" w:cs="Arial" w:eastAsia="Arial" w:hAnsi="Arial"/>
        <w:color w:val="888888"/>
        <w:sz w:val="18"/>
        <w:szCs w:val="18"/>
      </w:rPr>
      <w:t xml:space="preserve">Cleveland Business Mentors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11"/>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2026-04-16T03:55:24.204Z</dcterms:created>
  <dcterms:modified xsi:type="dcterms:W3CDTF">2026-04-16T03:55:24.205Z</dcterms:modified>
</cp:coreProperties>
</file>

<file path=docProps/custom.xml><?xml version="1.0" encoding="utf-8"?>
<Properties xmlns="http://schemas.openxmlformats.org/officeDocument/2006/custom-properties" xmlns:vt="http://schemas.openxmlformats.org/officeDocument/2006/docPropsVTypes"/>
</file>