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E75B6"/>
          <w:sz w:val="52"/>
          <w:szCs w:val="52"/>
        </w:rPr>
        <w:t xml:space="preserve">CBM CRM Deployment Tool</w:t>
      </w:r>
    </w:p>
    <w:p>
      <w:pPr>
        <w:spacing w:after="80"/>
      </w:pPr>
      <w:r>
        <w:rPr>
          <w:rFonts w:ascii="Arial" w:cs="Arial" w:eastAsia="Arial" w:hAnsi="Arial"/>
          <w:color w:val="404040"/>
          <w:sz w:val="28"/>
          <w:szCs w:val="28"/>
        </w:rPr>
        <w:t xml:space="preserve">Product Requirements Document</w:t>
      </w:r>
    </w:p>
    <w:p>
      <w:pPr>
        <w:spacing w:after="480"/>
      </w:pPr>
      <w:r>
        <w:rPr>
          <w:rFonts w:ascii="Arial" w:cs="Arial" w:eastAsia="Arial" w:hAnsi="Arial"/>
          <w:i/>
          <w:iCs/>
          <w:color w:val="666666"/>
          <w:sz w:val="20"/>
          <w:szCs w:val="20"/>
        </w:rPr>
        <w:t xml:space="preserve">Version 0.2  |  March 2026  |  Cleveland Business Mentors</w:t>
      </w:r>
    </w:p>
    <w:p>
      <w:pPr>
        <w:pBdr>
          <w:bottom w:val="single" w:color="2E75B6" w:sz="6" w:space="1"/>
        </w:pBdr>
      </w:pPr>
      <w:r>
        <w:t xml:space="preserve"/>
      </w:r>
    </w:p>
    <w:p>
      <w:r>
        <w:t xml:space="preserve"/>
      </w:r>
    </w:p>
    <w:p>
      <w:pPr>
        <w:pStyle w:val="Heading1"/>
      </w:pPr>
      <w:r>
        <w:rPr>
          <w:rFonts w:ascii="Arial" w:cs="Arial" w:eastAsia="Arial" w:hAnsi="Arial"/>
          <w:b/>
          <w:bCs/>
          <w:color w:val="2E75B6"/>
          <w:sz w:val="32"/>
          <w:szCs w:val="32"/>
        </w:rPr>
        <w:t xml:space="preserve">1. Overview</w:t>
      </w:r>
    </w:p>
    <w:p>
      <w:pPr>
        <w:spacing w:after="120"/>
      </w:pPr>
      <w:r>
        <w:rPr>
          <w:rFonts w:ascii="Arial" w:cs="Arial" w:eastAsia="Arial" w:hAnsi="Arial"/>
          <w:sz w:val="22"/>
          <w:szCs w:val="22"/>
        </w:rPr>
        <w:t xml:space="preserve">This document defines the requirements for the CBM CRM Deployment Tool, a Python desktop application with a graphical user interface (GUI) built with PySide6. It automates the provisioning, configuration, and verification of self-hosted EspoCRM instances on DigitalOcean.</w:t>
      </w:r>
    </w:p>
    <w:p>
      <w:pPr>
        <w:spacing w:after="120"/>
      </w:pPr>
      <w:r>
        <w:rPr>
          <w:rFonts w:ascii="Arial" w:cs="Arial" w:eastAsia="Arial" w:hAnsi="Arial"/>
          <w:sz w:val="22"/>
          <w:szCs w:val="22"/>
        </w:rPr>
        <w:t xml:space="preserve">The tool eliminates manual, error-prone server setup steps by executing a repeatable, scripted deployment sequence via SSH. It is designed to be accessible to non-technical administrators through a guided, visual interface. It targets two environments: Dev/Test and Production.</w:t>
      </w:r>
    </w:p>
    <w:p>
      <w:r>
        <w:t xml:space="preserve"/>
      </w:r>
    </w:p>
    <w:p>
      <w:pPr>
        <w:pStyle w:val="Heading1"/>
      </w:pPr>
      <w:r>
        <w:rPr>
          <w:rFonts w:ascii="Arial" w:cs="Arial" w:eastAsia="Arial" w:hAnsi="Arial"/>
          <w:b/>
          <w:bCs/>
          <w:color w:val="2E75B6"/>
          <w:sz w:val="32"/>
          <w:szCs w:val="32"/>
        </w:rPr>
        <w:t xml:space="preserve">2. Background</w:t>
      </w:r>
    </w:p>
    <w:p>
      <w:pPr>
        <w:spacing w:after="120"/>
      </w:pPr>
      <w:r>
        <w:rPr>
          <w:rFonts w:ascii="Arial" w:cs="Arial" w:eastAsia="Arial" w:hAnsi="Arial"/>
          <w:sz w:val="22"/>
          <w:szCs w:val="22"/>
        </w:rPr>
        <w:t xml:space="preserve">Cleveland Business Mentors (CBM) is deploying EspoCRM as its CRM platform to manage mentor-client relationships, engagement tracking, and communications. Two self-hosted instances are required:</w:t>
      </w:r>
    </w:p>
    <w:p>
      <w:pPr>
        <w:pStyle w:val="ListParagraph"/>
        <w:numPr>
          <w:ilvl w:val="0"/>
          <w:numId w:val="2"/>
        </w:numPr>
        <w:spacing w:after="80"/>
      </w:pPr>
      <w:r>
        <w:rPr>
          <w:rFonts w:ascii="Arial" w:cs="Arial" w:eastAsia="Arial" w:hAnsi="Arial"/>
          <w:sz w:val="22"/>
          <w:szCs w:val="22"/>
        </w:rPr>
        <w:t xml:space="preserve">Production: crm.clevelandbusinessmentors.org</w:t>
      </w:r>
    </w:p>
    <w:p>
      <w:pPr>
        <w:pStyle w:val="ListParagraph"/>
        <w:numPr>
          <w:ilvl w:val="0"/>
          <w:numId w:val="2"/>
        </w:numPr>
        <w:spacing w:after="80"/>
      </w:pPr>
      <w:r>
        <w:rPr>
          <w:rFonts w:ascii="Arial" w:cs="Arial" w:eastAsia="Arial" w:hAnsi="Arial"/>
          <w:sz w:val="22"/>
          <w:szCs w:val="22"/>
        </w:rPr>
        <w:t xml:space="preserve">Dev/Test: dev-crm.clevelandbusinessmentors.org</w:t>
      </w:r>
    </w:p>
    <w:p>
      <w:r>
        <w:t xml:space="preserve"/>
      </w:r>
    </w:p>
    <w:p>
      <w:pPr>
        <w:spacing w:after="120"/>
      </w:pPr>
      <w:r>
        <w:rPr>
          <w:rFonts w:ascii="Arial" w:cs="Arial" w:eastAsia="Arial" w:hAnsi="Arial"/>
          <w:sz w:val="22"/>
          <w:szCs w:val="22"/>
        </w:rPr>
        <w:t xml:space="preserve">Both environments are hosted on DigitalOcean Droplets running Ubuntu 22.04 LTS. The deployment tool is intended to be run locally by a CBM administrator and must handle the full server configuration lifecycle from a clean Ubuntu image through to a verified, operational EspoCRM instance.</w:t>
      </w:r>
    </w:p>
    <w:p>
      <w:r>
        <w:t xml:space="preserve"/>
      </w:r>
    </w:p>
    <w:p>
      <w:pPr>
        <w:pStyle w:val="Heading1"/>
      </w:pPr>
      <w:r>
        <w:rPr>
          <w:rFonts w:ascii="Arial" w:cs="Arial" w:eastAsia="Arial" w:hAnsi="Arial"/>
          <w:b/>
          <w:bCs/>
          <w:color w:val="2E75B6"/>
          <w:sz w:val="32"/>
          <w:szCs w:val="32"/>
        </w:rPr>
        <w:t xml:space="preserve">3. Goals</w:t>
      </w:r>
    </w:p>
    <w:p>
      <w:pPr>
        <w:pStyle w:val="Heading2"/>
      </w:pPr>
      <w:r>
        <w:rPr>
          <w:rFonts w:ascii="Arial" w:cs="Arial" w:eastAsia="Arial" w:hAnsi="Arial"/>
          <w:b/>
          <w:bCs/>
          <w:color w:val="404040"/>
          <w:sz w:val="26"/>
          <w:szCs w:val="26"/>
        </w:rPr>
        <w:t xml:space="preserve">3.1 Goals</w:t>
      </w:r>
    </w:p>
    <w:p>
      <w:pPr>
        <w:pStyle w:val="ListParagraph"/>
        <w:numPr>
          <w:ilvl w:val="0"/>
          <w:numId w:val="2"/>
        </w:numPr>
        <w:spacing w:after="80"/>
      </w:pPr>
      <w:r>
        <w:rPr>
          <w:rFonts w:ascii="Arial" w:cs="Arial" w:eastAsia="Arial" w:hAnsi="Arial"/>
          <w:sz w:val="22"/>
          <w:szCs w:val="22"/>
        </w:rPr>
        <w:t xml:space="preserve">Fully automate EspoCRM installation and configuration on a fresh Ubuntu 22.04 LTS Droplet</w:t>
      </w:r>
    </w:p>
    <w:p>
      <w:pPr>
        <w:pStyle w:val="ListParagraph"/>
        <w:numPr>
          <w:ilvl w:val="0"/>
          <w:numId w:val="2"/>
        </w:numPr>
        <w:spacing w:after="80"/>
      </w:pPr>
      <w:r>
        <w:rPr>
          <w:rFonts w:ascii="Arial" w:cs="Arial" w:eastAsia="Arial" w:hAnsi="Arial"/>
          <w:sz w:val="22"/>
          <w:szCs w:val="22"/>
        </w:rPr>
        <w:t xml:space="preserve">Provide a graphical desktop interface (PySide6) accessible to non-technical administrators</w:t>
      </w:r>
    </w:p>
    <w:p>
      <w:pPr>
        <w:pStyle w:val="ListParagraph"/>
        <w:numPr>
          <w:ilvl w:val="0"/>
          <w:numId w:val="2"/>
        </w:numPr>
        <w:spacing w:after="80"/>
      </w:pPr>
      <w:r>
        <w:rPr>
          <w:rFonts w:ascii="Arial" w:cs="Arial" w:eastAsia="Arial" w:hAnsi="Arial"/>
          <w:sz w:val="22"/>
          <w:szCs w:val="22"/>
        </w:rPr>
        <w:t xml:space="preserve">Guide first-time users through configuration via a step-by-step Setup Wizard</w:t>
      </w:r>
    </w:p>
    <w:p>
      <w:pPr>
        <w:pStyle w:val="ListParagraph"/>
        <w:numPr>
          <w:ilvl w:val="0"/>
          <w:numId w:val="2"/>
        </w:numPr>
        <w:spacing w:after="80"/>
      </w:pPr>
      <w:r>
        <w:rPr>
          <w:rFonts w:ascii="Arial" w:cs="Arial" w:eastAsia="Arial" w:hAnsi="Arial"/>
          <w:sz w:val="22"/>
          <w:szCs w:val="22"/>
        </w:rPr>
        <w:t xml:space="preserve">Provide a Deployment Dashboard for subsequent runs with real-time phase status and log output</w:t>
      </w:r>
    </w:p>
    <w:p>
      <w:pPr>
        <w:pStyle w:val="ListParagraph"/>
        <w:numPr>
          <w:ilvl w:val="0"/>
          <w:numId w:val="2"/>
        </w:numPr>
        <w:spacing w:after="80"/>
      </w:pPr>
      <w:r>
        <w:rPr>
          <w:rFonts w:ascii="Arial" w:cs="Arial" w:eastAsia="Arial" w:hAnsi="Arial"/>
          <w:sz w:val="22"/>
          <w:szCs w:val="22"/>
        </w:rPr>
        <w:t xml:space="preserve">Support both Dev/Test and Production environments via a single tool with environment-specific configuration</w:t>
      </w:r>
    </w:p>
    <w:p>
      <w:pPr>
        <w:pStyle w:val="ListParagraph"/>
        <w:numPr>
          <w:ilvl w:val="0"/>
          <w:numId w:val="2"/>
        </w:numPr>
        <w:spacing w:after="80"/>
      </w:pPr>
      <w:r>
        <w:rPr>
          <w:rFonts w:ascii="Arial" w:cs="Arial" w:eastAsia="Arial" w:hAnsi="Arial"/>
          <w:sz w:val="22"/>
          <w:szCs w:val="22"/>
        </w:rPr>
        <w:t xml:space="preserve">Persist environment configuration to local YAML files for reuse across sessions</w:t>
      </w:r>
    </w:p>
    <w:p>
      <w:pPr>
        <w:pStyle w:val="ListParagraph"/>
        <w:numPr>
          <w:ilvl w:val="0"/>
          <w:numId w:val="2"/>
        </w:numPr>
        <w:spacing w:after="80"/>
      </w:pPr>
      <w:r>
        <w:rPr>
          <w:rFonts w:ascii="Arial" w:cs="Arial" w:eastAsia="Arial" w:hAnsi="Arial"/>
          <w:sz w:val="22"/>
          <w:szCs w:val="22"/>
        </w:rPr>
        <w:t xml:space="preserve">Execute post-deployment verification checks and display results clearly in the UI</w:t>
      </w:r>
    </w:p>
    <w:p>
      <w:r>
        <w:t xml:space="preserve"/>
      </w:r>
    </w:p>
    <w:p>
      <w:pPr>
        <w:pStyle w:val="Heading2"/>
      </w:pPr>
      <w:r>
        <w:rPr>
          <w:rFonts w:ascii="Arial" w:cs="Arial" w:eastAsia="Arial" w:hAnsi="Arial"/>
          <w:b/>
          <w:bCs/>
          <w:color w:val="404040"/>
          <w:sz w:val="26"/>
          <w:szCs w:val="26"/>
        </w:rPr>
        <w:t xml:space="preserve">3.2 Non-Goals</w:t>
      </w:r>
    </w:p>
    <w:p>
      <w:pPr>
        <w:pStyle w:val="ListParagraph"/>
        <w:numPr>
          <w:ilvl w:val="0"/>
          <w:numId w:val="2"/>
        </w:numPr>
        <w:spacing w:after="80"/>
      </w:pPr>
      <w:r>
        <w:rPr>
          <w:rFonts w:ascii="Arial" w:cs="Arial" w:eastAsia="Arial" w:hAnsi="Arial"/>
          <w:sz w:val="22"/>
          <w:szCs w:val="22"/>
        </w:rPr>
        <w:t xml:space="preserve">The tool does not provision DigitalOcean Droplets (server must exist before running)</w:t>
      </w:r>
    </w:p>
    <w:p>
      <w:pPr>
        <w:pStyle w:val="ListParagraph"/>
        <w:numPr>
          <w:ilvl w:val="0"/>
          <w:numId w:val="2"/>
        </w:numPr>
        <w:spacing w:after="80"/>
      </w:pPr>
      <w:r>
        <w:rPr>
          <w:rFonts w:ascii="Arial" w:cs="Arial" w:eastAsia="Arial" w:hAnsi="Arial"/>
          <w:sz w:val="22"/>
          <w:szCs w:val="22"/>
        </w:rPr>
        <w:t xml:space="preserve">The tool does not configure DNS records (must be done manually in DNS provider)</w:t>
      </w:r>
    </w:p>
    <w:p>
      <w:pPr>
        <w:pStyle w:val="ListParagraph"/>
        <w:numPr>
          <w:ilvl w:val="0"/>
          <w:numId w:val="2"/>
        </w:numPr>
        <w:spacing w:after="80"/>
      </w:pPr>
      <w:r>
        <w:rPr>
          <w:rFonts w:ascii="Arial" w:cs="Arial" w:eastAsia="Arial" w:hAnsi="Arial"/>
          <w:sz w:val="22"/>
          <w:szCs w:val="22"/>
        </w:rPr>
        <w:t xml:space="preserve">The tool does not migrate data between environments</w:t>
      </w:r>
    </w:p>
    <w:p>
      <w:pPr>
        <w:pStyle w:val="ListParagraph"/>
        <w:numPr>
          <w:ilvl w:val="0"/>
          <w:numId w:val="2"/>
        </w:numPr>
        <w:spacing w:after="80"/>
      </w:pPr>
      <w:r>
        <w:rPr>
          <w:rFonts w:ascii="Arial" w:cs="Arial" w:eastAsia="Arial" w:hAnsi="Arial"/>
          <w:sz w:val="22"/>
          <w:szCs w:val="22"/>
        </w:rPr>
        <w:t xml:space="preserve">The tool does not manage ongoing EspoCRM application configuration (contacts, fields, roles, etc.)</w:t>
      </w:r>
    </w:p>
    <w:p>
      <w:pPr>
        <w:pStyle w:val="ListParagraph"/>
        <w:numPr>
          <w:ilvl w:val="0"/>
          <w:numId w:val="2"/>
        </w:numPr>
        <w:spacing w:after="80"/>
      </w:pPr>
      <w:r>
        <w:rPr>
          <w:rFonts w:ascii="Arial" w:cs="Arial" w:eastAsia="Arial" w:hAnsi="Arial"/>
          <w:sz w:val="22"/>
          <w:szCs w:val="22"/>
        </w:rPr>
        <w:t xml:space="preserve">The tool does not support operating systems other than Ubuntu 22.04 LTS</w:t>
      </w:r>
    </w:p>
    <w:p>
      <w:r>
        <w:t xml:space="preserve"/>
      </w:r>
    </w:p>
    <w:p>
      <w:pPr>
        <w:pStyle w:val="Heading1"/>
      </w:pPr>
      <w:r>
        <w:rPr>
          <w:rFonts w:ascii="Arial" w:cs="Arial" w:eastAsia="Arial" w:hAnsi="Arial"/>
          <w:b/>
          <w:bCs/>
          <w:color w:val="2E75B6"/>
          <w:sz w:val="32"/>
          <w:szCs w:val="32"/>
        </w:rPr>
        <w:t xml:space="preserve">4. Architecture</w:t>
      </w:r>
    </w:p>
    <w:p>
      <w:pPr>
        <w:pStyle w:val="Heading2"/>
      </w:pPr>
      <w:r>
        <w:rPr>
          <w:rFonts w:ascii="Arial" w:cs="Arial" w:eastAsia="Arial" w:hAnsi="Arial"/>
          <w:b/>
          <w:bCs/>
          <w:color w:val="404040"/>
          <w:sz w:val="26"/>
          <w:szCs w:val="26"/>
        </w:rPr>
        <w:t xml:space="preserve">4.1 Hosting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Production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Dev / Test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DigitalOcean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DigitalOcean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(nyc1 or nyc3)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(nyc1 or nyc3)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Droplet Size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 4 GB RAM / 80 GB SSD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vCPU / 2 GB RAM / 50 GB SSD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LTS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crm.clevelandbusinessmentors.org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dev-crm.clevelandbusinessmentors.org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 Monthly Cost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~$24/mo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~$12/mo</w:t>
            </w:r>
          </w:p>
        </w:tc>
      </w:tr>
    </w:tbl>
    <w:p>
      <w:r>
        <w:t xml:space="preserve"/>
      </w:r>
    </w:p>
    <w:p>
      <w:pPr>
        <w:pStyle w:val="Heading2"/>
      </w:pPr>
      <w:r>
        <w:rPr>
          <w:rFonts w:ascii="Arial" w:cs="Arial" w:eastAsia="Arial" w:hAnsi="Arial"/>
          <w:b/>
          <w:bCs/>
          <w:color w:val="404040"/>
          <w:sz w:val="26"/>
          <w:szCs w:val="26"/>
        </w:rPr>
        <w:t xml:space="preserve">4.2 Software Stack</w:t>
      </w:r>
    </w:p>
    <w:p>
      <w:pPr>
        <w:spacing w:after="120"/>
      </w:pPr>
      <w:r>
        <w:rPr>
          <w:rFonts w:ascii="Arial" w:cs="Arial" w:eastAsia="Arial" w:hAnsi="Arial"/>
          <w:sz w:val="22"/>
          <w:szCs w:val="22"/>
        </w:rPr>
        <w:t xml:space="preserve">Each Droplet will be configured with the following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443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22.04 LTS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server / reverse proxy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runtime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 release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application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Certbot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Encrypt SSL certificate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default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 utility</w:t>
            </w:r>
          </w:p>
        </w:tc>
      </w:tr>
    </w:tbl>
    <w:p>
      <w:r>
        <w:t xml:space="preserve"/>
      </w:r>
    </w:p>
    <w:p>
      <w:pPr>
        <w:pStyle w:val="Heading2"/>
      </w:pPr>
      <w:r>
        <w:rPr>
          <w:rFonts w:ascii="Arial" w:cs="Arial" w:eastAsia="Arial" w:hAnsi="Arial"/>
          <w:b/>
          <w:bCs/>
          <w:color w:val="404040"/>
          <w:sz w:val="26"/>
          <w:szCs w:val="26"/>
        </w:rPr>
        <w:t xml:space="preserve">4.3 Deployment Tool Architecture</w:t>
      </w:r>
    </w:p>
    <w:p>
      <w:pPr>
        <w:spacing w:after="120"/>
      </w:pPr>
      <w:r>
        <w:rPr>
          <w:rFonts w:ascii="Arial" w:cs="Arial" w:eastAsia="Arial" w:hAnsi="Arial"/>
          <w:sz w:val="22"/>
          <w:szCs w:val="22"/>
        </w:rPr>
        <w:t xml:space="preserve">The deployment tool is a Python 3 application that runs locally on the administrator's machine. It connects to the target Droplet via SSH using the Paramiko library and executes all installation and configuration steps remotely. No code is permanently installed on the server.</w:t>
      </w:r>
    </w:p>
    <w:p>
      <w:r>
        <w:t xml:space="preserve"/>
      </w:r>
    </w:p>
    <w:p>
      <w:pPr>
        <w:spacing w:after="120"/>
      </w:pPr>
      <w:r>
        <w:rPr>
          <w:rFonts w:ascii="Arial" w:cs="Arial" w:eastAsia="Arial" w:hAnsi="Arial"/>
          <w:sz w:val="22"/>
          <w:szCs w:val="22"/>
        </w:rPr>
        <w:t xml:space="preserve">Key architectural characteristics:</w:t>
      </w:r>
    </w:p>
    <w:p>
      <w:pPr>
        <w:pStyle w:val="ListParagraph"/>
        <w:numPr>
          <w:ilvl w:val="0"/>
          <w:numId w:val="2"/>
        </w:numPr>
        <w:spacing w:after="80"/>
      </w:pPr>
      <w:r>
        <w:rPr>
          <w:rFonts w:ascii="Arial" w:cs="Arial" w:eastAsia="Arial" w:hAnsi="Arial"/>
          <w:sz w:val="22"/>
          <w:szCs w:val="22"/>
        </w:rPr>
        <w:t xml:space="preserve">Local execution: runs on administrator's laptop/workstation</w:t>
      </w:r>
    </w:p>
    <w:p>
      <w:pPr>
        <w:pStyle w:val="ListParagraph"/>
        <w:numPr>
          <w:ilvl w:val="0"/>
          <w:numId w:val="2"/>
        </w:numPr>
        <w:spacing w:after="80"/>
      </w:pPr>
      <w:r>
        <w:rPr>
          <w:rFonts w:ascii="Arial" w:cs="Arial" w:eastAsia="Arial" w:hAnsi="Arial"/>
          <w:sz w:val="22"/>
          <w:szCs w:val="22"/>
        </w:rPr>
        <w:t xml:space="preserve">Remote operations: all server commands executed via SSH (Paramiko)</w:t>
      </w:r>
    </w:p>
    <w:p>
      <w:pPr>
        <w:pStyle w:val="ListParagraph"/>
        <w:numPr>
          <w:ilvl w:val="0"/>
          <w:numId w:val="2"/>
        </w:numPr>
        <w:spacing w:after="80"/>
      </w:pPr>
      <w:r>
        <w:rPr>
          <w:rFonts w:ascii="Arial" w:cs="Arial" w:eastAsia="Arial" w:hAnsi="Arial"/>
          <w:sz w:val="22"/>
          <w:szCs w:val="22"/>
        </w:rPr>
        <w:t xml:space="preserve">Config persistence: environment configuration saved to local YAML files</w:t>
      </w:r>
    </w:p>
    <w:p>
      <w:pPr>
        <w:pStyle w:val="ListParagraph"/>
        <w:numPr>
          <w:ilvl w:val="0"/>
          <w:numId w:val="2"/>
        </w:numPr>
        <w:spacing w:after="80"/>
      </w:pPr>
      <w:r>
        <w:rPr>
          <w:rFonts w:ascii="Arial" w:cs="Arial" w:eastAsia="Arial" w:hAnsi="Arial"/>
          <w:sz w:val="22"/>
          <w:szCs w:val="22"/>
        </w:rPr>
        <w:t xml:space="preserve">Idempotent design: safe to re-run against an existing deployment</w:t>
      </w:r>
    </w:p>
    <w:p>
      <w:pPr>
        <w:pStyle w:val="ListParagraph"/>
        <w:numPr>
          <w:ilvl w:val="0"/>
          <w:numId w:val="2"/>
        </w:numPr>
        <w:spacing w:after="80"/>
      </w:pPr>
      <w:r>
        <w:rPr>
          <w:rFonts w:ascii="Arial" w:cs="Arial" w:eastAsia="Arial" w:hAnsi="Arial"/>
          <w:sz w:val="22"/>
          <w:szCs w:val="22"/>
        </w:rPr>
        <w:t xml:space="preserve">Phase-based execution: deployment divided into discrete phases that can be run independently</w:t>
      </w:r>
    </w:p>
    <w:p>
      <w:r>
        <w:t xml:space="preserve"/>
      </w:r>
    </w:p>
    <w:p>
      <w:pPr>
        <w:pStyle w:val="Heading1"/>
      </w:pPr>
      <w:r>
        <w:rPr>
          <w:rFonts w:ascii="Arial" w:cs="Arial" w:eastAsia="Arial" w:hAnsi="Arial"/>
          <w:b/>
          <w:bCs/>
          <w:color w:val="2E75B6"/>
          <w:sz w:val="32"/>
          <w:szCs w:val="32"/>
        </w:rPr>
        <w:t xml:space="preserve">5. User Experience</w:t>
      </w:r>
    </w:p>
    <w:p>
      <w:pPr>
        <w:spacing w:after="120"/>
      </w:pPr>
      <w:r>
        <w:rPr>
          <w:rFonts w:ascii="Arial" w:cs="Arial" w:eastAsia="Arial" w:hAnsi="Arial"/>
          <w:sz w:val="22"/>
          <w:szCs w:val="22"/>
        </w:rPr>
        <w:t xml:space="preserve">The tool presents a PySide6 desktop GUI. The interface operates in two distinct modes depending on whether a saved configuration exists for the selected environment: Setup Wizard (first run) and Deployment Dashboard (subsequent runs). The application launches directly by running the main Python script — no command-line arguments are required.</w:t>
      </w:r>
    </w:p>
    <w:p>
      <w:r>
        <w:t xml:space="preserve"/>
      </w:r>
    </w:p>
    <w:p>
      <w:pPr>
        <w:pStyle w:val="Heading2"/>
      </w:pPr>
      <w:r>
        <w:rPr>
          <w:rFonts w:ascii="Arial" w:cs="Arial" w:eastAsia="Arial" w:hAnsi="Arial"/>
          <w:b/>
          <w:bCs/>
          <w:color w:val="404040"/>
          <w:sz w:val="26"/>
          <w:szCs w:val="26"/>
        </w:rPr>
        <w:t xml:space="preserve">5.1 Application Launch</w:t>
      </w:r>
    </w:p>
    <w:p>
      <w:pPr>
        <w:spacing w:after="120"/>
      </w:pPr>
      <w:r>
        <w:rPr>
          <w:rFonts w:ascii="Arial" w:cs="Arial" w:eastAsia="Arial" w:hAnsi="Arial"/>
          <w:sz w:val="22"/>
          <w:szCs w:val="22"/>
        </w:rPr>
        <w:t xml:space="preserve">On launch, the application displays a Welcome Screen with two large buttons:</w:t>
      </w:r>
    </w:p>
    <w:p>
      <w:pPr>
        <w:pStyle w:val="ListParagraph"/>
        <w:numPr>
          <w:ilvl w:val="0"/>
          <w:numId w:val="2"/>
        </w:numPr>
        <w:spacing w:after="80"/>
      </w:pPr>
      <w:r>
        <w:rPr>
          <w:rFonts w:ascii="Arial" w:cs="Arial" w:eastAsia="Arial" w:hAnsi="Arial"/>
          <w:sz w:val="22"/>
          <w:szCs w:val="22"/>
        </w:rPr>
        <w:t xml:space="preserve">Deploy to Dev / Test</w:t>
      </w:r>
    </w:p>
    <w:p>
      <w:pPr>
        <w:pStyle w:val="ListParagraph"/>
        <w:numPr>
          <w:ilvl w:val="0"/>
          <w:numId w:val="2"/>
        </w:numPr>
        <w:spacing w:after="80"/>
      </w:pPr>
      <w:r>
        <w:rPr>
          <w:rFonts w:ascii="Arial" w:cs="Arial" w:eastAsia="Arial" w:hAnsi="Arial"/>
          <w:sz w:val="22"/>
          <w:szCs w:val="22"/>
        </w:rPr>
        <w:t xml:space="preserve">Deploy to Production</w:t>
      </w:r>
    </w:p>
    <w:p>
      <w:r>
        <w:t xml:space="preserve"/>
      </w:r>
    </w:p>
    <w:p>
      <w:pPr>
        <w:spacing w:after="120"/>
      </w:pPr>
      <w:r>
        <w:rPr>
          <w:rFonts w:ascii="Arial" w:cs="Arial" w:eastAsia="Arial" w:hAnsi="Arial"/>
          <w:sz w:val="22"/>
          <w:szCs w:val="22"/>
        </w:rPr>
        <w:t xml:space="preserve">The application checks whether a saved configuration file exists for the selected environment. If no config exists, the Setup Wizard opens. If config exists, the Deployment Dashboard opens.</w:t>
      </w:r>
    </w:p>
    <w:p>
      <w:r>
        <w:t xml:space="preserve"/>
      </w:r>
    </w:p>
    <w:p>
      <w:pPr>
        <w:pStyle w:val="Heading2"/>
      </w:pPr>
      <w:r>
        <w:rPr>
          <w:rFonts w:ascii="Arial" w:cs="Arial" w:eastAsia="Arial" w:hAnsi="Arial"/>
          <w:b/>
          <w:bCs/>
          <w:color w:val="404040"/>
          <w:sz w:val="26"/>
          <w:szCs w:val="26"/>
        </w:rPr>
        <w:t xml:space="preserve">5.2 Setup Wizard (First Run)</w:t>
      </w:r>
    </w:p>
    <w:p>
      <w:pPr>
        <w:spacing w:after="120"/>
      </w:pPr>
      <w:r>
        <w:rPr>
          <w:rFonts w:ascii="Arial" w:cs="Arial" w:eastAsia="Arial" w:hAnsi="Arial"/>
          <w:sz w:val="22"/>
          <w:szCs w:val="22"/>
        </w:rPr>
        <w:t xml:space="preserve">The Setup Wizard guides the user through configuration in a series of clearly labeled steps. Each step occupies the full window and includes a title, brief explanation, and input fields. Navigation buttons (Back, Next, Cancel) appear at the bottom of every step.</w:t>
      </w:r>
    </w:p>
    <w:p>
      <w:r>
        <w:t xml:space="preserve"/>
      </w:r>
    </w:p>
    <w:p>
      <w:pPr>
        <w:spacing w:after="120"/>
      </w:pPr>
      <w:r>
        <w:rPr>
          <w:rFonts w:ascii="Arial" w:cs="Arial" w:eastAsia="Arial" w:hAnsi="Arial"/>
          <w:sz w:val="22"/>
          <w:szCs w:val="22"/>
        </w:rPr>
        <w:t xml:space="preserve">Wizard steps:</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1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Fields / Actions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target environment (pre-selected based on launch button)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Connection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Droplet IP address, SSH key file path (browse button), SSH username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name (pre-filled based on environment, editable)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root password, EspoCRM database name, database username, database password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username, admin password, admin email address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Confirm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of all entered values (passwords masked). Edit and Save buttons.</w:t>
            </w:r>
          </w:p>
        </w:tc>
      </w:tr>
    </w:tbl>
    <w:p>
      <w:r>
        <w:t xml:space="preserve"/>
      </w:r>
    </w:p>
    <w:p>
      <w:pPr>
        <w:spacing w:after="120"/>
      </w:pPr>
      <w:r>
        <w:rPr>
          <w:rFonts w:ascii="Arial" w:cs="Arial" w:eastAsia="Arial" w:hAnsi="Arial"/>
          <w:sz w:val="22"/>
          <w:szCs w:val="22"/>
        </w:rPr>
        <w:t xml:space="preserve">On the Review &amp; Confirm step, the user can go back to edit any field. Clicking Save &amp; Deploy saves the config to a local YAML file, then transitions to the Deployment Dashboard and begins deployment automatically.</w:t>
      </w:r>
    </w:p>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Password fields must always be masked (shown as dots). The Review step shows passwords as masked strings with an optional Show toggle.</w:t>
      </w:r>
    </w:p>
    <w:p>
      <w:r>
        <w:t xml:space="preserve"/>
      </w:r>
    </w:p>
    <w:p>
      <w:pPr>
        <w:pStyle w:val="Heading2"/>
      </w:pPr>
      <w:r>
        <w:rPr>
          <w:rFonts w:ascii="Arial" w:cs="Arial" w:eastAsia="Arial" w:hAnsi="Arial"/>
          <w:b/>
          <w:bCs/>
          <w:color w:val="404040"/>
          <w:sz w:val="26"/>
          <w:szCs w:val="26"/>
        </w:rPr>
        <w:t xml:space="preserve">5.3 Deployment Dashboard (Subsequent Runs)</w:t>
      </w:r>
    </w:p>
    <w:p>
      <w:pPr>
        <w:spacing w:after="120"/>
      </w:pPr>
      <w:r>
        <w:rPr>
          <w:rFonts w:ascii="Arial" w:cs="Arial" w:eastAsia="Arial" w:hAnsi="Arial"/>
          <w:sz w:val="22"/>
          <w:szCs w:val="22"/>
        </w:rPr>
        <w:t xml:space="preserve">The Deployment Dashboard is the primary interface for users who have already configured an environment. It consists of four areas:</w:t>
      </w:r>
    </w:p>
    <w:p>
      <w:r>
        <w:t xml:space="preserve"/>
      </w:r>
    </w:p>
    <w:p>
      <w:pPr>
        <w:pStyle w:val="Heading3"/>
      </w:pPr>
      <w:r>
        <w:rPr>
          <w:rFonts w:ascii="Arial" w:cs="Arial" w:eastAsia="Arial" w:hAnsi="Arial"/>
          <w:b/>
          <w:bCs/>
          <w:color w:val="666666"/>
          <w:sz w:val="24"/>
          <w:szCs w:val="24"/>
        </w:rPr>
        <w:t xml:space="preserve">5.3.1 Environment Header</w:t>
      </w:r>
    </w:p>
    <w:p>
      <w:pPr>
        <w:spacing w:after="120"/>
      </w:pPr>
      <w:r>
        <w:rPr>
          <w:rFonts w:ascii="Arial" w:cs="Arial" w:eastAsia="Arial" w:hAnsi="Arial"/>
          <w:sz w:val="22"/>
          <w:szCs w:val="22"/>
        </w:rPr>
        <w:t xml:space="preserve">Displays the target environment name (Dev/Test or Production), domain, and Droplet IP. An Edit Configuration button opens a settings panel to update any saved values.</w:t>
      </w:r>
    </w:p>
    <w:p>
      <w:r>
        <w:t xml:space="preserve"/>
      </w:r>
    </w:p>
    <w:p>
      <w:pPr>
        <w:pStyle w:val="Heading3"/>
      </w:pPr>
      <w:r>
        <w:rPr>
          <w:rFonts w:ascii="Arial" w:cs="Arial" w:eastAsia="Arial" w:hAnsi="Arial"/>
          <w:b/>
          <w:bCs/>
          <w:color w:val="666666"/>
          <w:sz w:val="24"/>
          <w:szCs w:val="24"/>
        </w:rPr>
        <w:t xml:space="preserve">5.3.2 Phase Status Panel</w:t>
      </w:r>
    </w:p>
    <w:p>
      <w:pPr>
        <w:spacing w:after="120"/>
      </w:pPr>
      <w:r>
        <w:rPr>
          <w:rFonts w:ascii="Arial" w:cs="Arial" w:eastAsia="Arial" w:hAnsi="Arial"/>
          <w:sz w:val="22"/>
          <w:szCs w:val="22"/>
        </w:rPr>
        <w:t xml:space="preserve">Displays the five deployment phases as a vertical list of status cards. Each card shows:</w:t>
      </w:r>
    </w:p>
    <w:p>
      <w:pPr>
        <w:pStyle w:val="ListParagraph"/>
        <w:numPr>
          <w:ilvl w:val="0"/>
          <w:numId w:val="2"/>
        </w:numPr>
        <w:spacing w:after="80"/>
      </w:pPr>
      <w:r>
        <w:rPr>
          <w:rFonts w:ascii="Arial" w:cs="Arial" w:eastAsia="Arial" w:hAnsi="Arial"/>
          <w:sz w:val="22"/>
          <w:szCs w:val="22"/>
        </w:rPr>
        <w:t xml:space="preserve">Phase name and brief description</w:t>
      </w:r>
    </w:p>
    <w:p>
      <w:pPr>
        <w:pStyle w:val="ListParagraph"/>
        <w:numPr>
          <w:ilvl w:val="0"/>
          <w:numId w:val="2"/>
        </w:numPr>
        <w:spacing w:after="80"/>
      </w:pPr>
      <w:r>
        <w:rPr>
          <w:rFonts w:ascii="Arial" w:cs="Arial" w:eastAsia="Arial" w:hAnsi="Arial"/>
          <w:sz w:val="22"/>
          <w:szCs w:val="22"/>
        </w:rPr>
        <w:t xml:space="preserve">Current status: Not Started, In Progress, Completed, Failed</w:t>
      </w:r>
    </w:p>
    <w:p>
      <w:pPr>
        <w:pStyle w:val="ListParagraph"/>
        <w:numPr>
          <w:ilvl w:val="0"/>
          <w:numId w:val="2"/>
        </w:numPr>
        <w:spacing w:after="80"/>
      </w:pPr>
      <w:r>
        <w:rPr>
          <w:rFonts w:ascii="Arial" w:cs="Arial" w:eastAsia="Arial" w:hAnsi="Arial"/>
          <w:sz w:val="22"/>
          <w:szCs w:val="22"/>
        </w:rPr>
        <w:t xml:space="preserve">Status is represented by both a color indicator and a text label (never color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Indicator Color</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(animated)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 see log</w:t>
            </w:r>
          </w:p>
        </w:tc>
      </w:tr>
    </w:tbl>
    <w:p>
      <w:r>
        <w:t xml:space="preserve"/>
      </w:r>
    </w:p>
    <w:p>
      <w:pPr>
        <w:pStyle w:val="Heading3"/>
      </w:pPr>
      <w:r>
        <w:rPr>
          <w:rFonts w:ascii="Arial" w:cs="Arial" w:eastAsia="Arial" w:hAnsi="Arial"/>
          <w:b/>
          <w:bCs/>
          <w:color w:val="666666"/>
          <w:sz w:val="24"/>
          <w:szCs w:val="24"/>
        </w:rPr>
        <w:t xml:space="preserve">5.3.3 Action Buttons</w:t>
      </w:r>
    </w:p>
    <w:p>
      <w:pPr>
        <w:spacing w:after="120"/>
      </w:pPr>
      <w:r>
        <w:rPr>
          <w:rFonts w:ascii="Arial" w:cs="Arial" w:eastAsia="Arial" w:hAnsi="Arial"/>
          <w:sz w:val="22"/>
          <w:szCs w:val="22"/>
        </w:rPr>
        <w:t xml:space="preserve">The following buttons appear below the phase status panel:</w:t>
      </w:r>
    </w:p>
    <w:p>
      <w:pPr>
        <w:pStyle w:val="ListParagraph"/>
        <w:numPr>
          <w:ilvl w:val="0"/>
          <w:numId w:val="2"/>
        </w:numPr>
        <w:spacing w:after="80"/>
      </w:pPr>
      <w:r>
        <w:rPr>
          <w:rFonts w:ascii="Arial" w:cs="Arial" w:eastAsia="Arial" w:hAnsi="Arial"/>
          <w:sz w:val="22"/>
          <w:szCs w:val="22"/>
        </w:rPr>
        <w:t xml:space="preserve">Deploy All — runs all phases sequentially from Phase 1</w:t>
      </w:r>
    </w:p>
    <w:p>
      <w:pPr>
        <w:pStyle w:val="ListParagraph"/>
        <w:numPr>
          <w:ilvl w:val="0"/>
          <w:numId w:val="2"/>
        </w:numPr>
        <w:spacing w:after="80"/>
      </w:pPr>
      <w:r>
        <w:rPr>
          <w:rFonts w:ascii="Arial" w:cs="Arial" w:eastAsia="Arial" w:hAnsi="Arial"/>
          <w:sz w:val="22"/>
          <w:szCs w:val="22"/>
        </w:rPr>
        <w:t xml:space="preserve">Run Verification Only — runs Phase 5 (verify) only</w:t>
      </w:r>
    </w:p>
    <w:p>
      <w:pPr>
        <w:pStyle w:val="ListParagraph"/>
        <w:numPr>
          <w:ilvl w:val="0"/>
          <w:numId w:val="2"/>
        </w:numPr>
        <w:spacing w:after="80"/>
      </w:pPr>
      <w:r>
        <w:rPr>
          <w:rFonts w:ascii="Arial" w:cs="Arial" w:eastAsia="Arial" w:hAnsi="Arial"/>
          <w:sz w:val="22"/>
          <w:szCs w:val="22"/>
        </w:rPr>
        <w:t xml:space="preserve">Retry Failed Phase — enabled only when a phase has failed; re-runs from the failed phase</w:t>
      </w:r>
    </w:p>
    <w:p>
      <w:r>
        <w:t xml:space="preserve"/>
      </w:r>
    </w:p>
    <w:p>
      <w:pPr>
        <w:pStyle w:val="Heading3"/>
      </w:pPr>
      <w:r>
        <w:rPr>
          <w:rFonts w:ascii="Arial" w:cs="Arial" w:eastAsia="Arial" w:hAnsi="Arial"/>
          <w:b/>
          <w:bCs/>
          <w:color w:val="666666"/>
          <w:sz w:val="24"/>
          <w:szCs w:val="24"/>
        </w:rPr>
        <w:t xml:space="preserve">5.3.4 Log Window</w:t>
      </w:r>
    </w:p>
    <w:p>
      <w:pPr>
        <w:spacing w:after="120"/>
      </w:pPr>
      <w:r>
        <w:rPr>
          <w:rFonts w:ascii="Arial" w:cs="Arial" w:eastAsia="Arial" w:hAnsi="Arial"/>
          <w:sz w:val="22"/>
          <w:szCs w:val="22"/>
        </w:rPr>
        <w:t xml:space="preserve">A scrollable, read-only log window occupies the lower portion of the dashboard. It streams live output from SSH commands as deployment runs. Each log line is timestamped and color-coded by severity:</w:t>
      </w:r>
    </w:p>
    <w:p>
      <w:pPr>
        <w:pStyle w:val="ListParagraph"/>
        <w:numPr>
          <w:ilvl w:val="0"/>
          <w:numId w:val="2"/>
        </w:numPr>
        <w:spacing w:after="80"/>
      </w:pPr>
      <w:r>
        <w:rPr>
          <w:rFonts w:ascii="Arial" w:cs="Arial" w:eastAsia="Arial" w:hAnsi="Arial"/>
          <w:sz w:val="22"/>
          <w:szCs w:val="22"/>
        </w:rPr>
        <w:t xml:space="preserve">White: standard output</w:t>
      </w:r>
    </w:p>
    <w:p>
      <w:pPr>
        <w:pStyle w:val="ListParagraph"/>
        <w:numPr>
          <w:ilvl w:val="0"/>
          <w:numId w:val="2"/>
        </w:numPr>
        <w:spacing w:after="80"/>
      </w:pPr>
      <w:r>
        <w:rPr>
          <w:rFonts w:ascii="Arial" w:cs="Arial" w:eastAsia="Arial" w:hAnsi="Arial"/>
          <w:sz w:val="22"/>
          <w:szCs w:val="22"/>
        </w:rPr>
        <w:t xml:space="preserve">Yellow: warnings</w:t>
      </w:r>
    </w:p>
    <w:p>
      <w:pPr>
        <w:pStyle w:val="ListParagraph"/>
        <w:numPr>
          <w:ilvl w:val="0"/>
          <w:numId w:val="2"/>
        </w:numPr>
        <w:spacing w:after="80"/>
      </w:pPr>
      <w:r>
        <w:rPr>
          <w:rFonts w:ascii="Arial" w:cs="Arial" w:eastAsia="Arial" w:hAnsi="Arial"/>
          <w:sz w:val="22"/>
          <w:szCs w:val="22"/>
        </w:rPr>
        <w:t xml:space="preserve">Red: errors</w:t>
      </w:r>
    </w:p>
    <w:p>
      <w:r>
        <w:t xml:space="preserve"/>
      </w:r>
    </w:p>
    <w:p>
      <w:pPr>
        <w:spacing w:after="120"/>
      </w:pPr>
      <w:r>
        <w:rPr>
          <w:rFonts w:ascii="Arial" w:cs="Arial" w:eastAsia="Arial" w:hAnsi="Arial"/>
          <w:sz w:val="22"/>
          <w:szCs w:val="22"/>
        </w:rPr>
        <w:t xml:space="preserve">A Copy Log and Save Log to File button appear above the log window.</w:t>
      </w:r>
    </w:p>
    <w:p>
      <w:r>
        <w:t xml:space="preserve"/>
      </w:r>
    </w:p>
    <w:p>
      <w:pPr>
        <w:pStyle w:val="Heading2"/>
      </w:pPr>
      <w:r>
        <w:rPr>
          <w:rFonts w:ascii="Arial" w:cs="Arial" w:eastAsia="Arial" w:hAnsi="Arial"/>
          <w:b/>
          <w:bCs/>
          <w:color w:val="404040"/>
          <w:sz w:val="26"/>
          <w:szCs w:val="26"/>
        </w:rPr>
        <w:t xml:space="preserve">5.4 Verification Results Screen</w:t>
      </w:r>
    </w:p>
    <w:p>
      <w:pPr>
        <w:spacing w:after="120"/>
      </w:pPr>
      <w:r>
        <w:rPr>
          <w:rFonts w:ascii="Arial" w:cs="Arial" w:eastAsia="Arial" w:hAnsi="Arial"/>
          <w:sz w:val="22"/>
          <w:szCs w:val="22"/>
        </w:rPr>
        <w:t xml:space="preserve">After Phase 5 (Verification) completes, the tool displays a dedicated results screen showing a table of all verification checks with pass/fail status for each. A summary banner at the top indicates overall result: All Checks Passed or Issues Found.</w:t>
      </w:r>
    </w:p>
    <w:p>
      <w:r>
        <w:t xml:space="preserve"/>
      </w:r>
    </w:p>
    <w:p>
      <w:pPr>
        <w:spacing w:after="120"/>
      </w:pPr>
      <w:r>
        <w:rPr>
          <w:rFonts w:ascii="Arial" w:cs="Arial" w:eastAsia="Arial" w:hAnsi="Arial"/>
          <w:sz w:val="22"/>
          <w:szCs w:val="22"/>
        </w:rPr>
        <w:t xml:space="preserve">From this screen the user can return to the Dashboard or export the results as a text file.</w:t>
      </w:r>
    </w:p>
    <w:p>
      <w:r>
        <w:t xml:space="preserve"/>
      </w:r>
    </w:p>
    <w:p>
      <w:pPr>
        <w:pStyle w:val="Heading2"/>
      </w:pPr>
      <w:r>
        <w:rPr>
          <w:rFonts w:ascii="Arial" w:cs="Arial" w:eastAsia="Arial" w:hAnsi="Arial"/>
          <w:b/>
          <w:bCs/>
          <w:color w:val="404040"/>
          <w:sz w:val="26"/>
          <w:szCs w:val="26"/>
        </w:rPr>
        <w:t xml:space="preserve">5.5 Error Handling in the UI</w:t>
      </w:r>
    </w:p>
    <w:p>
      <w:pPr>
        <w:pStyle w:val="ListParagraph"/>
        <w:numPr>
          <w:ilvl w:val="0"/>
          <w:numId w:val="2"/>
        </w:numPr>
        <w:spacing w:after="80"/>
      </w:pPr>
      <w:r>
        <w:rPr>
          <w:rFonts w:ascii="Arial" w:cs="Arial" w:eastAsia="Arial" w:hAnsi="Arial"/>
          <w:sz w:val="22"/>
          <w:szCs w:val="22"/>
        </w:rPr>
        <w:t xml:space="preserve">If a phase fails, the phase card turns red and deployment halts</w:t>
      </w:r>
    </w:p>
    <w:p>
      <w:pPr>
        <w:pStyle w:val="ListParagraph"/>
        <w:numPr>
          <w:ilvl w:val="0"/>
          <w:numId w:val="2"/>
        </w:numPr>
        <w:spacing w:after="80"/>
      </w:pPr>
      <w:r>
        <w:rPr>
          <w:rFonts w:ascii="Arial" w:cs="Arial" w:eastAsia="Arial" w:hAnsi="Arial"/>
          <w:sz w:val="22"/>
          <w:szCs w:val="22"/>
        </w:rPr>
        <w:t xml:space="preserve">An error panel expands below the failed phase card showing the failed command and its output</w:t>
      </w:r>
    </w:p>
    <w:p>
      <w:pPr>
        <w:pStyle w:val="ListParagraph"/>
        <w:numPr>
          <w:ilvl w:val="0"/>
          <w:numId w:val="2"/>
        </w:numPr>
        <w:spacing w:after="80"/>
      </w:pPr>
      <w:r>
        <w:rPr>
          <w:rFonts w:ascii="Arial" w:cs="Arial" w:eastAsia="Arial" w:hAnsi="Arial"/>
          <w:sz w:val="22"/>
          <w:szCs w:val="22"/>
        </w:rPr>
        <w:t xml:space="preserve">Where possible, a suggested remediation message is displayed in plain language</w:t>
      </w:r>
    </w:p>
    <w:p>
      <w:pPr>
        <w:pStyle w:val="ListParagraph"/>
        <w:numPr>
          <w:ilvl w:val="0"/>
          <w:numId w:val="2"/>
        </w:numPr>
        <w:spacing w:after="80"/>
      </w:pPr>
      <w:r>
        <w:rPr>
          <w:rFonts w:ascii="Arial" w:cs="Arial" w:eastAsia="Arial" w:hAnsi="Arial"/>
          <w:sz w:val="22"/>
          <w:szCs w:val="22"/>
        </w:rPr>
        <w:t xml:space="preserve">The Retry Failed Phase button becomes active</w:t>
      </w:r>
    </w:p>
    <w:p>
      <w:r>
        <w:t xml:space="preserve"/>
      </w:r>
    </w:p>
    <w:p>
      <w:pPr>
        <w:pStyle w:val="Heading1"/>
      </w:pPr>
      <w:r>
        <w:rPr>
          <w:rFonts w:ascii="Arial" w:cs="Arial" w:eastAsia="Arial" w:hAnsi="Arial"/>
          <w:b/>
          <w:bCs/>
          <w:color w:val="2E75B6"/>
          <w:sz w:val="32"/>
          <w:szCs w:val="32"/>
        </w:rPr>
        <w:t xml:space="preserve">6. Functional Requirements</w:t>
      </w:r>
    </w:p>
    <w:p>
      <w:pPr>
        <w:pStyle w:val="Heading2"/>
      </w:pPr>
      <w:r>
        <w:rPr>
          <w:rFonts w:ascii="Arial" w:cs="Arial" w:eastAsia="Arial" w:hAnsi="Arial"/>
          <w:b/>
          <w:bCs/>
          <w:color w:val="404040"/>
          <w:sz w:val="26"/>
          <w:szCs w:val="26"/>
        </w:rPr>
        <w:t xml:space="preserve">6.1 Configuration Management</w:t>
      </w:r>
    </w:p>
    <w:p>
      <w:pPr>
        <w:spacing w:after="120"/>
      </w:pPr>
      <w:r>
        <w:rPr>
          <w:rFonts w:ascii="Arial" w:cs="Arial" w:eastAsia="Arial" w:hAnsi="Arial"/>
          <w:sz w:val="22"/>
          <w:szCs w:val="22"/>
        </w:rPr>
        <w:t xml:space="preserve">The tool must collect and persist the following configuration values per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 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environment identifier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or prod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droplet_ip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of the target Droplet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192.168.1.100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ssh_key_path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path to SSH private key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~/.ssh/id_rsa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login username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qualified domain 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based on environment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mysql_root_password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root password to set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mysql_db_name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database 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mysql_db_user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database user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mysql_db_password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database password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espocrm_admin_user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username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espocrm_admin_password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password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espocrm_admin_email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admin email address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w:t>
            </w:r>
          </w:p>
        </w:tc>
      </w:tr>
    </w:tbl>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Config files are saved as cbm-crm-dev.yml and cbm-crm-prod.yml in the tool's local directory. These files contain credentials and must not be committed to version control.</w:t>
      </w:r>
    </w:p>
    <w:p>
      <w:r>
        <w:t xml:space="preserve"/>
      </w:r>
    </w:p>
    <w:p>
      <w:pPr>
        <w:pStyle w:val="Heading2"/>
      </w:pPr>
      <w:r>
        <w:rPr>
          <w:rFonts w:ascii="Arial" w:cs="Arial" w:eastAsia="Arial" w:hAnsi="Arial"/>
          <w:b/>
          <w:bCs/>
          <w:color w:val="404040"/>
          <w:sz w:val="26"/>
          <w:szCs w:val="26"/>
        </w:rPr>
        <w:t xml:space="preserve">6.2 Deployment Phases</w:t>
      </w:r>
    </w:p>
    <w:p>
      <w:pPr>
        <w:spacing w:after="120"/>
      </w:pPr>
      <w:r>
        <w:rPr>
          <w:rFonts w:ascii="Arial" w:cs="Arial" w:eastAsia="Arial" w:hAnsi="Arial"/>
          <w:sz w:val="22"/>
          <w:szCs w:val="22"/>
        </w:rPr>
        <w:t xml:space="preserve">The deployment is organized into the following sequential phases. Each phase must complete successfully before the next begins. The tool must report phase status (started, completed, failed) clearly to the user.</w:t>
      </w:r>
    </w:p>
    <w:p>
      <w:r>
        <w:t xml:space="preserve"/>
      </w:r>
    </w:p>
    <w:p>
      <w:pPr>
        <w:pStyle w:val="Heading3"/>
      </w:pPr>
      <w:r>
        <w:rPr>
          <w:rFonts w:ascii="Arial" w:cs="Arial" w:eastAsia="Arial" w:hAnsi="Arial"/>
          <w:b/>
          <w:bCs/>
          <w:color w:val="666666"/>
          <w:sz w:val="24"/>
          <w:szCs w:val="24"/>
        </w:rPr>
        <w:t xml:space="preserve">Phase 1 — Server Hardening</w:t>
      </w:r>
    </w:p>
    <w:p>
      <w:pPr>
        <w:pStyle w:val="ListParagraph"/>
        <w:numPr>
          <w:ilvl w:val="0"/>
          <w:numId w:val="2"/>
        </w:numPr>
        <w:spacing w:after="80"/>
      </w:pPr>
      <w:r>
        <w:rPr>
          <w:rFonts w:ascii="Arial" w:cs="Arial" w:eastAsia="Arial" w:hAnsi="Arial"/>
          <w:sz w:val="22"/>
          <w:szCs w:val="22"/>
        </w:rPr>
        <w:t xml:space="preserve">Disable root SSH login</w:t>
      </w:r>
    </w:p>
    <w:p>
      <w:pPr>
        <w:pStyle w:val="ListParagraph"/>
        <w:numPr>
          <w:ilvl w:val="0"/>
          <w:numId w:val="2"/>
        </w:numPr>
        <w:spacing w:after="80"/>
      </w:pPr>
      <w:r>
        <w:rPr>
          <w:rFonts w:ascii="Arial" w:cs="Arial" w:eastAsia="Arial" w:hAnsi="Arial"/>
          <w:sz w:val="22"/>
          <w:szCs w:val="22"/>
        </w:rPr>
        <w:t xml:space="preserve">Enforce SSH key-based authentication (disable password login)</w:t>
      </w:r>
    </w:p>
    <w:p>
      <w:pPr>
        <w:pStyle w:val="ListParagraph"/>
        <w:numPr>
          <w:ilvl w:val="0"/>
          <w:numId w:val="2"/>
        </w:numPr>
        <w:spacing w:after="80"/>
      </w:pPr>
      <w:r>
        <w:rPr>
          <w:rFonts w:ascii="Arial" w:cs="Arial" w:eastAsia="Arial" w:hAnsi="Arial"/>
          <w:sz w:val="22"/>
          <w:szCs w:val="22"/>
        </w:rPr>
        <w:t xml:space="preserve">Configure swap space (2GB, recommended for 2GB RAM Droplets)</w:t>
      </w:r>
    </w:p>
    <w:p>
      <w:pPr>
        <w:pStyle w:val="ListParagraph"/>
        <w:numPr>
          <w:ilvl w:val="0"/>
          <w:numId w:val="2"/>
        </w:numPr>
        <w:spacing w:after="80"/>
      </w:pPr>
      <w:r>
        <w:rPr>
          <w:rFonts w:ascii="Arial" w:cs="Arial" w:eastAsia="Arial" w:hAnsi="Arial"/>
          <w:sz w:val="22"/>
          <w:szCs w:val="22"/>
        </w:rPr>
        <w:t xml:space="preserve">Update apt package index</w:t>
      </w:r>
    </w:p>
    <w:p>
      <w:pPr>
        <w:pStyle w:val="ListParagraph"/>
        <w:numPr>
          <w:ilvl w:val="0"/>
          <w:numId w:val="2"/>
        </w:numPr>
        <w:spacing w:after="80"/>
      </w:pPr>
      <w:r>
        <w:rPr>
          <w:rFonts w:ascii="Arial" w:cs="Arial" w:eastAsia="Arial" w:hAnsi="Arial"/>
          <w:sz w:val="22"/>
          <w:szCs w:val="22"/>
        </w:rPr>
        <w:t xml:space="preserve">Install essential utilities: curl, git, unzip, software-properties-common</w:t>
      </w:r>
    </w:p>
    <w:p>
      <w:r>
        <w:t xml:space="preserve"/>
      </w:r>
    </w:p>
    <w:p>
      <w:pPr>
        <w:pStyle w:val="Heading3"/>
      </w:pPr>
      <w:r>
        <w:rPr>
          <w:rFonts w:ascii="Arial" w:cs="Arial" w:eastAsia="Arial" w:hAnsi="Arial"/>
          <w:b/>
          <w:bCs/>
          <w:color w:val="666666"/>
          <w:sz w:val="24"/>
          <w:szCs w:val="24"/>
        </w:rPr>
        <w:t xml:space="preserve">Phase 2 — Software Stack Installation</w:t>
      </w:r>
    </w:p>
    <w:p>
      <w:pPr>
        <w:pStyle w:val="ListParagraph"/>
        <w:numPr>
          <w:ilvl w:val="0"/>
          <w:numId w:val="2"/>
        </w:numPr>
        <w:spacing w:after="80"/>
      </w:pPr>
      <w:r>
        <w:rPr>
          <w:rFonts w:ascii="Arial" w:cs="Arial" w:eastAsia="Arial" w:hAnsi="Arial"/>
          <w:sz w:val="22"/>
          <w:szCs w:val="22"/>
        </w:rPr>
        <w:t xml:space="preserve">Install and configure Nginx</w:t>
      </w:r>
    </w:p>
    <w:p>
      <w:pPr>
        <w:pStyle w:val="ListParagraph"/>
        <w:numPr>
          <w:ilvl w:val="0"/>
          <w:numId w:val="2"/>
        </w:numPr>
        <w:spacing w:after="80"/>
      </w:pPr>
      <w:r>
        <w:rPr>
          <w:rFonts w:ascii="Arial" w:cs="Arial" w:eastAsia="Arial" w:hAnsi="Arial"/>
          <w:sz w:val="22"/>
          <w:szCs w:val="22"/>
        </w:rPr>
        <w:t xml:space="preserve">Install PHP 8.2 with required extensions: mbstring, curl, zip, gd, intl, mysqlnd, xml, bcmath, tokenizer</w:t>
      </w:r>
    </w:p>
    <w:p>
      <w:pPr>
        <w:pStyle w:val="ListParagraph"/>
        <w:numPr>
          <w:ilvl w:val="0"/>
          <w:numId w:val="2"/>
        </w:numPr>
        <w:spacing w:after="80"/>
      </w:pPr>
      <w:r>
        <w:rPr>
          <w:rFonts w:ascii="Arial" w:cs="Arial" w:eastAsia="Arial" w:hAnsi="Arial"/>
          <w:sz w:val="22"/>
          <w:szCs w:val="22"/>
        </w:rPr>
        <w:t xml:space="preserve">Install MySQL 8.0</w:t>
      </w:r>
    </w:p>
    <w:p>
      <w:pPr>
        <w:pStyle w:val="ListParagraph"/>
        <w:numPr>
          <w:ilvl w:val="0"/>
          <w:numId w:val="2"/>
        </w:numPr>
        <w:spacing w:after="80"/>
      </w:pPr>
      <w:r>
        <w:rPr>
          <w:rFonts w:ascii="Arial" w:cs="Arial" w:eastAsia="Arial" w:hAnsi="Arial"/>
          <w:sz w:val="22"/>
          <w:szCs w:val="22"/>
        </w:rPr>
        <w:t xml:space="preserve">Set MySQL root password</w:t>
      </w:r>
    </w:p>
    <w:p>
      <w:pPr>
        <w:pStyle w:val="ListParagraph"/>
        <w:numPr>
          <w:ilvl w:val="0"/>
          <w:numId w:val="2"/>
        </w:numPr>
        <w:spacing w:after="80"/>
      </w:pPr>
      <w:r>
        <w:rPr>
          <w:rFonts w:ascii="Arial" w:cs="Arial" w:eastAsia="Arial" w:hAnsi="Arial"/>
          <w:sz w:val="22"/>
          <w:szCs w:val="22"/>
        </w:rPr>
        <w:t xml:space="preserve">Create EspoCRM database, database user, and grant privileges</w:t>
      </w:r>
    </w:p>
    <w:p>
      <w:pPr>
        <w:pStyle w:val="ListParagraph"/>
        <w:numPr>
          <w:ilvl w:val="0"/>
          <w:numId w:val="2"/>
        </w:numPr>
        <w:spacing w:after="80"/>
      </w:pPr>
      <w:r>
        <w:rPr>
          <w:rFonts w:ascii="Arial" w:cs="Arial" w:eastAsia="Arial" w:hAnsi="Arial"/>
          <w:sz w:val="22"/>
          <w:szCs w:val="22"/>
        </w:rPr>
        <w:t xml:space="preserve">Install Certbot and Nginx plugin</w:t>
      </w:r>
    </w:p>
    <w:p>
      <w:r>
        <w:t xml:space="preserve"/>
      </w:r>
    </w:p>
    <w:p>
      <w:pPr>
        <w:pStyle w:val="Heading3"/>
      </w:pPr>
      <w:r>
        <w:rPr>
          <w:rFonts w:ascii="Arial" w:cs="Arial" w:eastAsia="Arial" w:hAnsi="Arial"/>
          <w:b/>
          <w:bCs/>
          <w:color w:val="666666"/>
          <w:sz w:val="24"/>
          <w:szCs w:val="24"/>
        </w:rPr>
        <w:t xml:space="preserve">Phase 3 — EspoCRM Installation</w:t>
      </w:r>
    </w:p>
    <w:p>
      <w:pPr>
        <w:pStyle w:val="ListParagraph"/>
        <w:numPr>
          <w:ilvl w:val="0"/>
          <w:numId w:val="2"/>
        </w:numPr>
        <w:spacing w:after="80"/>
      </w:pPr>
      <w:r>
        <w:rPr>
          <w:rFonts w:ascii="Arial" w:cs="Arial" w:eastAsia="Arial" w:hAnsi="Arial"/>
          <w:sz w:val="22"/>
          <w:szCs w:val="22"/>
        </w:rPr>
        <w:t xml:space="preserve">Download latest stable EspoCRM release from official source</w:t>
      </w:r>
    </w:p>
    <w:p>
      <w:pPr>
        <w:pStyle w:val="ListParagraph"/>
        <w:numPr>
          <w:ilvl w:val="0"/>
          <w:numId w:val="2"/>
        </w:numPr>
        <w:spacing w:after="80"/>
      </w:pPr>
      <w:r>
        <w:rPr>
          <w:rFonts w:ascii="Arial" w:cs="Arial" w:eastAsia="Arial" w:hAnsi="Arial"/>
          <w:sz w:val="22"/>
          <w:szCs w:val="22"/>
        </w:rPr>
        <w:t xml:space="preserve">Extract to /var/www/espocrm</w:t>
      </w:r>
    </w:p>
    <w:p>
      <w:pPr>
        <w:pStyle w:val="ListParagraph"/>
        <w:numPr>
          <w:ilvl w:val="0"/>
          <w:numId w:val="2"/>
        </w:numPr>
        <w:spacing w:after="80"/>
      </w:pPr>
      <w:r>
        <w:rPr>
          <w:rFonts w:ascii="Arial" w:cs="Arial" w:eastAsia="Arial" w:hAnsi="Arial"/>
          <w:sz w:val="22"/>
          <w:szCs w:val="22"/>
        </w:rPr>
        <w:t xml:space="preserve">Set correct file ownership (www-data) and permissions</w:t>
      </w:r>
    </w:p>
    <w:p>
      <w:pPr>
        <w:pStyle w:val="ListParagraph"/>
        <w:numPr>
          <w:ilvl w:val="0"/>
          <w:numId w:val="2"/>
        </w:numPr>
        <w:spacing w:after="80"/>
      </w:pPr>
      <w:r>
        <w:rPr>
          <w:rFonts w:ascii="Arial" w:cs="Arial" w:eastAsia="Arial" w:hAnsi="Arial"/>
          <w:sz w:val="22"/>
          <w:szCs w:val="22"/>
        </w:rPr>
        <w:t xml:space="preserve">Configure Nginx virtual host for the target domain</w:t>
      </w:r>
    </w:p>
    <w:p>
      <w:pPr>
        <w:pStyle w:val="ListParagraph"/>
        <w:numPr>
          <w:ilvl w:val="0"/>
          <w:numId w:val="2"/>
        </w:numPr>
        <w:spacing w:after="80"/>
      </w:pPr>
      <w:r>
        <w:rPr>
          <w:rFonts w:ascii="Arial" w:cs="Arial" w:eastAsia="Arial" w:hAnsi="Arial"/>
          <w:sz w:val="22"/>
          <w:szCs w:val="22"/>
        </w:rPr>
        <w:t xml:space="preserve">Run EspoCRM CLI installer with database and admin credentials</w:t>
      </w:r>
    </w:p>
    <w:p>
      <w:pPr>
        <w:pStyle w:val="ListParagraph"/>
        <w:numPr>
          <w:ilvl w:val="0"/>
          <w:numId w:val="2"/>
        </w:numPr>
        <w:spacing w:after="80"/>
      </w:pPr>
      <w:r>
        <w:rPr>
          <w:rFonts w:ascii="Arial" w:cs="Arial" w:eastAsia="Arial" w:hAnsi="Arial"/>
          <w:sz w:val="22"/>
          <w:szCs w:val="22"/>
        </w:rPr>
        <w:t xml:space="preserve">Configure EspoCRM cron job for scheduled tasks</w:t>
      </w:r>
    </w:p>
    <w:p>
      <w:pPr>
        <w:pStyle w:val="ListParagraph"/>
        <w:numPr>
          <w:ilvl w:val="0"/>
          <w:numId w:val="2"/>
        </w:numPr>
        <w:spacing w:after="80"/>
      </w:pPr>
      <w:r>
        <w:rPr>
          <w:rFonts w:ascii="Arial" w:cs="Arial" w:eastAsia="Arial" w:hAnsi="Arial"/>
          <w:sz w:val="22"/>
          <w:szCs w:val="22"/>
        </w:rPr>
        <w:t xml:space="preserve">Configure EspoCRM daemon for WebSocket/real-time features</w:t>
      </w:r>
    </w:p>
    <w:p>
      <w:r>
        <w:t xml:space="preserve"/>
      </w:r>
    </w:p>
    <w:p>
      <w:pPr>
        <w:pStyle w:val="Heading3"/>
      </w:pPr>
      <w:r>
        <w:rPr>
          <w:rFonts w:ascii="Arial" w:cs="Arial" w:eastAsia="Arial" w:hAnsi="Arial"/>
          <w:b/>
          <w:bCs/>
          <w:color w:val="666666"/>
          <w:sz w:val="24"/>
          <w:szCs w:val="24"/>
        </w:rPr>
        <w:t xml:space="preserve">Phase 4 — SSL Configuration</w:t>
      </w:r>
    </w:p>
    <w:p>
      <w:pPr>
        <w:pStyle w:val="ListParagraph"/>
        <w:numPr>
          <w:ilvl w:val="0"/>
          <w:numId w:val="2"/>
        </w:numPr>
        <w:spacing w:after="80"/>
      </w:pPr>
      <w:r>
        <w:rPr>
          <w:rFonts w:ascii="Arial" w:cs="Arial" w:eastAsia="Arial" w:hAnsi="Arial"/>
          <w:sz w:val="22"/>
          <w:szCs w:val="22"/>
        </w:rPr>
        <w:t xml:space="preserve">Issue Let's Encrypt SSL certificate for the target domain via Certbot</w:t>
      </w:r>
    </w:p>
    <w:p>
      <w:pPr>
        <w:pStyle w:val="ListParagraph"/>
        <w:numPr>
          <w:ilvl w:val="0"/>
          <w:numId w:val="2"/>
        </w:numPr>
        <w:spacing w:after="80"/>
      </w:pPr>
      <w:r>
        <w:rPr>
          <w:rFonts w:ascii="Arial" w:cs="Arial" w:eastAsia="Arial" w:hAnsi="Arial"/>
          <w:sz w:val="22"/>
          <w:szCs w:val="22"/>
        </w:rPr>
        <w:t xml:space="preserve">Configure Nginx for HTTPS with HTTP to HTTPS redirect</w:t>
      </w:r>
    </w:p>
    <w:p>
      <w:pPr>
        <w:pStyle w:val="ListParagraph"/>
        <w:numPr>
          <w:ilvl w:val="0"/>
          <w:numId w:val="2"/>
        </w:numPr>
        <w:spacing w:after="80"/>
      </w:pPr>
      <w:r>
        <w:rPr>
          <w:rFonts w:ascii="Arial" w:cs="Arial" w:eastAsia="Arial" w:hAnsi="Arial"/>
          <w:sz w:val="22"/>
          <w:szCs w:val="22"/>
        </w:rPr>
        <w:t xml:space="preserve">Verify certificate auto-renewal timer is active</w:t>
      </w:r>
    </w:p>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SSL issuance requires that DNS A records already point to the Droplet IP before this phase runs. The tool will check DNS resolution and warn the user if the domain does not resolve correctly before attempting certificate issuance.</w:t>
      </w:r>
    </w:p>
    <w:p>
      <w:r>
        <w:t xml:space="preserve"/>
      </w:r>
    </w:p>
    <w:p>
      <w:pPr>
        <w:pStyle w:val="Heading3"/>
      </w:pPr>
      <w:r>
        <w:rPr>
          <w:rFonts w:ascii="Arial" w:cs="Arial" w:eastAsia="Arial" w:hAnsi="Arial"/>
          <w:b/>
          <w:bCs/>
          <w:color w:val="666666"/>
          <w:sz w:val="24"/>
          <w:szCs w:val="24"/>
        </w:rPr>
        <w:t xml:space="preserve">Phase 5 — Verification</w:t>
      </w:r>
    </w:p>
    <w:p>
      <w:pPr>
        <w:spacing w:after="120"/>
      </w:pPr>
      <w:r>
        <w:rPr>
          <w:rFonts w:ascii="Arial" w:cs="Arial" w:eastAsia="Arial" w:hAnsi="Arial"/>
          <w:sz w:val="22"/>
          <w:szCs w:val="22"/>
        </w:rPr>
        <w:t xml:space="preserve">After deployment completes, the tool runs the following verification checks and reports pass/fail for each:</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0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Pass Condition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nginx</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mysql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PHP-FPM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php8.2-fpm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redirect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GET to domain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301/302 to HTTPS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response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GET to domain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 certificate valid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expiry check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&gt;30 days remaining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login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GET /</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login UI present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job configured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crontab -l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cron entry present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connectivity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CLI with EspoCRM credentials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connection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EspoCRM daemon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systemctl status espocrm-daemon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w:t>
            </w:r>
          </w:p>
        </w:tc>
      </w:tr>
    </w:tbl>
    <w:p>
      <w:r>
        <w:t xml:space="preserve"/>
      </w:r>
    </w:p>
    <w:p>
      <w:pPr>
        <w:pStyle w:val="Heading1"/>
      </w:pPr>
      <w:r>
        <w:rPr>
          <w:rFonts w:ascii="Arial" w:cs="Arial" w:eastAsia="Arial" w:hAnsi="Arial"/>
          <w:b/>
          <w:bCs/>
          <w:color w:val="2E75B6"/>
          <w:sz w:val="32"/>
          <w:szCs w:val="32"/>
        </w:rPr>
        <w:t xml:space="preserve">7. Error Handling</w:t>
      </w:r>
    </w:p>
    <w:p>
      <w:pPr>
        <w:pStyle w:val="ListParagraph"/>
        <w:numPr>
          <w:ilvl w:val="0"/>
          <w:numId w:val="2"/>
        </w:numPr>
        <w:spacing w:after="80"/>
      </w:pPr>
      <w:r>
        <w:rPr>
          <w:rFonts w:ascii="Arial" w:cs="Arial" w:eastAsia="Arial" w:hAnsi="Arial"/>
          <w:sz w:val="22"/>
          <w:szCs w:val="22"/>
        </w:rPr>
        <w:t xml:space="preserve">Each phase must catch and surface errors clearly, including the failed command and its output</w:t>
      </w:r>
    </w:p>
    <w:p>
      <w:pPr>
        <w:pStyle w:val="ListParagraph"/>
        <w:numPr>
          <w:ilvl w:val="0"/>
          <w:numId w:val="2"/>
        </w:numPr>
        <w:spacing w:after="80"/>
      </w:pPr>
      <w:r>
        <w:rPr>
          <w:rFonts w:ascii="Arial" w:cs="Arial" w:eastAsia="Arial" w:hAnsi="Arial"/>
          <w:sz w:val="22"/>
          <w:szCs w:val="22"/>
        </w:rPr>
        <w:t xml:space="preserve">On phase failure, the tool must halt and display a clear error message with remediation guidance where possible</w:t>
      </w:r>
    </w:p>
    <w:p>
      <w:pPr>
        <w:pStyle w:val="ListParagraph"/>
        <w:numPr>
          <w:ilvl w:val="0"/>
          <w:numId w:val="2"/>
        </w:numPr>
        <w:spacing w:after="80"/>
      </w:pPr>
      <w:r>
        <w:rPr>
          <w:rFonts w:ascii="Arial" w:cs="Arial" w:eastAsia="Arial" w:hAnsi="Arial"/>
          <w:sz w:val="22"/>
          <w:szCs w:val="22"/>
        </w:rPr>
        <w:t xml:space="preserve">The tool must not silently continue past a failed step</w:t>
      </w:r>
    </w:p>
    <w:p>
      <w:pPr>
        <w:pStyle w:val="ListParagraph"/>
        <w:numPr>
          <w:ilvl w:val="0"/>
          <w:numId w:val="2"/>
        </w:numPr>
        <w:spacing w:after="80"/>
      </w:pPr>
      <w:r>
        <w:rPr>
          <w:rFonts w:ascii="Arial" w:cs="Arial" w:eastAsia="Arial" w:hAnsi="Arial"/>
          <w:sz w:val="22"/>
          <w:szCs w:val="22"/>
        </w:rPr>
        <w:t xml:space="preserve">SSH connection failures must be reported with actionable guidance (check IP, key path, firewall)</w:t>
      </w:r>
    </w:p>
    <w:p>
      <w:pPr>
        <w:pStyle w:val="ListParagraph"/>
        <w:numPr>
          <w:ilvl w:val="0"/>
          <w:numId w:val="2"/>
        </w:numPr>
        <w:spacing w:after="80"/>
      </w:pPr>
      <w:r>
        <w:rPr>
          <w:rFonts w:ascii="Arial" w:cs="Arial" w:eastAsia="Arial" w:hAnsi="Arial"/>
          <w:sz w:val="22"/>
          <w:szCs w:val="22"/>
        </w:rPr>
        <w:t xml:space="preserve">DNS resolution failure before SSL issuance must display a warning and prompt the user to confirm before attempting anyway or aborting</w:t>
      </w:r>
    </w:p>
    <w:p>
      <w:r>
        <w:t xml:space="preserve"/>
      </w:r>
    </w:p>
    <w:p>
      <w:pPr>
        <w:pStyle w:val="Heading1"/>
      </w:pPr>
      <w:r>
        <w:rPr>
          <w:rFonts w:ascii="Arial" w:cs="Arial" w:eastAsia="Arial" w:hAnsi="Arial"/>
          <w:b/>
          <w:bCs/>
          <w:color w:val="2E75B6"/>
          <w:sz w:val="32"/>
          <w:szCs w:val="32"/>
        </w:rPr>
        <w:t xml:space="preserve">8. Security Requirements</w:t>
      </w:r>
    </w:p>
    <w:p>
      <w:pPr>
        <w:pStyle w:val="ListParagraph"/>
        <w:numPr>
          <w:ilvl w:val="0"/>
          <w:numId w:val="2"/>
        </w:numPr>
        <w:spacing w:after="80"/>
      </w:pPr>
      <w:r>
        <w:rPr>
          <w:rFonts w:ascii="Arial" w:cs="Arial" w:eastAsia="Arial" w:hAnsi="Arial"/>
          <w:sz w:val="22"/>
          <w:szCs w:val="22"/>
        </w:rPr>
        <w:t xml:space="preserve">Credentials in config files must not be displayed in terminal output after initial entry (mask passwords)</w:t>
      </w:r>
    </w:p>
    <w:p>
      <w:pPr>
        <w:pStyle w:val="ListParagraph"/>
        <w:numPr>
          <w:ilvl w:val="0"/>
          <w:numId w:val="2"/>
        </w:numPr>
        <w:spacing w:after="80"/>
      </w:pPr>
      <w:r>
        <w:rPr>
          <w:rFonts w:ascii="Arial" w:cs="Arial" w:eastAsia="Arial" w:hAnsi="Arial"/>
          <w:sz w:val="22"/>
          <w:szCs w:val="22"/>
        </w:rPr>
        <w:t xml:space="preserve">Config YAML files must be documented as secret — a .gitignore entry must be created automatically by the tool</w:t>
      </w:r>
    </w:p>
    <w:p>
      <w:pPr>
        <w:pStyle w:val="ListParagraph"/>
        <w:numPr>
          <w:ilvl w:val="0"/>
          <w:numId w:val="2"/>
        </w:numPr>
        <w:spacing w:after="80"/>
      </w:pPr>
      <w:r>
        <w:rPr>
          <w:rFonts w:ascii="Arial" w:cs="Arial" w:eastAsia="Arial" w:hAnsi="Arial"/>
          <w:sz w:val="22"/>
          <w:szCs w:val="22"/>
        </w:rPr>
        <w:t xml:space="preserve">SSH connections must use key-based authentication only — the tool must not support password-based SSH</w:t>
      </w:r>
    </w:p>
    <w:p>
      <w:pPr>
        <w:pStyle w:val="ListParagraph"/>
        <w:numPr>
          <w:ilvl w:val="0"/>
          <w:numId w:val="2"/>
        </w:numPr>
        <w:spacing w:after="80"/>
      </w:pPr>
      <w:r>
        <w:rPr>
          <w:rFonts w:ascii="Arial" w:cs="Arial" w:eastAsia="Arial" w:hAnsi="Arial"/>
          <w:sz w:val="22"/>
          <w:szCs w:val="22"/>
        </w:rPr>
        <w:t xml:space="preserve">All web traffic must be HTTPS — HTTP must redirect to HTTPS</w:t>
      </w:r>
    </w:p>
    <w:p>
      <w:pPr>
        <w:pStyle w:val="ListParagraph"/>
        <w:numPr>
          <w:ilvl w:val="0"/>
          <w:numId w:val="2"/>
        </w:numPr>
        <w:spacing w:after="80"/>
      </w:pPr>
      <w:r>
        <w:rPr>
          <w:rFonts w:ascii="Arial" w:cs="Arial" w:eastAsia="Arial" w:hAnsi="Arial"/>
          <w:sz w:val="22"/>
          <w:szCs w:val="22"/>
        </w:rPr>
        <w:t xml:space="preserve">MySQL must only accept local connections (no remote root access)</w:t>
      </w:r>
    </w:p>
    <w:p>
      <w:r>
        <w:t xml:space="preserve"/>
      </w:r>
    </w:p>
    <w:p>
      <w:pPr>
        <w:pStyle w:val="Heading1"/>
      </w:pPr>
      <w:r>
        <w:rPr>
          <w:rFonts w:ascii="Arial" w:cs="Arial" w:eastAsia="Arial" w:hAnsi="Arial"/>
          <w:b/>
          <w:bCs/>
          <w:color w:val="2E75B6"/>
          <w:sz w:val="32"/>
          <w:szCs w:val="32"/>
        </w:rPr>
        <w:t xml:space="preserve">9. Technical Requirements</w:t>
      </w:r>
    </w:p>
    <w:p>
      <w:pPr>
        <w:pStyle w:val="Heading2"/>
      </w:pPr>
      <w:r>
        <w:rPr>
          <w:rFonts w:ascii="Arial" w:cs="Arial" w:eastAsia="Arial" w:hAnsi="Arial"/>
          <w:b/>
          <w:bCs/>
          <w:color w:val="404040"/>
          <w:sz w:val="26"/>
          <w:szCs w:val="26"/>
        </w:rPr>
        <w:t xml:space="preserve">9.1 Language and Runtime</w:t>
      </w:r>
    </w:p>
    <w:p>
      <w:pPr>
        <w:pStyle w:val="ListParagraph"/>
        <w:numPr>
          <w:ilvl w:val="0"/>
          <w:numId w:val="2"/>
        </w:numPr>
        <w:spacing w:after="80"/>
      </w:pPr>
      <w:r>
        <w:rPr>
          <w:rFonts w:ascii="Arial" w:cs="Arial" w:eastAsia="Arial" w:hAnsi="Arial"/>
          <w:sz w:val="22"/>
          <w:szCs w:val="22"/>
        </w:rPr>
        <w:t xml:space="preserve">Python 3.10 or higher</w:t>
      </w:r>
    </w:p>
    <w:p>
      <w:pPr>
        <w:pStyle w:val="ListParagraph"/>
        <w:numPr>
          <w:ilvl w:val="0"/>
          <w:numId w:val="2"/>
        </w:numPr>
        <w:spacing w:after="80"/>
      </w:pPr>
      <w:r>
        <w:rPr>
          <w:rFonts w:ascii="Arial" w:cs="Arial" w:eastAsia="Arial" w:hAnsi="Arial"/>
          <w:sz w:val="22"/>
          <w:szCs w:val="22"/>
        </w:rPr>
        <w:t xml:space="preserve">PySide6 6.6 or higher</w:t>
      </w:r>
    </w:p>
    <w:p>
      <w:pPr>
        <w:pStyle w:val="ListParagraph"/>
        <w:numPr>
          <w:ilvl w:val="0"/>
          <w:numId w:val="2"/>
        </w:numPr>
        <w:spacing w:after="80"/>
      </w:pPr>
      <w:r>
        <w:rPr>
          <w:rFonts w:ascii="Arial" w:cs="Arial" w:eastAsia="Arial" w:hAnsi="Arial"/>
          <w:sz w:val="22"/>
          <w:szCs w:val="22"/>
        </w:rPr>
        <w:t xml:space="preserve">Application launched by running: python main.py</w:t>
      </w:r>
    </w:p>
    <w:p>
      <w:pPr>
        <w:pStyle w:val="ListParagraph"/>
        <w:numPr>
          <w:ilvl w:val="0"/>
          <w:numId w:val="2"/>
        </w:numPr>
        <w:spacing w:after="80"/>
      </w:pPr>
      <w:r>
        <w:rPr>
          <w:rFonts w:ascii="Arial" w:cs="Arial" w:eastAsia="Arial" w:hAnsi="Arial"/>
          <w:sz w:val="22"/>
          <w:szCs w:val="22"/>
        </w:rPr>
        <w:t xml:space="preserve">No command-line arguments required for normal operation</w:t>
      </w:r>
    </w:p>
    <w:p>
      <w:r>
        <w:t xml:space="preserve"/>
      </w:r>
    </w:p>
    <w:p>
      <w:pPr>
        <w:pStyle w:val="Heading2"/>
      </w:pPr>
      <w:r>
        <w:rPr>
          <w:rFonts w:ascii="Arial" w:cs="Arial" w:eastAsia="Arial" w:hAnsi="Arial"/>
          <w:b/>
          <w:bCs/>
          <w:color w:val="404040"/>
          <w:sz w:val="26"/>
          <w:szCs w:val="26"/>
        </w:rPr>
        <w:t xml:space="preserve">9.2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PySide6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&gt;=6.6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GUI framework (wizard, dashboard, log window)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paramiko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connection and remote command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pyyaml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&gt;=6.0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file read/write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&gt;=2.0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resolution check before SSL issuance</w:t>
            </w:r>
          </w:p>
        </w:tc>
      </w:tr>
    </w:tbl>
    <w:p>
      <w:r>
        <w:t xml:space="preserve"/>
      </w:r>
    </w:p>
    <w:p>
      <w:pPr>
        <w:spacing w:after="120"/>
        <w:ind w:left="72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rich library is no longer required as terminal output is replaced by the PySide6 GUI log window.</w:t>
      </w:r>
    </w:p>
    <w:p>
      <w:r>
        <w:t xml:space="preserve"/>
      </w:r>
    </w:p>
    <w:p>
      <w:pPr>
        <w:pStyle w:val="Heading2"/>
      </w:pPr>
      <w:r>
        <w:rPr>
          <w:rFonts w:ascii="Arial" w:cs="Arial" w:eastAsia="Arial" w:hAnsi="Arial"/>
          <w:b/>
          <w:bCs/>
          <w:color w:val="404040"/>
          <w:sz w:val="26"/>
          <w:szCs w:val="26"/>
        </w:rPr>
        <w:t xml:space="preserve">9.3 File Structure</w:t>
      </w:r>
    </w:p>
    <w:p>
      <w:pPr>
        <w:shd w:fill="F2F2F2" w:val="clear"/>
        <w:spacing w:after="80"/>
        <w:ind w:left="720"/>
      </w:pPr>
      <w:r>
        <w:rPr>
          <w:rFonts w:ascii="Courier New" w:cs="Courier New" w:eastAsia="Courier New" w:hAnsi="Courier New"/>
          <w:sz w:val="20"/>
          <w:szCs w:val="20"/>
        </w:rPr>
        <w:t xml:space="preserve">cbm-crm-deploy/</w:t>
      </w:r>
    </w:p>
    <w:p>
      <w:pPr>
        <w:shd w:fill="F2F2F2" w:val="clear"/>
        <w:spacing w:after="80"/>
        <w:ind w:left="720"/>
      </w:pPr>
      <w:r>
        <w:rPr>
          <w:rFonts w:ascii="Courier New" w:cs="Courier New" w:eastAsia="Courier New" w:hAnsi="Courier New"/>
          <w:sz w:val="20"/>
          <w:szCs w:val="20"/>
        </w:rPr>
        <w:t xml:space="preserve">  main.py                 # Application entry point</w:t>
      </w:r>
    </w:p>
    <w:p>
      <w:pPr>
        <w:shd w:fill="F2F2F2" w:val="clear"/>
        <w:spacing w:after="80"/>
        <w:ind w:left="720"/>
      </w:pPr>
      <w:r>
        <w:rPr>
          <w:rFonts w:ascii="Courier New" w:cs="Courier New" w:eastAsia="Courier New" w:hAnsi="Courier New"/>
          <w:sz w:val="20"/>
          <w:szCs w:val="20"/>
        </w:rPr>
        <w:t xml:space="preserve">  requirements.txt        # Python dependencies</w:t>
      </w:r>
    </w:p>
    <w:p>
      <w:pPr>
        <w:shd w:fill="F2F2F2" w:val="clear"/>
        <w:spacing w:after="80"/>
        <w:ind w:left="720"/>
      </w:pPr>
      <w:r>
        <w:rPr>
          <w:rFonts w:ascii="Courier New" w:cs="Courier New" w:eastAsia="Courier New" w:hAnsi="Courier New"/>
          <w:sz w:val="20"/>
          <w:szCs w:val="20"/>
        </w:rPr>
        <w:t xml:space="preserve">  ui/</w:t>
      </w:r>
    </w:p>
    <w:p>
      <w:pPr>
        <w:shd w:fill="F2F2F2" w:val="clear"/>
        <w:spacing w:after="80"/>
        <w:ind w:left="720"/>
      </w:pPr>
      <w:r>
        <w:rPr>
          <w:rFonts w:ascii="Courier New" w:cs="Courier New" w:eastAsia="Courier New" w:hAnsi="Courier New"/>
          <w:sz w:val="20"/>
          <w:szCs w:val="20"/>
        </w:rPr>
        <w:t xml:space="preserve">    welcome.py            # Welcome / environment selection screen</w:t>
      </w:r>
    </w:p>
    <w:p>
      <w:pPr>
        <w:shd w:fill="F2F2F2" w:val="clear"/>
        <w:spacing w:after="80"/>
        <w:ind w:left="720"/>
      </w:pPr>
      <w:r>
        <w:rPr>
          <w:rFonts w:ascii="Courier New" w:cs="Courier New" w:eastAsia="Courier New" w:hAnsi="Courier New"/>
          <w:sz w:val="20"/>
          <w:szCs w:val="20"/>
        </w:rPr>
        <w:t xml:space="preserve">    wizard.py             # Setup Wizard (first run)</w:t>
      </w:r>
    </w:p>
    <w:p>
      <w:pPr>
        <w:shd w:fill="F2F2F2" w:val="clear"/>
        <w:spacing w:after="80"/>
        <w:ind w:left="720"/>
      </w:pPr>
      <w:r>
        <w:rPr>
          <w:rFonts w:ascii="Courier New" w:cs="Courier New" w:eastAsia="Courier New" w:hAnsi="Courier New"/>
          <w:sz w:val="20"/>
          <w:szCs w:val="20"/>
        </w:rPr>
        <w:t xml:space="preserve">    dashboard.py          # Deployment Dashboard (subsequent runs)</w:t>
      </w:r>
    </w:p>
    <w:p>
      <w:pPr>
        <w:shd w:fill="F2F2F2" w:val="clear"/>
        <w:spacing w:after="80"/>
        <w:ind w:left="720"/>
      </w:pPr>
      <w:r>
        <w:rPr>
          <w:rFonts w:ascii="Courier New" w:cs="Courier New" w:eastAsia="Courier New" w:hAnsi="Courier New"/>
          <w:sz w:val="20"/>
          <w:szCs w:val="20"/>
        </w:rPr>
        <w:t xml:space="preserve">    verification.py       # Verification results screen</w:t>
      </w:r>
    </w:p>
    <w:p>
      <w:pPr>
        <w:shd w:fill="F2F2F2" w:val="clear"/>
        <w:spacing w:after="80"/>
        <w:ind w:left="720"/>
      </w:pPr>
      <w:r>
        <w:rPr>
          <w:rFonts w:ascii="Courier New" w:cs="Courier New" w:eastAsia="Courier New" w:hAnsi="Courier New"/>
          <w:sz w:val="20"/>
          <w:szCs w:val="20"/>
        </w:rPr>
        <w:t xml:space="preserve">  phases/</w:t>
      </w:r>
    </w:p>
    <w:p>
      <w:pPr>
        <w:shd w:fill="F2F2F2" w:val="clear"/>
        <w:spacing w:after="80"/>
        <w:ind w:left="720"/>
      </w:pPr>
      <w:r>
        <w:rPr>
          <w:rFonts w:ascii="Courier New" w:cs="Courier New" w:eastAsia="Courier New" w:hAnsi="Courier New"/>
          <w:sz w:val="20"/>
          <w:szCs w:val="20"/>
        </w:rPr>
        <w:t xml:space="preserve">    phase1_hardening.py</w:t>
      </w:r>
    </w:p>
    <w:p>
      <w:pPr>
        <w:shd w:fill="F2F2F2" w:val="clear"/>
        <w:spacing w:after="80"/>
        <w:ind w:left="720"/>
      </w:pPr>
      <w:r>
        <w:rPr>
          <w:rFonts w:ascii="Courier New" w:cs="Courier New" w:eastAsia="Courier New" w:hAnsi="Courier New"/>
          <w:sz w:val="20"/>
          <w:szCs w:val="20"/>
        </w:rPr>
        <w:t xml:space="preserve">    phase2_stack.py</w:t>
      </w:r>
    </w:p>
    <w:p>
      <w:pPr>
        <w:shd w:fill="F2F2F2" w:val="clear"/>
        <w:spacing w:after="80"/>
        <w:ind w:left="720"/>
      </w:pPr>
      <w:r>
        <w:rPr>
          <w:rFonts w:ascii="Courier New" w:cs="Courier New" w:eastAsia="Courier New" w:hAnsi="Courier New"/>
          <w:sz w:val="20"/>
          <w:szCs w:val="20"/>
        </w:rPr>
        <w:t xml:space="preserve">    phase3_espocrm.py</w:t>
      </w:r>
    </w:p>
    <w:p>
      <w:pPr>
        <w:shd w:fill="F2F2F2" w:val="clear"/>
        <w:spacing w:after="80"/>
        <w:ind w:left="720"/>
      </w:pPr>
      <w:r>
        <w:rPr>
          <w:rFonts w:ascii="Courier New" w:cs="Courier New" w:eastAsia="Courier New" w:hAnsi="Courier New"/>
          <w:sz w:val="20"/>
          <w:szCs w:val="20"/>
        </w:rPr>
        <w:t xml:space="preserve">    phase4_ssl.py</w:t>
      </w:r>
    </w:p>
    <w:p>
      <w:pPr>
        <w:shd w:fill="F2F2F2" w:val="clear"/>
        <w:spacing w:after="80"/>
        <w:ind w:left="720"/>
      </w:pPr>
      <w:r>
        <w:rPr>
          <w:rFonts w:ascii="Courier New" w:cs="Courier New" w:eastAsia="Courier New" w:hAnsi="Courier New"/>
          <w:sz w:val="20"/>
          <w:szCs w:val="20"/>
        </w:rPr>
        <w:t xml:space="preserve">    phase5_verify.py</w:t>
      </w:r>
    </w:p>
    <w:p>
      <w:pPr>
        <w:shd w:fill="F2F2F2" w:val="clear"/>
        <w:spacing w:after="80"/>
        <w:ind w:left="720"/>
      </w:pPr>
      <w:r>
        <w:rPr>
          <w:rFonts w:ascii="Courier New" w:cs="Courier New" w:eastAsia="Courier New" w:hAnsi="Courier New"/>
          <w:sz w:val="20"/>
          <w:szCs w:val="20"/>
        </w:rPr>
        <w:t xml:space="preserve">  config/</w:t>
      </w:r>
    </w:p>
    <w:p>
      <w:pPr>
        <w:shd w:fill="F2F2F2" w:val="clear"/>
        <w:spacing w:after="80"/>
        <w:ind w:left="720"/>
      </w:pPr>
      <w:r>
        <w:rPr>
          <w:rFonts w:ascii="Courier New" w:cs="Courier New" w:eastAsia="Courier New" w:hAnsi="Courier New"/>
          <w:sz w:val="20"/>
          <w:szCs w:val="20"/>
        </w:rPr>
        <w:t xml:space="preserve">    cbm-crm-dev.yml       # Dev config (gitignored)</w:t>
      </w:r>
    </w:p>
    <w:p>
      <w:pPr>
        <w:shd w:fill="F2F2F2" w:val="clear"/>
        <w:spacing w:after="200"/>
        <w:ind w:left="720"/>
      </w:pPr>
      <w:r>
        <w:rPr>
          <w:rFonts w:ascii="Courier New" w:cs="Courier New" w:eastAsia="Courier New" w:hAnsi="Courier New"/>
          <w:sz w:val="20"/>
          <w:szCs w:val="20"/>
        </w:rPr>
        <w:t xml:space="preserve">    cbm-crm-prod.yml      # Prod config (gitignored)</w:t>
      </w:r>
    </w:p>
    <w:p>
      <w:r>
        <w:t xml:space="preserve"/>
      </w:r>
    </w:p>
    <w:p>
      <w:pPr>
        <w:pStyle w:val="Heading1"/>
      </w:pPr>
      <w:r>
        <w:rPr>
          <w:rFonts w:ascii="Arial" w:cs="Arial" w:eastAsia="Arial" w:hAnsi="Arial"/>
          <w:b/>
          <w:bCs/>
          <w:color w:val="2E75B6"/>
          <w:sz w:val="32"/>
          <w:szCs w:val="32"/>
        </w:rPr>
        <w:t xml:space="preserve">10. Out of Scope</w:t>
      </w:r>
    </w:p>
    <w:p>
      <w:pPr>
        <w:pStyle w:val="ListParagraph"/>
        <w:numPr>
          <w:ilvl w:val="0"/>
          <w:numId w:val="2"/>
        </w:numPr>
        <w:spacing w:after="80"/>
      </w:pPr>
      <w:r>
        <w:rPr>
          <w:rFonts w:ascii="Arial" w:cs="Arial" w:eastAsia="Arial" w:hAnsi="Arial"/>
          <w:sz w:val="22"/>
          <w:szCs w:val="22"/>
        </w:rPr>
        <w:t xml:space="preserve">DigitalOcean Droplet provisioning (must be done manually or via DigitalOcean CLI)</w:t>
      </w:r>
    </w:p>
    <w:p>
      <w:pPr>
        <w:pStyle w:val="ListParagraph"/>
        <w:numPr>
          <w:ilvl w:val="0"/>
          <w:numId w:val="2"/>
        </w:numPr>
        <w:spacing w:after="80"/>
      </w:pPr>
      <w:r>
        <w:rPr>
          <w:rFonts w:ascii="Arial" w:cs="Arial" w:eastAsia="Arial" w:hAnsi="Arial"/>
          <w:sz w:val="22"/>
          <w:szCs w:val="22"/>
        </w:rPr>
        <w:t xml:space="preserve">DNS record configuration</w:t>
      </w:r>
    </w:p>
    <w:p>
      <w:pPr>
        <w:pStyle w:val="ListParagraph"/>
        <w:numPr>
          <w:ilvl w:val="0"/>
          <w:numId w:val="2"/>
        </w:numPr>
        <w:spacing w:after="80"/>
      </w:pPr>
      <w:r>
        <w:rPr>
          <w:rFonts w:ascii="Arial" w:cs="Arial" w:eastAsia="Arial" w:hAnsi="Arial"/>
          <w:sz w:val="22"/>
          <w:szCs w:val="22"/>
        </w:rPr>
        <w:t xml:space="preserve">EspoCRM application configuration (entity customizations, roles, workflows)</w:t>
      </w:r>
    </w:p>
    <w:p>
      <w:pPr>
        <w:pStyle w:val="ListParagraph"/>
        <w:numPr>
          <w:ilvl w:val="0"/>
          <w:numId w:val="2"/>
        </w:numPr>
        <w:spacing w:after="80"/>
      </w:pPr>
      <w:r>
        <w:rPr>
          <w:rFonts w:ascii="Arial" w:cs="Arial" w:eastAsia="Arial" w:hAnsi="Arial"/>
          <w:sz w:val="22"/>
          <w:szCs w:val="22"/>
        </w:rPr>
        <w:t xml:space="preserve">Moodle or WordPress deployment (separate tools to be defined)</w:t>
      </w:r>
    </w:p>
    <w:p>
      <w:pPr>
        <w:pStyle w:val="ListParagraph"/>
        <w:numPr>
          <w:ilvl w:val="0"/>
          <w:numId w:val="2"/>
        </w:numPr>
        <w:spacing w:after="80"/>
      </w:pPr>
      <w:r>
        <w:rPr>
          <w:rFonts w:ascii="Arial" w:cs="Arial" w:eastAsia="Arial" w:hAnsi="Arial"/>
          <w:sz w:val="22"/>
          <w:szCs w:val="22"/>
        </w:rPr>
        <w:t xml:space="preserve">Database backup and restore automation</w:t>
      </w:r>
    </w:p>
    <w:p>
      <w:pPr>
        <w:pStyle w:val="ListParagraph"/>
        <w:numPr>
          <w:ilvl w:val="0"/>
          <w:numId w:val="2"/>
        </w:numPr>
        <w:spacing w:after="80"/>
      </w:pPr>
      <w:r>
        <w:rPr>
          <w:rFonts w:ascii="Arial" w:cs="Arial" w:eastAsia="Arial" w:hAnsi="Arial"/>
          <w:sz w:val="22"/>
          <w:szCs w:val="22"/>
        </w:rPr>
        <w:t xml:space="preserve">Monitoring and alerting setup</w:t>
      </w:r>
    </w:p>
    <w:p>
      <w:r>
        <w:t xml:space="preserve"/>
      </w:r>
    </w:p>
    <w:p>
      <w:pPr>
        <w:pStyle w:val="Heading1"/>
      </w:pPr>
      <w:r>
        <w:rPr>
          <w:rFonts w:ascii="Arial" w:cs="Arial" w:eastAsia="Arial" w:hAnsi="Arial"/>
          <w:b/>
          <w:bCs/>
          <w:color w:val="2E75B6"/>
          <w:sz w:val="32"/>
          <w:szCs w:val="32"/>
        </w:rPr>
        <w:t xml:space="preserve">11. Open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2000"/>
      </w:tblGrid>
      <w:tr>
        <w:trPr>
          <w:tblHeader/>
        </w:trP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tool support resuming a failed deployment from the last completed phase, or always restart from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tool create a non-root sudo user during server hardening, or continue operating as root?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DigitalOcean automated backups be verified as part of the verification phase (requires DO API 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bl>
    <w:p>
      <w:r>
        <w:t xml:space="preserve"/>
      </w:r>
    </w:p>
    <w:p>
      <w:pPr>
        <w:pStyle w:val="Heading1"/>
      </w:pPr>
      <w:r>
        <w:rPr>
          <w:rFonts w:ascii="Arial" w:cs="Arial" w:eastAsia="Arial" w:hAnsi="Arial"/>
          <w:b/>
          <w:bCs/>
          <w:color w:val="2E75B6"/>
          <w:sz w:val="32"/>
          <w:szCs w:val="32"/>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8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 Claude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CBM / Claude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PySide6 GUI: Setup Wizard and Deployment Dashboard</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666666"/>
        <w:sz w:val="18"/>
        <w:szCs w:val="18"/>
      </w:rPr>
      <w:t xml:space="preserve">CONFIDENTIAL  |  v0.2  |  March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Cleveland Business Mentors  |  CRM Deployment Tool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0404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2026-03-23T17:06:49.261Z</dcterms:created>
  <dcterms:modified xsi:type="dcterms:W3CDTF">2026-03-23T17:06:49.262Z</dcterms:modified>
</cp:coreProperties>
</file>

<file path=docProps/custom.xml><?xml version="1.0" encoding="utf-8"?>
<Properties xmlns="http://schemas.openxmlformats.org/officeDocument/2006/custom-properties" xmlns:vt="http://schemas.openxmlformats.org/officeDocument/2006/docPropsVTypes"/>
</file>