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F3864"/>
          <w:sz w:val="36"/>
          <w:szCs w:val="36"/>
        </w:rPr>
        <w:t xml:space="preserve">CRM Builder Automation</w:t>
      </w:r>
    </w:p>
    <w:p>
      <w:pPr>
        <w:spacing w:after="200"/>
        <w:jc w:val="center"/>
      </w:pPr>
      <w:r>
        <w:rPr>
          <w:rFonts w:ascii="Arial" w:cs="Arial" w:eastAsia="Arial" w:hAnsi="Arial"/>
          <w:color w:val="888888"/>
          <w:sz w:val="24"/>
          <w:szCs w:val="24"/>
        </w:rPr>
        <w:t xml:space="preserve">Product Requirements Document — Level 2 (Detailed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Field</w:t>
            </w:r>
          </w:p>
        </w:tc>
        <w:tc>
          <w:tcPr>
            <w:tcW w:type="dxa" w:w="73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Value</w:t>
            </w:r>
          </w:p>
        </w:tc>
      </w:tr>
      <w:tr>
        <w:tc>
          <w:tcPr>
            <w:tcW w:type="dxa" w:w="20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b/>
                <w:bCs/>
                <w:color w:val="000000"/>
                <w:sz w:val="18"/>
                <w:szCs w:val="18"/>
              </w:rPr>
              <w:t xml:space="preserve">Version</w:t>
            </w:r>
          </w:p>
        </w:tc>
        <w:tc>
          <w:tcPr>
            <w:tcW w:type="dxa" w:w="736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18"/>
                <w:szCs w:val="18"/>
              </w:rPr>
              <w:t xml:space="preserve">1.0</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b/>
                <w:bCs/>
                <w:color w:val="000000"/>
                <w:sz w:val="18"/>
                <w:szCs w:val="18"/>
              </w:rPr>
              <w:t xml:space="preserve">Status</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color w:val="000000"/>
                <w:sz w:val="18"/>
                <w:szCs w:val="18"/>
              </w:rPr>
              <w:t xml:space="preserve">Draft</w:t>
            </w:r>
          </w:p>
        </w:tc>
      </w:tr>
      <w:tr>
        <w:tc>
          <w:tcPr>
            <w:tcW w:type="dxa" w:w="20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b/>
                <w:bCs/>
                <w:color w:val="000000"/>
                <w:sz w:val="18"/>
                <w:szCs w:val="18"/>
              </w:rPr>
              <w:t xml:space="preserve">Author</w:t>
            </w:r>
          </w:p>
        </w:tc>
        <w:tc>
          <w:tcPr>
            <w:tcW w:type="dxa" w:w="736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18"/>
                <w:szCs w:val="18"/>
              </w:rPr>
              <w:t xml:space="preserve">D. Bower</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b/>
                <w:bCs/>
                <w:color w:val="000000"/>
                <w:sz w:val="18"/>
                <w:szCs w:val="18"/>
              </w:rPr>
              <w:t xml:space="preserve">Last Updated</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color w:val="000000"/>
                <w:sz w:val="18"/>
                <w:szCs w:val="18"/>
              </w:rPr>
              <w:t xml:space="preserve">04-02-26 23:45</w:t>
            </w:r>
          </w:p>
        </w:tc>
      </w:tr>
      <w:tr>
        <w:tc>
          <w:tcPr>
            <w:tcW w:type="dxa" w:w="20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b/>
                <w:bCs/>
                <w:color w:val="000000"/>
                <w:sz w:val="18"/>
                <w:szCs w:val="18"/>
              </w:rPr>
              <w:t xml:space="preserve">L1 Reference</w:t>
            </w:r>
          </w:p>
        </w:tc>
        <w:tc>
          <w:tcPr>
            <w:tcW w:type="dxa" w:w="736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18"/>
                <w:szCs w:val="18"/>
              </w:rPr>
              <w:t xml:space="preserve">crmbuilder-automation-l1-PRD.docx</w:t>
            </w:r>
          </w:p>
        </w:tc>
      </w:tr>
    </w:tbl>
    <w:p>
      <w:pPr>
        <w:spacing w:after="200"/>
      </w:pPr>
    </w:p>
    <w:p>
      <w:pPr>
        <w:pStyle w:val="Heading1"/>
        <w:spacing w:after="200" w:before="360"/>
      </w:pPr>
      <w:r>
        <w:rPr>
          <w:rFonts w:ascii="Arial" w:cs="Arial" w:eastAsia="Arial" w:hAnsi="Arial"/>
          <w:b/>
          <w:bCs/>
          <w:color w:val="1F3864"/>
          <w:sz w:val="28"/>
          <w:szCs w:val="28"/>
        </w:rPr>
        <w:t xml:space="preserve">1. Purpose</w:t>
      </w:r>
    </w:p>
    <w:p>
      <w:pPr>
        <w:spacing w:after="160"/>
      </w:pPr>
      <w:r>
        <w:rPr>
          <w:rFonts w:ascii="Arial" w:cs="Arial" w:eastAsia="Arial" w:hAnsi="Arial"/>
          <w:color w:val="000000"/>
          <w:sz w:val="22"/>
          <w:szCs w:val="22"/>
        </w:rPr>
        <w:t xml:space="preserve">This document provides the detailed design for CRM Builder Automation as described in the Level 1 PRD. It defines the database schema, workflow engine, prompt generator, import processor, impact analysis engine, document generator, and user interface required to implement the database-driven requirements management system.</w:t>
      </w:r>
    </w:p>
    <w:p>
      <w:pPr>
        <w:pStyle w:val="Heading1"/>
        <w:spacing w:after="200" w:before="360"/>
      </w:pPr>
      <w:r>
        <w:rPr>
          <w:rFonts w:ascii="Arial" w:cs="Arial" w:eastAsia="Arial" w:hAnsi="Arial"/>
          <w:b/>
          <w:bCs/>
          <w:color w:val="1F3864"/>
          <w:sz w:val="28"/>
          <w:szCs w:val="28"/>
        </w:rPr>
        <w:t xml:space="preserve">2. Database Architecture</w:t>
      </w:r>
    </w:p>
    <w:p>
      <w:pPr>
        <w:pStyle w:val="Heading2"/>
        <w:spacing w:after="160" w:before="280"/>
      </w:pPr>
      <w:r>
        <w:rPr>
          <w:rFonts w:ascii="Arial" w:cs="Arial" w:eastAsia="Arial" w:hAnsi="Arial"/>
          <w:b/>
          <w:bCs/>
          <w:color w:val="1F3864"/>
          <w:sz w:val="24"/>
          <w:szCs w:val="24"/>
        </w:rPr>
        <w:t xml:space="preserve">2.1 Two-Database Model</w:t>
      </w:r>
    </w:p>
    <w:p>
      <w:pPr>
        <w:spacing w:after="160"/>
      </w:pPr>
      <w:r>
        <w:rPr>
          <w:rFonts w:ascii="Arial" w:cs="Arial" w:eastAsia="Arial" w:hAnsi="Arial"/>
          <w:color w:val="000000"/>
          <w:sz w:val="22"/>
          <w:szCs w:val="22"/>
        </w:rPr>
        <w:t xml:space="preserve">CRM Builder Automation uses two levels of database. A master database stores the list of client implementations and the path to each client’s database file. Each client implementation has its own SQLite database containing the complete requirements model, workflow state, and audit trail for that client.</w:t>
      </w:r>
    </w:p>
    <w:p>
      <w:pPr>
        <w:spacing w:after="160"/>
      </w:pPr>
      <w:r>
        <w:rPr>
          <w:rFonts w:ascii="Arial" w:cs="Arial" w:eastAsia="Arial" w:hAnsi="Arial"/>
          <w:color w:val="000000"/>
          <w:sz w:val="22"/>
          <w:szCs w:val="22"/>
        </w:rPr>
        <w:t xml:space="preserve">This separation provides clean isolation between clients. A client’s database can be backed up, archived, or deleted independently. The same CRM Builder installation can manage multiple simultaneous client implementations without data intermingling.</w:t>
      </w:r>
    </w:p>
    <w:p>
      <w:pPr>
        <w:pStyle w:val="Heading2"/>
        <w:spacing w:after="160" w:before="280"/>
      </w:pPr>
      <w:r>
        <w:rPr>
          <w:rFonts w:ascii="Arial" w:cs="Arial" w:eastAsia="Arial" w:hAnsi="Arial"/>
          <w:b/>
          <w:bCs/>
          <w:color w:val="1F3864"/>
          <w:sz w:val="24"/>
          <w:szCs w:val="24"/>
        </w:rPr>
        <w:t xml:space="preserve">2.2 Master Database</w:t>
      </w:r>
    </w:p>
    <w:p>
      <w:pPr>
        <w:spacing w:after="160"/>
      </w:pPr>
      <w:r>
        <w:rPr>
          <w:rFonts w:ascii="Arial" w:cs="Arial" w:eastAsia="Arial" w:hAnsi="Arial"/>
          <w:color w:val="000000"/>
          <w:sz w:val="22"/>
          <w:szCs w:val="22"/>
        </w:rPr>
        <w:t xml:space="preserve">The master database contains a single table. It is stored in the CRM Builder application data directory.</w:t>
      </w:r>
    </w:p>
    <w:p>
      <w:pPr>
        <w:pStyle w:val="Heading2"/>
        <w:spacing w:after="160" w:before="280"/>
      </w:pPr>
      <w:r>
        <w:rPr>
          <w:rFonts w:ascii="Arial" w:cs="Arial" w:eastAsia="Arial" w:hAnsi="Arial"/>
          <w:b/>
          <w:bCs/>
          <w:color w:val="1F3864"/>
          <w:sz w:val="24"/>
          <w:szCs w:val="24"/>
        </w:rPr>
        <w:t xml:space="preserve">2.3 Client Database</w:t>
      </w:r>
    </w:p>
    <w:p>
      <w:pPr>
        <w:spacing w:after="160"/>
      </w:pPr>
      <w:r>
        <w:rPr>
          <w:rFonts w:ascii="Arial" w:cs="Arial" w:eastAsia="Arial" w:hAnsi="Arial"/>
          <w:color w:val="000000"/>
          <w:sz w:val="22"/>
          <w:szCs w:val="22"/>
        </w:rPr>
        <w:t xml:space="preserve">Each client database contains 20 tables organized into four layers: Requirements, Cross-Reference, Management, and Audit. The database file is stored at the path specified in the master database’s Client record.</w:t>
      </w:r>
    </w:p>
    <w:p>
      <w:pPr>
        <w:spacing w:after="160"/>
      </w:pPr>
      <w:r>
        <w:rPr>
          <w:rFonts w:ascii="Arial" w:cs="Arial" w:eastAsia="Arial" w:hAnsi="Arial"/>
          <w:color w:val="000000"/>
          <w:sz w:val="22"/>
          <w:szCs w:val="22"/>
        </w:rPr>
        <w:t xml:space="preserve">All tables follow common conventions. Every table has id (INTEGER PRIMARY KEY auto-increment), created_at, and updated_at timestamps. Tables that are created through AI sessions include a created_by_session_id foreign key linking to the AISession table. All foreign keys use integer IDs referencing the target table’s id column.</w:t>
      </w:r>
    </w:p>
    <w:p>
      <w:pPr>
        <w:pStyle w:val="Heading1"/>
        <w:spacing w:after="200" w:before="360"/>
      </w:pPr>
      <w:r>
        <w:rPr>
          <w:rFonts w:ascii="Arial" w:cs="Arial" w:eastAsia="Arial" w:hAnsi="Arial"/>
          <w:b/>
          <w:bCs/>
          <w:color w:val="1F3864"/>
          <w:sz w:val="28"/>
          <w:szCs w:val="28"/>
        </w:rPr>
        <w:t xml:space="preserve">3. Master Database Schema</w:t>
      </w:r>
    </w:p>
    <w:p>
      <w:pPr>
        <w:pStyle w:val="Heading2"/>
        <w:spacing w:after="160" w:before="280"/>
      </w:pPr>
      <w:r>
        <w:rPr>
          <w:rFonts w:ascii="Arial" w:cs="Arial" w:eastAsia="Arial" w:hAnsi="Arial"/>
          <w:b/>
          <w:bCs/>
          <w:color w:val="1F3864"/>
          <w:sz w:val="24"/>
          <w:szCs w:val="24"/>
        </w:rPr>
        <w:t xml:space="preserve">3.1 Client</w:t>
      </w:r>
    </w:p>
    <w:p>
      <w:pPr>
        <w:spacing w:after="160"/>
      </w:pPr>
      <w:r>
        <w:rPr>
          <w:rFonts w:ascii="Arial" w:cs="Arial" w:eastAsia="Arial" w:hAnsi="Arial"/>
          <w:color w:val="000000"/>
          <w:sz w:val="22"/>
          <w:szCs w:val="22"/>
        </w:rPr>
        <w:t xml:space="preserve">Tracks each client implementation managed by CRM Builder.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Column</w:t>
            </w:r>
          </w:p>
        </w:tc>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Type</w:t>
            </w:r>
          </w:p>
        </w:tc>
        <w:tc>
          <w:tcPr>
            <w:tcW w:type="dxa" w:w="49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Description</w:t>
            </w:r>
          </w:p>
        </w:tc>
      </w:tr>
      <w:tr>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b/>
                <w:bCs/>
                <w:color w:val="000000"/>
                <w:sz w:val="18"/>
                <w:szCs w:val="18"/>
              </w:rPr>
              <w:t xml:space="preserve">id</w:t>
            </w:r>
          </w:p>
        </w:tc>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18"/>
                <w:szCs w:val="18"/>
              </w:rPr>
              <w:t xml:space="preserve">INTEGER PK</w:t>
            </w:r>
          </w:p>
        </w:tc>
        <w:tc>
          <w:tcPr>
            <w:tcW w:type="dxa" w:w="496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18"/>
                <w:szCs w:val="18"/>
              </w:rPr>
              <w:t xml:space="preserve">Auto-increment</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b/>
                <w:bCs/>
                <w:color w:val="000000"/>
                <w:sz w:val="18"/>
                <w:szCs w:val="18"/>
              </w:rPr>
              <w:t xml:space="preserve">name</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color w:val="000000"/>
                <w:sz w:val="18"/>
                <w:szCs w:val="18"/>
              </w:rPr>
              <w:t xml:space="preserve">TEXT NOT NULL</w:t>
            </w:r>
          </w:p>
        </w:tc>
        <w:tc>
          <w:tcPr>
            <w:tcW w:type="dxa" w:w="496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color w:val="000000"/>
                <w:sz w:val="18"/>
                <w:szCs w:val="18"/>
              </w:rPr>
              <w:t xml:space="preserve">Organization name (e.g., “Cleveland Business Mentors”)</w:t>
            </w:r>
          </w:p>
        </w:tc>
      </w:tr>
      <w:tr>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b/>
                <w:bCs/>
                <w:color w:val="000000"/>
                <w:sz w:val="18"/>
                <w:szCs w:val="18"/>
              </w:rPr>
              <w:t xml:space="preserve">code</w:t>
            </w:r>
          </w:p>
        </w:tc>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18"/>
                <w:szCs w:val="18"/>
              </w:rPr>
              <w:t xml:space="preserve">TEXT NOT NULL UNIQUE</w:t>
            </w:r>
          </w:p>
        </w:tc>
        <w:tc>
          <w:tcPr>
            <w:tcW w:type="dxa" w:w="496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18"/>
                <w:szCs w:val="18"/>
              </w:rPr>
              <w:t xml:space="preserve">Short code used in identifiers (e.g., “CBM”)</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b/>
                <w:bCs/>
                <w:color w:val="000000"/>
                <w:sz w:val="18"/>
                <w:szCs w:val="18"/>
              </w:rPr>
              <w:t xml:space="preserve">description</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color w:val="000000"/>
                <w:sz w:val="18"/>
                <w:szCs w:val="18"/>
              </w:rPr>
              <w:t xml:space="preserve">TEXT</w:t>
            </w:r>
          </w:p>
        </w:tc>
        <w:tc>
          <w:tcPr>
            <w:tcW w:type="dxa" w:w="496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color w:val="000000"/>
                <w:sz w:val="18"/>
                <w:szCs w:val="18"/>
              </w:rPr>
              <w:t xml:space="preserve">What the organization does</w:t>
            </w:r>
          </w:p>
        </w:tc>
      </w:tr>
      <w:tr>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b/>
                <w:bCs/>
                <w:color w:val="000000"/>
                <w:sz w:val="18"/>
                <w:szCs w:val="18"/>
              </w:rPr>
              <w:t xml:space="preserve">database_path</w:t>
            </w:r>
          </w:p>
        </w:tc>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18"/>
                <w:szCs w:val="18"/>
              </w:rPr>
              <w:t xml:space="preserve">TEXT NOT NULL</w:t>
            </w:r>
          </w:p>
        </w:tc>
        <w:tc>
          <w:tcPr>
            <w:tcW w:type="dxa" w:w="496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18"/>
                <w:szCs w:val="18"/>
              </w:rPr>
              <w:t xml:space="preserve">Path to this client’s SQLite database file</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b/>
                <w:bCs/>
                <w:color w:val="000000"/>
                <w:sz w:val="18"/>
                <w:szCs w:val="18"/>
              </w:rPr>
              <w:t xml:space="preserve">created_at</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color w:val="000000"/>
                <w:sz w:val="18"/>
                <w:szCs w:val="18"/>
              </w:rPr>
              <w:t xml:space="preserve">TIMESTAMP</w:t>
            </w:r>
          </w:p>
        </w:tc>
        <w:tc>
          <w:tcPr>
            <w:tcW w:type="dxa" w:w="496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color w:val="000000"/>
                <w:sz w:val="18"/>
                <w:szCs w:val="18"/>
              </w:rPr>
              <w:t xml:space="preserve">Record creation</w:t>
            </w:r>
          </w:p>
        </w:tc>
      </w:tr>
      <w:tr>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b/>
                <w:bCs/>
                <w:color w:val="000000"/>
                <w:sz w:val="18"/>
                <w:szCs w:val="18"/>
              </w:rPr>
              <w:t xml:space="preserve">updated_at</w:t>
            </w:r>
          </w:p>
        </w:tc>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18"/>
                <w:szCs w:val="18"/>
              </w:rPr>
              <w:t xml:space="preserve">TIMESTAMP</w:t>
            </w:r>
          </w:p>
        </w:tc>
        <w:tc>
          <w:tcPr>
            <w:tcW w:type="dxa" w:w="496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18"/>
                <w:szCs w:val="18"/>
              </w:rPr>
              <w:t xml:space="preserve">Last modification</w:t>
            </w:r>
          </w:p>
        </w:tc>
      </w:tr>
    </w:tbl>
    <w:p>
      <w:pPr>
        <w:pStyle w:val="Heading1"/>
        <w:spacing w:after="200" w:before="360"/>
      </w:pPr>
      <w:r>
        <w:rPr>
          <w:rFonts w:ascii="Arial" w:cs="Arial" w:eastAsia="Arial" w:hAnsi="Arial"/>
          <w:b/>
          <w:bCs/>
          <w:color w:val="1F3864"/>
          <w:sz w:val="28"/>
          <w:szCs w:val="28"/>
        </w:rPr>
        <w:t xml:space="preserve">4. Client Database Schema — Requirements Layer</w:t>
      </w:r>
    </w:p>
    <w:p>
      <w:pPr>
        <w:pStyle w:val="Heading2"/>
        <w:spacing w:after="160" w:before="280"/>
      </w:pPr>
      <w:r>
        <w:rPr>
          <w:rFonts w:ascii="Arial" w:cs="Arial" w:eastAsia="Arial" w:hAnsi="Arial"/>
          <w:b/>
          <w:bCs/>
          <w:color w:val="1F3864"/>
          <w:sz w:val="24"/>
          <w:szCs w:val="24"/>
        </w:rPr>
        <w:t xml:space="preserve">4.1 Domain</w:t>
      </w:r>
    </w:p>
    <w:p>
      <w:pPr>
        <w:spacing w:after="160"/>
      </w:pPr>
      <w:r>
        <w:rPr>
          <w:rFonts w:ascii="Arial" w:cs="Arial" w:eastAsia="Arial" w:hAnsi="Arial"/>
          <w:color w:val="000000"/>
          <w:sz w:val="22"/>
          <w:szCs w:val="22"/>
        </w:rPr>
        <w:t xml:space="preserve">Business domains within the client’s organization. Each domain groups related business processes.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Column</w:t>
            </w:r>
          </w:p>
        </w:tc>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Type</w:t>
            </w:r>
          </w:p>
        </w:tc>
        <w:tc>
          <w:tcPr>
            <w:tcW w:type="dxa" w:w="49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Description</w:t>
            </w:r>
          </w:p>
        </w:tc>
      </w:tr>
      <w:tr>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b/>
                <w:bCs/>
                <w:color w:val="000000"/>
                <w:sz w:val="18"/>
                <w:szCs w:val="18"/>
              </w:rPr>
              <w:t xml:space="preserve">id</w:t>
            </w:r>
          </w:p>
        </w:tc>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18"/>
                <w:szCs w:val="18"/>
              </w:rPr>
              <w:t xml:space="preserve">INTEGER PK</w:t>
            </w:r>
          </w:p>
        </w:tc>
        <w:tc>
          <w:tcPr>
            <w:tcW w:type="dxa" w:w="496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18"/>
                <w:szCs w:val="18"/>
              </w:rPr>
              <w:t xml:space="preserve">Auto-increment</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b/>
                <w:bCs/>
                <w:color w:val="000000"/>
                <w:sz w:val="18"/>
                <w:szCs w:val="18"/>
              </w:rPr>
              <w:t xml:space="preserve">name</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color w:val="000000"/>
                <w:sz w:val="18"/>
                <w:szCs w:val="18"/>
              </w:rPr>
              <w:t xml:space="preserve">TEXT NOT NULL</w:t>
            </w:r>
          </w:p>
        </w:tc>
        <w:tc>
          <w:tcPr>
            <w:tcW w:type="dxa" w:w="496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color w:val="000000"/>
                <w:sz w:val="18"/>
                <w:szCs w:val="18"/>
              </w:rPr>
              <w:t xml:space="preserve">Human-readable name (e.g., “Mentoring”)</w:t>
            </w:r>
          </w:p>
        </w:tc>
      </w:tr>
      <w:tr>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b/>
                <w:bCs/>
                <w:color w:val="000000"/>
                <w:sz w:val="18"/>
                <w:szCs w:val="18"/>
              </w:rPr>
              <w:t xml:space="preserve">code</w:t>
            </w:r>
          </w:p>
        </w:tc>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18"/>
                <w:szCs w:val="18"/>
              </w:rPr>
              <w:t xml:space="preserve">TEXT NOT NULL UNIQUE</w:t>
            </w:r>
          </w:p>
        </w:tc>
        <w:tc>
          <w:tcPr>
            <w:tcW w:type="dxa" w:w="496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18"/>
                <w:szCs w:val="18"/>
              </w:rPr>
              <w:t xml:space="preserve">Short code used in identifiers (e.g., “MN”)</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b/>
                <w:bCs/>
                <w:color w:val="000000"/>
                <w:sz w:val="18"/>
                <w:szCs w:val="18"/>
              </w:rPr>
              <w:t xml:space="preserve">description</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color w:val="000000"/>
                <w:sz w:val="18"/>
                <w:szCs w:val="18"/>
              </w:rPr>
              <w:t xml:space="preserve">TEXT</w:t>
            </w:r>
          </w:p>
        </w:tc>
        <w:tc>
          <w:tcPr>
            <w:tcW w:type="dxa" w:w="496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color w:val="000000"/>
                <w:sz w:val="18"/>
                <w:szCs w:val="18"/>
              </w:rPr>
              <w:t xml:space="preserve">What this domain covers</w:t>
            </w:r>
          </w:p>
        </w:tc>
      </w:tr>
      <w:tr>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b/>
                <w:bCs/>
                <w:color w:val="000000"/>
                <w:sz w:val="18"/>
                <w:szCs w:val="18"/>
              </w:rPr>
              <w:t xml:space="preserve">sort_order</w:t>
            </w:r>
          </w:p>
        </w:tc>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18"/>
                <w:szCs w:val="18"/>
              </w:rPr>
              <w:t xml:space="preserve">INTEGER</w:t>
            </w:r>
          </w:p>
        </w:tc>
        <w:tc>
          <w:tcPr>
            <w:tcW w:type="dxa" w:w="496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18"/>
                <w:szCs w:val="18"/>
              </w:rPr>
              <w:t xml:space="preserve">Display preference ordering</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b/>
                <w:bCs/>
                <w:color w:val="000000"/>
                <w:sz w:val="18"/>
                <w:szCs w:val="18"/>
              </w:rPr>
              <w:t xml:space="preserve">created_at</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color w:val="000000"/>
                <w:sz w:val="18"/>
                <w:szCs w:val="18"/>
              </w:rPr>
              <w:t xml:space="preserve">TIMESTAMP</w:t>
            </w:r>
          </w:p>
        </w:tc>
        <w:tc>
          <w:tcPr>
            <w:tcW w:type="dxa" w:w="496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color w:val="000000"/>
                <w:sz w:val="18"/>
                <w:szCs w:val="18"/>
              </w:rPr>
              <w:t xml:space="preserve">Record creation</w:t>
            </w:r>
          </w:p>
        </w:tc>
      </w:tr>
      <w:tr>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b/>
                <w:bCs/>
                <w:color w:val="000000"/>
                <w:sz w:val="18"/>
                <w:szCs w:val="18"/>
              </w:rPr>
              <w:t xml:space="preserve">updated_at</w:t>
            </w:r>
          </w:p>
        </w:tc>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18"/>
                <w:szCs w:val="18"/>
              </w:rPr>
              <w:t xml:space="preserve">TIMESTAMP</w:t>
            </w:r>
          </w:p>
        </w:tc>
        <w:tc>
          <w:tcPr>
            <w:tcW w:type="dxa" w:w="496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18"/>
                <w:szCs w:val="18"/>
              </w:rPr>
              <w:t xml:space="preserve">Last modification</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b/>
                <w:bCs/>
                <w:color w:val="000000"/>
                <w:sz w:val="18"/>
                <w:szCs w:val="18"/>
              </w:rPr>
              <w:t xml:space="preserve">created_by_session_id</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color w:val="000000"/>
                <w:sz w:val="18"/>
                <w:szCs w:val="18"/>
              </w:rPr>
              <w:t xml:space="preserve">INTEGER FK</w:t>
            </w:r>
          </w:p>
        </w:tc>
        <w:tc>
          <w:tcPr>
            <w:tcW w:type="dxa" w:w="496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color w:val="000000"/>
                <w:sz w:val="18"/>
                <w:szCs w:val="18"/>
              </w:rPr>
              <w:t xml:space="preserve">AI session that created this record</w:t>
            </w:r>
          </w:p>
        </w:tc>
      </w:tr>
    </w:tbl>
    <w:p>
      <w:pPr>
        <w:pStyle w:val="Heading2"/>
        <w:spacing w:after="160" w:before="280"/>
      </w:pPr>
      <w:r>
        <w:rPr>
          <w:rFonts w:ascii="Arial" w:cs="Arial" w:eastAsia="Arial" w:hAnsi="Arial"/>
          <w:b/>
          <w:bCs/>
          <w:color w:val="1F3864"/>
          <w:sz w:val="24"/>
          <w:szCs w:val="24"/>
        </w:rPr>
        <w:t xml:space="preserve">4.2 Entity</w:t>
      </w:r>
    </w:p>
    <w:p>
      <w:pPr>
        <w:spacing w:after="160"/>
      </w:pPr>
      <w:r>
        <w:rPr>
          <w:rFonts w:ascii="Arial" w:cs="Arial" w:eastAsia="Arial" w:hAnsi="Arial"/>
          <w:color w:val="000000"/>
          <w:sz w:val="22"/>
          <w:szCs w:val="22"/>
        </w:rPr>
        <w:t xml:space="preserve">CRM entities representing the data objects tracked in the system. Entities belong to the client, not to a specific domain. Cross-domain usage is captured through the ProcessEntity cross-reference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Column</w:t>
            </w:r>
          </w:p>
        </w:tc>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Type</w:t>
            </w:r>
          </w:p>
        </w:tc>
        <w:tc>
          <w:tcPr>
            <w:tcW w:type="dxa" w:w="49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Description</w:t>
            </w:r>
          </w:p>
        </w:tc>
      </w:tr>
      <w:tr>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b/>
                <w:bCs/>
                <w:color w:val="000000"/>
                <w:sz w:val="18"/>
                <w:szCs w:val="18"/>
              </w:rPr>
              <w:t xml:space="preserve">id</w:t>
            </w:r>
          </w:p>
        </w:tc>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18"/>
                <w:szCs w:val="18"/>
              </w:rPr>
              <w:t xml:space="preserve">INTEGER PK</w:t>
            </w:r>
          </w:p>
        </w:tc>
        <w:tc>
          <w:tcPr>
            <w:tcW w:type="dxa" w:w="496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18"/>
                <w:szCs w:val="18"/>
              </w:rPr>
              <w:t xml:space="preserve">Auto-increment</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b/>
                <w:bCs/>
                <w:color w:val="000000"/>
                <w:sz w:val="18"/>
                <w:szCs w:val="18"/>
              </w:rPr>
              <w:t xml:space="preserve">name</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color w:val="000000"/>
                <w:sz w:val="18"/>
                <w:szCs w:val="18"/>
              </w:rPr>
              <w:t xml:space="preserve">TEXT NOT NULL</w:t>
            </w:r>
          </w:p>
        </w:tc>
        <w:tc>
          <w:tcPr>
            <w:tcW w:type="dxa" w:w="496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color w:val="000000"/>
                <w:sz w:val="18"/>
                <w:szCs w:val="18"/>
              </w:rPr>
              <w:t xml:space="preserve">Human-readable name (e.g., “Contact”)</w:t>
            </w:r>
          </w:p>
        </w:tc>
      </w:tr>
      <w:tr>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b/>
                <w:bCs/>
                <w:color w:val="000000"/>
                <w:sz w:val="18"/>
                <w:szCs w:val="18"/>
              </w:rPr>
              <w:t xml:space="preserve">code</w:t>
            </w:r>
          </w:p>
        </w:tc>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18"/>
                <w:szCs w:val="18"/>
              </w:rPr>
              <w:t xml:space="preserve">TEXT NOT NULL UNIQUE</w:t>
            </w:r>
          </w:p>
        </w:tc>
        <w:tc>
          <w:tcPr>
            <w:tcW w:type="dxa" w:w="496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18"/>
                <w:szCs w:val="18"/>
              </w:rPr>
              <w:t xml:space="preserve">Short code used in identifiers (e.g., “CON”)</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b/>
                <w:bCs/>
                <w:color w:val="000000"/>
                <w:sz w:val="18"/>
                <w:szCs w:val="18"/>
              </w:rPr>
              <w:t xml:space="preserve">entity_type</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color w:val="000000"/>
                <w:sz w:val="18"/>
                <w:szCs w:val="18"/>
              </w:rPr>
              <w:t xml:space="preserve">TEXT NOT NULL</w:t>
            </w:r>
          </w:p>
        </w:tc>
        <w:tc>
          <w:tcPr>
            <w:tcW w:type="dxa" w:w="496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color w:val="000000"/>
                <w:sz w:val="18"/>
                <w:szCs w:val="18"/>
              </w:rPr>
              <w:t xml:space="preserve">Base, Person, Company, or Event</w:t>
            </w:r>
          </w:p>
        </w:tc>
      </w:tr>
      <w:tr>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b/>
                <w:bCs/>
                <w:color w:val="000000"/>
                <w:sz w:val="18"/>
                <w:szCs w:val="18"/>
              </w:rPr>
              <w:t xml:space="preserve">is_native</w:t>
            </w:r>
          </w:p>
        </w:tc>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18"/>
                <w:szCs w:val="18"/>
              </w:rPr>
              <w:t xml:space="preserve">BOOLEAN NOT NULL</w:t>
            </w:r>
          </w:p>
        </w:tc>
        <w:tc>
          <w:tcPr>
            <w:tcW w:type="dxa" w:w="496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18"/>
                <w:szCs w:val="18"/>
              </w:rPr>
              <w:t xml:space="preserve">True if extending a native CRM entity, false if custom</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b/>
                <w:bCs/>
                <w:color w:val="000000"/>
                <w:sz w:val="18"/>
                <w:szCs w:val="18"/>
              </w:rPr>
              <w:t xml:space="preserve">singular_label</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color w:val="000000"/>
                <w:sz w:val="18"/>
                <w:szCs w:val="18"/>
              </w:rPr>
              <w:t xml:space="preserve">TEXT</w:t>
            </w:r>
          </w:p>
        </w:tc>
        <w:tc>
          <w:tcPr>
            <w:tcW w:type="dxa" w:w="496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color w:val="000000"/>
                <w:sz w:val="18"/>
                <w:szCs w:val="18"/>
              </w:rPr>
              <w:t xml:space="preserve">Display label singular (e.g., “Contact”)</w:t>
            </w:r>
          </w:p>
        </w:tc>
      </w:tr>
      <w:tr>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b/>
                <w:bCs/>
                <w:color w:val="000000"/>
                <w:sz w:val="18"/>
                <w:szCs w:val="18"/>
              </w:rPr>
              <w:t xml:space="preserve">plural_label</w:t>
            </w:r>
          </w:p>
        </w:tc>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18"/>
                <w:szCs w:val="18"/>
              </w:rPr>
              <w:t xml:space="preserve">TEXT</w:t>
            </w:r>
          </w:p>
        </w:tc>
        <w:tc>
          <w:tcPr>
            <w:tcW w:type="dxa" w:w="496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18"/>
                <w:szCs w:val="18"/>
              </w:rPr>
              <w:t xml:space="preserve">Display label plural (e.g., “Contacts”)</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b/>
                <w:bCs/>
                <w:color w:val="000000"/>
                <w:sz w:val="18"/>
                <w:szCs w:val="18"/>
              </w:rPr>
              <w:t xml:space="preserve">description</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color w:val="000000"/>
                <w:sz w:val="18"/>
                <w:szCs w:val="18"/>
              </w:rPr>
              <w:t xml:space="preserve">TEXT</w:t>
            </w:r>
          </w:p>
        </w:tc>
        <w:tc>
          <w:tcPr>
            <w:tcW w:type="dxa" w:w="496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color w:val="000000"/>
                <w:sz w:val="18"/>
                <w:szCs w:val="18"/>
              </w:rPr>
              <w:t xml:space="preserve">Business purpose of this entity</w:t>
            </w:r>
          </w:p>
        </w:tc>
      </w:tr>
      <w:tr>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b/>
                <w:bCs/>
                <w:color w:val="000000"/>
                <w:sz w:val="18"/>
                <w:szCs w:val="18"/>
              </w:rPr>
              <w:t xml:space="preserve">created_at</w:t>
            </w:r>
          </w:p>
        </w:tc>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18"/>
                <w:szCs w:val="18"/>
              </w:rPr>
              <w:t xml:space="preserve">TIMESTAMP</w:t>
            </w:r>
          </w:p>
        </w:tc>
        <w:tc>
          <w:tcPr>
            <w:tcW w:type="dxa" w:w="496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18"/>
                <w:szCs w:val="18"/>
              </w:rPr>
              <w:t xml:space="preserve">Record creation</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b/>
                <w:bCs/>
                <w:color w:val="000000"/>
                <w:sz w:val="18"/>
                <w:szCs w:val="18"/>
              </w:rPr>
              <w:t xml:space="preserve">updated_at</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color w:val="000000"/>
                <w:sz w:val="18"/>
                <w:szCs w:val="18"/>
              </w:rPr>
              <w:t xml:space="preserve">TIMESTAMP</w:t>
            </w:r>
          </w:p>
        </w:tc>
        <w:tc>
          <w:tcPr>
            <w:tcW w:type="dxa" w:w="496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color w:val="000000"/>
                <w:sz w:val="18"/>
                <w:szCs w:val="18"/>
              </w:rPr>
              <w:t xml:space="preserve">Last modification</w:t>
            </w:r>
          </w:p>
        </w:tc>
      </w:tr>
      <w:tr>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b/>
                <w:bCs/>
                <w:color w:val="000000"/>
                <w:sz w:val="18"/>
                <w:szCs w:val="18"/>
              </w:rPr>
              <w:t xml:space="preserve">created_by_session_id</w:t>
            </w:r>
          </w:p>
        </w:tc>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18"/>
                <w:szCs w:val="18"/>
              </w:rPr>
              <w:t xml:space="preserve">INTEGER FK</w:t>
            </w:r>
          </w:p>
        </w:tc>
        <w:tc>
          <w:tcPr>
            <w:tcW w:type="dxa" w:w="496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18"/>
                <w:szCs w:val="18"/>
              </w:rPr>
              <w:t xml:space="preserve">AI session that created this record</w:t>
            </w:r>
          </w:p>
        </w:tc>
      </w:tr>
    </w:tbl>
    <w:p>
      <w:pPr>
        <w:pStyle w:val="Heading2"/>
        <w:spacing w:after="160" w:before="280"/>
      </w:pPr>
      <w:r>
        <w:rPr>
          <w:rFonts w:ascii="Arial" w:cs="Arial" w:eastAsia="Arial" w:hAnsi="Arial"/>
          <w:b/>
          <w:bCs/>
          <w:color w:val="1F3864"/>
          <w:sz w:val="24"/>
          <w:szCs w:val="24"/>
        </w:rPr>
        <w:t xml:space="preserve">4.3 Field</w:t>
      </w:r>
    </w:p>
    <w:p>
      <w:pPr>
        <w:spacing w:after="160"/>
      </w:pPr>
      <w:r>
        <w:rPr>
          <w:rFonts w:ascii="Arial" w:cs="Arial" w:eastAsia="Arial" w:hAnsi="Arial"/>
          <w:color w:val="000000"/>
          <w:sz w:val="22"/>
          <w:szCs w:val="22"/>
        </w:rPr>
        <w:t xml:space="preserve">Individual data elements on an entity. Each field belongs to exactly one entity. Type-specific properties (max_length, min_value, max_value, is_sorted, display_as_label) are nullable and only relevant for their respective field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Column</w:t>
            </w:r>
          </w:p>
        </w:tc>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Type</w:t>
            </w:r>
          </w:p>
        </w:tc>
        <w:tc>
          <w:tcPr>
            <w:tcW w:type="dxa" w:w="49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Description</w:t>
            </w:r>
          </w:p>
        </w:tc>
      </w:tr>
      <w:tr>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b/>
                <w:bCs/>
                <w:color w:val="000000"/>
                <w:sz w:val="18"/>
                <w:szCs w:val="18"/>
              </w:rPr>
              <w:t xml:space="preserve">id</w:t>
            </w:r>
          </w:p>
        </w:tc>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18"/>
                <w:szCs w:val="18"/>
              </w:rPr>
              <w:t xml:space="preserve">INTEGER PK</w:t>
            </w:r>
          </w:p>
        </w:tc>
        <w:tc>
          <w:tcPr>
            <w:tcW w:type="dxa" w:w="496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18"/>
                <w:szCs w:val="18"/>
              </w:rPr>
              <w:t xml:space="preserve">Auto-increment</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b/>
                <w:bCs/>
                <w:color w:val="000000"/>
                <w:sz w:val="18"/>
                <w:szCs w:val="18"/>
              </w:rPr>
              <w:t xml:space="preserve">entity_id</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color w:val="000000"/>
                <w:sz w:val="18"/>
                <w:szCs w:val="18"/>
              </w:rPr>
              <w:t xml:space="preserve">INTEGER FK NOT NULL</w:t>
            </w:r>
          </w:p>
        </w:tc>
        <w:tc>
          <w:tcPr>
            <w:tcW w:type="dxa" w:w="496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color w:val="000000"/>
                <w:sz w:val="18"/>
                <w:szCs w:val="18"/>
              </w:rPr>
              <w:t xml:space="preserve">Which entity this field belongs to</w:t>
            </w:r>
          </w:p>
        </w:tc>
      </w:tr>
      <w:tr>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b/>
                <w:bCs/>
                <w:color w:val="000000"/>
                <w:sz w:val="18"/>
                <w:szCs w:val="18"/>
              </w:rPr>
              <w:t xml:space="preserve">name</w:t>
            </w:r>
          </w:p>
        </w:tc>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18"/>
                <w:szCs w:val="18"/>
              </w:rPr>
              <w:t xml:space="preserve">TEXT NOT NULL</w:t>
            </w:r>
          </w:p>
        </w:tc>
        <w:tc>
          <w:tcPr>
            <w:tcW w:type="dxa" w:w="496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18"/>
                <w:szCs w:val="18"/>
              </w:rPr>
              <w:t xml:space="preserve">Field name in lowerCamelCase (e.g., “mentorStatus”)</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b/>
                <w:bCs/>
                <w:color w:val="000000"/>
                <w:sz w:val="18"/>
                <w:szCs w:val="18"/>
              </w:rPr>
              <w:t xml:space="preserve">label</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color w:val="000000"/>
                <w:sz w:val="18"/>
                <w:szCs w:val="18"/>
              </w:rPr>
              <w:t xml:space="preserve">TEXT NOT NULL</w:t>
            </w:r>
          </w:p>
        </w:tc>
        <w:tc>
          <w:tcPr>
            <w:tcW w:type="dxa" w:w="496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color w:val="000000"/>
                <w:sz w:val="18"/>
                <w:szCs w:val="18"/>
              </w:rPr>
              <w:t xml:space="preserve">Display label (e.g., “Mentor Status”)</w:t>
            </w:r>
          </w:p>
        </w:tc>
      </w:tr>
      <w:tr>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b/>
                <w:bCs/>
                <w:color w:val="000000"/>
                <w:sz w:val="18"/>
                <w:szCs w:val="18"/>
              </w:rPr>
              <w:t xml:space="preserve">field_type</w:t>
            </w:r>
          </w:p>
        </w:tc>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18"/>
                <w:szCs w:val="18"/>
              </w:rPr>
              <w:t xml:space="preserve">TEXT NOT NULL</w:t>
            </w:r>
          </w:p>
        </w:tc>
        <w:tc>
          <w:tcPr>
            <w:tcW w:type="dxa" w:w="496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18"/>
                <w:szCs w:val="18"/>
              </w:rPr>
              <w:t xml:space="preserve">One of 14 types: varchar, text, wysiwyg, bool, int, float, date, datetime, currency, url, email, phone, enum, multiEnum</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b/>
                <w:bCs/>
                <w:color w:val="000000"/>
                <w:sz w:val="18"/>
                <w:szCs w:val="18"/>
              </w:rPr>
              <w:t xml:space="preserve">is_required</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color w:val="000000"/>
                <w:sz w:val="18"/>
                <w:szCs w:val="18"/>
              </w:rPr>
              <w:t xml:space="preserve">BOOLEAN NOT NULL DEFAULT FALSE</w:t>
            </w:r>
          </w:p>
        </w:tc>
        <w:tc>
          <w:tcPr>
            <w:tcW w:type="dxa" w:w="496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color w:val="000000"/>
                <w:sz w:val="18"/>
                <w:szCs w:val="18"/>
              </w:rPr>
              <w:t xml:space="preserve">Whether the field is required</w:t>
            </w:r>
          </w:p>
        </w:tc>
      </w:tr>
      <w:tr>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b/>
                <w:bCs/>
                <w:color w:val="000000"/>
                <w:sz w:val="18"/>
                <w:szCs w:val="18"/>
              </w:rPr>
              <w:t xml:space="preserve">default_value</w:t>
            </w:r>
          </w:p>
        </w:tc>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18"/>
                <w:szCs w:val="18"/>
              </w:rPr>
              <w:t xml:space="preserve">TEXT</w:t>
            </w:r>
          </w:p>
        </w:tc>
        <w:tc>
          <w:tcPr>
            <w:tcW w:type="dxa" w:w="496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18"/>
                <w:szCs w:val="18"/>
              </w:rPr>
              <w:t xml:space="preserve">Default value if any</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b/>
                <w:bCs/>
                <w:color w:val="000000"/>
                <w:sz w:val="18"/>
                <w:szCs w:val="18"/>
              </w:rPr>
              <w:t xml:space="preserve">read_only</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color w:val="000000"/>
                <w:sz w:val="18"/>
                <w:szCs w:val="18"/>
              </w:rPr>
              <w:t xml:space="preserve">BOOLEAN NOT NULL DEFAULT FALSE</w:t>
            </w:r>
          </w:p>
        </w:tc>
        <w:tc>
          <w:tcPr>
            <w:tcW w:type="dxa" w:w="496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color w:val="000000"/>
                <w:sz w:val="18"/>
                <w:szCs w:val="18"/>
              </w:rPr>
              <w:t xml:space="preserve">Whether the field is read-only</w:t>
            </w:r>
          </w:p>
        </w:tc>
      </w:tr>
      <w:tr>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b/>
                <w:bCs/>
                <w:color w:val="000000"/>
                <w:sz w:val="18"/>
                <w:szCs w:val="18"/>
              </w:rPr>
              <w:t xml:space="preserve">audited</w:t>
            </w:r>
          </w:p>
        </w:tc>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18"/>
                <w:szCs w:val="18"/>
              </w:rPr>
              <w:t xml:space="preserve">BOOLEAN NOT NULL DEFAULT FALSE</w:t>
            </w:r>
          </w:p>
        </w:tc>
        <w:tc>
          <w:tcPr>
            <w:tcW w:type="dxa" w:w="496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18"/>
                <w:szCs w:val="18"/>
              </w:rPr>
              <w:t xml:space="preserve">Whether changes are tracked in the CRM audit log</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b/>
                <w:bCs/>
                <w:color w:val="000000"/>
                <w:sz w:val="18"/>
                <w:szCs w:val="18"/>
              </w:rPr>
              <w:t xml:space="preserve">category</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color w:val="000000"/>
                <w:sz w:val="18"/>
                <w:szCs w:val="18"/>
              </w:rPr>
              <w:t xml:space="preserve">TEXT</w:t>
            </w:r>
          </w:p>
        </w:tc>
        <w:tc>
          <w:tcPr>
            <w:tcW w:type="dxa" w:w="496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color w:val="000000"/>
                <w:sz w:val="18"/>
                <w:szCs w:val="18"/>
              </w:rPr>
              <w:t xml:space="preserve">UI grouping used for layout tab assignment</w:t>
            </w:r>
          </w:p>
        </w:tc>
      </w:tr>
      <w:tr>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b/>
                <w:bCs/>
                <w:color w:val="000000"/>
                <w:sz w:val="18"/>
                <w:szCs w:val="18"/>
              </w:rPr>
              <w:t xml:space="preserve">max_length</w:t>
            </w:r>
          </w:p>
        </w:tc>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18"/>
                <w:szCs w:val="18"/>
              </w:rPr>
              <w:t xml:space="preserve">INTEGER</w:t>
            </w:r>
          </w:p>
        </w:tc>
        <w:tc>
          <w:tcPr>
            <w:tcW w:type="dxa" w:w="496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18"/>
                <w:szCs w:val="18"/>
              </w:rPr>
              <w:t xml:space="preserve">For varchar fields only</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b/>
                <w:bCs/>
                <w:color w:val="000000"/>
                <w:sz w:val="18"/>
                <w:szCs w:val="18"/>
              </w:rPr>
              <w:t xml:space="preserve">min_value</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color w:val="000000"/>
                <w:sz w:val="18"/>
                <w:szCs w:val="18"/>
              </w:rPr>
              <w:t xml:space="preserve">REAL</w:t>
            </w:r>
          </w:p>
        </w:tc>
        <w:tc>
          <w:tcPr>
            <w:tcW w:type="dxa" w:w="496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color w:val="000000"/>
                <w:sz w:val="18"/>
                <w:szCs w:val="18"/>
              </w:rPr>
              <w:t xml:space="preserve">For int/float fields only</w:t>
            </w:r>
          </w:p>
        </w:tc>
      </w:tr>
      <w:tr>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b/>
                <w:bCs/>
                <w:color w:val="000000"/>
                <w:sz w:val="18"/>
                <w:szCs w:val="18"/>
              </w:rPr>
              <w:t xml:space="preserve">max_value</w:t>
            </w:r>
          </w:p>
        </w:tc>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18"/>
                <w:szCs w:val="18"/>
              </w:rPr>
              <w:t xml:space="preserve">REAL</w:t>
            </w:r>
          </w:p>
        </w:tc>
        <w:tc>
          <w:tcPr>
            <w:tcW w:type="dxa" w:w="496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18"/>
                <w:szCs w:val="18"/>
              </w:rPr>
              <w:t xml:space="preserve">For int/float fields only</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b/>
                <w:bCs/>
                <w:color w:val="000000"/>
                <w:sz w:val="18"/>
                <w:szCs w:val="18"/>
              </w:rPr>
              <w:t xml:space="preserve">is_sorted</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color w:val="000000"/>
                <w:sz w:val="18"/>
                <w:szCs w:val="18"/>
              </w:rPr>
              <w:t xml:space="preserve">BOOLEAN NOT NULL DEFAULT FALSE</w:t>
            </w:r>
          </w:p>
        </w:tc>
        <w:tc>
          <w:tcPr>
            <w:tcW w:type="dxa" w:w="496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color w:val="000000"/>
                <w:sz w:val="18"/>
                <w:szCs w:val="18"/>
              </w:rPr>
              <w:t xml:space="preserve">For enum/multiEnum — sort options alphabetically</w:t>
            </w:r>
          </w:p>
        </w:tc>
      </w:tr>
      <w:tr>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b/>
                <w:bCs/>
                <w:color w:val="000000"/>
                <w:sz w:val="18"/>
                <w:szCs w:val="18"/>
              </w:rPr>
              <w:t xml:space="preserve">display_as_label</w:t>
            </w:r>
          </w:p>
        </w:tc>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18"/>
                <w:szCs w:val="18"/>
              </w:rPr>
              <w:t xml:space="preserve">BOOLEAN NOT NULL DEFAULT FALSE</w:t>
            </w:r>
          </w:p>
        </w:tc>
        <w:tc>
          <w:tcPr>
            <w:tcW w:type="dxa" w:w="496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18"/>
                <w:szCs w:val="18"/>
              </w:rPr>
              <w:t xml:space="preserve">For enum only — display as colored badge</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b/>
                <w:bCs/>
                <w:color w:val="000000"/>
                <w:sz w:val="18"/>
                <w:szCs w:val="18"/>
              </w:rPr>
              <w:t xml:space="preserve">tooltip</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color w:val="000000"/>
                <w:sz w:val="18"/>
                <w:szCs w:val="18"/>
              </w:rPr>
              <w:t xml:space="preserve">TEXT</w:t>
            </w:r>
          </w:p>
        </w:tc>
        <w:tc>
          <w:tcPr>
            <w:tcW w:type="dxa" w:w="496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color w:val="000000"/>
                <w:sz w:val="18"/>
                <w:szCs w:val="18"/>
              </w:rPr>
              <w:t xml:space="preserve">User-facing help text (deployed to CRM)</w:t>
            </w:r>
          </w:p>
        </w:tc>
      </w:tr>
      <w:tr>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b/>
                <w:bCs/>
                <w:color w:val="000000"/>
                <w:sz w:val="18"/>
                <w:szCs w:val="18"/>
              </w:rPr>
              <w:t xml:space="preserve">description</w:t>
            </w:r>
          </w:p>
        </w:tc>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18"/>
                <w:szCs w:val="18"/>
              </w:rPr>
              <w:t xml:space="preserve">TEXT</w:t>
            </w:r>
          </w:p>
        </w:tc>
        <w:tc>
          <w:tcPr>
            <w:tcW w:type="dxa" w:w="496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18"/>
                <w:szCs w:val="18"/>
              </w:rPr>
              <w:t xml:space="preserve">Developer-facing documentation (never deployed)</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b/>
                <w:bCs/>
                <w:color w:val="000000"/>
                <w:sz w:val="18"/>
                <w:szCs w:val="18"/>
              </w:rPr>
              <w:t xml:space="preserve">sort_order</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color w:val="000000"/>
                <w:sz w:val="18"/>
                <w:szCs w:val="18"/>
              </w:rPr>
              <w:t xml:space="preserve">INTEGER</w:t>
            </w:r>
          </w:p>
        </w:tc>
        <w:tc>
          <w:tcPr>
            <w:tcW w:type="dxa" w:w="496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color w:val="000000"/>
                <w:sz w:val="18"/>
                <w:szCs w:val="18"/>
              </w:rPr>
              <w:t xml:space="preserve">Display ordering within the entity</w:t>
            </w:r>
          </w:p>
        </w:tc>
      </w:tr>
      <w:tr>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b/>
                <w:bCs/>
                <w:color w:val="000000"/>
                <w:sz w:val="18"/>
                <w:szCs w:val="18"/>
              </w:rPr>
              <w:t xml:space="preserve">created_at</w:t>
            </w:r>
          </w:p>
        </w:tc>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18"/>
                <w:szCs w:val="18"/>
              </w:rPr>
              <w:t xml:space="preserve">TIMESTAMP</w:t>
            </w:r>
          </w:p>
        </w:tc>
        <w:tc>
          <w:tcPr>
            <w:tcW w:type="dxa" w:w="496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18"/>
                <w:szCs w:val="18"/>
              </w:rPr>
              <w:t xml:space="preserve">Record creation</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b/>
                <w:bCs/>
                <w:color w:val="000000"/>
                <w:sz w:val="18"/>
                <w:szCs w:val="18"/>
              </w:rPr>
              <w:t xml:space="preserve">updated_at</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color w:val="000000"/>
                <w:sz w:val="18"/>
                <w:szCs w:val="18"/>
              </w:rPr>
              <w:t xml:space="preserve">TIMESTAMP</w:t>
            </w:r>
          </w:p>
        </w:tc>
        <w:tc>
          <w:tcPr>
            <w:tcW w:type="dxa" w:w="496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color w:val="000000"/>
                <w:sz w:val="18"/>
                <w:szCs w:val="18"/>
              </w:rPr>
              <w:t xml:space="preserve">Last modification</w:t>
            </w:r>
          </w:p>
        </w:tc>
      </w:tr>
      <w:tr>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b/>
                <w:bCs/>
                <w:color w:val="000000"/>
                <w:sz w:val="18"/>
                <w:szCs w:val="18"/>
              </w:rPr>
              <w:t xml:space="preserve">created_by_session_id</w:t>
            </w:r>
          </w:p>
        </w:tc>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18"/>
                <w:szCs w:val="18"/>
              </w:rPr>
              <w:t xml:space="preserve">INTEGER FK</w:t>
            </w:r>
          </w:p>
        </w:tc>
        <w:tc>
          <w:tcPr>
            <w:tcW w:type="dxa" w:w="496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18"/>
                <w:szCs w:val="18"/>
              </w:rPr>
              <w:t xml:space="preserve">AI session that created this record</w:t>
            </w:r>
          </w:p>
        </w:tc>
      </w:tr>
    </w:tbl>
    <w:p>
      <w:pPr>
        <w:pStyle w:val="Heading2"/>
        <w:spacing w:after="160" w:before="280"/>
      </w:pPr>
      <w:r>
        <w:rPr>
          <w:rFonts w:ascii="Arial" w:cs="Arial" w:eastAsia="Arial" w:hAnsi="Arial"/>
          <w:b/>
          <w:bCs/>
          <w:color w:val="1F3864"/>
          <w:sz w:val="24"/>
          <w:szCs w:val="24"/>
        </w:rPr>
        <w:t xml:space="preserve">4.4 FieldOption</w:t>
      </w:r>
    </w:p>
    <w:p>
      <w:pPr>
        <w:spacing w:after="160"/>
      </w:pPr>
      <w:r>
        <w:rPr>
          <w:rFonts w:ascii="Arial" w:cs="Arial" w:eastAsia="Arial" w:hAnsi="Arial"/>
          <w:color w:val="000000"/>
          <w:sz w:val="22"/>
          <w:szCs w:val="22"/>
        </w:rPr>
        <w:t xml:space="preserve">Allowed values for enum and multiEnum fields. Each option belongs to exactly one field.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Column</w:t>
            </w:r>
          </w:p>
        </w:tc>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Type</w:t>
            </w:r>
          </w:p>
        </w:tc>
        <w:tc>
          <w:tcPr>
            <w:tcW w:type="dxa" w:w="49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Description</w:t>
            </w:r>
          </w:p>
        </w:tc>
      </w:tr>
      <w:tr>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b/>
                <w:bCs/>
                <w:color w:val="000000"/>
                <w:sz w:val="18"/>
                <w:szCs w:val="18"/>
              </w:rPr>
              <w:t xml:space="preserve">id</w:t>
            </w:r>
          </w:p>
        </w:tc>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18"/>
                <w:szCs w:val="18"/>
              </w:rPr>
              <w:t xml:space="preserve">INTEGER PK</w:t>
            </w:r>
          </w:p>
        </w:tc>
        <w:tc>
          <w:tcPr>
            <w:tcW w:type="dxa" w:w="496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18"/>
                <w:szCs w:val="18"/>
              </w:rPr>
              <w:t xml:space="preserve">Auto-increment</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b/>
                <w:bCs/>
                <w:color w:val="000000"/>
                <w:sz w:val="18"/>
                <w:szCs w:val="18"/>
              </w:rPr>
              <w:t xml:space="preserve">field_id</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color w:val="000000"/>
                <w:sz w:val="18"/>
                <w:szCs w:val="18"/>
              </w:rPr>
              <w:t xml:space="preserve">INTEGER FK NOT NULL</w:t>
            </w:r>
          </w:p>
        </w:tc>
        <w:tc>
          <w:tcPr>
            <w:tcW w:type="dxa" w:w="496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color w:val="000000"/>
                <w:sz w:val="18"/>
                <w:szCs w:val="18"/>
              </w:rPr>
              <w:t xml:space="preserve">Which field this option belongs to</w:t>
            </w:r>
          </w:p>
        </w:tc>
      </w:tr>
      <w:tr>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b/>
                <w:bCs/>
                <w:color w:val="000000"/>
                <w:sz w:val="18"/>
                <w:szCs w:val="18"/>
              </w:rPr>
              <w:t xml:space="preserve">value</w:t>
            </w:r>
          </w:p>
        </w:tc>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18"/>
                <w:szCs w:val="18"/>
              </w:rPr>
              <w:t xml:space="preserve">TEXT NOT NULL</w:t>
            </w:r>
          </w:p>
        </w:tc>
        <w:tc>
          <w:tcPr>
            <w:tcW w:type="dxa" w:w="496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18"/>
                <w:szCs w:val="18"/>
              </w:rPr>
              <w:t xml:space="preserve">The option value (e.g., “Active”)</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b/>
                <w:bCs/>
                <w:color w:val="000000"/>
                <w:sz w:val="18"/>
                <w:szCs w:val="18"/>
              </w:rPr>
              <w:t xml:space="preserve">label</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color w:val="000000"/>
                <w:sz w:val="18"/>
                <w:szCs w:val="18"/>
              </w:rPr>
              <w:t xml:space="preserve">TEXT NOT NULL</w:t>
            </w:r>
          </w:p>
        </w:tc>
        <w:tc>
          <w:tcPr>
            <w:tcW w:type="dxa" w:w="496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color w:val="000000"/>
                <w:sz w:val="18"/>
                <w:szCs w:val="18"/>
              </w:rPr>
              <w:t xml:space="preserve">Display label (translated option)</w:t>
            </w:r>
          </w:p>
        </w:tc>
      </w:tr>
      <w:tr>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b/>
                <w:bCs/>
                <w:color w:val="000000"/>
                <w:sz w:val="18"/>
                <w:szCs w:val="18"/>
              </w:rPr>
              <w:t xml:space="preserve">description</w:t>
            </w:r>
          </w:p>
        </w:tc>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18"/>
                <w:szCs w:val="18"/>
              </w:rPr>
              <w:t xml:space="preserve">TEXT</w:t>
            </w:r>
          </w:p>
        </w:tc>
        <w:tc>
          <w:tcPr>
            <w:tcW w:type="dxa" w:w="496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18"/>
                <w:szCs w:val="18"/>
              </w:rPr>
              <w:t xml:space="preserve">Plain-language explanation (maps to optionDescriptions in YAML)</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b/>
                <w:bCs/>
                <w:color w:val="000000"/>
                <w:sz w:val="18"/>
                <w:szCs w:val="18"/>
              </w:rPr>
              <w:t xml:space="preserve">style</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color w:val="000000"/>
                <w:sz w:val="18"/>
                <w:szCs w:val="18"/>
              </w:rPr>
              <w:t xml:space="preserve">TEXT</w:t>
            </w:r>
          </w:p>
        </w:tc>
        <w:tc>
          <w:tcPr>
            <w:tcW w:type="dxa" w:w="496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color w:val="000000"/>
                <w:sz w:val="18"/>
                <w:szCs w:val="18"/>
              </w:rPr>
              <w:t xml:space="preserve">Color style: null, default, primary, success, danger, warning, info</w:t>
            </w:r>
          </w:p>
        </w:tc>
      </w:tr>
      <w:tr>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b/>
                <w:bCs/>
                <w:color w:val="000000"/>
                <w:sz w:val="18"/>
                <w:szCs w:val="18"/>
              </w:rPr>
              <w:t xml:space="preserve">sort_order</w:t>
            </w:r>
          </w:p>
        </w:tc>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18"/>
                <w:szCs w:val="18"/>
              </w:rPr>
              <w:t xml:space="preserve">INTEGER</w:t>
            </w:r>
          </w:p>
        </w:tc>
        <w:tc>
          <w:tcPr>
            <w:tcW w:type="dxa" w:w="496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18"/>
                <w:szCs w:val="18"/>
              </w:rPr>
              <w:t xml:space="preserve">Display ordering</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b/>
                <w:bCs/>
                <w:color w:val="000000"/>
                <w:sz w:val="18"/>
                <w:szCs w:val="18"/>
              </w:rPr>
              <w:t xml:space="preserve">is_default</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color w:val="000000"/>
                <w:sz w:val="18"/>
                <w:szCs w:val="18"/>
              </w:rPr>
              <w:t xml:space="preserve">BOOLEAN NOT NULL DEFAULT FALSE</w:t>
            </w:r>
          </w:p>
        </w:tc>
        <w:tc>
          <w:tcPr>
            <w:tcW w:type="dxa" w:w="496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color w:val="000000"/>
                <w:sz w:val="18"/>
                <w:szCs w:val="18"/>
              </w:rPr>
              <w:t xml:space="preserve">Whether this is the default selection</w:t>
            </w:r>
          </w:p>
        </w:tc>
      </w:tr>
    </w:tbl>
    <w:p>
      <w:pPr>
        <w:pStyle w:val="Heading2"/>
        <w:spacing w:after="160" w:before="280"/>
      </w:pPr>
      <w:r>
        <w:rPr>
          <w:rFonts w:ascii="Arial" w:cs="Arial" w:eastAsia="Arial" w:hAnsi="Arial"/>
          <w:b/>
          <w:bCs/>
          <w:color w:val="1F3864"/>
          <w:sz w:val="24"/>
          <w:szCs w:val="24"/>
        </w:rPr>
        <w:t xml:space="preserve">4.5 Relationship</w:t>
      </w:r>
    </w:p>
    <w:p>
      <w:pPr>
        <w:spacing w:after="160"/>
      </w:pPr>
      <w:r>
        <w:rPr>
          <w:rFonts w:ascii="Arial" w:cs="Arial" w:eastAsia="Arial" w:hAnsi="Arial"/>
          <w:color w:val="000000"/>
          <w:sz w:val="22"/>
          <w:szCs w:val="22"/>
        </w:rPr>
        <w:t xml:space="preserve">Links between entities. Each relationship defines the connection type, link names, and labels for both sides.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Column</w:t>
            </w:r>
          </w:p>
        </w:tc>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Type</w:t>
            </w:r>
          </w:p>
        </w:tc>
        <w:tc>
          <w:tcPr>
            <w:tcW w:type="dxa" w:w="49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Description</w:t>
            </w:r>
          </w:p>
        </w:tc>
      </w:tr>
      <w:tr>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b/>
                <w:bCs/>
                <w:color w:val="000000"/>
                <w:sz w:val="18"/>
                <w:szCs w:val="18"/>
              </w:rPr>
              <w:t xml:space="preserve">id</w:t>
            </w:r>
          </w:p>
        </w:tc>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18"/>
                <w:szCs w:val="18"/>
              </w:rPr>
              <w:t xml:space="preserve">INTEGER PK</w:t>
            </w:r>
          </w:p>
        </w:tc>
        <w:tc>
          <w:tcPr>
            <w:tcW w:type="dxa" w:w="496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18"/>
                <w:szCs w:val="18"/>
              </w:rPr>
              <w:t xml:space="preserve">Auto-increment</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b/>
                <w:bCs/>
                <w:color w:val="000000"/>
                <w:sz w:val="18"/>
                <w:szCs w:val="18"/>
              </w:rPr>
              <w:t xml:space="preserve">name</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color w:val="000000"/>
                <w:sz w:val="18"/>
                <w:szCs w:val="18"/>
              </w:rPr>
              <w:t xml:space="preserve">TEXT NOT NULL</w:t>
            </w:r>
          </w:p>
        </w:tc>
        <w:tc>
          <w:tcPr>
            <w:tcW w:type="dxa" w:w="496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color w:val="000000"/>
                <w:sz w:val="18"/>
                <w:szCs w:val="18"/>
              </w:rPr>
              <w:t xml:space="preserve">Identifier for this relationship (e.g., “duesToMentor”)</w:t>
            </w:r>
          </w:p>
        </w:tc>
      </w:tr>
      <w:tr>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b/>
                <w:bCs/>
                <w:color w:val="000000"/>
                <w:sz w:val="18"/>
                <w:szCs w:val="18"/>
              </w:rPr>
              <w:t xml:space="preserve">description</w:t>
            </w:r>
          </w:p>
        </w:tc>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18"/>
                <w:szCs w:val="18"/>
              </w:rPr>
              <w:t xml:space="preserve">TEXT NOT NULL</w:t>
            </w:r>
          </w:p>
        </w:tc>
        <w:tc>
          <w:tcPr>
            <w:tcW w:type="dxa" w:w="496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18"/>
                <w:szCs w:val="18"/>
              </w:rPr>
              <w:t xml:space="preserve">Business rationale and PRD reference</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b/>
                <w:bCs/>
                <w:color w:val="000000"/>
                <w:sz w:val="18"/>
                <w:szCs w:val="18"/>
              </w:rPr>
              <w:t xml:space="preserve">entity_id</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color w:val="000000"/>
                <w:sz w:val="18"/>
                <w:szCs w:val="18"/>
              </w:rPr>
              <w:t xml:space="preserve">INTEGER FK NOT NULL</w:t>
            </w:r>
          </w:p>
        </w:tc>
        <w:tc>
          <w:tcPr>
            <w:tcW w:type="dxa" w:w="496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color w:val="000000"/>
                <w:sz w:val="18"/>
                <w:szCs w:val="18"/>
              </w:rPr>
              <w:t xml:space="preserve">Primary entity</w:t>
            </w:r>
          </w:p>
        </w:tc>
      </w:tr>
      <w:tr>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b/>
                <w:bCs/>
                <w:color w:val="000000"/>
                <w:sz w:val="18"/>
                <w:szCs w:val="18"/>
              </w:rPr>
              <w:t xml:space="preserve">entity_foreign_id</w:t>
            </w:r>
          </w:p>
        </w:tc>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18"/>
                <w:szCs w:val="18"/>
              </w:rPr>
              <w:t xml:space="preserve">INTEGER FK NOT NULL</w:t>
            </w:r>
          </w:p>
        </w:tc>
        <w:tc>
          <w:tcPr>
            <w:tcW w:type="dxa" w:w="496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18"/>
                <w:szCs w:val="18"/>
              </w:rPr>
              <w:t xml:space="preserve">Foreign entity</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b/>
                <w:bCs/>
                <w:color w:val="000000"/>
                <w:sz w:val="18"/>
                <w:szCs w:val="18"/>
              </w:rPr>
              <w:t xml:space="preserve">link_type</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color w:val="000000"/>
                <w:sz w:val="18"/>
                <w:szCs w:val="18"/>
              </w:rPr>
              <w:t xml:space="preserve">TEXT NOT NULL</w:t>
            </w:r>
          </w:p>
        </w:tc>
        <w:tc>
          <w:tcPr>
            <w:tcW w:type="dxa" w:w="496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color w:val="000000"/>
                <w:sz w:val="18"/>
                <w:szCs w:val="18"/>
              </w:rPr>
              <w:t xml:space="preserve">oneToMany, manyToOne, or manyToMany</w:t>
            </w:r>
          </w:p>
        </w:tc>
      </w:tr>
      <w:tr>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b/>
                <w:bCs/>
                <w:color w:val="000000"/>
                <w:sz w:val="18"/>
                <w:szCs w:val="18"/>
              </w:rPr>
              <w:t xml:space="preserve">link</w:t>
            </w:r>
          </w:p>
        </w:tc>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18"/>
                <w:szCs w:val="18"/>
              </w:rPr>
              <w:t xml:space="preserve">TEXT NOT NULL</w:t>
            </w:r>
          </w:p>
        </w:tc>
        <w:tc>
          <w:tcPr>
            <w:tcW w:type="dxa" w:w="496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18"/>
                <w:szCs w:val="18"/>
              </w:rPr>
              <w:t xml:space="preserve">Link name on the primary entity</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b/>
                <w:bCs/>
                <w:color w:val="000000"/>
                <w:sz w:val="18"/>
                <w:szCs w:val="18"/>
              </w:rPr>
              <w:t xml:space="preserve">link_foreign</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color w:val="000000"/>
                <w:sz w:val="18"/>
                <w:szCs w:val="18"/>
              </w:rPr>
              <w:t xml:space="preserve">TEXT NOT NULL</w:t>
            </w:r>
          </w:p>
        </w:tc>
        <w:tc>
          <w:tcPr>
            <w:tcW w:type="dxa" w:w="496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color w:val="000000"/>
                <w:sz w:val="18"/>
                <w:szCs w:val="18"/>
              </w:rPr>
              <w:t xml:space="preserve">Link name on the foreign entity</w:t>
            </w:r>
          </w:p>
        </w:tc>
      </w:tr>
      <w:tr>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b/>
                <w:bCs/>
                <w:color w:val="000000"/>
                <w:sz w:val="18"/>
                <w:szCs w:val="18"/>
              </w:rPr>
              <w:t xml:space="preserve">label</w:t>
            </w:r>
          </w:p>
        </w:tc>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18"/>
                <w:szCs w:val="18"/>
              </w:rPr>
              <w:t xml:space="preserve">TEXT NOT NULL</w:t>
            </w:r>
          </w:p>
        </w:tc>
        <w:tc>
          <w:tcPr>
            <w:tcW w:type="dxa" w:w="496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18"/>
                <w:szCs w:val="18"/>
              </w:rPr>
              <w:t xml:space="preserve">Panel label on the primary entity’s detail view</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b/>
                <w:bCs/>
                <w:color w:val="000000"/>
                <w:sz w:val="18"/>
                <w:szCs w:val="18"/>
              </w:rPr>
              <w:t xml:space="preserve">label_foreign</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color w:val="000000"/>
                <w:sz w:val="18"/>
                <w:szCs w:val="18"/>
              </w:rPr>
              <w:t xml:space="preserve">TEXT NOT NULL</w:t>
            </w:r>
          </w:p>
        </w:tc>
        <w:tc>
          <w:tcPr>
            <w:tcW w:type="dxa" w:w="496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color w:val="000000"/>
                <w:sz w:val="18"/>
                <w:szCs w:val="18"/>
              </w:rPr>
              <w:t xml:space="preserve">Panel label on the foreign entity’s detail view</w:t>
            </w:r>
          </w:p>
        </w:tc>
      </w:tr>
      <w:tr>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b/>
                <w:bCs/>
                <w:color w:val="000000"/>
                <w:sz w:val="18"/>
                <w:szCs w:val="18"/>
              </w:rPr>
              <w:t xml:space="preserve">relation_name</w:t>
            </w:r>
          </w:p>
        </w:tc>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18"/>
                <w:szCs w:val="18"/>
              </w:rPr>
              <w:t xml:space="preserve">TEXT</w:t>
            </w:r>
          </w:p>
        </w:tc>
        <w:tc>
          <w:tcPr>
            <w:tcW w:type="dxa" w:w="496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18"/>
                <w:szCs w:val="18"/>
              </w:rPr>
              <w:t xml:space="preserve">Junction table name — required for manyToMany only</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b/>
                <w:bCs/>
                <w:color w:val="000000"/>
                <w:sz w:val="18"/>
                <w:szCs w:val="18"/>
              </w:rPr>
              <w:t xml:space="preserve">audited</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color w:val="000000"/>
                <w:sz w:val="18"/>
                <w:szCs w:val="18"/>
              </w:rPr>
              <w:t xml:space="preserve">BOOLEAN NOT NULL DEFAULT FALSE</w:t>
            </w:r>
          </w:p>
        </w:tc>
        <w:tc>
          <w:tcPr>
            <w:tcW w:type="dxa" w:w="496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color w:val="000000"/>
                <w:sz w:val="18"/>
                <w:szCs w:val="18"/>
              </w:rPr>
              <w:t xml:space="preserve">Track changes on primary side</w:t>
            </w:r>
          </w:p>
        </w:tc>
      </w:tr>
      <w:tr>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b/>
                <w:bCs/>
                <w:color w:val="000000"/>
                <w:sz w:val="18"/>
                <w:szCs w:val="18"/>
              </w:rPr>
              <w:t xml:space="preserve">audited_foreign</w:t>
            </w:r>
          </w:p>
        </w:tc>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18"/>
                <w:szCs w:val="18"/>
              </w:rPr>
              <w:t xml:space="preserve">BOOLEAN NOT NULL DEFAULT FALSE</w:t>
            </w:r>
          </w:p>
        </w:tc>
        <w:tc>
          <w:tcPr>
            <w:tcW w:type="dxa" w:w="496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18"/>
                <w:szCs w:val="18"/>
              </w:rPr>
              <w:t xml:space="preserve">Track changes on foreign side</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b/>
                <w:bCs/>
                <w:color w:val="000000"/>
                <w:sz w:val="18"/>
                <w:szCs w:val="18"/>
              </w:rPr>
              <w:t xml:space="preserve">action</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color w:val="000000"/>
                <w:sz w:val="18"/>
                <w:szCs w:val="18"/>
              </w:rPr>
              <w:t xml:space="preserve">TEXT</w:t>
            </w:r>
          </w:p>
        </w:tc>
        <w:tc>
          <w:tcPr>
            <w:tcW w:type="dxa" w:w="496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color w:val="000000"/>
                <w:sz w:val="18"/>
                <w:szCs w:val="18"/>
              </w:rPr>
              <w:t xml:space="preserve">skip to document without deploying, null to deploy</w:t>
            </w:r>
          </w:p>
        </w:tc>
      </w:tr>
      <w:tr>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b/>
                <w:bCs/>
                <w:color w:val="000000"/>
                <w:sz w:val="18"/>
                <w:szCs w:val="18"/>
              </w:rPr>
              <w:t xml:space="preserve">created_at</w:t>
            </w:r>
          </w:p>
        </w:tc>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18"/>
                <w:szCs w:val="18"/>
              </w:rPr>
              <w:t xml:space="preserve">TIMESTAMP</w:t>
            </w:r>
          </w:p>
        </w:tc>
        <w:tc>
          <w:tcPr>
            <w:tcW w:type="dxa" w:w="496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18"/>
                <w:szCs w:val="18"/>
              </w:rPr>
              <w:t xml:space="preserve">Record creation</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b/>
                <w:bCs/>
                <w:color w:val="000000"/>
                <w:sz w:val="18"/>
                <w:szCs w:val="18"/>
              </w:rPr>
              <w:t xml:space="preserve">updated_at</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color w:val="000000"/>
                <w:sz w:val="18"/>
                <w:szCs w:val="18"/>
              </w:rPr>
              <w:t xml:space="preserve">TIMESTAMP</w:t>
            </w:r>
          </w:p>
        </w:tc>
        <w:tc>
          <w:tcPr>
            <w:tcW w:type="dxa" w:w="496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color w:val="000000"/>
                <w:sz w:val="18"/>
                <w:szCs w:val="18"/>
              </w:rPr>
              <w:t xml:space="preserve">Last modification</w:t>
            </w:r>
          </w:p>
        </w:tc>
      </w:tr>
      <w:tr>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b/>
                <w:bCs/>
                <w:color w:val="000000"/>
                <w:sz w:val="18"/>
                <w:szCs w:val="18"/>
              </w:rPr>
              <w:t xml:space="preserve">created_by_session_id</w:t>
            </w:r>
          </w:p>
        </w:tc>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18"/>
                <w:szCs w:val="18"/>
              </w:rPr>
              <w:t xml:space="preserve">INTEGER FK</w:t>
            </w:r>
          </w:p>
        </w:tc>
        <w:tc>
          <w:tcPr>
            <w:tcW w:type="dxa" w:w="496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18"/>
                <w:szCs w:val="18"/>
              </w:rPr>
              <w:t xml:space="preserve">AI session that created this record</w:t>
            </w:r>
          </w:p>
        </w:tc>
      </w:tr>
    </w:tbl>
    <w:p>
      <w:pPr>
        <w:pStyle w:val="Heading2"/>
        <w:spacing w:after="160" w:before="280"/>
      </w:pPr>
      <w:r>
        <w:rPr>
          <w:rFonts w:ascii="Arial" w:cs="Arial" w:eastAsia="Arial" w:hAnsi="Arial"/>
          <w:b/>
          <w:bCs/>
          <w:color w:val="1F3864"/>
          <w:sz w:val="24"/>
          <w:szCs w:val="24"/>
        </w:rPr>
        <w:t xml:space="preserve">4.6 Persona</w:t>
      </w:r>
    </w:p>
    <w:p>
      <w:pPr>
        <w:spacing w:after="160"/>
      </w:pPr>
      <w:r>
        <w:rPr>
          <w:rFonts w:ascii="Arial" w:cs="Arial" w:eastAsia="Arial" w:hAnsi="Arial"/>
          <w:color w:val="000000"/>
          <w:sz w:val="22"/>
          <w:szCs w:val="22"/>
        </w:rPr>
        <w:t xml:space="preserve">Roles or actor types that interact with the system. Personas can be linked to a specific entity and field value in the CRM data model (e.g., “Volunteer Mentor” maps to contactType = “Mentor” on the Contact 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Column</w:t>
            </w:r>
          </w:p>
        </w:tc>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Type</w:t>
            </w:r>
          </w:p>
        </w:tc>
        <w:tc>
          <w:tcPr>
            <w:tcW w:type="dxa" w:w="49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Description</w:t>
            </w:r>
          </w:p>
        </w:tc>
      </w:tr>
      <w:tr>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b/>
                <w:bCs/>
                <w:color w:val="000000"/>
                <w:sz w:val="18"/>
                <w:szCs w:val="18"/>
              </w:rPr>
              <w:t xml:space="preserve">id</w:t>
            </w:r>
          </w:p>
        </w:tc>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18"/>
                <w:szCs w:val="18"/>
              </w:rPr>
              <w:t xml:space="preserve">INTEGER PK</w:t>
            </w:r>
          </w:p>
        </w:tc>
        <w:tc>
          <w:tcPr>
            <w:tcW w:type="dxa" w:w="496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18"/>
                <w:szCs w:val="18"/>
              </w:rPr>
              <w:t xml:space="preserve">Auto-increment</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b/>
                <w:bCs/>
                <w:color w:val="000000"/>
                <w:sz w:val="18"/>
                <w:szCs w:val="18"/>
              </w:rPr>
              <w:t xml:space="preserve">name</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color w:val="000000"/>
                <w:sz w:val="18"/>
                <w:szCs w:val="18"/>
              </w:rPr>
              <w:t xml:space="preserve">TEXT NOT NULL</w:t>
            </w:r>
          </w:p>
        </w:tc>
        <w:tc>
          <w:tcPr>
            <w:tcW w:type="dxa" w:w="496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color w:val="000000"/>
                <w:sz w:val="18"/>
                <w:szCs w:val="18"/>
              </w:rPr>
              <w:t xml:space="preserve">Human-readable name (e.g., “Volunteer Mentor”)</w:t>
            </w:r>
          </w:p>
        </w:tc>
      </w:tr>
      <w:tr>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b/>
                <w:bCs/>
                <w:color w:val="000000"/>
                <w:sz w:val="18"/>
                <w:szCs w:val="18"/>
              </w:rPr>
              <w:t xml:space="preserve">code</w:t>
            </w:r>
          </w:p>
        </w:tc>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18"/>
                <w:szCs w:val="18"/>
              </w:rPr>
              <w:t xml:space="preserve">TEXT NOT NULL UNIQUE</w:t>
            </w:r>
          </w:p>
        </w:tc>
        <w:tc>
          <w:tcPr>
            <w:tcW w:type="dxa" w:w="496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18"/>
                <w:szCs w:val="18"/>
              </w:rPr>
              <w:t xml:space="preserve">Short code (e.g., “MENTOR”)</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b/>
                <w:bCs/>
                <w:color w:val="000000"/>
                <w:sz w:val="18"/>
                <w:szCs w:val="18"/>
              </w:rPr>
              <w:t xml:space="preserve">description</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color w:val="000000"/>
                <w:sz w:val="18"/>
                <w:szCs w:val="18"/>
              </w:rPr>
              <w:t xml:space="preserve">TEXT</w:t>
            </w:r>
          </w:p>
        </w:tc>
        <w:tc>
          <w:tcPr>
            <w:tcW w:type="dxa" w:w="496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color w:val="000000"/>
                <w:sz w:val="18"/>
                <w:szCs w:val="18"/>
              </w:rPr>
              <w:t xml:space="preserve">Who this person is and their role in the organization</w:t>
            </w:r>
          </w:p>
        </w:tc>
      </w:tr>
      <w:tr>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b/>
                <w:bCs/>
                <w:color w:val="000000"/>
                <w:sz w:val="18"/>
                <w:szCs w:val="18"/>
              </w:rPr>
              <w:t xml:space="preserve">persona_entity_id</w:t>
            </w:r>
          </w:p>
        </w:tc>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18"/>
                <w:szCs w:val="18"/>
              </w:rPr>
              <w:t xml:space="preserve">INTEGER FK</w:t>
            </w:r>
          </w:p>
        </w:tc>
        <w:tc>
          <w:tcPr>
            <w:tcW w:type="dxa" w:w="496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18"/>
                <w:szCs w:val="18"/>
              </w:rPr>
              <w:t xml:space="preserve">The entity this persona corresponds to (e.g., Contact)</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b/>
                <w:bCs/>
                <w:color w:val="000000"/>
                <w:sz w:val="18"/>
                <w:szCs w:val="18"/>
              </w:rPr>
              <w:t xml:space="preserve">persona_field_id</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color w:val="000000"/>
                <w:sz w:val="18"/>
                <w:szCs w:val="18"/>
              </w:rPr>
              <w:t xml:space="preserve">INTEGER FK</w:t>
            </w:r>
          </w:p>
        </w:tc>
        <w:tc>
          <w:tcPr>
            <w:tcW w:type="dxa" w:w="496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color w:val="000000"/>
                <w:sz w:val="18"/>
                <w:szCs w:val="18"/>
              </w:rPr>
              <w:t xml:space="preserve">The field that identifies this persona (e.g., contactType)</w:t>
            </w:r>
          </w:p>
        </w:tc>
      </w:tr>
      <w:tr>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b/>
                <w:bCs/>
                <w:color w:val="000000"/>
                <w:sz w:val="18"/>
                <w:szCs w:val="18"/>
              </w:rPr>
              <w:t xml:space="preserve">persona_field_value</w:t>
            </w:r>
          </w:p>
        </w:tc>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18"/>
                <w:szCs w:val="18"/>
              </w:rPr>
              <w:t xml:space="preserve">TEXT</w:t>
            </w:r>
          </w:p>
        </w:tc>
        <w:tc>
          <w:tcPr>
            <w:tcW w:type="dxa" w:w="496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18"/>
                <w:szCs w:val="18"/>
              </w:rPr>
              <w:t xml:space="preserve">The field value (e.g., “Mentor”)</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b/>
                <w:bCs/>
                <w:color w:val="000000"/>
                <w:sz w:val="18"/>
                <w:szCs w:val="18"/>
              </w:rPr>
              <w:t xml:space="preserve">created_at</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color w:val="000000"/>
                <w:sz w:val="18"/>
                <w:szCs w:val="18"/>
              </w:rPr>
              <w:t xml:space="preserve">TIMESTAMP</w:t>
            </w:r>
          </w:p>
        </w:tc>
        <w:tc>
          <w:tcPr>
            <w:tcW w:type="dxa" w:w="496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color w:val="000000"/>
                <w:sz w:val="18"/>
                <w:szCs w:val="18"/>
              </w:rPr>
              <w:t xml:space="preserve">Record creation</w:t>
            </w:r>
          </w:p>
        </w:tc>
      </w:tr>
      <w:tr>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b/>
                <w:bCs/>
                <w:color w:val="000000"/>
                <w:sz w:val="18"/>
                <w:szCs w:val="18"/>
              </w:rPr>
              <w:t xml:space="preserve">updated_at</w:t>
            </w:r>
          </w:p>
        </w:tc>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18"/>
                <w:szCs w:val="18"/>
              </w:rPr>
              <w:t xml:space="preserve">TIMESTAMP</w:t>
            </w:r>
          </w:p>
        </w:tc>
        <w:tc>
          <w:tcPr>
            <w:tcW w:type="dxa" w:w="496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18"/>
                <w:szCs w:val="18"/>
              </w:rPr>
              <w:t xml:space="preserve">Last modification</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b/>
                <w:bCs/>
                <w:color w:val="000000"/>
                <w:sz w:val="18"/>
                <w:szCs w:val="18"/>
              </w:rPr>
              <w:t xml:space="preserve">created_by_session_id</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color w:val="000000"/>
                <w:sz w:val="18"/>
                <w:szCs w:val="18"/>
              </w:rPr>
              <w:t xml:space="preserve">INTEGER FK</w:t>
            </w:r>
          </w:p>
        </w:tc>
        <w:tc>
          <w:tcPr>
            <w:tcW w:type="dxa" w:w="496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color w:val="000000"/>
                <w:sz w:val="18"/>
                <w:szCs w:val="18"/>
              </w:rPr>
              <w:t xml:space="preserve">AI session that created this record</w:t>
            </w:r>
          </w:p>
        </w:tc>
      </w:tr>
    </w:tbl>
    <w:p>
      <w:pPr>
        <w:pStyle w:val="Heading2"/>
        <w:spacing w:after="160" w:before="280"/>
      </w:pPr>
      <w:r>
        <w:rPr>
          <w:rFonts w:ascii="Arial" w:cs="Arial" w:eastAsia="Arial" w:hAnsi="Arial"/>
          <w:b/>
          <w:bCs/>
          <w:color w:val="1F3864"/>
          <w:sz w:val="24"/>
          <w:szCs w:val="24"/>
        </w:rPr>
        <w:t xml:space="preserve">4.7 BusinessObject</w:t>
      </w:r>
    </w:p>
    <w:p>
      <w:pPr>
        <w:spacing w:after="160"/>
      </w:pPr>
      <w:r>
        <w:rPr>
          <w:rFonts w:ascii="Arial" w:cs="Arial" w:eastAsia="Arial" w:hAnsi="Arial"/>
          <w:color w:val="000000"/>
          <w:sz w:val="22"/>
          <w:szCs w:val="22"/>
        </w:rPr>
        <w:t xml:space="preserve">Discovered items from Business Object Discovery. Each represents something the organization works with that has not yet been classified. Once classified, the record links to the resulting entity, process, or persona.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Column</w:t>
            </w:r>
          </w:p>
        </w:tc>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Type</w:t>
            </w:r>
          </w:p>
        </w:tc>
        <w:tc>
          <w:tcPr>
            <w:tcW w:type="dxa" w:w="49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Description</w:t>
            </w:r>
          </w:p>
        </w:tc>
      </w:tr>
      <w:tr>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b/>
                <w:bCs/>
                <w:color w:val="000000"/>
                <w:sz w:val="18"/>
                <w:szCs w:val="18"/>
              </w:rPr>
              <w:t xml:space="preserve">id</w:t>
            </w:r>
          </w:p>
        </w:tc>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18"/>
                <w:szCs w:val="18"/>
              </w:rPr>
              <w:t xml:space="preserve">INTEGER PK</w:t>
            </w:r>
          </w:p>
        </w:tc>
        <w:tc>
          <w:tcPr>
            <w:tcW w:type="dxa" w:w="496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18"/>
                <w:szCs w:val="18"/>
              </w:rPr>
              <w:t xml:space="preserve">Auto-increment</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b/>
                <w:bCs/>
                <w:color w:val="000000"/>
                <w:sz w:val="18"/>
                <w:szCs w:val="18"/>
              </w:rPr>
              <w:t xml:space="preserve">name</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color w:val="000000"/>
                <w:sz w:val="18"/>
                <w:szCs w:val="18"/>
              </w:rPr>
              <w:t xml:space="preserve">TEXT NOT NULL</w:t>
            </w:r>
          </w:p>
        </w:tc>
        <w:tc>
          <w:tcPr>
            <w:tcW w:type="dxa" w:w="496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color w:val="000000"/>
                <w:sz w:val="18"/>
                <w:szCs w:val="18"/>
              </w:rPr>
              <w:t xml:space="preserve">Discovered name (e.g., “Prospect”, “Client Intake”)</w:t>
            </w:r>
          </w:p>
        </w:tc>
      </w:tr>
      <w:tr>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b/>
                <w:bCs/>
                <w:color w:val="000000"/>
                <w:sz w:val="18"/>
                <w:szCs w:val="18"/>
              </w:rPr>
              <w:t xml:space="preserve">description</w:t>
            </w:r>
          </w:p>
        </w:tc>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18"/>
                <w:szCs w:val="18"/>
              </w:rPr>
              <w:t xml:space="preserve">TEXT</w:t>
            </w:r>
          </w:p>
        </w:tc>
        <w:tc>
          <w:tcPr>
            <w:tcW w:type="dxa" w:w="496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18"/>
                <w:szCs w:val="18"/>
              </w:rPr>
              <w:t xml:space="preserve">What this represents to the organization</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b/>
                <w:bCs/>
                <w:color w:val="000000"/>
                <w:sz w:val="18"/>
                <w:szCs w:val="18"/>
              </w:rPr>
              <w:t xml:space="preserve">status</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color w:val="000000"/>
                <w:sz w:val="18"/>
                <w:szCs w:val="18"/>
              </w:rPr>
              <w:t xml:space="preserve">TEXT NOT NULL</w:t>
            </w:r>
          </w:p>
        </w:tc>
        <w:tc>
          <w:tcPr>
            <w:tcW w:type="dxa" w:w="496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color w:val="000000"/>
                <w:sz w:val="18"/>
                <w:szCs w:val="18"/>
              </w:rPr>
              <w:t xml:space="preserve">unclassified, classified, excluded</w:t>
            </w:r>
          </w:p>
        </w:tc>
      </w:tr>
      <w:tr>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b/>
                <w:bCs/>
                <w:color w:val="000000"/>
                <w:sz w:val="18"/>
                <w:szCs w:val="18"/>
              </w:rPr>
              <w:t xml:space="preserve">resolution</w:t>
            </w:r>
          </w:p>
        </w:tc>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18"/>
                <w:szCs w:val="18"/>
              </w:rPr>
              <w:t xml:space="preserve">TEXT</w:t>
            </w:r>
          </w:p>
        </w:tc>
        <w:tc>
          <w:tcPr>
            <w:tcW w:type="dxa" w:w="496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18"/>
                <w:szCs w:val="18"/>
              </w:rPr>
              <w:t xml:space="preserve">Null until classified: entity, process, persona, field_value, lifecycle_state, relationship</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b/>
                <w:bCs/>
                <w:color w:val="000000"/>
                <w:sz w:val="18"/>
                <w:szCs w:val="18"/>
              </w:rPr>
              <w:t xml:space="preserve">resolved_to_entity_id</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color w:val="000000"/>
                <w:sz w:val="18"/>
                <w:szCs w:val="18"/>
              </w:rPr>
              <w:t xml:space="preserve">INTEGER FK</w:t>
            </w:r>
          </w:p>
        </w:tc>
        <w:tc>
          <w:tcPr>
            <w:tcW w:type="dxa" w:w="496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color w:val="000000"/>
                <w:sz w:val="18"/>
                <w:szCs w:val="18"/>
              </w:rPr>
              <w:t xml:space="preserve">If resolved to an entity</w:t>
            </w:r>
          </w:p>
        </w:tc>
      </w:tr>
      <w:tr>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b/>
                <w:bCs/>
                <w:color w:val="000000"/>
                <w:sz w:val="18"/>
                <w:szCs w:val="18"/>
              </w:rPr>
              <w:t xml:space="preserve">resolved_to_process_id</w:t>
            </w:r>
          </w:p>
        </w:tc>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18"/>
                <w:szCs w:val="18"/>
              </w:rPr>
              <w:t xml:space="preserve">INTEGER FK</w:t>
            </w:r>
          </w:p>
        </w:tc>
        <w:tc>
          <w:tcPr>
            <w:tcW w:type="dxa" w:w="496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18"/>
                <w:szCs w:val="18"/>
              </w:rPr>
              <w:t xml:space="preserve">If resolved to a process</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b/>
                <w:bCs/>
                <w:color w:val="000000"/>
                <w:sz w:val="18"/>
                <w:szCs w:val="18"/>
              </w:rPr>
              <w:t xml:space="preserve">resolved_to_persona_id</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color w:val="000000"/>
                <w:sz w:val="18"/>
                <w:szCs w:val="18"/>
              </w:rPr>
              <w:t xml:space="preserve">INTEGER FK</w:t>
            </w:r>
          </w:p>
        </w:tc>
        <w:tc>
          <w:tcPr>
            <w:tcW w:type="dxa" w:w="496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color w:val="000000"/>
                <w:sz w:val="18"/>
                <w:szCs w:val="18"/>
              </w:rPr>
              <w:t xml:space="preserve">If resolved to a persona</w:t>
            </w:r>
          </w:p>
        </w:tc>
      </w:tr>
      <w:tr>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b/>
                <w:bCs/>
                <w:color w:val="000000"/>
                <w:sz w:val="18"/>
                <w:szCs w:val="18"/>
              </w:rPr>
              <w:t xml:space="preserve">resolution_detail</w:t>
            </w:r>
          </w:p>
        </w:tc>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18"/>
                <w:szCs w:val="18"/>
              </w:rPr>
              <w:t xml:space="preserve">TEXT</w:t>
            </w:r>
          </w:p>
        </w:tc>
        <w:tc>
          <w:tcPr>
            <w:tcW w:type="dxa" w:w="496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18"/>
                <w:szCs w:val="18"/>
              </w:rPr>
              <w:t xml:space="preserve">Explanation of the classification decision</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b/>
                <w:bCs/>
                <w:color w:val="000000"/>
                <w:sz w:val="18"/>
                <w:szCs w:val="18"/>
              </w:rPr>
              <w:t xml:space="preserve">created_at</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color w:val="000000"/>
                <w:sz w:val="18"/>
                <w:szCs w:val="18"/>
              </w:rPr>
              <w:t xml:space="preserve">TIMESTAMP</w:t>
            </w:r>
          </w:p>
        </w:tc>
        <w:tc>
          <w:tcPr>
            <w:tcW w:type="dxa" w:w="496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color w:val="000000"/>
                <w:sz w:val="18"/>
                <w:szCs w:val="18"/>
              </w:rPr>
              <w:t xml:space="preserve">Record creation</w:t>
            </w:r>
          </w:p>
        </w:tc>
      </w:tr>
      <w:tr>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b/>
                <w:bCs/>
                <w:color w:val="000000"/>
                <w:sz w:val="18"/>
                <w:szCs w:val="18"/>
              </w:rPr>
              <w:t xml:space="preserve">updated_at</w:t>
            </w:r>
          </w:p>
        </w:tc>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18"/>
                <w:szCs w:val="18"/>
              </w:rPr>
              <w:t xml:space="preserve">TIMESTAMP</w:t>
            </w:r>
          </w:p>
        </w:tc>
        <w:tc>
          <w:tcPr>
            <w:tcW w:type="dxa" w:w="496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18"/>
                <w:szCs w:val="18"/>
              </w:rPr>
              <w:t xml:space="preserve">Last modification</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b/>
                <w:bCs/>
                <w:color w:val="000000"/>
                <w:sz w:val="18"/>
                <w:szCs w:val="18"/>
              </w:rPr>
              <w:t xml:space="preserve">created_by_session_id</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color w:val="000000"/>
                <w:sz w:val="18"/>
                <w:szCs w:val="18"/>
              </w:rPr>
              <w:t xml:space="preserve">INTEGER FK</w:t>
            </w:r>
          </w:p>
        </w:tc>
        <w:tc>
          <w:tcPr>
            <w:tcW w:type="dxa" w:w="496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color w:val="000000"/>
                <w:sz w:val="18"/>
                <w:szCs w:val="18"/>
              </w:rPr>
              <w:t xml:space="preserve">AI session that created this record</w:t>
            </w:r>
          </w:p>
        </w:tc>
      </w:tr>
    </w:tbl>
    <w:p>
      <w:pPr>
        <w:pStyle w:val="Heading2"/>
        <w:spacing w:after="160" w:before="280"/>
      </w:pPr>
      <w:r>
        <w:rPr>
          <w:rFonts w:ascii="Arial" w:cs="Arial" w:eastAsia="Arial" w:hAnsi="Arial"/>
          <w:b/>
          <w:bCs/>
          <w:color w:val="1F3864"/>
          <w:sz w:val="24"/>
          <w:szCs w:val="24"/>
        </w:rPr>
        <w:t xml:space="preserve">4.8 Process</w:t>
      </w:r>
    </w:p>
    <w:p>
      <w:pPr>
        <w:spacing w:after="160"/>
      </w:pPr>
      <w:r>
        <w:rPr>
          <w:rFonts w:ascii="Arial" w:cs="Arial" w:eastAsia="Arial" w:hAnsi="Arial"/>
          <w:color w:val="000000"/>
          <w:sz w:val="22"/>
          <w:szCs w:val="22"/>
        </w:rPr>
        <w:t xml:space="preserve">Business processes within a domain. Each process belongs to exactly one domain and has a defined dependency order within that domain.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Column</w:t>
            </w:r>
          </w:p>
        </w:tc>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Type</w:t>
            </w:r>
          </w:p>
        </w:tc>
        <w:tc>
          <w:tcPr>
            <w:tcW w:type="dxa" w:w="49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Description</w:t>
            </w:r>
          </w:p>
        </w:tc>
      </w:tr>
      <w:tr>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b/>
                <w:bCs/>
                <w:color w:val="000000"/>
                <w:sz w:val="18"/>
                <w:szCs w:val="18"/>
              </w:rPr>
              <w:t xml:space="preserve">id</w:t>
            </w:r>
          </w:p>
        </w:tc>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18"/>
                <w:szCs w:val="18"/>
              </w:rPr>
              <w:t xml:space="preserve">INTEGER PK</w:t>
            </w:r>
          </w:p>
        </w:tc>
        <w:tc>
          <w:tcPr>
            <w:tcW w:type="dxa" w:w="496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18"/>
                <w:szCs w:val="18"/>
              </w:rPr>
              <w:t xml:space="preserve">Auto-increment</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b/>
                <w:bCs/>
                <w:color w:val="000000"/>
                <w:sz w:val="18"/>
                <w:szCs w:val="18"/>
              </w:rPr>
              <w:t xml:space="preserve">domain_id</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color w:val="000000"/>
                <w:sz w:val="18"/>
                <w:szCs w:val="18"/>
              </w:rPr>
              <w:t xml:space="preserve">INTEGER FK NOT NULL</w:t>
            </w:r>
          </w:p>
        </w:tc>
        <w:tc>
          <w:tcPr>
            <w:tcW w:type="dxa" w:w="496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color w:val="000000"/>
                <w:sz w:val="18"/>
                <w:szCs w:val="18"/>
              </w:rPr>
              <w:t xml:space="preserve">Which domain this process belongs to</w:t>
            </w:r>
          </w:p>
        </w:tc>
      </w:tr>
      <w:tr>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b/>
                <w:bCs/>
                <w:color w:val="000000"/>
                <w:sz w:val="18"/>
                <w:szCs w:val="18"/>
              </w:rPr>
              <w:t xml:space="preserve">name</w:t>
            </w:r>
          </w:p>
        </w:tc>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18"/>
                <w:szCs w:val="18"/>
              </w:rPr>
              <w:t xml:space="preserve">TEXT NOT NULL</w:t>
            </w:r>
          </w:p>
        </w:tc>
        <w:tc>
          <w:tcPr>
            <w:tcW w:type="dxa" w:w="496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18"/>
                <w:szCs w:val="18"/>
              </w:rPr>
              <w:t xml:space="preserve">Human-readable name (e.g., “Client Intake”)</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b/>
                <w:bCs/>
                <w:color w:val="000000"/>
                <w:sz w:val="18"/>
                <w:szCs w:val="18"/>
              </w:rPr>
              <w:t xml:space="preserve">code</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color w:val="000000"/>
                <w:sz w:val="18"/>
                <w:szCs w:val="18"/>
              </w:rPr>
              <w:t xml:space="preserve">TEXT NOT NULL UNIQUE</w:t>
            </w:r>
          </w:p>
        </w:tc>
        <w:tc>
          <w:tcPr>
            <w:tcW w:type="dxa" w:w="496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color w:val="000000"/>
                <w:sz w:val="18"/>
                <w:szCs w:val="18"/>
              </w:rPr>
              <w:t xml:space="preserve">Identifier code (e.g., “MN-INTAKE”)</w:t>
            </w:r>
          </w:p>
        </w:tc>
      </w:tr>
      <w:tr>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b/>
                <w:bCs/>
                <w:color w:val="000000"/>
                <w:sz w:val="18"/>
                <w:szCs w:val="18"/>
              </w:rPr>
              <w:t xml:space="preserve">description</w:t>
            </w:r>
          </w:p>
        </w:tc>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18"/>
                <w:szCs w:val="18"/>
              </w:rPr>
              <w:t xml:space="preserve">TEXT</w:t>
            </w:r>
          </w:p>
        </w:tc>
        <w:tc>
          <w:tcPr>
            <w:tcW w:type="dxa" w:w="496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18"/>
                <w:szCs w:val="18"/>
              </w:rPr>
              <w:t xml:space="preserve">What this process does</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b/>
                <w:bCs/>
                <w:color w:val="000000"/>
                <w:sz w:val="18"/>
                <w:szCs w:val="18"/>
              </w:rPr>
              <w:t xml:space="preserve">triggers</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color w:val="000000"/>
                <w:sz w:val="18"/>
                <w:szCs w:val="18"/>
              </w:rPr>
              <w:t xml:space="preserve">TEXT</w:t>
            </w:r>
          </w:p>
        </w:tc>
        <w:tc>
          <w:tcPr>
            <w:tcW w:type="dxa" w:w="496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color w:val="000000"/>
                <w:sz w:val="18"/>
                <w:szCs w:val="18"/>
              </w:rPr>
              <w:t xml:space="preserve">What initiates this process</w:t>
            </w:r>
          </w:p>
        </w:tc>
      </w:tr>
      <w:tr>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b/>
                <w:bCs/>
                <w:color w:val="000000"/>
                <w:sz w:val="18"/>
                <w:szCs w:val="18"/>
              </w:rPr>
              <w:t xml:space="preserve">completion_criteria</w:t>
            </w:r>
          </w:p>
        </w:tc>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18"/>
                <w:szCs w:val="18"/>
              </w:rPr>
              <w:t xml:space="preserve">TEXT</w:t>
            </w:r>
          </w:p>
        </w:tc>
        <w:tc>
          <w:tcPr>
            <w:tcW w:type="dxa" w:w="496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18"/>
                <w:szCs w:val="18"/>
              </w:rPr>
              <w:t xml:space="preserve">What marks this process as complete</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b/>
                <w:bCs/>
                <w:color w:val="000000"/>
                <w:sz w:val="18"/>
                <w:szCs w:val="18"/>
              </w:rPr>
              <w:t xml:space="preserve">sort_order</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color w:val="000000"/>
                <w:sz w:val="18"/>
                <w:szCs w:val="18"/>
              </w:rPr>
              <w:t xml:space="preserve">INTEGER NOT NULL</w:t>
            </w:r>
          </w:p>
        </w:tc>
        <w:tc>
          <w:tcPr>
            <w:tcW w:type="dxa" w:w="496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color w:val="000000"/>
                <w:sz w:val="18"/>
                <w:szCs w:val="18"/>
              </w:rPr>
              <w:t xml:space="preserve">Dependency order within the domain</w:t>
            </w:r>
          </w:p>
        </w:tc>
      </w:tr>
      <w:tr>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b/>
                <w:bCs/>
                <w:color w:val="000000"/>
                <w:sz w:val="18"/>
                <w:szCs w:val="18"/>
              </w:rPr>
              <w:t xml:space="preserve">created_at</w:t>
            </w:r>
          </w:p>
        </w:tc>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18"/>
                <w:szCs w:val="18"/>
              </w:rPr>
              <w:t xml:space="preserve">TIMESTAMP</w:t>
            </w:r>
          </w:p>
        </w:tc>
        <w:tc>
          <w:tcPr>
            <w:tcW w:type="dxa" w:w="496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18"/>
                <w:szCs w:val="18"/>
              </w:rPr>
              <w:t xml:space="preserve">Record creation</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b/>
                <w:bCs/>
                <w:color w:val="000000"/>
                <w:sz w:val="18"/>
                <w:szCs w:val="18"/>
              </w:rPr>
              <w:t xml:space="preserve">updated_at</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color w:val="000000"/>
                <w:sz w:val="18"/>
                <w:szCs w:val="18"/>
              </w:rPr>
              <w:t xml:space="preserve">TIMESTAMP</w:t>
            </w:r>
          </w:p>
        </w:tc>
        <w:tc>
          <w:tcPr>
            <w:tcW w:type="dxa" w:w="496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color w:val="000000"/>
                <w:sz w:val="18"/>
                <w:szCs w:val="18"/>
              </w:rPr>
              <w:t xml:space="preserve">Last modification</w:t>
            </w:r>
          </w:p>
        </w:tc>
      </w:tr>
      <w:tr>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b/>
                <w:bCs/>
                <w:color w:val="000000"/>
                <w:sz w:val="18"/>
                <w:szCs w:val="18"/>
              </w:rPr>
              <w:t xml:space="preserve">created_by_session_id</w:t>
            </w:r>
          </w:p>
        </w:tc>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18"/>
                <w:szCs w:val="18"/>
              </w:rPr>
              <w:t xml:space="preserve">INTEGER FK</w:t>
            </w:r>
          </w:p>
        </w:tc>
        <w:tc>
          <w:tcPr>
            <w:tcW w:type="dxa" w:w="496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18"/>
                <w:szCs w:val="18"/>
              </w:rPr>
              <w:t xml:space="preserve">AI session that created this record</w:t>
            </w:r>
          </w:p>
        </w:tc>
      </w:tr>
    </w:tbl>
    <w:p>
      <w:pPr>
        <w:pStyle w:val="Heading2"/>
        <w:spacing w:after="160" w:before="280"/>
      </w:pPr>
      <w:r>
        <w:rPr>
          <w:rFonts w:ascii="Arial" w:cs="Arial" w:eastAsia="Arial" w:hAnsi="Arial"/>
          <w:b/>
          <w:bCs/>
          <w:color w:val="1F3864"/>
          <w:sz w:val="24"/>
          <w:szCs w:val="24"/>
        </w:rPr>
        <w:t xml:space="preserve">4.9 ProcessStep</w:t>
      </w:r>
    </w:p>
    <w:p>
      <w:pPr>
        <w:spacing w:after="160"/>
      </w:pPr>
      <w:r>
        <w:rPr>
          <w:rFonts w:ascii="Arial" w:cs="Arial" w:eastAsia="Arial" w:hAnsi="Arial"/>
          <w:color w:val="000000"/>
          <w:sz w:val="22"/>
          <w:szCs w:val="22"/>
        </w:rPr>
        <w:t xml:space="preserve">Individual steps within a business process, representing the workflow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Column</w:t>
            </w:r>
          </w:p>
        </w:tc>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Type</w:t>
            </w:r>
          </w:p>
        </w:tc>
        <w:tc>
          <w:tcPr>
            <w:tcW w:type="dxa" w:w="49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Description</w:t>
            </w:r>
          </w:p>
        </w:tc>
      </w:tr>
      <w:tr>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b/>
                <w:bCs/>
                <w:color w:val="000000"/>
                <w:sz w:val="18"/>
                <w:szCs w:val="18"/>
              </w:rPr>
              <w:t xml:space="preserve">id</w:t>
            </w:r>
          </w:p>
        </w:tc>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18"/>
                <w:szCs w:val="18"/>
              </w:rPr>
              <w:t xml:space="preserve">INTEGER PK</w:t>
            </w:r>
          </w:p>
        </w:tc>
        <w:tc>
          <w:tcPr>
            <w:tcW w:type="dxa" w:w="496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18"/>
                <w:szCs w:val="18"/>
              </w:rPr>
              <w:t xml:space="preserve">Auto-increment</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b/>
                <w:bCs/>
                <w:color w:val="000000"/>
                <w:sz w:val="18"/>
                <w:szCs w:val="18"/>
              </w:rPr>
              <w:t xml:space="preserve">process_id</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color w:val="000000"/>
                <w:sz w:val="18"/>
                <w:szCs w:val="18"/>
              </w:rPr>
              <w:t xml:space="preserve">INTEGER FK NOT NULL</w:t>
            </w:r>
          </w:p>
        </w:tc>
        <w:tc>
          <w:tcPr>
            <w:tcW w:type="dxa" w:w="496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color w:val="000000"/>
                <w:sz w:val="18"/>
                <w:szCs w:val="18"/>
              </w:rPr>
              <w:t xml:space="preserve">Which process this step belongs to</w:t>
            </w:r>
          </w:p>
        </w:tc>
      </w:tr>
      <w:tr>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b/>
                <w:bCs/>
                <w:color w:val="000000"/>
                <w:sz w:val="18"/>
                <w:szCs w:val="18"/>
              </w:rPr>
              <w:t xml:space="preserve">name</w:t>
            </w:r>
          </w:p>
        </w:tc>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18"/>
                <w:szCs w:val="18"/>
              </w:rPr>
              <w:t xml:space="preserve">TEXT NOT NULL</w:t>
            </w:r>
          </w:p>
        </w:tc>
        <w:tc>
          <w:tcPr>
            <w:tcW w:type="dxa" w:w="496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18"/>
                <w:szCs w:val="18"/>
              </w:rPr>
              <w:t xml:space="preserve">Step name (e.g., “Submit Intake Form”)</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b/>
                <w:bCs/>
                <w:color w:val="000000"/>
                <w:sz w:val="18"/>
                <w:szCs w:val="18"/>
              </w:rPr>
              <w:t xml:space="preserve">description</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color w:val="000000"/>
                <w:sz w:val="18"/>
                <w:szCs w:val="18"/>
              </w:rPr>
              <w:t xml:space="preserve">TEXT</w:t>
            </w:r>
          </w:p>
        </w:tc>
        <w:tc>
          <w:tcPr>
            <w:tcW w:type="dxa" w:w="496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color w:val="000000"/>
                <w:sz w:val="18"/>
                <w:szCs w:val="18"/>
              </w:rPr>
              <w:t xml:space="preserve">What happens in this step</w:t>
            </w:r>
          </w:p>
        </w:tc>
      </w:tr>
      <w:tr>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b/>
                <w:bCs/>
                <w:color w:val="000000"/>
                <w:sz w:val="18"/>
                <w:szCs w:val="18"/>
              </w:rPr>
              <w:t xml:space="preserve">step_type</w:t>
            </w:r>
          </w:p>
        </w:tc>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18"/>
                <w:szCs w:val="18"/>
              </w:rPr>
              <w:t xml:space="preserve">TEXT NOT NULL</w:t>
            </w:r>
          </w:p>
        </w:tc>
        <w:tc>
          <w:tcPr>
            <w:tcW w:type="dxa" w:w="496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18"/>
                <w:szCs w:val="18"/>
              </w:rPr>
              <w:t xml:space="preserve">action, decision, system, notification</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b/>
                <w:bCs/>
                <w:color w:val="000000"/>
                <w:sz w:val="18"/>
                <w:szCs w:val="18"/>
              </w:rPr>
              <w:t xml:space="preserve">performer_persona_id</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color w:val="000000"/>
                <w:sz w:val="18"/>
                <w:szCs w:val="18"/>
              </w:rPr>
              <w:t xml:space="preserve">INTEGER FK</w:t>
            </w:r>
          </w:p>
        </w:tc>
        <w:tc>
          <w:tcPr>
            <w:tcW w:type="dxa" w:w="496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color w:val="000000"/>
                <w:sz w:val="18"/>
                <w:szCs w:val="18"/>
              </w:rPr>
              <w:t xml:space="preserve">Who performs this step</w:t>
            </w:r>
          </w:p>
        </w:tc>
      </w:tr>
      <w:tr>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b/>
                <w:bCs/>
                <w:color w:val="000000"/>
                <w:sz w:val="18"/>
                <w:szCs w:val="18"/>
              </w:rPr>
              <w:t xml:space="preserve">sort_order</w:t>
            </w:r>
          </w:p>
        </w:tc>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18"/>
                <w:szCs w:val="18"/>
              </w:rPr>
              <w:t xml:space="preserve">INTEGER NOT NULL</w:t>
            </w:r>
          </w:p>
        </w:tc>
        <w:tc>
          <w:tcPr>
            <w:tcW w:type="dxa" w:w="496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18"/>
                <w:szCs w:val="18"/>
              </w:rPr>
              <w:t xml:space="preserve">Sequence within the process</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b/>
                <w:bCs/>
                <w:color w:val="000000"/>
                <w:sz w:val="18"/>
                <w:szCs w:val="18"/>
              </w:rPr>
              <w:t xml:space="preserve">created_at</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color w:val="000000"/>
                <w:sz w:val="18"/>
                <w:szCs w:val="18"/>
              </w:rPr>
              <w:t xml:space="preserve">TIMESTAMP</w:t>
            </w:r>
          </w:p>
        </w:tc>
        <w:tc>
          <w:tcPr>
            <w:tcW w:type="dxa" w:w="496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color w:val="000000"/>
                <w:sz w:val="18"/>
                <w:szCs w:val="18"/>
              </w:rPr>
              <w:t xml:space="preserve">Record creation</w:t>
            </w:r>
          </w:p>
        </w:tc>
      </w:tr>
      <w:tr>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b/>
                <w:bCs/>
                <w:color w:val="000000"/>
                <w:sz w:val="18"/>
                <w:szCs w:val="18"/>
              </w:rPr>
              <w:t xml:space="preserve">updated_at</w:t>
            </w:r>
          </w:p>
        </w:tc>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18"/>
                <w:szCs w:val="18"/>
              </w:rPr>
              <w:t xml:space="preserve">TIMESTAMP</w:t>
            </w:r>
          </w:p>
        </w:tc>
        <w:tc>
          <w:tcPr>
            <w:tcW w:type="dxa" w:w="496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18"/>
                <w:szCs w:val="18"/>
              </w:rPr>
              <w:t xml:space="preserve">Last modification</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b/>
                <w:bCs/>
                <w:color w:val="000000"/>
                <w:sz w:val="18"/>
                <w:szCs w:val="18"/>
              </w:rPr>
              <w:t xml:space="preserve">created_by_session_id</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color w:val="000000"/>
                <w:sz w:val="18"/>
                <w:szCs w:val="18"/>
              </w:rPr>
              <w:t xml:space="preserve">INTEGER FK</w:t>
            </w:r>
          </w:p>
        </w:tc>
        <w:tc>
          <w:tcPr>
            <w:tcW w:type="dxa" w:w="496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color w:val="000000"/>
                <w:sz w:val="18"/>
                <w:szCs w:val="18"/>
              </w:rPr>
              <w:t xml:space="preserve">AI session that created this record</w:t>
            </w:r>
          </w:p>
        </w:tc>
      </w:tr>
    </w:tbl>
    <w:p>
      <w:pPr>
        <w:pStyle w:val="Heading2"/>
        <w:spacing w:after="160" w:before="280"/>
      </w:pPr>
      <w:r>
        <w:rPr>
          <w:rFonts w:ascii="Arial" w:cs="Arial" w:eastAsia="Arial" w:hAnsi="Arial"/>
          <w:b/>
          <w:bCs/>
          <w:color w:val="1F3864"/>
          <w:sz w:val="24"/>
          <w:szCs w:val="24"/>
        </w:rPr>
        <w:t xml:space="preserve">4.10 Requirement</w:t>
      </w:r>
    </w:p>
    <w:p>
      <w:pPr>
        <w:spacing w:after="160"/>
      </w:pPr>
      <w:r>
        <w:rPr>
          <w:rFonts w:ascii="Arial" w:cs="Arial" w:eastAsia="Arial" w:hAnsi="Arial"/>
          <w:color w:val="000000"/>
          <w:sz w:val="22"/>
          <w:szCs w:val="22"/>
        </w:rPr>
        <w:t xml:space="preserve">Individual requirements within a business process. Each requirement is independently identifiable and trackable.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Column</w:t>
            </w:r>
          </w:p>
        </w:tc>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Type</w:t>
            </w:r>
          </w:p>
        </w:tc>
        <w:tc>
          <w:tcPr>
            <w:tcW w:type="dxa" w:w="49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Description</w:t>
            </w:r>
          </w:p>
        </w:tc>
      </w:tr>
      <w:tr>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b/>
                <w:bCs/>
                <w:color w:val="000000"/>
                <w:sz w:val="18"/>
                <w:szCs w:val="18"/>
              </w:rPr>
              <w:t xml:space="preserve">id</w:t>
            </w:r>
          </w:p>
        </w:tc>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18"/>
                <w:szCs w:val="18"/>
              </w:rPr>
              <w:t xml:space="preserve">INTEGER PK</w:t>
            </w:r>
          </w:p>
        </w:tc>
        <w:tc>
          <w:tcPr>
            <w:tcW w:type="dxa" w:w="496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18"/>
                <w:szCs w:val="18"/>
              </w:rPr>
              <w:t xml:space="preserve">Auto-increment</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b/>
                <w:bCs/>
                <w:color w:val="000000"/>
                <w:sz w:val="18"/>
                <w:szCs w:val="18"/>
              </w:rPr>
              <w:t xml:space="preserve">identifier</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color w:val="000000"/>
                <w:sz w:val="18"/>
                <w:szCs w:val="18"/>
              </w:rPr>
              <w:t xml:space="preserve">TEXT NOT NULL UNIQUE</w:t>
            </w:r>
          </w:p>
        </w:tc>
        <w:tc>
          <w:tcPr>
            <w:tcW w:type="dxa" w:w="496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color w:val="000000"/>
                <w:sz w:val="18"/>
                <w:szCs w:val="18"/>
              </w:rPr>
              <w:t xml:space="preserve">Follows the naming scheme (e.g., “MN-ENGAGE-REQ-001”)</w:t>
            </w:r>
          </w:p>
        </w:tc>
      </w:tr>
      <w:tr>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b/>
                <w:bCs/>
                <w:color w:val="000000"/>
                <w:sz w:val="18"/>
                <w:szCs w:val="18"/>
              </w:rPr>
              <w:t xml:space="preserve">process_id</w:t>
            </w:r>
          </w:p>
        </w:tc>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18"/>
                <w:szCs w:val="18"/>
              </w:rPr>
              <w:t xml:space="preserve">INTEGER FK NOT NULL</w:t>
            </w:r>
          </w:p>
        </w:tc>
        <w:tc>
          <w:tcPr>
            <w:tcW w:type="dxa" w:w="496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18"/>
                <w:szCs w:val="18"/>
              </w:rPr>
              <w:t xml:space="preserve">Which process this requirement belongs to</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b/>
                <w:bCs/>
                <w:color w:val="000000"/>
                <w:sz w:val="18"/>
                <w:szCs w:val="18"/>
              </w:rPr>
              <w:t xml:space="preserve">description</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color w:val="000000"/>
                <w:sz w:val="18"/>
                <w:szCs w:val="18"/>
              </w:rPr>
              <w:t xml:space="preserve">TEXT NOT NULL</w:t>
            </w:r>
          </w:p>
        </w:tc>
        <w:tc>
          <w:tcPr>
            <w:tcW w:type="dxa" w:w="496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color w:val="000000"/>
                <w:sz w:val="18"/>
                <w:szCs w:val="18"/>
              </w:rPr>
              <w:t xml:space="preserve">The requirement statement</w:t>
            </w:r>
          </w:p>
        </w:tc>
      </w:tr>
      <w:tr>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b/>
                <w:bCs/>
                <w:color w:val="000000"/>
                <w:sz w:val="18"/>
                <w:szCs w:val="18"/>
              </w:rPr>
              <w:t xml:space="preserve">priority</w:t>
            </w:r>
          </w:p>
        </w:tc>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18"/>
                <w:szCs w:val="18"/>
              </w:rPr>
              <w:t xml:space="preserve">TEXT</w:t>
            </w:r>
          </w:p>
        </w:tc>
        <w:tc>
          <w:tcPr>
            <w:tcW w:type="dxa" w:w="496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18"/>
                <w:szCs w:val="18"/>
              </w:rPr>
              <w:t xml:space="preserve">must, should, may</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b/>
                <w:bCs/>
                <w:color w:val="000000"/>
                <w:sz w:val="18"/>
                <w:szCs w:val="18"/>
              </w:rPr>
              <w:t xml:space="preserve">status</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color w:val="000000"/>
                <w:sz w:val="18"/>
                <w:szCs w:val="18"/>
              </w:rPr>
              <w:t xml:space="preserve">TEXT NOT NULL</w:t>
            </w:r>
          </w:p>
        </w:tc>
        <w:tc>
          <w:tcPr>
            <w:tcW w:type="dxa" w:w="496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color w:val="000000"/>
                <w:sz w:val="18"/>
                <w:szCs w:val="18"/>
              </w:rPr>
              <w:t xml:space="preserve">proposed, approved, deferred, removed</w:t>
            </w:r>
          </w:p>
        </w:tc>
      </w:tr>
      <w:tr>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b/>
                <w:bCs/>
                <w:color w:val="000000"/>
                <w:sz w:val="18"/>
                <w:szCs w:val="18"/>
              </w:rPr>
              <w:t xml:space="preserve">created_at</w:t>
            </w:r>
          </w:p>
        </w:tc>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18"/>
                <w:szCs w:val="18"/>
              </w:rPr>
              <w:t xml:space="preserve">TIMESTAMP</w:t>
            </w:r>
          </w:p>
        </w:tc>
        <w:tc>
          <w:tcPr>
            <w:tcW w:type="dxa" w:w="496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18"/>
                <w:szCs w:val="18"/>
              </w:rPr>
              <w:t xml:space="preserve">Record creation</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b/>
                <w:bCs/>
                <w:color w:val="000000"/>
                <w:sz w:val="18"/>
                <w:szCs w:val="18"/>
              </w:rPr>
              <w:t xml:space="preserve">updated_at</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color w:val="000000"/>
                <w:sz w:val="18"/>
                <w:szCs w:val="18"/>
              </w:rPr>
              <w:t xml:space="preserve">TIMESTAMP</w:t>
            </w:r>
          </w:p>
        </w:tc>
        <w:tc>
          <w:tcPr>
            <w:tcW w:type="dxa" w:w="496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color w:val="000000"/>
                <w:sz w:val="18"/>
                <w:szCs w:val="18"/>
              </w:rPr>
              <w:t xml:space="preserve">Last modification</w:t>
            </w:r>
          </w:p>
        </w:tc>
      </w:tr>
      <w:tr>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b/>
                <w:bCs/>
                <w:color w:val="000000"/>
                <w:sz w:val="18"/>
                <w:szCs w:val="18"/>
              </w:rPr>
              <w:t xml:space="preserve">created_by_session_id</w:t>
            </w:r>
          </w:p>
        </w:tc>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18"/>
                <w:szCs w:val="18"/>
              </w:rPr>
              <w:t xml:space="preserve">INTEGER FK</w:t>
            </w:r>
          </w:p>
        </w:tc>
        <w:tc>
          <w:tcPr>
            <w:tcW w:type="dxa" w:w="496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18"/>
                <w:szCs w:val="18"/>
              </w:rPr>
              <w:t xml:space="preserve">AI session that created this record</w:t>
            </w:r>
          </w:p>
        </w:tc>
      </w:tr>
    </w:tbl>
    <w:p>
      <w:pPr>
        <w:pStyle w:val="Heading1"/>
        <w:spacing w:after="200" w:before="360"/>
      </w:pPr>
      <w:r>
        <w:rPr>
          <w:rFonts w:ascii="Arial" w:cs="Arial" w:eastAsia="Arial" w:hAnsi="Arial"/>
          <w:b/>
          <w:bCs/>
          <w:color w:val="1F3864"/>
          <w:sz w:val="28"/>
          <w:szCs w:val="28"/>
        </w:rPr>
        <w:t xml:space="preserve">5. Client Database Schema — Cross-Reference Layer</w:t>
      </w:r>
    </w:p>
    <w:p>
      <w:pPr>
        <w:spacing w:after="160"/>
      </w:pPr>
      <w:r>
        <w:rPr>
          <w:rFonts w:ascii="Arial" w:cs="Arial" w:eastAsia="Arial" w:hAnsi="Arial"/>
          <w:color w:val="000000"/>
          <w:sz w:val="22"/>
          <w:szCs w:val="22"/>
        </w:rPr>
        <w:t xml:space="preserve">Cross-reference tables capture the many-to-many relationships between processes and the entities, fields, and personas they reference. These tables are the foundation of impact analysis: changing a field triggers a query across these tables to identify every process affected.</w:t>
      </w:r>
    </w:p>
    <w:p>
      <w:pPr>
        <w:pStyle w:val="Heading2"/>
        <w:spacing w:after="160" w:before="280"/>
      </w:pPr>
      <w:r>
        <w:rPr>
          <w:rFonts w:ascii="Arial" w:cs="Arial" w:eastAsia="Arial" w:hAnsi="Arial"/>
          <w:b/>
          <w:bCs/>
          <w:color w:val="1F3864"/>
          <w:sz w:val="24"/>
          <w:szCs w:val="24"/>
        </w:rPr>
        <w:t xml:space="preserve">5.1 ProcessEntity</w:t>
      </w:r>
    </w:p>
    <w:p>
      <w:pPr>
        <w:spacing w:after="160"/>
      </w:pPr>
      <w:r>
        <w:rPr>
          <w:rFonts w:ascii="Arial" w:cs="Arial" w:eastAsia="Arial" w:hAnsi="Arial"/>
          <w:color w:val="000000"/>
          <w:sz w:val="22"/>
          <w:szCs w:val="22"/>
        </w:rPr>
        <w:t xml:space="preserve">Maps which entities are involved in which processes. The optional process_step_id provides step-level granularity when available.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Column</w:t>
            </w:r>
          </w:p>
        </w:tc>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Type</w:t>
            </w:r>
          </w:p>
        </w:tc>
        <w:tc>
          <w:tcPr>
            <w:tcW w:type="dxa" w:w="49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Description</w:t>
            </w:r>
          </w:p>
        </w:tc>
      </w:tr>
      <w:tr>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b/>
                <w:bCs/>
                <w:color w:val="000000"/>
                <w:sz w:val="18"/>
                <w:szCs w:val="18"/>
              </w:rPr>
              <w:t xml:space="preserve">id</w:t>
            </w:r>
          </w:p>
        </w:tc>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18"/>
                <w:szCs w:val="18"/>
              </w:rPr>
              <w:t xml:space="preserve">INTEGER PK</w:t>
            </w:r>
          </w:p>
        </w:tc>
        <w:tc>
          <w:tcPr>
            <w:tcW w:type="dxa" w:w="496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18"/>
                <w:szCs w:val="18"/>
              </w:rPr>
              <w:t xml:space="preserve">Auto-increment</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b/>
                <w:bCs/>
                <w:color w:val="000000"/>
                <w:sz w:val="18"/>
                <w:szCs w:val="18"/>
              </w:rPr>
              <w:t xml:space="preserve">process_id</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color w:val="000000"/>
                <w:sz w:val="18"/>
                <w:szCs w:val="18"/>
              </w:rPr>
              <w:t xml:space="preserve">INTEGER FK NOT NULL</w:t>
            </w:r>
          </w:p>
        </w:tc>
        <w:tc>
          <w:tcPr>
            <w:tcW w:type="dxa" w:w="496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color w:val="000000"/>
                <w:sz w:val="18"/>
                <w:szCs w:val="18"/>
              </w:rPr>
              <w:t xml:space="preserve">The process</w:t>
            </w:r>
          </w:p>
        </w:tc>
      </w:tr>
      <w:tr>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b/>
                <w:bCs/>
                <w:color w:val="000000"/>
                <w:sz w:val="18"/>
                <w:szCs w:val="18"/>
              </w:rPr>
              <w:t xml:space="preserve">entity_id</w:t>
            </w:r>
          </w:p>
        </w:tc>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18"/>
                <w:szCs w:val="18"/>
              </w:rPr>
              <w:t xml:space="preserve">INTEGER FK NOT NULL</w:t>
            </w:r>
          </w:p>
        </w:tc>
        <w:tc>
          <w:tcPr>
            <w:tcW w:type="dxa" w:w="496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18"/>
                <w:szCs w:val="18"/>
              </w:rPr>
              <w:t xml:space="preserve">The entity</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b/>
                <w:bCs/>
                <w:color w:val="000000"/>
                <w:sz w:val="18"/>
                <w:szCs w:val="18"/>
              </w:rPr>
              <w:t xml:space="preserve">process_step_id</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color w:val="000000"/>
                <w:sz w:val="18"/>
                <w:szCs w:val="18"/>
              </w:rPr>
              <w:t xml:space="preserve">INTEGER FK</w:t>
            </w:r>
          </w:p>
        </w:tc>
        <w:tc>
          <w:tcPr>
            <w:tcW w:type="dxa" w:w="496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color w:val="000000"/>
                <w:sz w:val="18"/>
                <w:szCs w:val="18"/>
              </w:rPr>
              <w:t xml:space="preserve">Optional: the specific step that references this entity</w:t>
            </w:r>
          </w:p>
        </w:tc>
      </w:tr>
      <w:tr>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b/>
                <w:bCs/>
                <w:color w:val="000000"/>
                <w:sz w:val="18"/>
                <w:szCs w:val="18"/>
              </w:rPr>
              <w:t xml:space="preserve">role</w:t>
            </w:r>
          </w:p>
        </w:tc>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18"/>
                <w:szCs w:val="18"/>
              </w:rPr>
              <w:t xml:space="preserve">TEXT NOT NULL</w:t>
            </w:r>
          </w:p>
        </w:tc>
        <w:tc>
          <w:tcPr>
            <w:tcW w:type="dxa" w:w="496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18"/>
                <w:szCs w:val="18"/>
              </w:rPr>
              <w:t xml:space="preserve">How this entity participates: primary, referenced, created, updated</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b/>
                <w:bCs/>
                <w:color w:val="000000"/>
                <w:sz w:val="18"/>
                <w:szCs w:val="18"/>
              </w:rPr>
              <w:t xml:space="preserve">description</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color w:val="000000"/>
                <w:sz w:val="18"/>
                <w:szCs w:val="18"/>
              </w:rPr>
              <w:t xml:space="preserve">TEXT</w:t>
            </w:r>
          </w:p>
        </w:tc>
        <w:tc>
          <w:tcPr>
            <w:tcW w:type="dxa" w:w="496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color w:val="000000"/>
                <w:sz w:val="18"/>
                <w:szCs w:val="18"/>
              </w:rPr>
              <w:t xml:space="preserve">Explanation of the entity’s role in this process</w:t>
            </w:r>
          </w:p>
        </w:tc>
      </w:tr>
    </w:tbl>
    <w:p>
      <w:pPr>
        <w:pStyle w:val="Heading2"/>
        <w:spacing w:after="160" w:before="280"/>
      </w:pPr>
      <w:r>
        <w:rPr>
          <w:rFonts w:ascii="Arial" w:cs="Arial" w:eastAsia="Arial" w:hAnsi="Arial"/>
          <w:b/>
          <w:bCs/>
          <w:color w:val="1F3864"/>
          <w:sz w:val="24"/>
          <w:szCs w:val="24"/>
        </w:rPr>
        <w:t xml:space="preserve">5.2 ProcessField</w:t>
      </w:r>
    </w:p>
    <w:p>
      <w:pPr>
        <w:spacing w:after="160"/>
      </w:pPr>
      <w:r>
        <w:rPr>
          <w:rFonts w:ascii="Arial" w:cs="Arial" w:eastAsia="Arial" w:hAnsi="Arial"/>
          <w:color w:val="000000"/>
          <w:sz w:val="22"/>
          <w:szCs w:val="22"/>
        </w:rPr>
        <w:t xml:space="preserve">Maps which fields are used by which processes. The usage value describes how the field participates, enabling precise impact analysis. The optional process_step_id provides step-level granularity when available.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Column</w:t>
            </w:r>
          </w:p>
        </w:tc>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Type</w:t>
            </w:r>
          </w:p>
        </w:tc>
        <w:tc>
          <w:tcPr>
            <w:tcW w:type="dxa" w:w="49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Description</w:t>
            </w:r>
          </w:p>
        </w:tc>
      </w:tr>
      <w:tr>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b/>
                <w:bCs/>
                <w:color w:val="000000"/>
                <w:sz w:val="18"/>
                <w:szCs w:val="18"/>
              </w:rPr>
              <w:t xml:space="preserve">id</w:t>
            </w:r>
          </w:p>
        </w:tc>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18"/>
                <w:szCs w:val="18"/>
              </w:rPr>
              <w:t xml:space="preserve">INTEGER PK</w:t>
            </w:r>
          </w:p>
        </w:tc>
        <w:tc>
          <w:tcPr>
            <w:tcW w:type="dxa" w:w="496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18"/>
                <w:szCs w:val="18"/>
              </w:rPr>
              <w:t xml:space="preserve">Auto-increment</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b/>
                <w:bCs/>
                <w:color w:val="000000"/>
                <w:sz w:val="18"/>
                <w:szCs w:val="18"/>
              </w:rPr>
              <w:t xml:space="preserve">process_id</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color w:val="000000"/>
                <w:sz w:val="18"/>
                <w:szCs w:val="18"/>
              </w:rPr>
              <w:t xml:space="preserve">INTEGER FK NOT NULL</w:t>
            </w:r>
          </w:p>
        </w:tc>
        <w:tc>
          <w:tcPr>
            <w:tcW w:type="dxa" w:w="496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color w:val="000000"/>
                <w:sz w:val="18"/>
                <w:szCs w:val="18"/>
              </w:rPr>
              <w:t xml:space="preserve">The process</w:t>
            </w:r>
          </w:p>
        </w:tc>
      </w:tr>
      <w:tr>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b/>
                <w:bCs/>
                <w:color w:val="000000"/>
                <w:sz w:val="18"/>
                <w:szCs w:val="18"/>
              </w:rPr>
              <w:t xml:space="preserve">field_id</w:t>
            </w:r>
          </w:p>
        </w:tc>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18"/>
                <w:szCs w:val="18"/>
              </w:rPr>
              <w:t xml:space="preserve">INTEGER FK NOT NULL</w:t>
            </w:r>
          </w:p>
        </w:tc>
        <w:tc>
          <w:tcPr>
            <w:tcW w:type="dxa" w:w="496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18"/>
                <w:szCs w:val="18"/>
              </w:rPr>
              <w:t xml:space="preserve">The field</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b/>
                <w:bCs/>
                <w:color w:val="000000"/>
                <w:sz w:val="18"/>
                <w:szCs w:val="18"/>
              </w:rPr>
              <w:t xml:space="preserve">process_step_id</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color w:val="000000"/>
                <w:sz w:val="18"/>
                <w:szCs w:val="18"/>
              </w:rPr>
              <w:t xml:space="preserve">INTEGER FK</w:t>
            </w:r>
          </w:p>
        </w:tc>
        <w:tc>
          <w:tcPr>
            <w:tcW w:type="dxa" w:w="496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color w:val="000000"/>
                <w:sz w:val="18"/>
                <w:szCs w:val="18"/>
              </w:rPr>
              <w:t xml:space="preserve">Optional: the specific step that uses this field</w:t>
            </w:r>
          </w:p>
        </w:tc>
      </w:tr>
      <w:tr>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b/>
                <w:bCs/>
                <w:color w:val="000000"/>
                <w:sz w:val="18"/>
                <w:szCs w:val="18"/>
              </w:rPr>
              <w:t xml:space="preserve">usage</w:t>
            </w:r>
          </w:p>
        </w:tc>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18"/>
                <w:szCs w:val="18"/>
              </w:rPr>
              <w:t xml:space="preserve">TEXT NOT NULL</w:t>
            </w:r>
          </w:p>
        </w:tc>
        <w:tc>
          <w:tcPr>
            <w:tcW w:type="dxa" w:w="496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18"/>
                <w:szCs w:val="18"/>
              </w:rPr>
              <w:t xml:space="preserve">collected, displayed, updated, evaluated, filtered, calculated</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b/>
                <w:bCs/>
                <w:color w:val="000000"/>
                <w:sz w:val="18"/>
                <w:szCs w:val="18"/>
              </w:rPr>
              <w:t xml:space="preserve">description</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color w:val="000000"/>
                <w:sz w:val="18"/>
                <w:szCs w:val="18"/>
              </w:rPr>
              <w:t xml:space="preserve">TEXT</w:t>
            </w:r>
          </w:p>
        </w:tc>
        <w:tc>
          <w:tcPr>
            <w:tcW w:type="dxa" w:w="496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color w:val="000000"/>
                <w:sz w:val="18"/>
                <w:szCs w:val="18"/>
              </w:rPr>
              <w:t xml:space="preserve">Explanation of how the field is used in this process</w:t>
            </w:r>
          </w:p>
        </w:tc>
      </w:tr>
    </w:tbl>
    <w:p>
      <w:pPr>
        <w:pStyle w:val="Heading2"/>
        <w:spacing w:after="160" w:before="280"/>
      </w:pPr>
      <w:r>
        <w:rPr>
          <w:rFonts w:ascii="Arial" w:cs="Arial" w:eastAsia="Arial" w:hAnsi="Arial"/>
          <w:b/>
          <w:bCs/>
          <w:color w:val="1F3864"/>
          <w:sz w:val="24"/>
          <w:szCs w:val="24"/>
        </w:rPr>
        <w:t xml:space="preserve">5.3 ProcessPersona</w:t>
      </w:r>
    </w:p>
    <w:p>
      <w:pPr>
        <w:spacing w:after="160"/>
      </w:pPr>
      <w:r>
        <w:rPr>
          <w:rFonts w:ascii="Arial" w:cs="Arial" w:eastAsia="Arial" w:hAnsi="Arial"/>
          <w:color w:val="000000"/>
          <w:sz w:val="22"/>
          <w:szCs w:val="22"/>
        </w:rPr>
        <w:t xml:space="preserve">Maps which personas participate in which processes and in what role.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Column</w:t>
            </w:r>
          </w:p>
        </w:tc>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Type</w:t>
            </w:r>
          </w:p>
        </w:tc>
        <w:tc>
          <w:tcPr>
            <w:tcW w:type="dxa" w:w="49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Description</w:t>
            </w:r>
          </w:p>
        </w:tc>
      </w:tr>
      <w:tr>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b/>
                <w:bCs/>
                <w:color w:val="000000"/>
                <w:sz w:val="18"/>
                <w:szCs w:val="18"/>
              </w:rPr>
              <w:t xml:space="preserve">id</w:t>
            </w:r>
          </w:p>
        </w:tc>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18"/>
                <w:szCs w:val="18"/>
              </w:rPr>
              <w:t xml:space="preserve">INTEGER PK</w:t>
            </w:r>
          </w:p>
        </w:tc>
        <w:tc>
          <w:tcPr>
            <w:tcW w:type="dxa" w:w="496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18"/>
                <w:szCs w:val="18"/>
              </w:rPr>
              <w:t xml:space="preserve">Auto-increment</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b/>
                <w:bCs/>
                <w:color w:val="000000"/>
                <w:sz w:val="18"/>
                <w:szCs w:val="18"/>
              </w:rPr>
              <w:t xml:space="preserve">process_id</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color w:val="000000"/>
                <w:sz w:val="18"/>
                <w:szCs w:val="18"/>
              </w:rPr>
              <w:t xml:space="preserve">INTEGER FK NOT NULL</w:t>
            </w:r>
          </w:p>
        </w:tc>
        <w:tc>
          <w:tcPr>
            <w:tcW w:type="dxa" w:w="496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color w:val="000000"/>
                <w:sz w:val="18"/>
                <w:szCs w:val="18"/>
              </w:rPr>
              <w:t xml:space="preserve">The process</w:t>
            </w:r>
          </w:p>
        </w:tc>
      </w:tr>
      <w:tr>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b/>
                <w:bCs/>
                <w:color w:val="000000"/>
                <w:sz w:val="18"/>
                <w:szCs w:val="18"/>
              </w:rPr>
              <w:t xml:space="preserve">persona_id</w:t>
            </w:r>
          </w:p>
        </w:tc>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18"/>
                <w:szCs w:val="18"/>
              </w:rPr>
              <w:t xml:space="preserve">INTEGER FK NOT NULL</w:t>
            </w:r>
          </w:p>
        </w:tc>
        <w:tc>
          <w:tcPr>
            <w:tcW w:type="dxa" w:w="496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18"/>
                <w:szCs w:val="18"/>
              </w:rPr>
              <w:t xml:space="preserve">The persona</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b/>
                <w:bCs/>
                <w:color w:val="000000"/>
                <w:sz w:val="18"/>
                <w:szCs w:val="18"/>
              </w:rPr>
              <w:t xml:space="preserve">role</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color w:val="000000"/>
                <w:sz w:val="18"/>
                <w:szCs w:val="18"/>
              </w:rPr>
              <w:t xml:space="preserve">TEXT NOT NULL</w:t>
            </w:r>
          </w:p>
        </w:tc>
        <w:tc>
          <w:tcPr>
            <w:tcW w:type="dxa" w:w="496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color w:val="000000"/>
                <w:sz w:val="18"/>
                <w:szCs w:val="18"/>
              </w:rPr>
              <w:t xml:space="preserve">How this persona participates: initiator, performer, approver, recipient, observer</w:t>
            </w:r>
          </w:p>
        </w:tc>
      </w:tr>
      <w:tr>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b/>
                <w:bCs/>
                <w:color w:val="000000"/>
                <w:sz w:val="18"/>
                <w:szCs w:val="18"/>
              </w:rPr>
              <w:t xml:space="preserve">description</w:t>
            </w:r>
          </w:p>
        </w:tc>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18"/>
                <w:szCs w:val="18"/>
              </w:rPr>
              <w:t xml:space="preserve">TEXT</w:t>
            </w:r>
          </w:p>
        </w:tc>
        <w:tc>
          <w:tcPr>
            <w:tcW w:type="dxa" w:w="496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18"/>
                <w:szCs w:val="18"/>
              </w:rPr>
              <w:t xml:space="preserve">Explanation of what this persona does in this process</w:t>
            </w:r>
          </w:p>
        </w:tc>
      </w:tr>
    </w:tbl>
    <w:p>
      <w:pPr>
        <w:pStyle w:val="Heading1"/>
        <w:spacing w:after="200" w:before="360"/>
      </w:pPr>
      <w:r>
        <w:rPr>
          <w:rFonts w:ascii="Arial" w:cs="Arial" w:eastAsia="Arial" w:hAnsi="Arial"/>
          <w:b/>
          <w:bCs/>
          <w:color w:val="1F3864"/>
          <w:sz w:val="28"/>
          <w:szCs w:val="28"/>
        </w:rPr>
        <w:t xml:space="preserve">6. Client Database Schema — Management Layer</w:t>
      </w:r>
    </w:p>
    <w:p>
      <w:pPr>
        <w:pStyle w:val="Heading2"/>
        <w:spacing w:after="160" w:before="280"/>
      </w:pPr>
      <w:r>
        <w:rPr>
          <w:rFonts w:ascii="Arial" w:cs="Arial" w:eastAsia="Arial" w:hAnsi="Arial"/>
          <w:b/>
          <w:bCs/>
          <w:color w:val="1F3864"/>
          <w:sz w:val="24"/>
          <w:szCs w:val="24"/>
        </w:rPr>
        <w:t xml:space="preserve">6.1 Decision</w:t>
      </w:r>
    </w:p>
    <w:p>
      <w:pPr>
        <w:spacing w:after="160"/>
      </w:pPr>
      <w:r>
        <w:rPr>
          <w:rFonts w:ascii="Arial" w:cs="Arial" w:eastAsia="Arial" w:hAnsi="Arial"/>
          <w:color w:val="000000"/>
          <w:sz w:val="22"/>
          <w:szCs w:val="22"/>
        </w:rPr>
        <w:t xml:space="preserve">Locked decisions with rationale. A decision can be scoped to any combination of domain, entity, process, field, requirement, or business object.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Column</w:t>
            </w:r>
          </w:p>
        </w:tc>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Type</w:t>
            </w:r>
          </w:p>
        </w:tc>
        <w:tc>
          <w:tcPr>
            <w:tcW w:type="dxa" w:w="49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Description</w:t>
            </w:r>
          </w:p>
        </w:tc>
      </w:tr>
      <w:tr>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b/>
                <w:bCs/>
                <w:color w:val="000000"/>
                <w:sz w:val="18"/>
                <w:szCs w:val="18"/>
              </w:rPr>
              <w:t xml:space="preserve">id</w:t>
            </w:r>
          </w:p>
        </w:tc>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18"/>
                <w:szCs w:val="18"/>
              </w:rPr>
              <w:t xml:space="preserve">INTEGER PK</w:t>
            </w:r>
          </w:p>
        </w:tc>
        <w:tc>
          <w:tcPr>
            <w:tcW w:type="dxa" w:w="496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18"/>
                <w:szCs w:val="18"/>
              </w:rPr>
              <w:t xml:space="preserve">Auto-increment</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b/>
                <w:bCs/>
                <w:color w:val="000000"/>
                <w:sz w:val="18"/>
                <w:szCs w:val="18"/>
              </w:rPr>
              <w:t xml:space="preserve">identifier</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color w:val="000000"/>
                <w:sz w:val="18"/>
                <w:szCs w:val="18"/>
              </w:rPr>
              <w:t xml:space="preserve">TEXT NOT NULL UNIQUE</w:t>
            </w:r>
          </w:p>
        </w:tc>
        <w:tc>
          <w:tcPr>
            <w:tcW w:type="dxa" w:w="496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color w:val="000000"/>
                <w:sz w:val="18"/>
                <w:szCs w:val="18"/>
              </w:rPr>
              <w:t xml:space="preserve">Follows the naming scheme (e.g., “MN-ENGAGE-DEC-001”)</w:t>
            </w:r>
          </w:p>
        </w:tc>
      </w:tr>
      <w:tr>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b/>
                <w:bCs/>
                <w:color w:val="000000"/>
                <w:sz w:val="18"/>
                <w:szCs w:val="18"/>
              </w:rPr>
              <w:t xml:space="preserve">title</w:t>
            </w:r>
          </w:p>
        </w:tc>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18"/>
                <w:szCs w:val="18"/>
              </w:rPr>
              <w:t xml:space="preserve">TEXT NOT NULL</w:t>
            </w:r>
          </w:p>
        </w:tc>
        <w:tc>
          <w:tcPr>
            <w:tcW w:type="dxa" w:w="496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18"/>
                <w:szCs w:val="18"/>
              </w:rPr>
              <w:t xml:space="preserve">Human-readable summary</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b/>
                <w:bCs/>
                <w:color w:val="000000"/>
                <w:sz w:val="18"/>
                <w:szCs w:val="18"/>
              </w:rPr>
              <w:t xml:space="preserve">description</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color w:val="000000"/>
                <w:sz w:val="18"/>
                <w:szCs w:val="18"/>
              </w:rPr>
              <w:t xml:space="preserve">TEXT NOT NULL</w:t>
            </w:r>
          </w:p>
        </w:tc>
        <w:tc>
          <w:tcPr>
            <w:tcW w:type="dxa" w:w="496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color w:val="000000"/>
                <w:sz w:val="18"/>
                <w:szCs w:val="18"/>
              </w:rPr>
              <w:t xml:space="preserve">Full rationale for the decision</w:t>
            </w:r>
          </w:p>
        </w:tc>
      </w:tr>
      <w:tr>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b/>
                <w:bCs/>
                <w:color w:val="000000"/>
                <w:sz w:val="18"/>
                <w:szCs w:val="18"/>
              </w:rPr>
              <w:t xml:space="preserve">status</w:t>
            </w:r>
          </w:p>
        </w:tc>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18"/>
                <w:szCs w:val="18"/>
              </w:rPr>
              <w:t xml:space="preserve">TEXT NOT NULL</w:t>
            </w:r>
          </w:p>
        </w:tc>
        <w:tc>
          <w:tcPr>
            <w:tcW w:type="dxa" w:w="496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18"/>
                <w:szCs w:val="18"/>
              </w:rPr>
              <w:t xml:space="preserve">proposed, locked, superseded</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b/>
                <w:bCs/>
                <w:color w:val="000000"/>
                <w:sz w:val="18"/>
                <w:szCs w:val="18"/>
              </w:rPr>
              <w:t xml:space="preserve">domain_id</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color w:val="000000"/>
                <w:sz w:val="18"/>
                <w:szCs w:val="18"/>
              </w:rPr>
              <w:t xml:space="preserve">INTEGER FK</w:t>
            </w:r>
          </w:p>
        </w:tc>
        <w:tc>
          <w:tcPr>
            <w:tcW w:type="dxa" w:w="496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color w:val="000000"/>
                <w:sz w:val="18"/>
                <w:szCs w:val="18"/>
              </w:rPr>
              <w:t xml:space="preserve">If domain-scoped</w:t>
            </w:r>
          </w:p>
        </w:tc>
      </w:tr>
      <w:tr>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b/>
                <w:bCs/>
                <w:color w:val="000000"/>
                <w:sz w:val="18"/>
                <w:szCs w:val="18"/>
              </w:rPr>
              <w:t xml:space="preserve">entity_id</w:t>
            </w:r>
          </w:p>
        </w:tc>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18"/>
                <w:szCs w:val="18"/>
              </w:rPr>
              <w:t xml:space="preserve">INTEGER FK</w:t>
            </w:r>
          </w:p>
        </w:tc>
        <w:tc>
          <w:tcPr>
            <w:tcW w:type="dxa" w:w="496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18"/>
                <w:szCs w:val="18"/>
              </w:rPr>
              <w:t xml:space="preserve">If entity-scoped</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b/>
                <w:bCs/>
                <w:color w:val="000000"/>
                <w:sz w:val="18"/>
                <w:szCs w:val="18"/>
              </w:rPr>
              <w:t xml:space="preserve">process_id</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color w:val="000000"/>
                <w:sz w:val="18"/>
                <w:szCs w:val="18"/>
              </w:rPr>
              <w:t xml:space="preserve">INTEGER FK</w:t>
            </w:r>
          </w:p>
        </w:tc>
        <w:tc>
          <w:tcPr>
            <w:tcW w:type="dxa" w:w="496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color w:val="000000"/>
                <w:sz w:val="18"/>
                <w:szCs w:val="18"/>
              </w:rPr>
              <w:t xml:space="preserve">If process-scoped</w:t>
            </w:r>
          </w:p>
        </w:tc>
      </w:tr>
      <w:tr>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b/>
                <w:bCs/>
                <w:color w:val="000000"/>
                <w:sz w:val="18"/>
                <w:szCs w:val="18"/>
              </w:rPr>
              <w:t xml:space="preserve">field_id</w:t>
            </w:r>
          </w:p>
        </w:tc>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18"/>
                <w:szCs w:val="18"/>
              </w:rPr>
              <w:t xml:space="preserve">INTEGER FK</w:t>
            </w:r>
          </w:p>
        </w:tc>
        <w:tc>
          <w:tcPr>
            <w:tcW w:type="dxa" w:w="496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18"/>
                <w:szCs w:val="18"/>
              </w:rPr>
              <w:t xml:space="preserve">If field-scoped</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b/>
                <w:bCs/>
                <w:color w:val="000000"/>
                <w:sz w:val="18"/>
                <w:szCs w:val="18"/>
              </w:rPr>
              <w:t xml:space="preserve">requirement_id</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color w:val="000000"/>
                <w:sz w:val="18"/>
                <w:szCs w:val="18"/>
              </w:rPr>
              <w:t xml:space="preserve">INTEGER FK</w:t>
            </w:r>
          </w:p>
        </w:tc>
        <w:tc>
          <w:tcPr>
            <w:tcW w:type="dxa" w:w="496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color w:val="000000"/>
                <w:sz w:val="18"/>
                <w:szCs w:val="18"/>
              </w:rPr>
              <w:t xml:space="preserve">If requirement-scoped</w:t>
            </w:r>
          </w:p>
        </w:tc>
      </w:tr>
      <w:tr>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b/>
                <w:bCs/>
                <w:color w:val="000000"/>
                <w:sz w:val="18"/>
                <w:szCs w:val="18"/>
              </w:rPr>
              <w:t xml:space="preserve">business_object_id</w:t>
            </w:r>
          </w:p>
        </w:tc>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18"/>
                <w:szCs w:val="18"/>
              </w:rPr>
              <w:t xml:space="preserve">INTEGER FK</w:t>
            </w:r>
          </w:p>
        </w:tc>
        <w:tc>
          <w:tcPr>
            <w:tcW w:type="dxa" w:w="496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18"/>
                <w:szCs w:val="18"/>
              </w:rPr>
              <w:t xml:space="preserve">If business-object-scoped</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b/>
                <w:bCs/>
                <w:color w:val="000000"/>
                <w:sz w:val="18"/>
                <w:szCs w:val="18"/>
              </w:rPr>
              <w:t xml:space="preserve">superseded_by_id</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color w:val="000000"/>
                <w:sz w:val="18"/>
                <w:szCs w:val="18"/>
              </w:rPr>
              <w:t xml:space="preserve">INTEGER FK</w:t>
            </w:r>
          </w:p>
        </w:tc>
        <w:tc>
          <w:tcPr>
            <w:tcW w:type="dxa" w:w="496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color w:val="000000"/>
                <w:sz w:val="18"/>
                <w:szCs w:val="18"/>
              </w:rPr>
              <w:t xml:space="preserve">If superseded, points to the replacement decision</w:t>
            </w:r>
          </w:p>
        </w:tc>
      </w:tr>
      <w:tr>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b/>
                <w:bCs/>
                <w:color w:val="000000"/>
                <w:sz w:val="18"/>
                <w:szCs w:val="18"/>
              </w:rPr>
              <w:t xml:space="preserve">created_at</w:t>
            </w:r>
          </w:p>
        </w:tc>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18"/>
                <w:szCs w:val="18"/>
              </w:rPr>
              <w:t xml:space="preserve">TIMESTAMP</w:t>
            </w:r>
          </w:p>
        </w:tc>
        <w:tc>
          <w:tcPr>
            <w:tcW w:type="dxa" w:w="496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18"/>
                <w:szCs w:val="18"/>
              </w:rPr>
              <w:t xml:space="preserve">Record creation</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b/>
                <w:bCs/>
                <w:color w:val="000000"/>
                <w:sz w:val="18"/>
                <w:szCs w:val="18"/>
              </w:rPr>
              <w:t xml:space="preserve">updated_at</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color w:val="000000"/>
                <w:sz w:val="18"/>
                <w:szCs w:val="18"/>
              </w:rPr>
              <w:t xml:space="preserve">TIMESTAMP</w:t>
            </w:r>
          </w:p>
        </w:tc>
        <w:tc>
          <w:tcPr>
            <w:tcW w:type="dxa" w:w="496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color w:val="000000"/>
                <w:sz w:val="18"/>
                <w:szCs w:val="18"/>
              </w:rPr>
              <w:t xml:space="preserve">Last modification</w:t>
            </w:r>
          </w:p>
        </w:tc>
      </w:tr>
      <w:tr>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b/>
                <w:bCs/>
                <w:color w:val="000000"/>
                <w:sz w:val="18"/>
                <w:szCs w:val="18"/>
              </w:rPr>
              <w:t xml:space="preserve">created_by_session_id</w:t>
            </w:r>
          </w:p>
        </w:tc>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18"/>
                <w:szCs w:val="18"/>
              </w:rPr>
              <w:t xml:space="preserve">INTEGER FK</w:t>
            </w:r>
          </w:p>
        </w:tc>
        <w:tc>
          <w:tcPr>
            <w:tcW w:type="dxa" w:w="496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18"/>
                <w:szCs w:val="18"/>
              </w:rPr>
              <w:t xml:space="preserve">AI session that created this decision</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b/>
                <w:bCs/>
                <w:color w:val="000000"/>
                <w:sz w:val="18"/>
                <w:szCs w:val="18"/>
              </w:rPr>
              <w:t xml:space="preserve">locked_at</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color w:val="000000"/>
                <w:sz w:val="18"/>
                <w:szCs w:val="18"/>
              </w:rPr>
              <w:t xml:space="preserve">TIMESTAMP</w:t>
            </w:r>
          </w:p>
        </w:tc>
        <w:tc>
          <w:tcPr>
            <w:tcW w:type="dxa" w:w="496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color w:val="000000"/>
                <w:sz w:val="18"/>
                <w:szCs w:val="18"/>
              </w:rPr>
              <w:t xml:space="preserve">When the decision was locked</w:t>
            </w:r>
          </w:p>
        </w:tc>
      </w:tr>
      <w:tr>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b/>
                <w:bCs/>
                <w:color w:val="000000"/>
                <w:sz w:val="18"/>
                <w:szCs w:val="18"/>
              </w:rPr>
              <w:t xml:space="preserve">locked_by_session_id</w:t>
            </w:r>
          </w:p>
        </w:tc>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18"/>
                <w:szCs w:val="18"/>
              </w:rPr>
              <w:t xml:space="preserve">INTEGER FK</w:t>
            </w:r>
          </w:p>
        </w:tc>
        <w:tc>
          <w:tcPr>
            <w:tcW w:type="dxa" w:w="496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18"/>
                <w:szCs w:val="18"/>
              </w:rPr>
              <w:t xml:space="preserve">AI session that locked it</w:t>
            </w:r>
          </w:p>
        </w:tc>
      </w:tr>
    </w:tbl>
    <w:p>
      <w:pPr>
        <w:pStyle w:val="Heading2"/>
        <w:spacing w:after="160" w:before="280"/>
      </w:pPr>
      <w:r>
        <w:rPr>
          <w:rFonts w:ascii="Arial" w:cs="Arial" w:eastAsia="Arial" w:hAnsi="Arial"/>
          <w:b/>
          <w:bCs/>
          <w:color w:val="1F3864"/>
          <w:sz w:val="24"/>
          <w:szCs w:val="24"/>
        </w:rPr>
        <w:t xml:space="preserve">6.2 OpenIssue</w:t>
      </w:r>
    </w:p>
    <w:p>
      <w:pPr>
        <w:spacing w:after="160"/>
      </w:pPr>
      <w:r>
        <w:rPr>
          <w:rFonts w:ascii="Arial" w:cs="Arial" w:eastAsia="Arial" w:hAnsi="Arial"/>
          <w:color w:val="000000"/>
          <w:sz w:val="22"/>
          <w:szCs w:val="22"/>
        </w:rPr>
        <w:t xml:space="preserve">Unresolved questions surfaced during AI sessions. Each issue can be scoped to any combination of domain, entity, process, field, requirement, or business object.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Column</w:t>
            </w:r>
          </w:p>
        </w:tc>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Type</w:t>
            </w:r>
          </w:p>
        </w:tc>
        <w:tc>
          <w:tcPr>
            <w:tcW w:type="dxa" w:w="49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Description</w:t>
            </w:r>
          </w:p>
        </w:tc>
      </w:tr>
      <w:tr>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b/>
                <w:bCs/>
                <w:color w:val="000000"/>
                <w:sz w:val="18"/>
                <w:szCs w:val="18"/>
              </w:rPr>
              <w:t xml:space="preserve">id</w:t>
            </w:r>
          </w:p>
        </w:tc>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18"/>
                <w:szCs w:val="18"/>
              </w:rPr>
              <w:t xml:space="preserve">INTEGER PK</w:t>
            </w:r>
          </w:p>
        </w:tc>
        <w:tc>
          <w:tcPr>
            <w:tcW w:type="dxa" w:w="496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18"/>
                <w:szCs w:val="18"/>
              </w:rPr>
              <w:t xml:space="preserve">Auto-increment</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b/>
                <w:bCs/>
                <w:color w:val="000000"/>
                <w:sz w:val="18"/>
                <w:szCs w:val="18"/>
              </w:rPr>
              <w:t xml:space="preserve">identifier</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color w:val="000000"/>
                <w:sz w:val="18"/>
                <w:szCs w:val="18"/>
              </w:rPr>
              <w:t xml:space="preserve">TEXT NOT NULL UNIQUE</w:t>
            </w:r>
          </w:p>
        </w:tc>
        <w:tc>
          <w:tcPr>
            <w:tcW w:type="dxa" w:w="496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color w:val="000000"/>
                <w:sz w:val="18"/>
                <w:szCs w:val="18"/>
              </w:rPr>
              <w:t xml:space="preserve">Follows the naming scheme (e.g., “MN-ENGAGE-ISS-001”)</w:t>
            </w:r>
          </w:p>
        </w:tc>
      </w:tr>
      <w:tr>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b/>
                <w:bCs/>
                <w:color w:val="000000"/>
                <w:sz w:val="18"/>
                <w:szCs w:val="18"/>
              </w:rPr>
              <w:t xml:space="preserve">title</w:t>
            </w:r>
          </w:p>
        </w:tc>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18"/>
                <w:szCs w:val="18"/>
              </w:rPr>
              <w:t xml:space="preserve">TEXT NOT NULL</w:t>
            </w:r>
          </w:p>
        </w:tc>
        <w:tc>
          <w:tcPr>
            <w:tcW w:type="dxa" w:w="496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18"/>
                <w:szCs w:val="18"/>
              </w:rPr>
              <w:t xml:space="preserve">Human-readable summary</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b/>
                <w:bCs/>
                <w:color w:val="000000"/>
                <w:sz w:val="18"/>
                <w:szCs w:val="18"/>
              </w:rPr>
              <w:t xml:space="preserve">description</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color w:val="000000"/>
                <w:sz w:val="18"/>
                <w:szCs w:val="18"/>
              </w:rPr>
              <w:t xml:space="preserve">TEXT NOT NULL</w:t>
            </w:r>
          </w:p>
        </w:tc>
        <w:tc>
          <w:tcPr>
            <w:tcW w:type="dxa" w:w="496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color w:val="000000"/>
                <w:sz w:val="18"/>
                <w:szCs w:val="18"/>
              </w:rPr>
              <w:t xml:space="preserve">Full description of the unresolved question</w:t>
            </w:r>
          </w:p>
        </w:tc>
      </w:tr>
      <w:tr>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b/>
                <w:bCs/>
                <w:color w:val="000000"/>
                <w:sz w:val="18"/>
                <w:szCs w:val="18"/>
              </w:rPr>
              <w:t xml:space="preserve">status</w:t>
            </w:r>
          </w:p>
        </w:tc>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18"/>
                <w:szCs w:val="18"/>
              </w:rPr>
              <w:t xml:space="preserve">TEXT NOT NULL</w:t>
            </w:r>
          </w:p>
        </w:tc>
        <w:tc>
          <w:tcPr>
            <w:tcW w:type="dxa" w:w="496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18"/>
                <w:szCs w:val="18"/>
              </w:rPr>
              <w:t xml:space="preserve">open, resolved, deferred</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b/>
                <w:bCs/>
                <w:color w:val="000000"/>
                <w:sz w:val="18"/>
                <w:szCs w:val="18"/>
              </w:rPr>
              <w:t xml:space="preserve">priority</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color w:val="000000"/>
                <w:sz w:val="18"/>
                <w:szCs w:val="18"/>
              </w:rPr>
              <w:t xml:space="preserve">TEXT</w:t>
            </w:r>
          </w:p>
        </w:tc>
        <w:tc>
          <w:tcPr>
            <w:tcW w:type="dxa" w:w="496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color w:val="000000"/>
                <w:sz w:val="18"/>
                <w:szCs w:val="18"/>
              </w:rPr>
              <w:t xml:space="preserve">high, medium, low</w:t>
            </w:r>
          </w:p>
        </w:tc>
      </w:tr>
      <w:tr>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b/>
                <w:bCs/>
                <w:color w:val="000000"/>
                <w:sz w:val="18"/>
                <w:szCs w:val="18"/>
              </w:rPr>
              <w:t xml:space="preserve">domain_id</w:t>
            </w:r>
          </w:p>
        </w:tc>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18"/>
                <w:szCs w:val="18"/>
              </w:rPr>
              <w:t xml:space="preserve">INTEGER FK</w:t>
            </w:r>
          </w:p>
        </w:tc>
        <w:tc>
          <w:tcPr>
            <w:tcW w:type="dxa" w:w="496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18"/>
                <w:szCs w:val="18"/>
              </w:rPr>
              <w:t xml:space="preserve">If domain-scoped</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b/>
                <w:bCs/>
                <w:color w:val="000000"/>
                <w:sz w:val="18"/>
                <w:szCs w:val="18"/>
              </w:rPr>
              <w:t xml:space="preserve">entity_id</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color w:val="000000"/>
                <w:sz w:val="18"/>
                <w:szCs w:val="18"/>
              </w:rPr>
              <w:t xml:space="preserve">INTEGER FK</w:t>
            </w:r>
          </w:p>
        </w:tc>
        <w:tc>
          <w:tcPr>
            <w:tcW w:type="dxa" w:w="496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color w:val="000000"/>
                <w:sz w:val="18"/>
                <w:szCs w:val="18"/>
              </w:rPr>
              <w:t xml:space="preserve">If entity-scoped</w:t>
            </w:r>
          </w:p>
        </w:tc>
      </w:tr>
      <w:tr>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b/>
                <w:bCs/>
                <w:color w:val="000000"/>
                <w:sz w:val="18"/>
                <w:szCs w:val="18"/>
              </w:rPr>
              <w:t xml:space="preserve">process_id</w:t>
            </w:r>
          </w:p>
        </w:tc>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18"/>
                <w:szCs w:val="18"/>
              </w:rPr>
              <w:t xml:space="preserve">INTEGER FK</w:t>
            </w:r>
          </w:p>
        </w:tc>
        <w:tc>
          <w:tcPr>
            <w:tcW w:type="dxa" w:w="496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18"/>
                <w:szCs w:val="18"/>
              </w:rPr>
              <w:t xml:space="preserve">If process-scoped</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b/>
                <w:bCs/>
                <w:color w:val="000000"/>
                <w:sz w:val="18"/>
                <w:szCs w:val="18"/>
              </w:rPr>
              <w:t xml:space="preserve">field_id</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color w:val="000000"/>
                <w:sz w:val="18"/>
                <w:szCs w:val="18"/>
              </w:rPr>
              <w:t xml:space="preserve">INTEGER FK</w:t>
            </w:r>
          </w:p>
        </w:tc>
        <w:tc>
          <w:tcPr>
            <w:tcW w:type="dxa" w:w="496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color w:val="000000"/>
                <w:sz w:val="18"/>
                <w:szCs w:val="18"/>
              </w:rPr>
              <w:t xml:space="preserve">If field-scoped</w:t>
            </w:r>
          </w:p>
        </w:tc>
      </w:tr>
      <w:tr>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b/>
                <w:bCs/>
                <w:color w:val="000000"/>
                <w:sz w:val="18"/>
                <w:szCs w:val="18"/>
              </w:rPr>
              <w:t xml:space="preserve">requirement_id</w:t>
            </w:r>
          </w:p>
        </w:tc>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18"/>
                <w:szCs w:val="18"/>
              </w:rPr>
              <w:t xml:space="preserve">INTEGER FK</w:t>
            </w:r>
          </w:p>
        </w:tc>
        <w:tc>
          <w:tcPr>
            <w:tcW w:type="dxa" w:w="496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18"/>
                <w:szCs w:val="18"/>
              </w:rPr>
              <w:t xml:space="preserve">If requirement-scoped</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b/>
                <w:bCs/>
                <w:color w:val="000000"/>
                <w:sz w:val="18"/>
                <w:szCs w:val="18"/>
              </w:rPr>
              <w:t xml:space="preserve">business_object_id</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color w:val="000000"/>
                <w:sz w:val="18"/>
                <w:szCs w:val="18"/>
              </w:rPr>
              <w:t xml:space="preserve">INTEGER FK</w:t>
            </w:r>
          </w:p>
        </w:tc>
        <w:tc>
          <w:tcPr>
            <w:tcW w:type="dxa" w:w="496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color w:val="000000"/>
                <w:sz w:val="18"/>
                <w:szCs w:val="18"/>
              </w:rPr>
              <w:t xml:space="preserve">If business-object-scoped</w:t>
            </w:r>
          </w:p>
        </w:tc>
      </w:tr>
      <w:tr>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b/>
                <w:bCs/>
                <w:color w:val="000000"/>
                <w:sz w:val="18"/>
                <w:szCs w:val="18"/>
              </w:rPr>
              <w:t xml:space="preserve">resolution</w:t>
            </w:r>
          </w:p>
        </w:tc>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18"/>
                <w:szCs w:val="18"/>
              </w:rPr>
              <w:t xml:space="preserve">TEXT</w:t>
            </w:r>
          </w:p>
        </w:tc>
        <w:tc>
          <w:tcPr>
            <w:tcW w:type="dxa" w:w="496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18"/>
                <w:szCs w:val="18"/>
              </w:rPr>
              <w:t xml:space="preserve">How it was resolved — populated when status changes from open</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b/>
                <w:bCs/>
                <w:color w:val="000000"/>
                <w:sz w:val="18"/>
                <w:szCs w:val="18"/>
              </w:rPr>
              <w:t xml:space="preserve">resolved_by_decision_id</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color w:val="000000"/>
                <w:sz w:val="18"/>
                <w:szCs w:val="18"/>
              </w:rPr>
              <w:t xml:space="preserve">INTEGER FK</w:t>
            </w:r>
          </w:p>
        </w:tc>
        <w:tc>
          <w:tcPr>
            <w:tcW w:type="dxa" w:w="496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color w:val="000000"/>
                <w:sz w:val="18"/>
                <w:szCs w:val="18"/>
              </w:rPr>
              <w:t xml:space="preserve">If resolution resulted in a formal decision</w:t>
            </w:r>
          </w:p>
        </w:tc>
      </w:tr>
      <w:tr>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b/>
                <w:bCs/>
                <w:color w:val="000000"/>
                <w:sz w:val="18"/>
                <w:szCs w:val="18"/>
              </w:rPr>
              <w:t xml:space="preserve">created_at</w:t>
            </w:r>
          </w:p>
        </w:tc>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18"/>
                <w:szCs w:val="18"/>
              </w:rPr>
              <w:t xml:space="preserve">TIMESTAMP</w:t>
            </w:r>
          </w:p>
        </w:tc>
        <w:tc>
          <w:tcPr>
            <w:tcW w:type="dxa" w:w="496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18"/>
                <w:szCs w:val="18"/>
              </w:rPr>
              <w:t xml:space="preserve">Record creation</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b/>
                <w:bCs/>
                <w:color w:val="000000"/>
                <w:sz w:val="18"/>
                <w:szCs w:val="18"/>
              </w:rPr>
              <w:t xml:space="preserve">updated_at</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color w:val="000000"/>
                <w:sz w:val="18"/>
                <w:szCs w:val="18"/>
              </w:rPr>
              <w:t xml:space="preserve">TIMESTAMP</w:t>
            </w:r>
          </w:p>
        </w:tc>
        <w:tc>
          <w:tcPr>
            <w:tcW w:type="dxa" w:w="496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color w:val="000000"/>
                <w:sz w:val="18"/>
                <w:szCs w:val="18"/>
              </w:rPr>
              <w:t xml:space="preserve">Last modification</w:t>
            </w:r>
          </w:p>
        </w:tc>
      </w:tr>
      <w:tr>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b/>
                <w:bCs/>
                <w:color w:val="000000"/>
                <w:sz w:val="18"/>
                <w:szCs w:val="18"/>
              </w:rPr>
              <w:t xml:space="preserve">created_by_session_id</w:t>
            </w:r>
          </w:p>
        </w:tc>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18"/>
                <w:szCs w:val="18"/>
              </w:rPr>
              <w:t xml:space="preserve">INTEGER FK</w:t>
            </w:r>
          </w:p>
        </w:tc>
        <w:tc>
          <w:tcPr>
            <w:tcW w:type="dxa" w:w="496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18"/>
                <w:szCs w:val="18"/>
              </w:rPr>
              <w:t xml:space="preserve">AI session that surfaced this issue</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b/>
                <w:bCs/>
                <w:color w:val="000000"/>
                <w:sz w:val="18"/>
                <w:szCs w:val="18"/>
              </w:rPr>
              <w:t xml:space="preserve">resolved_at</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color w:val="000000"/>
                <w:sz w:val="18"/>
                <w:szCs w:val="18"/>
              </w:rPr>
              <w:t xml:space="preserve">TIMESTAMP</w:t>
            </w:r>
          </w:p>
        </w:tc>
        <w:tc>
          <w:tcPr>
            <w:tcW w:type="dxa" w:w="496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color w:val="000000"/>
                <w:sz w:val="18"/>
                <w:szCs w:val="18"/>
              </w:rPr>
              <w:t xml:space="preserve">When the issue was resolved</w:t>
            </w:r>
          </w:p>
        </w:tc>
      </w:tr>
      <w:tr>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b/>
                <w:bCs/>
                <w:color w:val="000000"/>
                <w:sz w:val="18"/>
                <w:szCs w:val="18"/>
              </w:rPr>
              <w:t xml:space="preserve">resolved_by_session_id</w:t>
            </w:r>
          </w:p>
        </w:tc>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18"/>
                <w:szCs w:val="18"/>
              </w:rPr>
              <w:t xml:space="preserve">INTEGER FK</w:t>
            </w:r>
          </w:p>
        </w:tc>
        <w:tc>
          <w:tcPr>
            <w:tcW w:type="dxa" w:w="496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18"/>
                <w:szCs w:val="18"/>
              </w:rPr>
              <w:t xml:space="preserve">AI session that resolved it</w:t>
            </w:r>
          </w:p>
        </w:tc>
      </w:tr>
    </w:tbl>
    <w:p>
      <w:pPr>
        <w:pStyle w:val="Heading2"/>
        <w:spacing w:after="160" w:before="280"/>
      </w:pPr>
      <w:r>
        <w:rPr>
          <w:rFonts w:ascii="Arial" w:cs="Arial" w:eastAsia="Arial" w:hAnsi="Arial"/>
          <w:b/>
          <w:bCs/>
          <w:color w:val="1F3864"/>
          <w:sz w:val="24"/>
          <w:szCs w:val="24"/>
        </w:rPr>
        <w:t xml:space="preserve">6.3 WorkItem</w:t>
      </w:r>
    </w:p>
    <w:p>
      <w:pPr>
        <w:spacing w:after="160"/>
      </w:pPr>
      <w:r>
        <w:rPr>
          <w:rFonts w:ascii="Arial" w:cs="Arial" w:eastAsia="Arial" w:hAnsi="Arial"/>
          <w:color w:val="000000"/>
          <w:sz w:val="22"/>
          <w:szCs w:val="22"/>
        </w:rPr>
        <w:t xml:space="preserve">Tracks the phase and status of every work item that goes through the workflow. A work item’s status is automatically calculated from its dependencies — it becomes “ready” only when all dependencies have status “complete.”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Column</w:t>
            </w:r>
          </w:p>
        </w:tc>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Type</w:t>
            </w:r>
          </w:p>
        </w:tc>
        <w:tc>
          <w:tcPr>
            <w:tcW w:type="dxa" w:w="49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Description</w:t>
            </w:r>
          </w:p>
        </w:tc>
      </w:tr>
      <w:tr>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b/>
                <w:bCs/>
                <w:color w:val="000000"/>
                <w:sz w:val="18"/>
                <w:szCs w:val="18"/>
              </w:rPr>
              <w:t xml:space="preserve">id</w:t>
            </w:r>
          </w:p>
        </w:tc>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18"/>
                <w:szCs w:val="18"/>
              </w:rPr>
              <w:t xml:space="preserve">INTEGER PK</w:t>
            </w:r>
          </w:p>
        </w:tc>
        <w:tc>
          <w:tcPr>
            <w:tcW w:type="dxa" w:w="496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18"/>
                <w:szCs w:val="18"/>
              </w:rPr>
              <w:t xml:space="preserve">Auto-increment</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b/>
                <w:bCs/>
                <w:color w:val="000000"/>
                <w:sz w:val="18"/>
                <w:szCs w:val="18"/>
              </w:rPr>
              <w:t xml:space="preserve">item_type</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color w:val="000000"/>
                <w:sz w:val="18"/>
                <w:szCs w:val="18"/>
              </w:rPr>
              <w:t xml:space="preserve">TEXT NOT NULL</w:t>
            </w:r>
          </w:p>
        </w:tc>
        <w:tc>
          <w:tcPr>
            <w:tcW w:type="dxa" w:w="496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color w:val="000000"/>
                <w:sz w:val="18"/>
                <w:szCs w:val="18"/>
              </w:rPr>
              <w:t xml:space="preserve">master_prd, business_object_discovery, entity_prd, domain_overview, process_definition, domain_reconciliation, stakeholder_review, yaml_generation, crm_selection, crm_deployment, crm_configuration, verification</w:t>
            </w:r>
          </w:p>
        </w:tc>
      </w:tr>
      <w:tr>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b/>
                <w:bCs/>
                <w:color w:val="000000"/>
                <w:sz w:val="18"/>
                <w:szCs w:val="18"/>
              </w:rPr>
              <w:t xml:space="preserve">domain_id</w:t>
            </w:r>
          </w:p>
        </w:tc>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18"/>
                <w:szCs w:val="18"/>
              </w:rPr>
              <w:t xml:space="preserve">INTEGER FK</w:t>
            </w:r>
          </w:p>
        </w:tc>
        <w:tc>
          <w:tcPr>
            <w:tcW w:type="dxa" w:w="496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18"/>
                <w:szCs w:val="18"/>
              </w:rPr>
              <w:t xml:space="preserve">If scoped to a domain</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b/>
                <w:bCs/>
                <w:color w:val="000000"/>
                <w:sz w:val="18"/>
                <w:szCs w:val="18"/>
              </w:rPr>
              <w:t xml:space="preserve">entity_id</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color w:val="000000"/>
                <w:sz w:val="18"/>
                <w:szCs w:val="18"/>
              </w:rPr>
              <w:t xml:space="preserve">INTEGER FK</w:t>
            </w:r>
          </w:p>
        </w:tc>
        <w:tc>
          <w:tcPr>
            <w:tcW w:type="dxa" w:w="496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color w:val="000000"/>
                <w:sz w:val="18"/>
                <w:szCs w:val="18"/>
              </w:rPr>
              <w:t xml:space="preserve">If scoped to an entity</w:t>
            </w:r>
          </w:p>
        </w:tc>
      </w:tr>
      <w:tr>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b/>
                <w:bCs/>
                <w:color w:val="000000"/>
                <w:sz w:val="18"/>
                <w:szCs w:val="18"/>
              </w:rPr>
              <w:t xml:space="preserve">process_id</w:t>
            </w:r>
          </w:p>
        </w:tc>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18"/>
                <w:szCs w:val="18"/>
              </w:rPr>
              <w:t xml:space="preserve">INTEGER FK</w:t>
            </w:r>
          </w:p>
        </w:tc>
        <w:tc>
          <w:tcPr>
            <w:tcW w:type="dxa" w:w="496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18"/>
                <w:szCs w:val="18"/>
              </w:rPr>
              <w:t xml:space="preserve">If scoped to a process</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b/>
                <w:bCs/>
                <w:color w:val="000000"/>
                <w:sz w:val="18"/>
                <w:szCs w:val="18"/>
              </w:rPr>
              <w:t xml:space="preserve">phase</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color w:val="000000"/>
                <w:sz w:val="18"/>
                <w:szCs w:val="18"/>
              </w:rPr>
              <w:t xml:space="preserve">TEXT NOT NULL</w:t>
            </w:r>
          </w:p>
        </w:tc>
        <w:tc>
          <w:tcPr>
            <w:tcW w:type="dxa" w:w="496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color w:val="000000"/>
                <w:sz w:val="18"/>
                <w:szCs w:val="18"/>
              </w:rPr>
              <w:t xml:space="preserve">The Document Production Process phase this represents</w:t>
            </w:r>
          </w:p>
        </w:tc>
      </w:tr>
      <w:tr>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b/>
                <w:bCs/>
                <w:color w:val="000000"/>
                <w:sz w:val="18"/>
                <w:szCs w:val="18"/>
              </w:rPr>
              <w:t xml:space="preserve">status</w:t>
            </w:r>
          </w:p>
        </w:tc>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18"/>
                <w:szCs w:val="18"/>
              </w:rPr>
              <w:t xml:space="preserve">TEXT NOT NULL</w:t>
            </w:r>
          </w:p>
        </w:tc>
        <w:tc>
          <w:tcPr>
            <w:tcW w:type="dxa" w:w="496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18"/>
                <w:szCs w:val="18"/>
              </w:rPr>
              <w:t xml:space="preserve">not_started, ready, in_progress, complete, blocked</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b/>
                <w:bCs/>
                <w:color w:val="000000"/>
                <w:sz w:val="18"/>
                <w:szCs w:val="18"/>
              </w:rPr>
              <w:t xml:space="preserve">blocked_reason</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color w:val="000000"/>
                <w:sz w:val="18"/>
                <w:szCs w:val="18"/>
              </w:rPr>
              <w:t xml:space="preserve">TEXT</w:t>
            </w:r>
          </w:p>
        </w:tc>
        <w:tc>
          <w:tcPr>
            <w:tcW w:type="dxa" w:w="496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color w:val="000000"/>
                <w:sz w:val="18"/>
                <w:szCs w:val="18"/>
              </w:rPr>
              <w:t xml:space="preserve">Why this item is blocked</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b/>
                <w:bCs/>
                <w:color w:val="000000"/>
                <w:sz w:val="18"/>
                <w:szCs w:val="18"/>
              </w:rPr>
              <w:t xml:space="preserve">status_before_blocked</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color w:val="000000"/>
                <w:sz w:val="18"/>
                <w:szCs w:val="18"/>
              </w:rPr>
              <w:t xml:space="preserve">TEXT</w:t>
            </w:r>
          </w:p>
        </w:tc>
        <w:tc>
          <w:tcPr>
            <w:tcW w:type="dxa" w:w="496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color w:val="000000"/>
                <w:sz w:val="18"/>
                <w:szCs w:val="18"/>
              </w:rPr>
              <w:t xml:space="preserve">Status before blocking, for restoration when unblocked. Null when not blocked.</w:t>
            </w:r>
          </w:p>
        </w:tc>
      </w:tr>
      <w:tr>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b/>
                <w:bCs/>
                <w:color w:val="000000"/>
                <w:sz w:val="18"/>
                <w:szCs w:val="18"/>
              </w:rPr>
              <w:t xml:space="preserve">started_at</w:t>
            </w:r>
          </w:p>
        </w:tc>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18"/>
                <w:szCs w:val="18"/>
              </w:rPr>
              <w:t xml:space="preserve">TIMESTAMP</w:t>
            </w:r>
          </w:p>
        </w:tc>
        <w:tc>
          <w:tcPr>
            <w:tcW w:type="dxa" w:w="496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18"/>
                <w:szCs w:val="18"/>
              </w:rPr>
              <w:t xml:space="preserve">When work began</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b/>
                <w:bCs/>
                <w:color w:val="000000"/>
                <w:sz w:val="18"/>
                <w:szCs w:val="18"/>
              </w:rPr>
              <w:t xml:space="preserve">completed_at</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color w:val="000000"/>
                <w:sz w:val="18"/>
                <w:szCs w:val="18"/>
              </w:rPr>
              <w:t xml:space="preserve">TIMESTAMP</w:t>
            </w:r>
          </w:p>
        </w:tc>
        <w:tc>
          <w:tcPr>
            <w:tcW w:type="dxa" w:w="496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color w:val="000000"/>
                <w:sz w:val="18"/>
                <w:szCs w:val="18"/>
              </w:rPr>
              <w:t xml:space="preserve">When work was finished</w:t>
            </w:r>
          </w:p>
        </w:tc>
      </w:tr>
      <w:tr>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b/>
                <w:bCs/>
                <w:color w:val="000000"/>
                <w:sz w:val="18"/>
                <w:szCs w:val="18"/>
              </w:rPr>
              <w:t xml:space="preserve">created_at</w:t>
            </w:r>
          </w:p>
        </w:tc>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18"/>
                <w:szCs w:val="18"/>
              </w:rPr>
              <w:t xml:space="preserve">TIMESTAMP</w:t>
            </w:r>
          </w:p>
        </w:tc>
        <w:tc>
          <w:tcPr>
            <w:tcW w:type="dxa" w:w="496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18"/>
                <w:szCs w:val="18"/>
              </w:rPr>
              <w:t xml:space="preserve">Record creation</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b/>
                <w:bCs/>
                <w:color w:val="000000"/>
                <w:sz w:val="18"/>
                <w:szCs w:val="18"/>
              </w:rPr>
              <w:t xml:space="preserve">updated_at</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color w:val="000000"/>
                <w:sz w:val="18"/>
                <w:szCs w:val="18"/>
              </w:rPr>
              <w:t xml:space="preserve">TIMESTAMP</w:t>
            </w:r>
          </w:p>
        </w:tc>
        <w:tc>
          <w:tcPr>
            <w:tcW w:type="dxa" w:w="496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color w:val="000000"/>
                <w:sz w:val="18"/>
                <w:szCs w:val="18"/>
              </w:rPr>
              <w:t xml:space="preserve">Last modification</w:t>
            </w:r>
          </w:p>
        </w:tc>
      </w:tr>
    </w:tbl>
    <w:p>
      <w:pPr>
        <w:pStyle w:val="Heading2"/>
        <w:spacing w:after="160" w:before="280"/>
      </w:pPr>
      <w:r>
        <w:rPr>
          <w:rFonts w:ascii="Arial" w:cs="Arial" w:eastAsia="Arial" w:hAnsi="Arial"/>
          <w:b/>
          <w:bCs/>
          <w:color w:val="1F3864"/>
          <w:sz w:val="24"/>
          <w:szCs w:val="24"/>
        </w:rPr>
        <w:t xml:space="preserve">6.4 Dependency</w:t>
      </w:r>
    </w:p>
    <w:p>
      <w:pPr>
        <w:spacing w:after="160"/>
      </w:pPr>
      <w:r>
        <w:rPr>
          <w:rFonts w:ascii="Arial" w:cs="Arial" w:eastAsia="Arial" w:hAnsi="Arial"/>
          <w:color w:val="000000"/>
          <w:sz w:val="22"/>
          <w:szCs w:val="22"/>
        </w:rPr>
        <w:t xml:space="preserve">Declares that one work item must complete before another can start. The workflow engine queries this table to calculate which work items are ready.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Column</w:t>
            </w:r>
          </w:p>
        </w:tc>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Type</w:t>
            </w:r>
          </w:p>
        </w:tc>
        <w:tc>
          <w:tcPr>
            <w:tcW w:type="dxa" w:w="49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Description</w:t>
            </w:r>
          </w:p>
        </w:tc>
      </w:tr>
      <w:tr>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b/>
                <w:bCs/>
                <w:color w:val="000000"/>
                <w:sz w:val="18"/>
                <w:szCs w:val="18"/>
              </w:rPr>
              <w:t xml:space="preserve">id</w:t>
            </w:r>
          </w:p>
        </w:tc>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18"/>
                <w:szCs w:val="18"/>
              </w:rPr>
              <w:t xml:space="preserve">INTEGER PK</w:t>
            </w:r>
          </w:p>
        </w:tc>
        <w:tc>
          <w:tcPr>
            <w:tcW w:type="dxa" w:w="496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18"/>
                <w:szCs w:val="18"/>
              </w:rPr>
              <w:t xml:space="preserve">Auto-increment</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b/>
                <w:bCs/>
                <w:color w:val="000000"/>
                <w:sz w:val="18"/>
                <w:szCs w:val="18"/>
              </w:rPr>
              <w:t xml:space="preserve">work_item_id</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color w:val="000000"/>
                <w:sz w:val="18"/>
                <w:szCs w:val="18"/>
              </w:rPr>
              <w:t xml:space="preserve">INTEGER FK NOT NULL</w:t>
            </w:r>
          </w:p>
        </w:tc>
        <w:tc>
          <w:tcPr>
            <w:tcW w:type="dxa" w:w="496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color w:val="000000"/>
                <w:sz w:val="18"/>
                <w:szCs w:val="18"/>
              </w:rPr>
              <w:t xml:space="preserve">The work item that is waiting</w:t>
            </w:r>
          </w:p>
        </w:tc>
      </w:tr>
      <w:tr>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b/>
                <w:bCs/>
                <w:color w:val="000000"/>
                <w:sz w:val="18"/>
                <w:szCs w:val="18"/>
              </w:rPr>
              <w:t xml:space="preserve">depends_on_id</w:t>
            </w:r>
          </w:p>
        </w:tc>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18"/>
                <w:szCs w:val="18"/>
              </w:rPr>
              <w:t xml:space="preserve">INTEGER FK NOT NULL</w:t>
            </w:r>
          </w:p>
        </w:tc>
        <w:tc>
          <w:tcPr>
            <w:tcW w:type="dxa" w:w="496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18"/>
                <w:szCs w:val="18"/>
              </w:rPr>
              <w:t xml:space="preserve">The work item that must complete first</w:t>
            </w:r>
          </w:p>
        </w:tc>
      </w:tr>
    </w:tbl>
    <w:p>
      <w:pPr>
        <w:pStyle w:val="Heading1"/>
        <w:spacing w:after="200" w:before="360"/>
      </w:pPr>
      <w:r>
        <w:rPr>
          <w:rFonts w:ascii="Arial" w:cs="Arial" w:eastAsia="Arial" w:hAnsi="Arial"/>
          <w:b/>
          <w:bCs/>
          <w:color w:val="1F3864"/>
          <w:sz w:val="28"/>
          <w:szCs w:val="28"/>
        </w:rPr>
        <w:t xml:space="preserve">7. Client Database Schema — Audit Layer</w:t>
      </w:r>
    </w:p>
    <w:p>
      <w:pPr>
        <w:pStyle w:val="Heading2"/>
        <w:spacing w:after="160" w:before="280"/>
      </w:pPr>
      <w:r>
        <w:rPr>
          <w:rFonts w:ascii="Arial" w:cs="Arial" w:eastAsia="Arial" w:hAnsi="Arial"/>
          <w:b/>
          <w:bCs/>
          <w:color w:val="1F3864"/>
          <w:sz w:val="24"/>
          <w:szCs w:val="24"/>
        </w:rPr>
        <w:t xml:space="preserve">7.1 AISession</w:t>
      </w:r>
    </w:p>
    <w:p>
      <w:pPr>
        <w:spacing w:after="160"/>
      </w:pPr>
      <w:r>
        <w:rPr>
          <w:rFonts w:ascii="Arial" w:cs="Arial" w:eastAsia="Arial" w:hAnsi="Arial"/>
          <w:color w:val="000000"/>
          <w:sz w:val="22"/>
          <w:szCs w:val="22"/>
        </w:rPr>
        <w:t xml:space="preserve">A record of each AI conversation conducted as part of the requirements process. Stores the generated prompt, the raw AI output, and the structured data extracted for import.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Column</w:t>
            </w:r>
          </w:p>
        </w:tc>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Type</w:t>
            </w:r>
          </w:p>
        </w:tc>
        <w:tc>
          <w:tcPr>
            <w:tcW w:type="dxa" w:w="49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Description</w:t>
            </w:r>
          </w:p>
        </w:tc>
      </w:tr>
      <w:tr>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b/>
                <w:bCs/>
                <w:color w:val="000000"/>
                <w:sz w:val="18"/>
                <w:szCs w:val="18"/>
              </w:rPr>
              <w:t xml:space="preserve">id</w:t>
            </w:r>
          </w:p>
        </w:tc>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18"/>
                <w:szCs w:val="18"/>
              </w:rPr>
              <w:t xml:space="preserve">INTEGER PK</w:t>
            </w:r>
          </w:p>
        </w:tc>
        <w:tc>
          <w:tcPr>
            <w:tcW w:type="dxa" w:w="496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18"/>
                <w:szCs w:val="18"/>
              </w:rPr>
              <w:t xml:space="preserve">Auto-increment</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b/>
                <w:bCs/>
                <w:color w:val="000000"/>
                <w:sz w:val="18"/>
                <w:szCs w:val="18"/>
              </w:rPr>
              <w:t xml:space="preserve">work_item_id</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color w:val="000000"/>
                <w:sz w:val="18"/>
                <w:szCs w:val="18"/>
              </w:rPr>
              <w:t xml:space="preserve">INTEGER FK NOT NULL</w:t>
            </w:r>
          </w:p>
        </w:tc>
        <w:tc>
          <w:tcPr>
            <w:tcW w:type="dxa" w:w="496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color w:val="000000"/>
                <w:sz w:val="18"/>
                <w:szCs w:val="18"/>
              </w:rPr>
              <w:t xml:space="preserve">Which work item this session was for</w:t>
            </w:r>
          </w:p>
        </w:tc>
      </w:tr>
      <w:tr>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b/>
                <w:bCs/>
                <w:color w:val="000000"/>
                <w:sz w:val="18"/>
                <w:szCs w:val="18"/>
              </w:rPr>
              <w:t xml:space="preserve">session_type</w:t>
            </w:r>
          </w:p>
        </w:tc>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18"/>
                <w:szCs w:val="18"/>
              </w:rPr>
              <w:t xml:space="preserve">TEXT NOT NULL</w:t>
            </w:r>
          </w:p>
        </w:tc>
        <w:tc>
          <w:tcPr>
            <w:tcW w:type="dxa" w:w="496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18"/>
                <w:szCs w:val="18"/>
              </w:rPr>
              <w:t xml:space="preserve">initial, revision, clarification</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b/>
                <w:bCs/>
                <w:color w:val="000000"/>
                <w:sz w:val="18"/>
                <w:szCs w:val="18"/>
              </w:rPr>
              <w:t xml:space="preserve">generated_prompt</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color w:val="000000"/>
                <w:sz w:val="18"/>
                <w:szCs w:val="18"/>
              </w:rPr>
              <w:t xml:space="preserve">TEXT NOT NULL</w:t>
            </w:r>
          </w:p>
        </w:tc>
        <w:tc>
          <w:tcPr>
            <w:tcW w:type="dxa" w:w="496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color w:val="000000"/>
                <w:sz w:val="18"/>
                <w:szCs w:val="18"/>
              </w:rPr>
              <w:t xml:space="preserve">The full prompt text generated by the app</w:t>
            </w:r>
          </w:p>
        </w:tc>
      </w:tr>
      <w:tr>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b/>
                <w:bCs/>
                <w:color w:val="000000"/>
                <w:sz w:val="18"/>
                <w:szCs w:val="18"/>
              </w:rPr>
              <w:t xml:space="preserve">raw_output</w:t>
            </w:r>
          </w:p>
        </w:tc>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18"/>
                <w:szCs w:val="18"/>
              </w:rPr>
              <w:t xml:space="preserve">TEXT</w:t>
            </w:r>
          </w:p>
        </w:tc>
        <w:tc>
          <w:tcPr>
            <w:tcW w:type="dxa" w:w="496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18"/>
                <w:szCs w:val="18"/>
              </w:rPr>
              <w:t xml:space="preserve">The raw AI response pasted back by the administrator</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b/>
                <w:bCs/>
                <w:color w:val="000000"/>
                <w:sz w:val="18"/>
                <w:szCs w:val="18"/>
              </w:rPr>
              <w:t xml:space="preserve">structured_output</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color w:val="000000"/>
                <w:sz w:val="18"/>
                <w:szCs w:val="18"/>
              </w:rPr>
              <w:t xml:space="preserve">TEXT</w:t>
            </w:r>
          </w:p>
        </w:tc>
        <w:tc>
          <w:tcPr>
            <w:tcW w:type="dxa" w:w="496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color w:val="000000"/>
                <w:sz w:val="18"/>
                <w:szCs w:val="18"/>
              </w:rPr>
              <w:t xml:space="preserve">The parsed JSON/YAML block extracted from the raw output</w:t>
            </w:r>
          </w:p>
        </w:tc>
      </w:tr>
      <w:tr>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b/>
                <w:bCs/>
                <w:color w:val="000000"/>
                <w:sz w:val="18"/>
                <w:szCs w:val="18"/>
              </w:rPr>
              <w:t xml:space="preserve">import_status</w:t>
            </w:r>
          </w:p>
        </w:tc>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18"/>
                <w:szCs w:val="18"/>
              </w:rPr>
              <w:t xml:space="preserve">TEXT NOT NULL</w:t>
            </w:r>
          </w:p>
        </w:tc>
        <w:tc>
          <w:tcPr>
            <w:tcW w:type="dxa" w:w="496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18"/>
                <w:szCs w:val="18"/>
              </w:rPr>
              <w:t xml:space="preserve">pending, imported, partial, rejected</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b/>
                <w:bCs/>
                <w:color w:val="000000"/>
                <w:sz w:val="18"/>
                <w:szCs w:val="18"/>
              </w:rPr>
              <w:t xml:space="preserve">notes</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color w:val="000000"/>
                <w:sz w:val="18"/>
                <w:szCs w:val="18"/>
              </w:rPr>
              <w:t xml:space="preserve">TEXT</w:t>
            </w:r>
          </w:p>
        </w:tc>
        <w:tc>
          <w:tcPr>
            <w:tcW w:type="dxa" w:w="496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color w:val="000000"/>
                <w:sz w:val="18"/>
                <w:szCs w:val="18"/>
              </w:rPr>
              <w:t xml:space="preserve">Administrator’s notes about this session</w:t>
            </w:r>
          </w:p>
        </w:tc>
      </w:tr>
      <w:tr>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b/>
                <w:bCs/>
                <w:color w:val="000000"/>
                <w:sz w:val="18"/>
                <w:szCs w:val="18"/>
              </w:rPr>
              <w:t xml:space="preserve">started_at</w:t>
            </w:r>
          </w:p>
        </w:tc>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18"/>
                <w:szCs w:val="18"/>
              </w:rPr>
              <w:t xml:space="preserve">TIMESTAMP NOT NULL</w:t>
            </w:r>
          </w:p>
        </w:tc>
        <w:tc>
          <w:tcPr>
            <w:tcW w:type="dxa" w:w="496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18"/>
                <w:szCs w:val="18"/>
              </w:rPr>
              <w:t xml:space="preserve">When the session was initiated</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b/>
                <w:bCs/>
                <w:color w:val="000000"/>
                <w:sz w:val="18"/>
                <w:szCs w:val="18"/>
              </w:rPr>
              <w:t xml:space="preserve">completed_at</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color w:val="000000"/>
                <w:sz w:val="18"/>
                <w:szCs w:val="18"/>
              </w:rPr>
              <w:t xml:space="preserve">TIMESTAMP</w:t>
            </w:r>
          </w:p>
        </w:tc>
        <w:tc>
          <w:tcPr>
            <w:tcW w:type="dxa" w:w="496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color w:val="000000"/>
                <w:sz w:val="18"/>
                <w:szCs w:val="18"/>
              </w:rPr>
              <w:t xml:space="preserve">When the output was imported</w:t>
            </w:r>
          </w:p>
        </w:tc>
      </w:tr>
      <w:tr>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b/>
                <w:bCs/>
                <w:color w:val="000000"/>
                <w:sz w:val="18"/>
                <w:szCs w:val="18"/>
              </w:rPr>
              <w:t xml:space="preserve">created_at</w:t>
            </w:r>
          </w:p>
        </w:tc>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18"/>
                <w:szCs w:val="18"/>
              </w:rPr>
              <w:t xml:space="preserve">TIMESTAMP</w:t>
            </w:r>
          </w:p>
        </w:tc>
        <w:tc>
          <w:tcPr>
            <w:tcW w:type="dxa" w:w="496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18"/>
                <w:szCs w:val="18"/>
              </w:rPr>
              <w:t xml:space="preserve">Record creation</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b/>
                <w:bCs/>
                <w:color w:val="000000"/>
                <w:sz w:val="18"/>
                <w:szCs w:val="18"/>
              </w:rPr>
              <w:t xml:space="preserve">updated_at</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color w:val="000000"/>
                <w:sz w:val="18"/>
                <w:szCs w:val="18"/>
              </w:rPr>
              <w:t xml:space="preserve">TIMESTAMP</w:t>
            </w:r>
          </w:p>
        </w:tc>
        <w:tc>
          <w:tcPr>
            <w:tcW w:type="dxa" w:w="496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color w:val="000000"/>
                <w:sz w:val="18"/>
                <w:szCs w:val="18"/>
              </w:rPr>
              <w:t xml:space="preserve">Last modification</w:t>
            </w:r>
          </w:p>
        </w:tc>
      </w:tr>
    </w:tbl>
    <w:p>
      <w:pPr>
        <w:pStyle w:val="Heading2"/>
        <w:spacing w:after="160" w:before="280"/>
      </w:pPr>
      <w:r>
        <w:rPr>
          <w:rFonts w:ascii="Arial" w:cs="Arial" w:eastAsia="Arial" w:hAnsi="Arial"/>
          <w:b/>
          <w:bCs/>
          <w:color w:val="1F3864"/>
          <w:sz w:val="24"/>
          <w:szCs w:val="24"/>
        </w:rPr>
        <w:t xml:space="preserve">7.2 ChangeLog</w:t>
      </w:r>
    </w:p>
    <w:p>
      <w:pPr>
        <w:spacing w:after="160"/>
      </w:pPr>
      <w:r>
        <w:rPr>
          <w:rFonts w:ascii="Arial" w:cs="Arial" w:eastAsia="Arial" w:hAnsi="Arial"/>
          <w:color w:val="000000"/>
          <w:sz w:val="22"/>
          <w:szCs w:val="22"/>
        </w:rPr>
        <w:t xml:space="preserve">Every field-level modification to every record in the database. Provides the complete history of how any value reached its current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Column</w:t>
            </w:r>
          </w:p>
        </w:tc>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Type</w:t>
            </w:r>
          </w:p>
        </w:tc>
        <w:tc>
          <w:tcPr>
            <w:tcW w:type="dxa" w:w="49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Description</w:t>
            </w:r>
          </w:p>
        </w:tc>
      </w:tr>
      <w:tr>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b/>
                <w:bCs/>
                <w:color w:val="000000"/>
                <w:sz w:val="18"/>
                <w:szCs w:val="18"/>
              </w:rPr>
              <w:t xml:space="preserve">id</w:t>
            </w:r>
          </w:p>
        </w:tc>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18"/>
                <w:szCs w:val="18"/>
              </w:rPr>
              <w:t xml:space="preserve">INTEGER PK</w:t>
            </w:r>
          </w:p>
        </w:tc>
        <w:tc>
          <w:tcPr>
            <w:tcW w:type="dxa" w:w="496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18"/>
                <w:szCs w:val="18"/>
              </w:rPr>
              <w:t xml:space="preserve">Auto-increment</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b/>
                <w:bCs/>
                <w:color w:val="000000"/>
                <w:sz w:val="18"/>
                <w:szCs w:val="18"/>
              </w:rPr>
              <w:t xml:space="preserve">session_id</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color w:val="000000"/>
                <w:sz w:val="18"/>
                <w:szCs w:val="18"/>
              </w:rPr>
              <w:t xml:space="preserve">INTEGER FK</w:t>
            </w:r>
          </w:p>
        </w:tc>
        <w:tc>
          <w:tcPr>
            <w:tcW w:type="dxa" w:w="496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color w:val="000000"/>
                <w:sz w:val="18"/>
                <w:szCs w:val="18"/>
              </w:rPr>
              <w:t xml:space="preserve">Which AI session caused this change — null for manual changes</w:t>
            </w:r>
          </w:p>
        </w:tc>
      </w:tr>
      <w:tr>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b/>
                <w:bCs/>
                <w:color w:val="000000"/>
                <w:sz w:val="18"/>
                <w:szCs w:val="18"/>
              </w:rPr>
              <w:t xml:space="preserve">table_name</w:t>
            </w:r>
          </w:p>
        </w:tc>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18"/>
                <w:szCs w:val="18"/>
              </w:rPr>
              <w:t xml:space="preserve">TEXT NOT NULL</w:t>
            </w:r>
          </w:p>
        </w:tc>
        <w:tc>
          <w:tcPr>
            <w:tcW w:type="dxa" w:w="496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18"/>
                <w:szCs w:val="18"/>
              </w:rPr>
              <w:t xml:space="preserve">Which table was modified (e.g., “field”, “entity”, “decision”)</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b/>
                <w:bCs/>
                <w:color w:val="000000"/>
                <w:sz w:val="18"/>
                <w:szCs w:val="18"/>
              </w:rPr>
              <w:t xml:space="preserve">record_id</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color w:val="000000"/>
                <w:sz w:val="18"/>
                <w:szCs w:val="18"/>
              </w:rPr>
              <w:t xml:space="preserve">INTEGER NOT NULL</w:t>
            </w:r>
          </w:p>
        </w:tc>
        <w:tc>
          <w:tcPr>
            <w:tcW w:type="dxa" w:w="496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color w:val="000000"/>
                <w:sz w:val="18"/>
                <w:szCs w:val="18"/>
              </w:rPr>
              <w:t xml:space="preserve">The ID of the modified record</w:t>
            </w:r>
          </w:p>
        </w:tc>
      </w:tr>
      <w:tr>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b/>
                <w:bCs/>
                <w:color w:val="000000"/>
                <w:sz w:val="18"/>
                <w:szCs w:val="18"/>
              </w:rPr>
              <w:t xml:space="preserve">change_type</w:t>
            </w:r>
          </w:p>
        </w:tc>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18"/>
                <w:szCs w:val="18"/>
              </w:rPr>
              <w:t xml:space="preserve">TEXT NOT NULL</w:t>
            </w:r>
          </w:p>
        </w:tc>
        <w:tc>
          <w:tcPr>
            <w:tcW w:type="dxa" w:w="496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18"/>
                <w:szCs w:val="18"/>
              </w:rPr>
              <w:t xml:space="preserve">insert, update, delete</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b/>
                <w:bCs/>
                <w:color w:val="000000"/>
                <w:sz w:val="18"/>
                <w:szCs w:val="18"/>
              </w:rPr>
              <w:t xml:space="preserve">field_name</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color w:val="000000"/>
                <w:sz w:val="18"/>
                <w:szCs w:val="18"/>
              </w:rPr>
              <w:t xml:space="preserve">TEXT</w:t>
            </w:r>
          </w:p>
        </w:tc>
        <w:tc>
          <w:tcPr>
            <w:tcW w:type="dxa" w:w="496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color w:val="000000"/>
                <w:sz w:val="18"/>
                <w:szCs w:val="18"/>
              </w:rPr>
              <w:t xml:space="preserve">Which column changed — null for insert/delete</w:t>
            </w:r>
          </w:p>
        </w:tc>
      </w:tr>
      <w:tr>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b/>
                <w:bCs/>
                <w:color w:val="000000"/>
                <w:sz w:val="18"/>
                <w:szCs w:val="18"/>
              </w:rPr>
              <w:t xml:space="preserve">old_value</w:t>
            </w:r>
          </w:p>
        </w:tc>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18"/>
                <w:szCs w:val="18"/>
              </w:rPr>
              <w:t xml:space="preserve">TEXT</w:t>
            </w:r>
          </w:p>
        </w:tc>
        <w:tc>
          <w:tcPr>
            <w:tcW w:type="dxa" w:w="496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18"/>
                <w:szCs w:val="18"/>
              </w:rPr>
              <w:t xml:space="preserve">Previous value — null for insert</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b/>
                <w:bCs/>
                <w:color w:val="000000"/>
                <w:sz w:val="18"/>
                <w:szCs w:val="18"/>
              </w:rPr>
              <w:t xml:space="preserve">new_value</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color w:val="000000"/>
                <w:sz w:val="18"/>
                <w:szCs w:val="18"/>
              </w:rPr>
              <w:t xml:space="preserve">TEXT</w:t>
            </w:r>
          </w:p>
        </w:tc>
        <w:tc>
          <w:tcPr>
            <w:tcW w:type="dxa" w:w="496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color w:val="000000"/>
                <w:sz w:val="18"/>
                <w:szCs w:val="18"/>
              </w:rPr>
              <w:t xml:space="preserve">New value — null for delete</w:t>
            </w:r>
          </w:p>
        </w:tc>
      </w:tr>
      <w:tr>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b/>
                <w:bCs/>
                <w:color w:val="000000"/>
                <w:sz w:val="18"/>
                <w:szCs w:val="18"/>
              </w:rPr>
              <w:t xml:space="preserve">rationale</w:t>
            </w:r>
          </w:p>
        </w:tc>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18"/>
                <w:szCs w:val="18"/>
              </w:rPr>
              <w:t xml:space="preserve">TEXT</w:t>
            </w:r>
          </w:p>
        </w:tc>
        <w:tc>
          <w:tcPr>
            <w:tcW w:type="dxa" w:w="496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18"/>
                <w:szCs w:val="18"/>
              </w:rPr>
              <w:t xml:space="preserve">Why this change was made</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b/>
                <w:bCs/>
                <w:color w:val="000000"/>
                <w:sz w:val="18"/>
                <w:szCs w:val="18"/>
              </w:rPr>
              <w:t xml:space="preserve">changed_at</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color w:val="000000"/>
                <w:sz w:val="18"/>
                <w:szCs w:val="18"/>
              </w:rPr>
              <w:t xml:space="preserve">TIMESTAMP NOT NULL</w:t>
            </w:r>
          </w:p>
        </w:tc>
        <w:tc>
          <w:tcPr>
            <w:tcW w:type="dxa" w:w="496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color w:val="000000"/>
                <w:sz w:val="18"/>
                <w:szCs w:val="18"/>
              </w:rPr>
              <w:t xml:space="preserve">When the change occurred</w:t>
            </w:r>
          </w:p>
        </w:tc>
      </w:tr>
    </w:tbl>
    <w:p>
      <w:pPr>
        <w:pStyle w:val="Heading2"/>
        <w:spacing w:after="160" w:before="280"/>
      </w:pPr>
      <w:r>
        <w:rPr>
          <w:rFonts w:ascii="Arial" w:cs="Arial" w:eastAsia="Arial" w:hAnsi="Arial"/>
          <w:b/>
          <w:bCs/>
          <w:color w:val="1F3864"/>
          <w:sz w:val="24"/>
          <w:szCs w:val="24"/>
        </w:rPr>
        <w:t xml:space="preserve">7.3 ChangeImpact</w:t>
      </w:r>
    </w:p>
    <w:p>
      <w:pPr>
        <w:spacing w:after="160"/>
      </w:pPr>
      <w:r>
        <w:rPr>
          <w:rFonts w:ascii="Arial" w:cs="Arial" w:eastAsia="Arial" w:hAnsi="Arial"/>
          <w:color w:val="000000"/>
          <w:sz w:val="22"/>
          <w:szCs w:val="22"/>
        </w:rPr>
        <w:t xml:space="preserve">Records the impact analysis results for each change. When a change goes through impact analysis, every affected item is recorded here. The application tracks whether each affected item has been reviewed by the administrator.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Column</w:t>
            </w:r>
          </w:p>
        </w:tc>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Type</w:t>
            </w:r>
          </w:p>
        </w:tc>
        <w:tc>
          <w:tcPr>
            <w:tcW w:type="dxa" w:w="49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Description</w:t>
            </w:r>
          </w:p>
        </w:tc>
      </w:tr>
      <w:tr>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b/>
                <w:bCs/>
                <w:color w:val="000000"/>
                <w:sz w:val="18"/>
                <w:szCs w:val="18"/>
              </w:rPr>
              <w:t xml:space="preserve">id</w:t>
            </w:r>
          </w:p>
        </w:tc>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18"/>
                <w:szCs w:val="18"/>
              </w:rPr>
              <w:t xml:space="preserve">INTEGER PK</w:t>
            </w:r>
          </w:p>
        </w:tc>
        <w:tc>
          <w:tcPr>
            <w:tcW w:type="dxa" w:w="496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18"/>
                <w:szCs w:val="18"/>
              </w:rPr>
              <w:t xml:space="preserve">Auto-increment</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b/>
                <w:bCs/>
                <w:color w:val="000000"/>
                <w:sz w:val="18"/>
                <w:szCs w:val="18"/>
              </w:rPr>
              <w:t xml:space="preserve">change_log_id</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color w:val="000000"/>
                <w:sz w:val="18"/>
                <w:szCs w:val="18"/>
              </w:rPr>
              <w:t xml:space="preserve">INTEGER FK NOT NULL</w:t>
            </w:r>
          </w:p>
        </w:tc>
        <w:tc>
          <w:tcPr>
            <w:tcW w:type="dxa" w:w="496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color w:val="000000"/>
                <w:sz w:val="18"/>
                <w:szCs w:val="18"/>
              </w:rPr>
              <w:t xml:space="preserve">Which change this impact was assessed for</w:t>
            </w:r>
          </w:p>
        </w:tc>
      </w:tr>
      <w:tr>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b/>
                <w:bCs/>
                <w:color w:val="000000"/>
                <w:sz w:val="18"/>
                <w:szCs w:val="18"/>
              </w:rPr>
              <w:t xml:space="preserve">affected_table</w:t>
            </w:r>
          </w:p>
        </w:tc>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18"/>
                <w:szCs w:val="18"/>
              </w:rPr>
              <w:t xml:space="preserve">TEXT NOT NULL</w:t>
            </w:r>
          </w:p>
        </w:tc>
        <w:tc>
          <w:tcPr>
            <w:tcW w:type="dxa" w:w="496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18"/>
                <w:szCs w:val="18"/>
              </w:rPr>
              <w:t xml:space="preserve">Which table contains the affected record</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b/>
                <w:bCs/>
                <w:color w:val="000000"/>
                <w:sz w:val="18"/>
                <w:szCs w:val="18"/>
              </w:rPr>
              <w:t xml:space="preserve">affected_record_id</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color w:val="000000"/>
                <w:sz w:val="18"/>
                <w:szCs w:val="18"/>
              </w:rPr>
              <w:t xml:space="preserve">INTEGER NOT NULL</w:t>
            </w:r>
          </w:p>
        </w:tc>
        <w:tc>
          <w:tcPr>
            <w:tcW w:type="dxa" w:w="496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color w:val="000000"/>
                <w:sz w:val="18"/>
                <w:szCs w:val="18"/>
              </w:rPr>
              <w:t xml:space="preserve">The ID of the affected record</w:t>
            </w:r>
          </w:p>
        </w:tc>
      </w:tr>
      <w:tr>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b/>
                <w:bCs/>
                <w:color w:val="000000"/>
                <w:sz w:val="18"/>
                <w:szCs w:val="18"/>
              </w:rPr>
              <w:t xml:space="preserve">impact_description</w:t>
            </w:r>
          </w:p>
        </w:tc>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18"/>
                <w:szCs w:val="18"/>
              </w:rPr>
              <w:t xml:space="preserve">TEXT</w:t>
            </w:r>
          </w:p>
        </w:tc>
        <w:tc>
          <w:tcPr>
            <w:tcW w:type="dxa" w:w="496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18"/>
                <w:szCs w:val="18"/>
              </w:rPr>
              <w:t xml:space="preserve">How this record is affected</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b/>
                <w:bCs/>
                <w:color w:val="000000"/>
                <w:sz w:val="18"/>
                <w:szCs w:val="18"/>
              </w:rPr>
              <w:t xml:space="preserve">requires_review</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color w:val="000000"/>
                <w:sz w:val="18"/>
                <w:szCs w:val="18"/>
              </w:rPr>
              <w:t xml:space="preserve">BOOLEAN NOT NULL DEFAULT TRUE</w:t>
            </w:r>
          </w:p>
        </w:tc>
        <w:tc>
          <w:tcPr>
            <w:tcW w:type="dxa" w:w="496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color w:val="000000"/>
                <w:sz w:val="18"/>
                <w:szCs w:val="18"/>
              </w:rPr>
              <w:t xml:space="preserve">Whether the administrator needs to review this item</w:t>
            </w:r>
          </w:p>
        </w:tc>
      </w:tr>
      <w:tr>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b/>
                <w:bCs/>
                <w:color w:val="000000"/>
                <w:sz w:val="18"/>
                <w:szCs w:val="18"/>
              </w:rPr>
              <w:t xml:space="preserve">reviewed</w:t>
            </w:r>
          </w:p>
        </w:tc>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18"/>
                <w:szCs w:val="18"/>
              </w:rPr>
              <w:t xml:space="preserve">BOOLEAN NOT NULL DEFAULT FALSE</w:t>
            </w:r>
          </w:p>
        </w:tc>
        <w:tc>
          <w:tcPr>
            <w:tcW w:type="dxa" w:w="496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18"/>
                <w:szCs w:val="18"/>
              </w:rPr>
              <w:t xml:space="preserve">Whether the administrator has reviewed it</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b/>
                <w:bCs/>
                <w:color w:val="000000"/>
                <w:sz w:val="18"/>
                <w:szCs w:val="18"/>
              </w:rPr>
              <w:t xml:space="preserve">reviewed_at</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color w:val="000000"/>
                <w:sz w:val="18"/>
                <w:szCs w:val="18"/>
              </w:rPr>
              <w:t xml:space="preserve">TIMESTAMP</w:t>
            </w:r>
          </w:p>
        </w:tc>
        <w:tc>
          <w:tcPr>
            <w:tcW w:type="dxa" w:w="496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color w:val="000000"/>
                <w:sz w:val="18"/>
                <w:szCs w:val="18"/>
              </w:rPr>
              <w:t xml:space="preserve">When it was reviewed</w:t>
            </w:r>
          </w:p>
        </w:tc>
      </w:tr>
    </w:tbl>
    <w:p>
      <w:pPr>
        <w:pStyle w:val="Heading1"/>
        <w:spacing w:after="200" w:before="360"/>
      </w:pPr>
      <w:r>
        <w:rPr>
          <w:rFonts w:ascii="Arial" w:cs="Arial" w:eastAsia="Arial" w:hAnsi="Arial"/>
          <w:b/>
          <w:bCs/>
          <w:color w:val="1F3864"/>
          <w:sz w:val="28"/>
          <w:szCs w:val="28"/>
        </w:rPr>
        <w:t xml:space="preserve">8. Client Database Schema — Layout Layer</w:t>
      </w:r>
    </w:p>
    <w:p>
      <w:pPr>
        <w:spacing w:after="160"/>
      </w:pPr>
      <w:r>
        <w:rPr>
          <w:rFonts w:ascii="Arial" w:cs="Arial" w:eastAsia="Arial" w:hAnsi="Arial"/>
          <w:color w:val="000000"/>
          <w:sz w:val="22"/>
          <w:szCs w:val="22"/>
        </w:rPr>
        <w:t xml:space="preserve">Layout tables define how fields are arranged in the CRM user interface. The layout model supports panels, tabs, explicit row placement, category-based auto-arrangement, and list view columns.</w:t>
      </w:r>
    </w:p>
    <w:p>
      <w:pPr>
        <w:pStyle w:val="Heading2"/>
        <w:spacing w:after="160" w:before="280"/>
      </w:pPr>
      <w:r>
        <w:rPr>
          <w:rFonts w:ascii="Arial" w:cs="Arial" w:eastAsia="Arial" w:hAnsi="Arial"/>
          <w:b/>
          <w:bCs/>
          <w:color w:val="1F3864"/>
          <w:sz w:val="24"/>
          <w:szCs w:val="24"/>
        </w:rPr>
        <w:t xml:space="preserve">8.1 LayoutPanel</w:t>
      </w:r>
    </w:p>
    <w:p>
      <w:pPr>
        <w:spacing w:after="160"/>
      </w:pPr>
      <w:r>
        <w:rPr>
          <w:rFonts w:ascii="Arial" w:cs="Arial" w:eastAsia="Arial" w:hAnsi="Arial"/>
          <w:color w:val="000000"/>
          <w:sz w:val="22"/>
          <w:szCs w:val="22"/>
        </w:rPr>
        <w:t xml:space="preserve">Panels within an entity’s detail view. Each panel uses either explicit rows or category-based tabs for field arrangement.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Column</w:t>
            </w:r>
          </w:p>
        </w:tc>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Type</w:t>
            </w:r>
          </w:p>
        </w:tc>
        <w:tc>
          <w:tcPr>
            <w:tcW w:type="dxa" w:w="49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Description</w:t>
            </w:r>
          </w:p>
        </w:tc>
      </w:tr>
      <w:tr>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b/>
                <w:bCs/>
                <w:color w:val="000000"/>
                <w:sz w:val="18"/>
                <w:szCs w:val="18"/>
              </w:rPr>
              <w:t xml:space="preserve">id</w:t>
            </w:r>
          </w:p>
        </w:tc>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18"/>
                <w:szCs w:val="18"/>
              </w:rPr>
              <w:t xml:space="preserve">INTEGER PK</w:t>
            </w:r>
          </w:p>
        </w:tc>
        <w:tc>
          <w:tcPr>
            <w:tcW w:type="dxa" w:w="496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18"/>
                <w:szCs w:val="18"/>
              </w:rPr>
              <w:t xml:space="preserve">Auto-increment</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b/>
                <w:bCs/>
                <w:color w:val="000000"/>
                <w:sz w:val="18"/>
                <w:szCs w:val="18"/>
              </w:rPr>
              <w:t xml:space="preserve">entity_id</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color w:val="000000"/>
                <w:sz w:val="18"/>
                <w:szCs w:val="18"/>
              </w:rPr>
              <w:t xml:space="preserve">INTEGER FK NOT NULL</w:t>
            </w:r>
          </w:p>
        </w:tc>
        <w:tc>
          <w:tcPr>
            <w:tcW w:type="dxa" w:w="496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color w:val="000000"/>
                <w:sz w:val="18"/>
                <w:szCs w:val="18"/>
              </w:rPr>
              <w:t xml:space="preserve">Which entity this panel belongs to</w:t>
            </w:r>
          </w:p>
        </w:tc>
      </w:tr>
      <w:tr>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b/>
                <w:bCs/>
                <w:color w:val="000000"/>
                <w:sz w:val="18"/>
                <w:szCs w:val="18"/>
              </w:rPr>
              <w:t xml:space="preserve">label</w:t>
            </w:r>
          </w:p>
        </w:tc>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18"/>
                <w:szCs w:val="18"/>
              </w:rPr>
              <w:t xml:space="preserve">TEXT NOT NULL</w:t>
            </w:r>
          </w:p>
        </w:tc>
        <w:tc>
          <w:tcPr>
            <w:tcW w:type="dxa" w:w="496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18"/>
                <w:szCs w:val="18"/>
              </w:rPr>
              <w:t xml:space="preserve">Panel header label</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b/>
                <w:bCs/>
                <w:color w:val="000000"/>
                <w:sz w:val="18"/>
                <w:szCs w:val="18"/>
              </w:rPr>
              <w:t xml:space="preserve">description</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color w:val="000000"/>
                <w:sz w:val="18"/>
                <w:szCs w:val="18"/>
              </w:rPr>
              <w:t xml:space="preserve">TEXT</w:t>
            </w:r>
          </w:p>
        </w:tc>
        <w:tc>
          <w:tcPr>
            <w:tcW w:type="dxa" w:w="496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color w:val="000000"/>
                <w:sz w:val="18"/>
                <w:szCs w:val="18"/>
              </w:rPr>
              <w:t xml:space="preserve">Business rationale for this grouping</w:t>
            </w:r>
          </w:p>
        </w:tc>
      </w:tr>
      <w:tr>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b/>
                <w:bCs/>
                <w:color w:val="000000"/>
                <w:sz w:val="18"/>
                <w:szCs w:val="18"/>
              </w:rPr>
              <w:t xml:space="preserve">tab_break</w:t>
            </w:r>
          </w:p>
        </w:tc>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18"/>
                <w:szCs w:val="18"/>
              </w:rPr>
              <w:t xml:space="preserve">BOOLEAN NOT NULL DEFAULT FALSE</w:t>
            </w:r>
          </w:p>
        </w:tc>
        <w:tc>
          <w:tcPr>
            <w:tcW w:type="dxa" w:w="496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18"/>
                <w:szCs w:val="18"/>
              </w:rPr>
              <w:t xml:space="preserve">Render as a tab</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b/>
                <w:bCs/>
                <w:color w:val="000000"/>
                <w:sz w:val="18"/>
                <w:szCs w:val="18"/>
              </w:rPr>
              <w:t xml:space="preserve">tab_label</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color w:val="000000"/>
                <w:sz w:val="18"/>
                <w:szCs w:val="18"/>
              </w:rPr>
              <w:t xml:space="preserve">TEXT</w:t>
            </w:r>
          </w:p>
        </w:tc>
        <w:tc>
          <w:tcPr>
            <w:tcW w:type="dxa" w:w="496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color w:val="000000"/>
                <w:sz w:val="18"/>
                <w:szCs w:val="18"/>
              </w:rPr>
              <w:t xml:space="preserve">Short tab label — required if tab_break is true</w:t>
            </w:r>
          </w:p>
        </w:tc>
      </w:tr>
      <w:tr>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b/>
                <w:bCs/>
                <w:color w:val="000000"/>
                <w:sz w:val="18"/>
                <w:szCs w:val="18"/>
              </w:rPr>
              <w:t xml:space="preserve">style</w:t>
            </w:r>
          </w:p>
        </w:tc>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18"/>
                <w:szCs w:val="18"/>
              </w:rPr>
              <w:t xml:space="preserve">TEXT</w:t>
            </w:r>
          </w:p>
        </w:tc>
        <w:tc>
          <w:tcPr>
            <w:tcW w:type="dxa" w:w="496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18"/>
                <w:szCs w:val="18"/>
              </w:rPr>
              <w:t xml:space="preserve">Panel accent color (same values as enum style)</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b/>
                <w:bCs/>
                <w:color w:val="000000"/>
                <w:sz w:val="18"/>
                <w:szCs w:val="18"/>
              </w:rPr>
              <w:t xml:space="preserve">hidden</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color w:val="000000"/>
                <w:sz w:val="18"/>
                <w:szCs w:val="18"/>
              </w:rPr>
              <w:t xml:space="preserve">BOOLEAN NOT NULL DEFAULT FALSE</w:t>
            </w:r>
          </w:p>
        </w:tc>
        <w:tc>
          <w:tcPr>
            <w:tcW w:type="dxa" w:w="496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color w:val="000000"/>
                <w:sz w:val="18"/>
                <w:szCs w:val="18"/>
              </w:rPr>
              <w:t xml:space="preserve">Hidden by default</w:t>
            </w:r>
          </w:p>
        </w:tc>
      </w:tr>
      <w:tr>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b/>
                <w:bCs/>
                <w:color w:val="000000"/>
                <w:sz w:val="18"/>
                <w:szCs w:val="18"/>
              </w:rPr>
              <w:t xml:space="preserve">sort_order</w:t>
            </w:r>
          </w:p>
        </w:tc>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18"/>
                <w:szCs w:val="18"/>
              </w:rPr>
              <w:t xml:space="preserve">INTEGER NOT NULL</w:t>
            </w:r>
          </w:p>
        </w:tc>
        <w:tc>
          <w:tcPr>
            <w:tcW w:type="dxa" w:w="496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18"/>
                <w:szCs w:val="18"/>
              </w:rPr>
              <w:t xml:space="preserve">Panel ordering within the entity</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b/>
                <w:bCs/>
                <w:color w:val="000000"/>
                <w:sz w:val="18"/>
                <w:szCs w:val="18"/>
              </w:rPr>
              <w:t xml:space="preserve">layout_mode</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color w:val="000000"/>
                <w:sz w:val="18"/>
                <w:szCs w:val="18"/>
              </w:rPr>
              <w:t xml:space="preserve">TEXT NOT NULL</w:t>
            </w:r>
          </w:p>
        </w:tc>
        <w:tc>
          <w:tcPr>
            <w:tcW w:type="dxa" w:w="496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color w:val="000000"/>
                <w:sz w:val="18"/>
                <w:szCs w:val="18"/>
              </w:rPr>
              <w:t xml:space="preserve">rows or tabs — determines which child table applies</w:t>
            </w:r>
          </w:p>
        </w:tc>
      </w:tr>
      <w:tr>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b/>
                <w:bCs/>
                <w:color w:val="000000"/>
                <w:sz w:val="18"/>
                <w:szCs w:val="18"/>
              </w:rPr>
              <w:t xml:space="preserve">dynamic_logic_attribute</w:t>
            </w:r>
          </w:p>
        </w:tc>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18"/>
                <w:szCs w:val="18"/>
              </w:rPr>
              <w:t xml:space="preserve">TEXT</w:t>
            </w:r>
          </w:p>
        </w:tc>
        <w:tc>
          <w:tcPr>
            <w:tcW w:type="dxa" w:w="496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18"/>
                <w:szCs w:val="18"/>
              </w:rPr>
              <w:t xml:space="preserve">Field name for visibility condition</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b/>
                <w:bCs/>
                <w:color w:val="000000"/>
                <w:sz w:val="18"/>
                <w:szCs w:val="18"/>
              </w:rPr>
              <w:t xml:space="preserve">dynamic_logic_value</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color w:val="000000"/>
                <w:sz w:val="18"/>
                <w:szCs w:val="18"/>
              </w:rPr>
              <w:t xml:space="preserve">TEXT</w:t>
            </w:r>
          </w:p>
        </w:tc>
        <w:tc>
          <w:tcPr>
            <w:tcW w:type="dxa" w:w="496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color w:val="000000"/>
                <w:sz w:val="18"/>
                <w:szCs w:val="18"/>
              </w:rPr>
              <w:t xml:space="preserve">Value to match for visibility</w:t>
            </w:r>
          </w:p>
        </w:tc>
      </w:tr>
      <w:tr>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b/>
                <w:bCs/>
                <w:color w:val="000000"/>
                <w:sz w:val="18"/>
                <w:szCs w:val="18"/>
              </w:rPr>
              <w:t xml:space="preserve">created_at</w:t>
            </w:r>
          </w:p>
        </w:tc>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18"/>
                <w:szCs w:val="18"/>
              </w:rPr>
              <w:t xml:space="preserve">TIMESTAMP</w:t>
            </w:r>
          </w:p>
        </w:tc>
        <w:tc>
          <w:tcPr>
            <w:tcW w:type="dxa" w:w="496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18"/>
                <w:szCs w:val="18"/>
              </w:rPr>
              <w:t xml:space="preserve">Record creation</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b/>
                <w:bCs/>
                <w:color w:val="000000"/>
                <w:sz w:val="18"/>
                <w:szCs w:val="18"/>
              </w:rPr>
              <w:t xml:space="preserve">updated_at</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color w:val="000000"/>
                <w:sz w:val="18"/>
                <w:szCs w:val="18"/>
              </w:rPr>
              <w:t xml:space="preserve">TIMESTAMP</w:t>
            </w:r>
          </w:p>
        </w:tc>
        <w:tc>
          <w:tcPr>
            <w:tcW w:type="dxa" w:w="496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color w:val="000000"/>
                <w:sz w:val="18"/>
                <w:szCs w:val="18"/>
              </w:rPr>
              <w:t xml:space="preserve">Last modification</w:t>
            </w:r>
          </w:p>
        </w:tc>
      </w:tr>
      <w:tr>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b/>
                <w:bCs/>
                <w:color w:val="000000"/>
                <w:sz w:val="18"/>
                <w:szCs w:val="18"/>
              </w:rPr>
              <w:t xml:space="preserve">created_by_session_id</w:t>
            </w:r>
          </w:p>
        </w:tc>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18"/>
                <w:szCs w:val="18"/>
              </w:rPr>
              <w:t xml:space="preserve">INTEGER FK</w:t>
            </w:r>
          </w:p>
        </w:tc>
        <w:tc>
          <w:tcPr>
            <w:tcW w:type="dxa" w:w="496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18"/>
                <w:szCs w:val="18"/>
              </w:rPr>
              <w:t xml:space="preserve">AI session that created this record</w:t>
            </w:r>
          </w:p>
        </w:tc>
      </w:tr>
    </w:tbl>
    <w:p>
      <w:pPr>
        <w:pStyle w:val="Heading2"/>
        <w:spacing w:after="160" w:before="280"/>
      </w:pPr>
      <w:r>
        <w:rPr>
          <w:rFonts w:ascii="Arial" w:cs="Arial" w:eastAsia="Arial" w:hAnsi="Arial"/>
          <w:b/>
          <w:bCs/>
          <w:color w:val="1F3864"/>
          <w:sz w:val="24"/>
          <w:szCs w:val="24"/>
        </w:rPr>
        <w:t xml:space="preserve">8.2 LayoutRow</w:t>
      </w:r>
    </w:p>
    <w:p>
      <w:pPr>
        <w:spacing w:after="160"/>
      </w:pPr>
      <w:r>
        <w:rPr>
          <w:rFonts w:ascii="Arial" w:cs="Arial" w:eastAsia="Arial" w:hAnsi="Arial"/>
          <w:color w:val="000000"/>
          <w:sz w:val="22"/>
          <w:szCs w:val="22"/>
        </w:rPr>
        <w:t xml:space="preserve">Explicit field placement within a panel. Each row contains up to two fields. Full-width fields span both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Column</w:t>
            </w:r>
          </w:p>
        </w:tc>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Type</w:t>
            </w:r>
          </w:p>
        </w:tc>
        <w:tc>
          <w:tcPr>
            <w:tcW w:type="dxa" w:w="49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Description</w:t>
            </w:r>
          </w:p>
        </w:tc>
      </w:tr>
      <w:tr>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b/>
                <w:bCs/>
                <w:color w:val="000000"/>
                <w:sz w:val="18"/>
                <w:szCs w:val="18"/>
              </w:rPr>
              <w:t xml:space="preserve">id</w:t>
            </w:r>
          </w:p>
        </w:tc>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18"/>
                <w:szCs w:val="18"/>
              </w:rPr>
              <w:t xml:space="preserve">INTEGER PK</w:t>
            </w:r>
          </w:p>
        </w:tc>
        <w:tc>
          <w:tcPr>
            <w:tcW w:type="dxa" w:w="496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18"/>
                <w:szCs w:val="18"/>
              </w:rPr>
              <w:t xml:space="preserve">Auto-increment</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b/>
                <w:bCs/>
                <w:color w:val="000000"/>
                <w:sz w:val="18"/>
                <w:szCs w:val="18"/>
              </w:rPr>
              <w:t xml:space="preserve">panel_id</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color w:val="000000"/>
                <w:sz w:val="18"/>
                <w:szCs w:val="18"/>
              </w:rPr>
              <w:t xml:space="preserve">INTEGER FK NOT NULL</w:t>
            </w:r>
          </w:p>
        </w:tc>
        <w:tc>
          <w:tcPr>
            <w:tcW w:type="dxa" w:w="496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color w:val="000000"/>
                <w:sz w:val="18"/>
                <w:szCs w:val="18"/>
              </w:rPr>
              <w:t xml:space="preserve">Which panel this row belongs to</w:t>
            </w:r>
          </w:p>
        </w:tc>
      </w:tr>
      <w:tr>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b/>
                <w:bCs/>
                <w:color w:val="000000"/>
                <w:sz w:val="18"/>
                <w:szCs w:val="18"/>
              </w:rPr>
              <w:t xml:space="preserve">sort_order</w:t>
            </w:r>
          </w:p>
        </w:tc>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18"/>
                <w:szCs w:val="18"/>
              </w:rPr>
              <w:t xml:space="preserve">INTEGER NOT NULL</w:t>
            </w:r>
          </w:p>
        </w:tc>
        <w:tc>
          <w:tcPr>
            <w:tcW w:type="dxa" w:w="496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18"/>
                <w:szCs w:val="18"/>
              </w:rPr>
              <w:t xml:space="preserve">Row ordering within the panel</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b/>
                <w:bCs/>
                <w:color w:val="000000"/>
                <w:sz w:val="18"/>
                <w:szCs w:val="18"/>
              </w:rPr>
              <w:t xml:space="preserve">cell_1_field_id</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color w:val="000000"/>
                <w:sz w:val="18"/>
                <w:szCs w:val="18"/>
              </w:rPr>
              <w:t xml:space="preserve">INTEGER FK</w:t>
            </w:r>
          </w:p>
        </w:tc>
        <w:tc>
          <w:tcPr>
            <w:tcW w:type="dxa" w:w="496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color w:val="000000"/>
                <w:sz w:val="18"/>
                <w:szCs w:val="18"/>
              </w:rPr>
              <w:t xml:space="preserve">First field — null for empty cell</w:t>
            </w:r>
          </w:p>
        </w:tc>
      </w:tr>
      <w:tr>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b/>
                <w:bCs/>
                <w:color w:val="000000"/>
                <w:sz w:val="18"/>
                <w:szCs w:val="18"/>
              </w:rPr>
              <w:t xml:space="preserve">cell_2_field_id</w:t>
            </w:r>
          </w:p>
        </w:tc>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18"/>
                <w:szCs w:val="18"/>
              </w:rPr>
              <w:t xml:space="preserve">INTEGER FK</w:t>
            </w:r>
          </w:p>
        </w:tc>
        <w:tc>
          <w:tcPr>
            <w:tcW w:type="dxa" w:w="496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18"/>
                <w:szCs w:val="18"/>
              </w:rPr>
              <w:t xml:space="preserve">Second field — null for empty cell or full-width</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b/>
                <w:bCs/>
                <w:color w:val="000000"/>
                <w:sz w:val="18"/>
                <w:szCs w:val="18"/>
              </w:rPr>
              <w:t xml:space="preserve">is_full_width</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color w:val="000000"/>
                <w:sz w:val="18"/>
                <w:szCs w:val="18"/>
              </w:rPr>
              <w:t xml:space="preserve">BOOLEAN NOT NULL DEFAULT FALSE</w:t>
            </w:r>
          </w:p>
        </w:tc>
        <w:tc>
          <w:tcPr>
            <w:tcW w:type="dxa" w:w="496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color w:val="000000"/>
                <w:sz w:val="18"/>
                <w:szCs w:val="18"/>
              </w:rPr>
              <w:t xml:space="preserve">True if first field spans both columns</w:t>
            </w:r>
          </w:p>
        </w:tc>
      </w:tr>
    </w:tbl>
    <w:p>
      <w:pPr>
        <w:pStyle w:val="Heading2"/>
        <w:spacing w:after="160" w:before="280"/>
      </w:pPr>
      <w:r>
        <w:rPr>
          <w:rFonts w:ascii="Arial" w:cs="Arial" w:eastAsia="Arial" w:hAnsi="Arial"/>
          <w:b/>
          <w:bCs/>
          <w:color w:val="1F3864"/>
          <w:sz w:val="24"/>
          <w:szCs w:val="24"/>
        </w:rPr>
        <w:t xml:space="preserve">8.3 LayoutTab</w:t>
      </w:r>
    </w:p>
    <w:p>
      <w:pPr>
        <w:spacing w:after="160"/>
      </w:pPr>
      <w:r>
        <w:rPr>
          <w:rFonts w:ascii="Arial" w:cs="Arial" w:eastAsia="Arial" w:hAnsi="Arial"/>
          <w:color w:val="000000"/>
          <w:sz w:val="22"/>
          <w:szCs w:val="22"/>
        </w:rPr>
        <w:t xml:space="preserve">Category-based sub-tabs within a panel. Each tab references a field category value, and the tool automatically collects matching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Column</w:t>
            </w:r>
          </w:p>
        </w:tc>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Type</w:t>
            </w:r>
          </w:p>
        </w:tc>
        <w:tc>
          <w:tcPr>
            <w:tcW w:type="dxa" w:w="49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Description</w:t>
            </w:r>
          </w:p>
        </w:tc>
      </w:tr>
      <w:tr>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b/>
                <w:bCs/>
                <w:color w:val="000000"/>
                <w:sz w:val="18"/>
                <w:szCs w:val="18"/>
              </w:rPr>
              <w:t xml:space="preserve">id</w:t>
            </w:r>
          </w:p>
        </w:tc>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18"/>
                <w:szCs w:val="18"/>
              </w:rPr>
              <w:t xml:space="preserve">INTEGER PK</w:t>
            </w:r>
          </w:p>
        </w:tc>
        <w:tc>
          <w:tcPr>
            <w:tcW w:type="dxa" w:w="496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18"/>
                <w:szCs w:val="18"/>
              </w:rPr>
              <w:t xml:space="preserve">Auto-increment</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b/>
                <w:bCs/>
                <w:color w:val="000000"/>
                <w:sz w:val="18"/>
                <w:szCs w:val="18"/>
              </w:rPr>
              <w:t xml:space="preserve">panel_id</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color w:val="000000"/>
                <w:sz w:val="18"/>
                <w:szCs w:val="18"/>
              </w:rPr>
              <w:t xml:space="preserve">INTEGER FK NOT NULL</w:t>
            </w:r>
          </w:p>
        </w:tc>
        <w:tc>
          <w:tcPr>
            <w:tcW w:type="dxa" w:w="496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color w:val="000000"/>
                <w:sz w:val="18"/>
                <w:szCs w:val="18"/>
              </w:rPr>
              <w:t xml:space="preserve">Which panel this tab belongs to</w:t>
            </w:r>
          </w:p>
        </w:tc>
      </w:tr>
      <w:tr>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b/>
                <w:bCs/>
                <w:color w:val="000000"/>
                <w:sz w:val="18"/>
                <w:szCs w:val="18"/>
              </w:rPr>
              <w:t xml:space="preserve">label</w:t>
            </w:r>
          </w:p>
        </w:tc>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18"/>
                <w:szCs w:val="18"/>
              </w:rPr>
              <w:t xml:space="preserve">TEXT NOT NULL</w:t>
            </w:r>
          </w:p>
        </w:tc>
        <w:tc>
          <w:tcPr>
            <w:tcW w:type="dxa" w:w="496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18"/>
                <w:szCs w:val="18"/>
              </w:rPr>
              <w:t xml:space="preserve">Tab label</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b/>
                <w:bCs/>
                <w:color w:val="000000"/>
                <w:sz w:val="18"/>
                <w:szCs w:val="18"/>
              </w:rPr>
              <w:t xml:space="preserve">category</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color w:val="000000"/>
                <w:sz w:val="18"/>
                <w:szCs w:val="18"/>
              </w:rPr>
              <w:t xml:space="preserve">TEXT NOT NULL</w:t>
            </w:r>
          </w:p>
        </w:tc>
        <w:tc>
          <w:tcPr>
            <w:tcW w:type="dxa" w:w="496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color w:val="000000"/>
                <w:sz w:val="18"/>
                <w:szCs w:val="18"/>
              </w:rPr>
              <w:t xml:space="preserve">Must match a field’s category value</w:t>
            </w:r>
          </w:p>
        </w:tc>
      </w:tr>
      <w:tr>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b/>
                <w:bCs/>
                <w:color w:val="000000"/>
                <w:sz w:val="18"/>
                <w:szCs w:val="18"/>
              </w:rPr>
              <w:t xml:space="preserve">sort_order</w:t>
            </w:r>
          </w:p>
        </w:tc>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18"/>
                <w:szCs w:val="18"/>
              </w:rPr>
              <w:t xml:space="preserve">INTEGER NOT NULL</w:t>
            </w:r>
          </w:p>
        </w:tc>
        <w:tc>
          <w:tcPr>
            <w:tcW w:type="dxa" w:w="496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18"/>
                <w:szCs w:val="18"/>
              </w:rPr>
              <w:t xml:space="preserve">Tab ordering within the panel</w:t>
            </w:r>
          </w:p>
        </w:tc>
      </w:tr>
    </w:tbl>
    <w:p>
      <w:pPr>
        <w:pStyle w:val="Heading2"/>
        <w:spacing w:after="160" w:before="280"/>
      </w:pPr>
      <w:r>
        <w:rPr>
          <w:rFonts w:ascii="Arial" w:cs="Arial" w:eastAsia="Arial" w:hAnsi="Arial"/>
          <w:b/>
          <w:bCs/>
          <w:color w:val="1F3864"/>
          <w:sz w:val="24"/>
          <w:szCs w:val="24"/>
        </w:rPr>
        <w:t xml:space="preserve">8.4 ListColumn</w:t>
      </w:r>
    </w:p>
    <w:p>
      <w:pPr>
        <w:spacing w:after="160"/>
      </w:pPr>
      <w:r>
        <w:rPr>
          <w:rFonts w:ascii="Arial" w:cs="Arial" w:eastAsia="Arial" w:hAnsi="Arial"/>
          <w:color w:val="000000"/>
          <w:sz w:val="22"/>
          <w:szCs w:val="22"/>
        </w:rPr>
        <w:t xml:space="preserve">Columns displayed in an entity’s list 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Column</w:t>
            </w:r>
          </w:p>
        </w:tc>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Type</w:t>
            </w:r>
          </w:p>
        </w:tc>
        <w:tc>
          <w:tcPr>
            <w:tcW w:type="dxa" w:w="49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Description</w:t>
            </w:r>
          </w:p>
        </w:tc>
      </w:tr>
      <w:tr>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b/>
                <w:bCs/>
                <w:color w:val="000000"/>
                <w:sz w:val="18"/>
                <w:szCs w:val="18"/>
              </w:rPr>
              <w:t xml:space="preserve">id</w:t>
            </w:r>
          </w:p>
        </w:tc>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18"/>
                <w:szCs w:val="18"/>
              </w:rPr>
              <w:t xml:space="preserve">INTEGER PK</w:t>
            </w:r>
          </w:p>
        </w:tc>
        <w:tc>
          <w:tcPr>
            <w:tcW w:type="dxa" w:w="496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18"/>
                <w:szCs w:val="18"/>
              </w:rPr>
              <w:t xml:space="preserve">Auto-increment</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b/>
                <w:bCs/>
                <w:color w:val="000000"/>
                <w:sz w:val="18"/>
                <w:szCs w:val="18"/>
              </w:rPr>
              <w:t xml:space="preserve">entity_id</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color w:val="000000"/>
                <w:sz w:val="18"/>
                <w:szCs w:val="18"/>
              </w:rPr>
              <w:t xml:space="preserve">INTEGER FK NOT NULL</w:t>
            </w:r>
          </w:p>
        </w:tc>
        <w:tc>
          <w:tcPr>
            <w:tcW w:type="dxa" w:w="496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color w:val="000000"/>
                <w:sz w:val="18"/>
                <w:szCs w:val="18"/>
              </w:rPr>
              <w:t xml:space="preserve">Which entity this list view belongs to</w:t>
            </w:r>
          </w:p>
        </w:tc>
      </w:tr>
      <w:tr>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b/>
                <w:bCs/>
                <w:color w:val="000000"/>
                <w:sz w:val="18"/>
                <w:szCs w:val="18"/>
              </w:rPr>
              <w:t xml:space="preserve">field_id</w:t>
            </w:r>
          </w:p>
        </w:tc>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18"/>
                <w:szCs w:val="18"/>
              </w:rPr>
              <w:t xml:space="preserve">INTEGER FK NOT NULL</w:t>
            </w:r>
          </w:p>
        </w:tc>
        <w:tc>
          <w:tcPr>
            <w:tcW w:type="dxa" w:w="496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18"/>
                <w:szCs w:val="18"/>
              </w:rPr>
              <w:t xml:space="preserve">Which field to display</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b/>
                <w:bCs/>
                <w:color w:val="000000"/>
                <w:sz w:val="18"/>
                <w:szCs w:val="18"/>
              </w:rPr>
              <w:t xml:space="preserve">width</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color w:val="000000"/>
                <w:sz w:val="18"/>
                <w:szCs w:val="18"/>
              </w:rPr>
              <w:t xml:space="preserve">INTEGER</w:t>
            </w:r>
          </w:p>
        </w:tc>
        <w:tc>
          <w:tcPr>
            <w:tcW w:type="dxa" w:w="496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color w:val="000000"/>
                <w:sz w:val="18"/>
                <w:szCs w:val="18"/>
              </w:rPr>
              <w:t xml:space="preserve">Column width as percentage</w:t>
            </w:r>
          </w:p>
        </w:tc>
      </w:tr>
      <w:tr>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b/>
                <w:bCs/>
                <w:color w:val="000000"/>
                <w:sz w:val="18"/>
                <w:szCs w:val="18"/>
              </w:rPr>
              <w:t xml:space="preserve">sort_order</w:t>
            </w:r>
          </w:p>
        </w:tc>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18"/>
                <w:szCs w:val="18"/>
              </w:rPr>
              <w:t xml:space="preserve">INTEGER NOT NULL</w:t>
            </w:r>
          </w:p>
        </w:tc>
        <w:tc>
          <w:tcPr>
            <w:tcW w:type="dxa" w:w="496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18"/>
                <w:szCs w:val="18"/>
              </w:rPr>
              <w:t xml:space="preserve">Column ordering</w:t>
            </w:r>
          </w:p>
        </w:tc>
      </w:tr>
    </w:tbl>
    <w:p>
      <w:pPr>
        <w:pStyle w:val="Heading1"/>
        <w:spacing w:after="200" w:before="360"/>
      </w:pPr>
      <w:r>
        <w:rPr>
          <w:rFonts w:ascii="Arial" w:cs="Arial" w:eastAsia="Arial" w:hAnsi="Arial"/>
          <w:b/>
          <w:bCs/>
          <w:color w:val="1F3864"/>
          <w:sz w:val="28"/>
          <w:szCs w:val="28"/>
        </w:rPr>
        <w:t xml:space="preserve">9. Workflow Engine</w:t>
      </w:r>
    </w:p>
    <w:p>
      <w:pPr>
        <w:pStyle w:val="Heading2"/>
        <w:spacing w:after="160" w:before="280"/>
      </w:pPr>
      <w:r>
        <w:rPr>
          <w:rFonts w:ascii="Arial" w:cs="Arial" w:eastAsia="Arial" w:hAnsi="Arial"/>
          <w:b/>
          <w:bCs/>
          <w:color w:val="1F3864"/>
          <w:sz w:val="24"/>
          <w:szCs w:val="24"/>
        </w:rPr>
        <w:t xml:space="preserve">9.1 Overview</w:t>
      </w:r>
    </w:p>
    <w:p>
      <w:pPr>
        <w:spacing w:after="160"/>
      </w:pPr>
      <w:r>
        <w:rPr>
          <w:rFonts w:ascii="Arial" w:cs="Arial" w:eastAsia="Arial" w:hAnsi="Arial"/>
          <w:color w:val="000000"/>
          <w:sz w:val="22"/>
          <w:szCs w:val="22"/>
        </w:rPr>
        <w:t xml:space="preserve">The Workflow Engine manages the lifecycle of every work item in the system. It calculates status from dependencies, determines what work is available to the administrator, enforces phase ordering, handles status transitions and their downstream effects, and manages blocked states. The engine operates on the WorkItem and Dependency tables defined in Sections 6.3 and 6.4.</w:t>
      </w:r>
    </w:p>
    <w:p>
      <w:pPr>
        <w:pStyle w:val="Heading2"/>
        <w:spacing w:after="160" w:before="280"/>
      </w:pPr>
      <w:r>
        <w:rPr>
          <w:rFonts w:ascii="Arial" w:cs="Arial" w:eastAsia="Arial" w:hAnsi="Arial"/>
          <w:b/>
          <w:bCs/>
          <w:color w:val="1F3864"/>
          <w:sz w:val="24"/>
          <w:szCs w:val="24"/>
        </w:rPr>
        <w:t xml:space="preserve">9.2 Status Model</w:t>
      </w:r>
    </w:p>
    <w:p>
      <w:pPr>
        <w:spacing w:after="160"/>
      </w:pPr>
      <w:r>
        <w:rPr>
          <w:rFonts w:ascii="Arial" w:cs="Arial" w:eastAsia="Arial" w:hAnsi="Arial"/>
          <w:color w:val="000000"/>
          <w:sz w:val="22"/>
          <w:szCs w:val="22"/>
        </w:rPr>
        <w:t xml:space="preserve">Each work item has one of five statuses: not_started, ready, in_progress, complete, or blocked. Status is stored on the WorkItem record and updated by the engine through event-driven recalculation  —  the engine recalculates downstream statuses whenever a work item transitions.</w:t>
      </w:r>
    </w:p>
    <w:p>
      <w:pPr>
        <w:spacing w:after="120"/>
      </w:pPr>
      <w:r>
        <w:rPr>
          <w:rFonts w:ascii="Arial" w:cs="Arial" w:eastAsia="Arial" w:hAnsi="Arial"/>
          <w:b/>
          <w:bCs/>
          <w:color w:val="000000"/>
          <w:sz w:val="22"/>
          <w:szCs w:val="22"/>
        </w:rPr>
        <w:t xml:space="preserve">Status definitions:</w:t>
      </w:r>
    </w:p>
    <w:p>
      <w:pPr>
        <w:spacing w:after="160"/>
      </w:pPr>
      <w:r>
        <w:rPr>
          <w:rFonts w:ascii="Arial" w:cs="Arial" w:eastAsia="Arial" w:hAnsi="Arial"/>
          <w:color w:val="000000"/>
          <w:sz w:val="22"/>
          <w:szCs w:val="22"/>
        </w:rPr>
        <w:t xml:space="preserve">not_started  —  The work item exists but at least one dependency has not yet completed. No work can begin.</w:t>
      </w:r>
    </w:p>
    <w:p>
      <w:pPr>
        <w:spacing w:after="160"/>
      </w:pPr>
      <w:r>
        <w:rPr>
          <w:rFonts w:ascii="Arial" w:cs="Arial" w:eastAsia="Arial" w:hAnsi="Arial"/>
          <w:color w:val="000000"/>
          <w:sz w:val="22"/>
          <w:szCs w:val="22"/>
        </w:rPr>
        <w:t xml:space="preserve">ready  —  All dependencies are complete. The administrator can begin work on this item.</w:t>
      </w:r>
    </w:p>
    <w:p>
      <w:pPr>
        <w:spacing w:after="160"/>
      </w:pPr>
      <w:r>
        <w:rPr>
          <w:rFonts w:ascii="Arial" w:cs="Arial" w:eastAsia="Arial" w:hAnsi="Arial"/>
          <w:color w:val="000000"/>
          <w:sz w:val="22"/>
          <w:szCs w:val="22"/>
        </w:rPr>
        <w:t xml:space="preserve">in_progress  —  The administrator has started work. For AI-session work items, this typically means a prompt has been generated. For tool-driven work items (CRM Configuration, Verification), this means the tool operation has been initiated.</w:t>
      </w:r>
    </w:p>
    <w:p>
      <w:pPr>
        <w:spacing w:after="160"/>
      </w:pPr>
      <w:r>
        <w:rPr>
          <w:rFonts w:ascii="Arial" w:cs="Arial" w:eastAsia="Arial" w:hAnsi="Arial"/>
          <w:color w:val="000000"/>
          <w:sz w:val="22"/>
          <w:szCs w:val="22"/>
        </w:rPr>
        <w:t xml:space="preserve">complete  —  The work item’s deliverable has been produced and accepted. For AI-session work items, this means session results have been imported. For Stakeholder Review, this means the domain’s documents have been approved. For tool-driven work items, this means the operation finished successfully.</w:t>
      </w:r>
    </w:p>
    <w:p>
      <w:pPr>
        <w:spacing w:after="160"/>
      </w:pPr>
      <w:r>
        <w:rPr>
          <w:rFonts w:ascii="Arial" w:cs="Arial" w:eastAsia="Arial" w:hAnsi="Arial"/>
          <w:color w:val="000000"/>
          <w:sz w:val="22"/>
          <w:szCs w:val="22"/>
        </w:rPr>
        <w:t xml:space="preserve">blocked  —  The work item cannot proceed for a reason recorded in blocked_reason. The status the item held before being blocked is stored in status_before_blocked for restoration when the block is cleared.</w:t>
      </w:r>
    </w:p>
    <w:p>
      <w:pPr>
        <w:pStyle w:val="Heading2"/>
        <w:spacing w:after="160" w:before="280"/>
      </w:pPr>
      <w:r>
        <w:rPr>
          <w:rFonts w:ascii="Arial" w:cs="Arial" w:eastAsia="Arial" w:hAnsi="Arial"/>
          <w:b/>
          <w:bCs/>
          <w:color w:val="1F3864"/>
          <w:sz w:val="24"/>
          <w:szCs w:val="24"/>
        </w:rPr>
        <w:t xml:space="preserve">9.3 Status Calculation Logic</w:t>
      </w:r>
    </w:p>
    <w:p>
      <w:pPr>
        <w:spacing w:after="160"/>
      </w:pPr>
      <w:r>
        <w:rPr>
          <w:rFonts w:ascii="Arial" w:cs="Arial" w:eastAsia="Arial" w:hAnsi="Arial"/>
          <w:color w:val="000000"/>
          <w:sz w:val="22"/>
          <w:szCs w:val="22"/>
        </w:rPr>
        <w:t xml:space="preserve">The engine calculates status transitions using two mechanisms: automatic recalculation triggered by upstream completions, and administrator-driven transitions for starting and completing work.</w:t>
      </w:r>
    </w:p>
    <w:p>
      <w:pPr>
        <w:spacing w:after="120"/>
      </w:pPr>
      <w:r>
        <w:rPr>
          <w:rFonts w:ascii="Arial" w:cs="Arial" w:eastAsia="Arial" w:hAnsi="Arial"/>
          <w:b/>
          <w:bCs/>
          <w:color w:val="000000"/>
          <w:sz w:val="22"/>
          <w:szCs w:val="22"/>
        </w:rPr>
        <w:t xml:space="preserve">Automatic transitions:</w:t>
      </w:r>
    </w:p>
    <w:p>
      <w:pPr>
        <w:spacing w:after="160"/>
      </w:pPr>
      <w:r>
        <w:rPr>
          <w:rFonts w:ascii="Arial" w:cs="Arial" w:eastAsia="Arial" w:hAnsi="Arial"/>
          <w:color w:val="000000"/>
          <w:sz w:val="22"/>
          <w:szCs w:val="22"/>
        </w:rPr>
        <w:t xml:space="preserve">When a work item’s status changes to complete, the engine queries the Dependency table for all rows where depends_on_id equals that work item’s id. For each dependent work item found, the engine checks whether all of that item’s dependencies now have status complete. If all dependencies are complete and the item’s current status is not_started, the engine transitions it to ready.</w:t>
      </w:r>
    </w:p>
    <w:p>
      <w:pPr>
        <w:spacing w:after="160"/>
      </w:pPr>
      <w:r>
        <w:rPr>
          <w:rFonts w:ascii="Arial" w:cs="Arial" w:eastAsia="Arial" w:hAnsi="Arial"/>
          <w:color w:val="000000"/>
          <w:sz w:val="22"/>
          <w:szCs w:val="22"/>
        </w:rPr>
        <w:t xml:space="preserve">A work item with zero rows in the Dependency table (no dependencies) is set to ready immediately upon creation. In practice, only the Master PRD work item has this property.</w:t>
      </w:r>
    </w:p>
    <w:p>
      <w:pPr>
        <w:spacing w:after="120"/>
      </w:pPr>
      <w:r>
        <w:rPr>
          <w:rFonts w:ascii="Arial" w:cs="Arial" w:eastAsia="Arial" w:hAnsi="Arial"/>
          <w:b/>
          <w:bCs/>
          <w:color w:val="000000"/>
          <w:sz w:val="22"/>
          <w:szCs w:val="22"/>
        </w:rPr>
        <w:t xml:space="preserve">Administrator-driven transitions:</w:t>
      </w:r>
    </w:p>
    <w:p>
      <w:pPr>
        <w:spacing w:after="160"/>
      </w:pPr>
      <w:r>
        <w:rPr>
          <w:rFonts w:ascii="Arial" w:cs="Arial" w:eastAsia="Arial" w:hAnsi="Arial"/>
          <w:color w:val="000000"/>
          <w:sz w:val="22"/>
          <w:szCs w:val="22"/>
        </w:rPr>
        <w:t xml:space="preserve">ready → in_progress: The administrator explicitly starts work. The engine sets started_at to the current timestamp. For AI-session work items, the engine creates an AISession record with session_type "initial."</w:t>
      </w:r>
    </w:p>
    <w:p>
      <w:pPr>
        <w:spacing w:after="160"/>
      </w:pPr>
      <w:r>
        <w:rPr>
          <w:rFonts w:ascii="Arial" w:cs="Arial" w:eastAsia="Arial" w:hAnsi="Arial"/>
          <w:color w:val="000000"/>
          <w:sz w:val="22"/>
          <w:szCs w:val="22"/>
        </w:rPr>
        <w:t xml:space="preserve">in_progress → complete: The administrator marks the item complete. The engine sets completed_at to the current timestamp and triggers downstream recalculation as described above.</w:t>
      </w:r>
    </w:p>
    <w:p>
      <w:pPr>
        <w:pStyle w:val="Heading2"/>
        <w:spacing w:after="160" w:before="280"/>
      </w:pPr>
      <w:r>
        <w:rPr>
          <w:rFonts w:ascii="Arial" w:cs="Arial" w:eastAsia="Arial" w:hAnsi="Arial"/>
          <w:b/>
          <w:bCs/>
          <w:color w:val="1F3864"/>
          <w:sz w:val="24"/>
          <w:szCs w:val="24"/>
        </w:rPr>
        <w:t xml:space="preserve">9.4 Dependency Graph Construction</w:t>
      </w:r>
    </w:p>
    <w:p>
      <w:pPr>
        <w:spacing w:after="160"/>
      </w:pPr>
      <w:r>
        <w:rPr>
          <w:rFonts w:ascii="Arial" w:cs="Arial" w:eastAsia="Arial" w:hAnsi="Arial"/>
          <w:color w:val="000000"/>
          <w:sz w:val="22"/>
          <w:szCs w:val="22"/>
        </w:rPr>
        <w:t xml:space="preserve">The engine builds the dependency graph progressively as the project advances. Work items and dependencies are created at three points in the project lifecycle.</w:t>
      </w:r>
    </w:p>
    <w:p>
      <w:pPr>
        <w:pStyle w:val="Heading3"/>
        <w:spacing w:after="120" w:before="240"/>
      </w:pPr>
      <w:r>
        <w:rPr>
          <w:rFonts w:ascii="Arial" w:cs="Arial" w:eastAsia="Arial" w:hAnsi="Arial"/>
          <w:b/>
          <w:bCs/>
          <w:color w:val="1F3864"/>
          <w:sz w:val="22"/>
          <w:szCs w:val="22"/>
        </w:rPr>
        <w:t xml:space="preserve">9.4.1 Project Creation</w:t>
      </w:r>
    </w:p>
    <w:p>
      <w:pPr>
        <w:spacing w:after="160"/>
      </w:pPr>
      <w:r>
        <w:rPr>
          <w:rFonts w:ascii="Arial" w:cs="Arial" w:eastAsia="Arial" w:hAnsi="Arial"/>
          <w:color w:val="000000"/>
          <w:sz w:val="22"/>
          <w:szCs w:val="22"/>
        </w:rPr>
        <w:t xml:space="preserve">When the administrator creates a new client implementation, the engine creates a single work item: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Field</w:t>
            </w:r>
          </w:p>
        </w:tc>
        <w:tc>
          <w:tcPr>
            <w:tcW w:type="dxa" w:w="71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Value</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b/>
                <w:bCs/>
                <w:color w:val="000000"/>
                <w:sz w:val="18"/>
                <w:szCs w:val="18"/>
              </w:rPr>
              <w:t xml:space="preserve">item_type</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color w:val="000000"/>
                <w:sz w:val="18"/>
                <w:szCs w:val="18"/>
              </w:rPr>
              <w:t xml:space="preserve">master_prd</w:t>
            </w:r>
          </w:p>
        </w:tc>
      </w:tr>
      <w:tr>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b/>
                <w:bCs/>
                <w:color w:val="000000"/>
                <w:sz w:val="18"/>
                <w:szCs w:val="18"/>
              </w:rPr>
              <w:t xml:space="preserve">phase</w:t>
            </w:r>
          </w:p>
        </w:tc>
        <w:tc>
          <w:tcPr>
            <w:tcW w:type="dxa" w:w="716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18"/>
                <w:szCs w:val="18"/>
              </w:rPr>
              <w:t xml:space="preserve">Phase 1</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b/>
                <w:bCs/>
                <w:color w:val="000000"/>
                <w:sz w:val="18"/>
                <w:szCs w:val="18"/>
              </w:rPr>
              <w:t xml:space="preserve">status</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color w:val="000000"/>
                <w:sz w:val="18"/>
                <w:szCs w:val="18"/>
              </w:rPr>
              <w:t xml:space="preserve">ready</w:t>
            </w:r>
          </w:p>
        </w:tc>
      </w:tr>
    </w:tbl>
    <w:p>
      <w:pPr>
        <w:spacing w:after="160"/>
      </w:pPr>
      <w:r>
        <w:rPr>
          <w:rFonts w:ascii="Arial" w:cs="Arial" w:eastAsia="Arial" w:hAnsi="Arial"/>
          <w:color w:val="000000"/>
          <w:sz w:val="22"/>
          <w:szCs w:val="22"/>
        </w:rPr>
        <w:t xml:space="preserve">This work item has zero dependencies and is immediately available for work.</w:t>
      </w:r>
    </w:p>
    <w:p>
      <w:pPr>
        <w:pStyle w:val="Heading3"/>
        <w:spacing w:after="120" w:before="240"/>
      </w:pPr>
      <w:r>
        <w:rPr>
          <w:rFonts w:ascii="Arial" w:cs="Arial" w:eastAsia="Arial" w:hAnsi="Arial"/>
          <w:b/>
          <w:bCs/>
          <w:color w:val="1F3864"/>
          <w:sz w:val="22"/>
          <w:szCs w:val="22"/>
        </w:rPr>
        <w:t xml:space="preserve">9.4.2 After Master PRD Import</w:t>
      </w:r>
    </w:p>
    <w:p>
      <w:pPr>
        <w:spacing w:after="160"/>
      </w:pPr>
      <w:r>
        <w:rPr>
          <w:rFonts w:ascii="Arial" w:cs="Arial" w:eastAsia="Arial" w:hAnsi="Arial"/>
          <w:color w:val="000000"/>
          <w:sz w:val="22"/>
          <w:szCs w:val="22"/>
        </w:rPr>
        <w:t xml:space="preserve">When the Master PRD session results are imported  —  creating Domain and Process records in the database  —  the engine creates one work item: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Field</w:t>
            </w:r>
          </w:p>
        </w:tc>
        <w:tc>
          <w:tcPr>
            <w:tcW w:type="dxa" w:w="71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Value</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b/>
                <w:bCs/>
                <w:color w:val="000000"/>
                <w:sz w:val="18"/>
                <w:szCs w:val="18"/>
              </w:rPr>
              <w:t xml:space="preserve">item_type</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color w:val="000000"/>
                <w:sz w:val="18"/>
                <w:szCs w:val="18"/>
              </w:rPr>
              <w:t xml:space="preserve">business_object_discovery</w:t>
            </w:r>
          </w:p>
        </w:tc>
      </w:tr>
      <w:tr>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b/>
                <w:bCs/>
                <w:color w:val="000000"/>
                <w:sz w:val="18"/>
                <w:szCs w:val="18"/>
              </w:rPr>
              <w:t xml:space="preserve">phase</w:t>
            </w:r>
          </w:p>
        </w:tc>
        <w:tc>
          <w:tcPr>
            <w:tcW w:type="dxa" w:w="716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18"/>
                <w:szCs w:val="18"/>
              </w:rPr>
              <w:t xml:space="preserve">Phase 2</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b/>
                <w:bCs/>
                <w:color w:val="000000"/>
                <w:sz w:val="18"/>
                <w:szCs w:val="18"/>
              </w:rPr>
              <w:t xml:space="preserve">status</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color w:val="000000"/>
                <w:sz w:val="18"/>
                <w:szCs w:val="18"/>
              </w:rPr>
              <w:t xml:space="preserve">not_started</w:t>
            </w:r>
          </w:p>
        </w:tc>
      </w:tr>
    </w:tbl>
    <w:p>
      <w:pPr>
        <w:spacing w:after="160"/>
      </w:pPr>
      <w:r>
        <w:rPr>
          <w:rFonts w:ascii="Arial" w:cs="Arial" w:eastAsia="Arial" w:hAnsi="Arial"/>
          <w:color w:val="000000"/>
          <w:sz w:val="22"/>
          <w:szCs w:val="22"/>
        </w:rPr>
        <w:t xml:space="preserve">One Dependency row is created: business_object_discovery depends on master_prd. The engine recalculates and transitions this item to ready (since master_prd is now complete).</w:t>
      </w:r>
    </w:p>
    <w:p>
      <w:pPr>
        <w:pStyle w:val="Heading3"/>
        <w:spacing w:after="120" w:before="240"/>
      </w:pPr>
      <w:r>
        <w:rPr>
          <w:rFonts w:ascii="Arial" w:cs="Arial" w:eastAsia="Arial" w:hAnsi="Arial"/>
          <w:b/>
          <w:bCs/>
          <w:color w:val="1F3864"/>
          <w:sz w:val="22"/>
          <w:szCs w:val="22"/>
        </w:rPr>
        <w:t xml:space="preserve">9.4.3 After Business Object Discovery Import</w:t>
      </w:r>
    </w:p>
    <w:p>
      <w:pPr>
        <w:spacing w:after="160"/>
      </w:pPr>
      <w:r>
        <w:rPr>
          <w:rFonts w:ascii="Arial" w:cs="Arial" w:eastAsia="Arial" w:hAnsi="Arial"/>
          <w:color w:val="000000"/>
          <w:sz w:val="22"/>
          <w:szCs w:val="22"/>
        </w:rPr>
        <w:t xml:space="preserve">This is the primary graph construction event. The import creates Entity records with BusinessObject resolution links and populates the Entity Inventory’s process participation data, including which entities participate in which domains. The engine creates work items for all remaining phases:</w:t>
      </w:r>
    </w:p>
    <w:p>
      <w:pPr>
        <w:spacing w:after="120"/>
      </w:pPr>
      <w:r>
        <w:rPr>
          <w:rFonts w:ascii="Arial" w:cs="Arial" w:eastAsia="Arial" w:hAnsi="Arial"/>
          <w:b/>
          <w:bCs/>
          <w:color w:val="000000"/>
          <w:sz w:val="22"/>
          <w:szCs w:val="22"/>
        </w:rPr>
        <w:t xml:space="preserve">Entity PRDs (Phase 2):</w:t>
      </w:r>
    </w:p>
    <w:p>
      <w:pPr>
        <w:spacing w:after="160"/>
      </w:pPr>
      <w:r>
        <w:rPr>
          <w:rFonts w:ascii="Arial" w:cs="Arial" w:eastAsia="Arial" w:hAnsi="Arial"/>
          <w:color w:val="000000"/>
          <w:sz w:val="22"/>
          <w:szCs w:val="22"/>
        </w:rPr>
        <w:t xml:space="preserve">One entity_prd work item per Entity record. Each depends on the business_object_discovery work item.</w:t>
      </w:r>
    </w:p>
    <w:p>
      <w:pPr>
        <w:spacing w:after="120"/>
      </w:pPr>
      <w:r>
        <w:rPr>
          <w:rFonts w:ascii="Arial" w:cs="Arial" w:eastAsia="Arial" w:hAnsi="Arial"/>
          <w:b/>
          <w:bCs/>
          <w:color w:val="000000"/>
          <w:sz w:val="22"/>
          <w:szCs w:val="22"/>
        </w:rPr>
        <w:t xml:space="preserve">Domain Overview (Phase 3):</w:t>
      </w:r>
    </w:p>
    <w:p>
      <w:pPr>
        <w:spacing w:after="160"/>
      </w:pPr>
      <w:r>
        <w:rPr>
          <w:rFonts w:ascii="Arial" w:cs="Arial" w:eastAsia="Arial" w:hAnsi="Arial"/>
          <w:color w:val="000000"/>
          <w:sz w:val="22"/>
          <w:szCs w:val="22"/>
        </w:rPr>
        <w:t xml:space="preserve">One domain_overview work item per Domain record. Each depends on: (1) the business_object_discovery work item, and (2) the entity_prd work items for every entity whose Entity Inventory data lists it as participating in that domain.</w:t>
      </w:r>
    </w:p>
    <w:p>
      <w:pPr>
        <w:spacing w:after="160"/>
      </w:pPr>
      <w:r>
        <w:rPr>
          <w:rFonts w:ascii="Arial" w:cs="Arial" w:eastAsia="Arial" w:hAnsi="Arial"/>
          <w:color w:val="000000"/>
          <w:sz w:val="22"/>
          <w:szCs w:val="22"/>
        </w:rPr>
        <w:t xml:space="preserve">The administrator can optionally add cross-domain dependencies after creation. For example, if the Mentor Recruitment domain should not begin until the Mentoring domain is fully defined, the administrator adds a Dependency row from MR’s domain_overview to MN’s domain_reconciliation. Cross-domain dependencies are a judgment call, not an automatic calculation.</w:t>
      </w:r>
    </w:p>
    <w:p>
      <w:pPr>
        <w:spacing w:after="120"/>
      </w:pPr>
      <w:r>
        <w:rPr>
          <w:rFonts w:ascii="Arial" w:cs="Arial" w:eastAsia="Arial" w:hAnsi="Arial"/>
          <w:b/>
          <w:bCs/>
          <w:color w:val="000000"/>
          <w:sz w:val="22"/>
          <w:szCs w:val="22"/>
        </w:rPr>
        <w:t xml:space="preserve">Process Definitions (Phase 4):</w:t>
      </w:r>
    </w:p>
    <w:p>
      <w:pPr>
        <w:spacing w:after="160"/>
      </w:pPr>
      <w:r>
        <w:rPr>
          <w:rFonts w:ascii="Arial" w:cs="Arial" w:eastAsia="Arial" w:hAnsi="Arial"/>
          <w:color w:val="000000"/>
          <w:sz w:val="22"/>
          <w:szCs w:val="22"/>
        </w:rPr>
        <w:t xml:space="preserve">One process_definition work item per Process record. Each depends on: (1) the domain_overview work item for its domain, and (2) the prior process_definition work item within the same domain by sort_order, if any. The first process in a domain has no intra-domain dependency.</w:t>
      </w:r>
    </w:p>
    <w:p>
      <w:pPr>
        <w:spacing w:after="160"/>
      </w:pPr>
      <w:r>
        <w:rPr>
          <w:rFonts w:ascii="Arial" w:cs="Arial" w:eastAsia="Arial" w:hAnsi="Arial"/>
          <w:color w:val="000000"/>
          <w:sz w:val="22"/>
          <w:szCs w:val="22"/>
        </w:rPr>
        <w:t xml:space="preserve">Process definitions do not have direct dependencies on individual entity PRDs. The domain_overview serves as the gateway  —  it cannot become ready until all entity PRDs relevant to that domain are complete, so any process definition in the domain is guaranteed to have its entity context available.</w:t>
      </w:r>
    </w:p>
    <w:p>
      <w:pPr>
        <w:spacing w:after="120"/>
      </w:pPr>
      <w:r>
        <w:rPr>
          <w:rFonts w:ascii="Arial" w:cs="Arial" w:eastAsia="Arial" w:hAnsi="Arial"/>
          <w:b/>
          <w:bCs/>
          <w:color w:val="000000"/>
          <w:sz w:val="22"/>
          <w:szCs w:val="22"/>
        </w:rPr>
        <w:t xml:space="preserve">Domain Reconciliation (Phase 5):</w:t>
      </w:r>
    </w:p>
    <w:p>
      <w:pPr>
        <w:spacing w:after="160"/>
      </w:pPr>
      <w:r>
        <w:rPr>
          <w:rFonts w:ascii="Arial" w:cs="Arial" w:eastAsia="Arial" w:hAnsi="Arial"/>
          <w:color w:val="000000"/>
          <w:sz w:val="22"/>
          <w:szCs w:val="22"/>
        </w:rPr>
        <w:t xml:space="preserve">One domain_reconciliation work item per Domain record. Each depends on all process_definition work items in that domain.</w:t>
      </w:r>
    </w:p>
    <w:p>
      <w:pPr>
        <w:spacing w:after="120"/>
      </w:pPr>
      <w:r>
        <w:rPr>
          <w:rFonts w:ascii="Arial" w:cs="Arial" w:eastAsia="Arial" w:hAnsi="Arial"/>
          <w:b/>
          <w:bCs/>
          <w:color w:val="000000"/>
          <w:sz w:val="22"/>
          <w:szCs w:val="22"/>
        </w:rPr>
        <w:t xml:space="preserve">Stakeholder Review (Phase 6):</w:t>
      </w:r>
    </w:p>
    <w:p>
      <w:pPr>
        <w:spacing w:after="160"/>
      </w:pPr>
      <w:r>
        <w:rPr>
          <w:rFonts w:ascii="Arial" w:cs="Arial" w:eastAsia="Arial" w:hAnsi="Arial"/>
          <w:color w:val="000000"/>
          <w:sz w:val="22"/>
          <w:szCs w:val="22"/>
        </w:rPr>
        <w:t xml:space="preserve">One stakeholder_review work item per Domain record. Each depends on the domain_reconciliation work item for that domain.</w:t>
      </w:r>
    </w:p>
    <w:p>
      <w:pPr>
        <w:spacing w:after="120"/>
      </w:pPr>
      <w:r>
        <w:rPr>
          <w:rFonts w:ascii="Arial" w:cs="Arial" w:eastAsia="Arial" w:hAnsi="Arial"/>
          <w:b/>
          <w:bCs/>
          <w:color w:val="000000"/>
          <w:sz w:val="22"/>
          <w:szCs w:val="22"/>
        </w:rPr>
        <w:t xml:space="preserve">YAML Generation (Phase 7):</w:t>
      </w:r>
    </w:p>
    <w:p>
      <w:pPr>
        <w:spacing w:after="160"/>
      </w:pPr>
      <w:r>
        <w:rPr>
          <w:rFonts w:ascii="Arial" w:cs="Arial" w:eastAsia="Arial" w:hAnsi="Arial"/>
          <w:color w:val="000000"/>
          <w:sz w:val="22"/>
          <w:szCs w:val="22"/>
        </w:rPr>
        <w:t xml:space="preserve">One yaml_generation work item per Domain record. Each depends on the stakeholder_review work item for that domain. YAML generation runs in parallel across domains  —  there are no cross-domain dependencies for YAML generation. The administrator chooses which domain to process first.</w:t>
      </w:r>
    </w:p>
    <w:p>
      <w:pPr>
        <w:spacing w:after="120"/>
      </w:pPr>
      <w:r>
        <w:rPr>
          <w:rFonts w:ascii="Arial" w:cs="Arial" w:eastAsia="Arial" w:hAnsi="Arial"/>
          <w:b/>
          <w:bCs/>
          <w:color w:val="000000"/>
          <w:sz w:val="22"/>
          <w:szCs w:val="22"/>
        </w:rPr>
        <w:t xml:space="preserve">CRM Selection (Phase 8):</w:t>
      </w:r>
    </w:p>
    <w:p>
      <w:pPr>
        <w:spacing w:after="160"/>
      </w:pPr>
      <w:r>
        <w:rPr>
          <w:rFonts w:ascii="Arial" w:cs="Arial" w:eastAsia="Arial" w:hAnsi="Arial"/>
          <w:color w:val="000000"/>
          <w:sz w:val="22"/>
          <w:szCs w:val="22"/>
        </w:rPr>
        <w:t xml:space="preserve">One crm_selection work item. Depends on all yaml_generation work items.</w:t>
      </w:r>
    </w:p>
    <w:p>
      <w:pPr>
        <w:spacing w:after="120"/>
      </w:pPr>
      <w:r>
        <w:rPr>
          <w:rFonts w:ascii="Arial" w:cs="Arial" w:eastAsia="Arial" w:hAnsi="Arial"/>
          <w:b/>
          <w:bCs/>
          <w:color w:val="000000"/>
          <w:sz w:val="22"/>
          <w:szCs w:val="22"/>
        </w:rPr>
        <w:t xml:space="preserve">CRM Deployment (Phase 9):</w:t>
      </w:r>
    </w:p>
    <w:p>
      <w:pPr>
        <w:spacing w:after="160"/>
      </w:pPr>
      <w:r>
        <w:rPr>
          <w:rFonts w:ascii="Arial" w:cs="Arial" w:eastAsia="Arial" w:hAnsi="Arial"/>
          <w:color w:val="000000"/>
          <w:sz w:val="22"/>
          <w:szCs w:val="22"/>
        </w:rPr>
        <w:t xml:space="preserve">One crm_deployment work item. Depends on crm_selection.</w:t>
      </w:r>
    </w:p>
    <w:p>
      <w:pPr>
        <w:spacing w:after="120"/>
      </w:pPr>
      <w:r>
        <w:rPr>
          <w:rFonts w:ascii="Arial" w:cs="Arial" w:eastAsia="Arial" w:hAnsi="Arial"/>
          <w:b/>
          <w:bCs/>
          <w:color w:val="000000"/>
          <w:sz w:val="22"/>
          <w:szCs w:val="22"/>
        </w:rPr>
        <w:t xml:space="preserve">CRM Configuration (Phase 10):</w:t>
      </w:r>
    </w:p>
    <w:p>
      <w:pPr>
        <w:spacing w:after="160"/>
      </w:pPr>
      <w:r>
        <w:rPr>
          <w:rFonts w:ascii="Arial" w:cs="Arial" w:eastAsia="Arial" w:hAnsi="Arial"/>
          <w:color w:val="000000"/>
          <w:sz w:val="22"/>
          <w:szCs w:val="22"/>
        </w:rPr>
        <w:t xml:space="preserve">One crm_configuration work item. Depends on crm_deployment.</w:t>
      </w:r>
    </w:p>
    <w:p>
      <w:pPr>
        <w:spacing w:after="120"/>
      </w:pPr>
      <w:r>
        <w:rPr>
          <w:rFonts w:ascii="Arial" w:cs="Arial" w:eastAsia="Arial" w:hAnsi="Arial"/>
          <w:b/>
          <w:bCs/>
          <w:color w:val="000000"/>
          <w:sz w:val="22"/>
          <w:szCs w:val="22"/>
        </w:rPr>
        <w:t xml:space="preserve">Verification (Phase 11):</w:t>
      </w:r>
    </w:p>
    <w:p>
      <w:pPr>
        <w:spacing w:after="160"/>
      </w:pPr>
      <w:r>
        <w:rPr>
          <w:rFonts w:ascii="Arial" w:cs="Arial" w:eastAsia="Arial" w:hAnsi="Arial"/>
          <w:color w:val="000000"/>
          <w:sz w:val="22"/>
          <w:szCs w:val="22"/>
        </w:rPr>
        <w:t xml:space="preserve">One verification work item. Depends on crm_configuration.</w:t>
      </w:r>
    </w:p>
    <w:p>
      <w:pPr>
        <w:spacing w:after="160"/>
      </w:pPr>
      <w:r>
        <w:rPr>
          <w:rFonts w:ascii="Arial" w:cs="Arial" w:eastAsia="Arial" w:hAnsi="Arial"/>
          <w:color w:val="000000"/>
          <w:sz w:val="22"/>
          <w:szCs w:val="22"/>
        </w:rPr>
        <w:t xml:space="preserve">After creating all work items and dependencies, the engine runs a full recalculation pass. Entity PRD work items whose only dependency (business_object_discovery) is now complete transition to ready.</w:t>
      </w:r>
    </w:p>
    <w:p>
      <w:pPr>
        <w:pStyle w:val="Heading3"/>
        <w:spacing w:after="120" w:before="240"/>
      </w:pPr>
      <w:r>
        <w:rPr>
          <w:rFonts w:ascii="Arial" w:cs="Arial" w:eastAsia="Arial" w:hAnsi="Arial"/>
          <w:b/>
          <w:bCs/>
          <w:color w:val="1F3864"/>
          <w:sz w:val="22"/>
          <w:szCs w:val="22"/>
        </w:rPr>
        <w:t xml:space="preserve">9.4.4 Mid-Project Additions</w:t>
      </w:r>
    </w:p>
    <w:p>
      <w:pPr>
        <w:spacing w:after="120"/>
      </w:pPr>
      <w:r>
        <w:rPr>
          <w:rFonts w:ascii="Arial" w:cs="Arial" w:eastAsia="Arial" w:hAnsi="Arial"/>
          <w:b/>
          <w:bCs/>
          <w:color w:val="000000"/>
          <w:sz w:val="22"/>
          <w:szCs w:val="22"/>
        </w:rPr>
        <w:t xml:space="preserve">New entity discovered:</w:t>
      </w:r>
    </w:p>
    <w:p>
      <w:pPr>
        <w:spacing w:after="160"/>
      </w:pPr>
      <w:r>
        <w:rPr>
          <w:rFonts w:ascii="Arial" w:cs="Arial" w:eastAsia="Arial" w:hAnsi="Arial"/>
          <w:color w:val="000000"/>
          <w:sz w:val="22"/>
          <w:szCs w:val="22"/>
        </w:rPr>
        <w:t xml:space="preserve">The administrator adds the Entity record to the database. The engine creates a new entity_prd work item depending on business_object_discovery and sets its status to ready (since business_object_discovery is already complete at this point). The administrator is responsible for adding this entity_prd as a dependency to any domain_overview work items for domains that use this entity. The impact analysis engine (Section 12) surfaces the change for the administrator’s review.</w:t>
      </w:r>
    </w:p>
    <w:p>
      <w:pPr>
        <w:spacing w:after="120"/>
      </w:pPr>
      <w:r>
        <w:rPr>
          <w:rFonts w:ascii="Arial" w:cs="Arial" w:eastAsia="Arial" w:hAnsi="Arial"/>
          <w:b/>
          <w:bCs/>
          <w:color w:val="000000"/>
          <w:sz w:val="22"/>
          <w:szCs w:val="22"/>
        </w:rPr>
        <w:t xml:space="preserve">New process discovered:</w:t>
      </w:r>
    </w:p>
    <w:p>
      <w:pPr>
        <w:spacing w:after="160"/>
      </w:pPr>
      <w:r>
        <w:rPr>
          <w:rFonts w:ascii="Arial" w:cs="Arial" w:eastAsia="Arial" w:hAnsi="Arial"/>
          <w:color w:val="000000"/>
          <w:sz w:val="22"/>
          <w:szCs w:val="22"/>
        </w:rPr>
        <w:t xml:space="preserve">The administrator adds the Process record. The engine creates a new process_definition work item depending on that domain’s domain_overview, and inserts it into the domain’s sort_order sequence. The domain_reconciliation work item for that domain automatically inherits the new dependency because it depends on all process_definition work items in the domain.</w:t>
      </w:r>
    </w:p>
    <w:p>
      <w:pPr>
        <w:spacing w:after="120"/>
      </w:pPr>
      <w:r>
        <w:rPr>
          <w:rFonts w:ascii="Arial" w:cs="Arial" w:eastAsia="Arial" w:hAnsi="Arial"/>
          <w:b/>
          <w:bCs/>
          <w:color w:val="000000"/>
          <w:sz w:val="22"/>
          <w:szCs w:val="22"/>
        </w:rPr>
        <w:t xml:space="preserve">Cross-domain dependency added:</w:t>
      </w:r>
    </w:p>
    <w:p>
      <w:pPr>
        <w:spacing w:after="160"/>
      </w:pPr>
      <w:r>
        <w:rPr>
          <w:rFonts w:ascii="Arial" w:cs="Arial" w:eastAsia="Arial" w:hAnsi="Arial"/>
          <w:color w:val="000000"/>
          <w:sz w:val="22"/>
          <w:szCs w:val="22"/>
        </w:rPr>
        <w:t xml:space="preserve">The administrator determines that one domain should complete before another begins. The administrator adds a Dependency row from the later domain’s domain_overview to the earlier domain’s domain_reconciliation. The engine recalculates the later domain’s domain_overview status accordingly.</w:t>
      </w:r>
    </w:p>
    <w:p>
      <w:pPr>
        <w:pStyle w:val="Heading2"/>
        <w:spacing w:after="160" w:before="280"/>
      </w:pPr>
      <w:r>
        <w:rPr>
          <w:rFonts w:ascii="Arial" w:cs="Arial" w:eastAsia="Arial" w:hAnsi="Arial"/>
          <w:b/>
          <w:bCs/>
          <w:color w:val="1F3864"/>
          <w:sz w:val="24"/>
          <w:szCs w:val="24"/>
        </w:rPr>
        <w:t xml:space="preserve">9.5 Phase Ordering Rules</w:t>
      </w:r>
    </w:p>
    <w:p>
      <w:pPr>
        <w:spacing w:after="160"/>
      </w:pPr>
      <w:r>
        <w:rPr>
          <w:rFonts w:ascii="Arial" w:cs="Arial" w:eastAsia="Arial" w:hAnsi="Arial"/>
          <w:color w:val="000000"/>
          <w:sz w:val="22"/>
          <w:szCs w:val="22"/>
        </w:rPr>
        <w:t xml:space="preserve">The engine enforces the following dependency rules. Each rule is expressed as “X depends on Y,” meaning X cannot transition to ready until Y has status complete.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5760"/>
      </w:tblGrid>
      <w:tr>
        <w:tc>
          <w:tcPr>
            <w:tcW w:type="dxa" w:w="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Rule</w:t>
            </w:r>
          </w:p>
        </w:tc>
        <w:tc>
          <w:tcPr>
            <w:tcW w:type="dxa" w:w="2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Work Item</w:t>
            </w:r>
          </w:p>
        </w:tc>
        <w:tc>
          <w:tcPr>
            <w:tcW w:type="dxa" w:w="57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Depends On</w:t>
            </w:r>
          </w:p>
        </w:tc>
      </w:tr>
      <w:tr>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b/>
                <w:bCs/>
                <w:color w:val="000000"/>
                <w:sz w:val="18"/>
                <w:szCs w:val="18"/>
              </w:rPr>
              <w:t xml:space="preserve">1</w:t>
            </w:r>
          </w:p>
        </w:tc>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color w:val="000000"/>
                <w:sz w:val="18"/>
                <w:szCs w:val="18"/>
              </w:rPr>
              <w:t xml:space="preserve">Master PRD</w:t>
            </w:r>
          </w:p>
        </w:tc>
        <w:tc>
          <w:tcPr>
            <w:tcW w:type="dxa" w:w="576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color w:val="000000"/>
                <w:sz w:val="18"/>
                <w:szCs w:val="18"/>
              </w:rPr>
              <w:t xml:space="preserve">(none — immediately ready)</w:t>
            </w:r>
          </w:p>
        </w:tc>
      </w:tr>
      <w:tr>
        <w:tc>
          <w:tcPr>
            <w:tcW w:type="dxa" w:w="8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b/>
                <w:bCs/>
                <w:color w:val="000000"/>
                <w:sz w:val="18"/>
                <w:szCs w:val="18"/>
              </w:rPr>
              <w:t xml:space="preserve">2</w:t>
            </w:r>
          </w:p>
        </w:tc>
        <w:tc>
          <w:tcPr>
            <w:tcW w:type="dxa" w:w="28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18"/>
                <w:szCs w:val="18"/>
              </w:rPr>
              <w:t xml:space="preserve">Business Object Discovery</w:t>
            </w:r>
          </w:p>
        </w:tc>
        <w:tc>
          <w:tcPr>
            <w:tcW w:type="dxa" w:w="576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18"/>
                <w:szCs w:val="18"/>
              </w:rPr>
              <w:t xml:space="preserve">Master PRD</w:t>
            </w:r>
          </w:p>
        </w:tc>
      </w:tr>
      <w:tr>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b/>
                <w:bCs/>
                <w:color w:val="000000"/>
                <w:sz w:val="18"/>
                <w:szCs w:val="18"/>
              </w:rPr>
              <w:t xml:space="preserve">3</w:t>
            </w:r>
          </w:p>
        </w:tc>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color w:val="000000"/>
                <w:sz w:val="18"/>
                <w:szCs w:val="18"/>
              </w:rPr>
              <w:t xml:space="preserve">Each Entity PRD</w:t>
            </w:r>
          </w:p>
        </w:tc>
        <w:tc>
          <w:tcPr>
            <w:tcW w:type="dxa" w:w="576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color w:val="000000"/>
                <w:sz w:val="18"/>
                <w:szCs w:val="18"/>
              </w:rPr>
              <w:t xml:space="preserve">Business Object Discovery</w:t>
            </w:r>
          </w:p>
        </w:tc>
      </w:tr>
      <w:tr>
        <w:tc>
          <w:tcPr>
            <w:tcW w:type="dxa" w:w="8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b/>
                <w:bCs/>
                <w:color w:val="000000"/>
                <w:sz w:val="18"/>
                <w:szCs w:val="18"/>
              </w:rPr>
              <w:t xml:space="preserve">4a</w:t>
            </w:r>
          </w:p>
        </w:tc>
        <w:tc>
          <w:tcPr>
            <w:tcW w:type="dxa" w:w="28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18"/>
                <w:szCs w:val="18"/>
              </w:rPr>
              <w:t xml:space="preserve">Each Domain Overview</w:t>
            </w:r>
          </w:p>
        </w:tc>
        <w:tc>
          <w:tcPr>
            <w:tcW w:type="dxa" w:w="576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18"/>
                <w:szCs w:val="18"/>
              </w:rPr>
              <w:t xml:space="preserve">Business Object Discovery</w:t>
            </w:r>
          </w:p>
        </w:tc>
      </w:tr>
      <w:tr>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b/>
                <w:bCs/>
                <w:color w:val="000000"/>
                <w:sz w:val="18"/>
                <w:szCs w:val="18"/>
              </w:rPr>
              <w:t xml:space="preserve">4b</w:t>
            </w:r>
          </w:p>
        </w:tc>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color w:val="000000"/>
                <w:sz w:val="18"/>
                <w:szCs w:val="18"/>
              </w:rPr>
              <w:t xml:space="preserve">Each Domain Overview</w:t>
            </w:r>
          </w:p>
        </w:tc>
        <w:tc>
          <w:tcPr>
            <w:tcW w:type="dxa" w:w="576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color w:val="000000"/>
                <w:sz w:val="18"/>
                <w:szCs w:val="18"/>
              </w:rPr>
              <w:t xml:space="preserve">The entity_prd work items for entities that participate in that domain (from Entity Inventory data)</w:t>
            </w:r>
          </w:p>
        </w:tc>
      </w:tr>
      <w:tr>
        <w:tc>
          <w:tcPr>
            <w:tcW w:type="dxa" w:w="8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b/>
                <w:bCs/>
                <w:color w:val="000000"/>
                <w:sz w:val="18"/>
                <w:szCs w:val="18"/>
              </w:rPr>
              <w:t xml:space="preserve">4c</w:t>
            </w:r>
          </w:p>
        </w:tc>
        <w:tc>
          <w:tcPr>
            <w:tcW w:type="dxa" w:w="28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18"/>
                <w:szCs w:val="18"/>
              </w:rPr>
              <w:t xml:space="preserve">Each Domain Overview</w:t>
            </w:r>
          </w:p>
        </w:tc>
        <w:tc>
          <w:tcPr>
            <w:tcW w:type="dxa" w:w="576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18"/>
                <w:szCs w:val="18"/>
              </w:rPr>
              <w:t xml:space="preserve">(Optional) Another domain’s domain_reconciliation, if cross-domain ordering is required</w:t>
            </w:r>
          </w:p>
        </w:tc>
      </w:tr>
      <w:tr>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b/>
                <w:bCs/>
                <w:color w:val="000000"/>
                <w:sz w:val="18"/>
                <w:szCs w:val="18"/>
              </w:rPr>
              <w:t xml:space="preserve">5a</w:t>
            </w:r>
          </w:p>
        </w:tc>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color w:val="000000"/>
                <w:sz w:val="18"/>
                <w:szCs w:val="18"/>
              </w:rPr>
              <w:t xml:space="preserve">Each Process Definition</w:t>
            </w:r>
          </w:p>
        </w:tc>
        <w:tc>
          <w:tcPr>
            <w:tcW w:type="dxa" w:w="576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color w:val="000000"/>
                <w:sz w:val="18"/>
                <w:szCs w:val="18"/>
              </w:rPr>
              <w:t xml:space="preserve">The domain_overview for its domain</w:t>
            </w:r>
          </w:p>
        </w:tc>
      </w:tr>
      <w:tr>
        <w:tc>
          <w:tcPr>
            <w:tcW w:type="dxa" w:w="8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b/>
                <w:bCs/>
                <w:color w:val="000000"/>
                <w:sz w:val="18"/>
                <w:szCs w:val="18"/>
              </w:rPr>
              <w:t xml:space="preserve">5b</w:t>
            </w:r>
          </w:p>
        </w:tc>
        <w:tc>
          <w:tcPr>
            <w:tcW w:type="dxa" w:w="28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18"/>
                <w:szCs w:val="18"/>
              </w:rPr>
              <w:t xml:space="preserve">Each Process Definition</w:t>
            </w:r>
          </w:p>
        </w:tc>
        <w:tc>
          <w:tcPr>
            <w:tcW w:type="dxa" w:w="576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18"/>
                <w:szCs w:val="18"/>
              </w:rPr>
              <w:t xml:space="preserve">The prior process_definition in the same domain by sort_order, if any</w:t>
            </w:r>
          </w:p>
        </w:tc>
      </w:tr>
      <w:tr>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b/>
                <w:bCs/>
                <w:color w:val="000000"/>
                <w:sz w:val="18"/>
                <w:szCs w:val="18"/>
              </w:rPr>
              <w:t xml:space="preserve">6</w:t>
            </w:r>
          </w:p>
        </w:tc>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color w:val="000000"/>
                <w:sz w:val="18"/>
                <w:szCs w:val="18"/>
              </w:rPr>
              <w:t xml:space="preserve">Each Domain Reconciliation</w:t>
            </w:r>
          </w:p>
        </w:tc>
        <w:tc>
          <w:tcPr>
            <w:tcW w:type="dxa" w:w="576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color w:val="000000"/>
                <w:sz w:val="18"/>
                <w:szCs w:val="18"/>
              </w:rPr>
              <w:t xml:space="preserve">All process_definitions in that domain</w:t>
            </w:r>
          </w:p>
        </w:tc>
      </w:tr>
      <w:tr>
        <w:tc>
          <w:tcPr>
            <w:tcW w:type="dxa" w:w="8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b/>
                <w:bCs/>
                <w:color w:val="000000"/>
                <w:sz w:val="18"/>
                <w:szCs w:val="18"/>
              </w:rPr>
              <w:t xml:space="preserve">7</w:t>
            </w:r>
          </w:p>
        </w:tc>
        <w:tc>
          <w:tcPr>
            <w:tcW w:type="dxa" w:w="28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18"/>
                <w:szCs w:val="18"/>
              </w:rPr>
              <w:t xml:space="preserve">Each Stakeholder Review</w:t>
            </w:r>
          </w:p>
        </w:tc>
        <w:tc>
          <w:tcPr>
            <w:tcW w:type="dxa" w:w="576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18"/>
                <w:szCs w:val="18"/>
              </w:rPr>
              <w:t xml:space="preserve">The domain_reconciliation for that domain</w:t>
            </w:r>
          </w:p>
        </w:tc>
      </w:tr>
      <w:tr>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b/>
                <w:bCs/>
                <w:color w:val="000000"/>
                <w:sz w:val="18"/>
                <w:szCs w:val="18"/>
              </w:rPr>
              <w:t xml:space="preserve">8</w:t>
            </w:r>
          </w:p>
        </w:tc>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color w:val="000000"/>
                <w:sz w:val="18"/>
                <w:szCs w:val="18"/>
              </w:rPr>
              <w:t xml:space="preserve">Each YAML Generation</w:t>
            </w:r>
          </w:p>
        </w:tc>
        <w:tc>
          <w:tcPr>
            <w:tcW w:type="dxa" w:w="576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color w:val="000000"/>
                <w:sz w:val="18"/>
                <w:szCs w:val="18"/>
              </w:rPr>
              <w:t xml:space="preserve">The stakeholder_review for that domain</w:t>
            </w:r>
          </w:p>
        </w:tc>
      </w:tr>
      <w:tr>
        <w:tc>
          <w:tcPr>
            <w:tcW w:type="dxa" w:w="8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b/>
                <w:bCs/>
                <w:color w:val="000000"/>
                <w:sz w:val="18"/>
                <w:szCs w:val="18"/>
              </w:rPr>
              <w:t xml:space="preserve">9</w:t>
            </w:r>
          </w:p>
        </w:tc>
        <w:tc>
          <w:tcPr>
            <w:tcW w:type="dxa" w:w="28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18"/>
                <w:szCs w:val="18"/>
              </w:rPr>
              <w:t xml:space="preserve">CRM Selection</w:t>
            </w:r>
          </w:p>
        </w:tc>
        <w:tc>
          <w:tcPr>
            <w:tcW w:type="dxa" w:w="576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18"/>
                <w:szCs w:val="18"/>
              </w:rPr>
              <w:t xml:space="preserve">All yaml_generation work items</w:t>
            </w:r>
          </w:p>
        </w:tc>
      </w:tr>
      <w:tr>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b/>
                <w:bCs/>
                <w:color w:val="000000"/>
                <w:sz w:val="18"/>
                <w:szCs w:val="18"/>
              </w:rPr>
              <w:t xml:space="preserve">10</w:t>
            </w:r>
          </w:p>
        </w:tc>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color w:val="000000"/>
                <w:sz w:val="18"/>
                <w:szCs w:val="18"/>
              </w:rPr>
              <w:t xml:space="preserve">CRM Deployment</w:t>
            </w:r>
          </w:p>
        </w:tc>
        <w:tc>
          <w:tcPr>
            <w:tcW w:type="dxa" w:w="576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color w:val="000000"/>
                <w:sz w:val="18"/>
                <w:szCs w:val="18"/>
              </w:rPr>
              <w:t xml:space="preserve">CRM Selection</w:t>
            </w:r>
          </w:p>
        </w:tc>
      </w:tr>
      <w:tr>
        <w:tc>
          <w:tcPr>
            <w:tcW w:type="dxa" w:w="8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b/>
                <w:bCs/>
                <w:color w:val="000000"/>
                <w:sz w:val="18"/>
                <w:szCs w:val="18"/>
              </w:rPr>
              <w:t xml:space="preserve">11</w:t>
            </w:r>
          </w:p>
        </w:tc>
        <w:tc>
          <w:tcPr>
            <w:tcW w:type="dxa" w:w="28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18"/>
                <w:szCs w:val="18"/>
              </w:rPr>
              <w:t xml:space="preserve">CRM Configuration</w:t>
            </w:r>
          </w:p>
        </w:tc>
        <w:tc>
          <w:tcPr>
            <w:tcW w:type="dxa" w:w="576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18"/>
                <w:szCs w:val="18"/>
              </w:rPr>
              <w:t xml:space="preserve">CRM Deployment</w:t>
            </w:r>
          </w:p>
        </w:tc>
      </w:tr>
      <w:tr>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b/>
                <w:bCs/>
                <w:color w:val="000000"/>
                <w:sz w:val="18"/>
                <w:szCs w:val="18"/>
              </w:rPr>
              <w:t xml:space="preserve">12</w:t>
            </w:r>
          </w:p>
        </w:tc>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color w:val="000000"/>
                <w:sz w:val="18"/>
                <w:szCs w:val="18"/>
              </w:rPr>
              <w:t xml:space="preserve">Verification</w:t>
            </w:r>
          </w:p>
        </w:tc>
        <w:tc>
          <w:tcPr>
            <w:tcW w:type="dxa" w:w="576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color w:val="000000"/>
                <w:sz w:val="18"/>
                <w:szCs w:val="18"/>
              </w:rPr>
              <w:t xml:space="preserve">CRM Configuration</w:t>
            </w:r>
          </w:p>
        </w:tc>
      </w:tr>
    </w:tbl>
    <w:p>
      <w:pPr>
        <w:spacing w:after="160"/>
      </w:pPr>
      <w:r>
        <w:rPr>
          <w:rFonts w:ascii="Arial" w:cs="Arial" w:eastAsia="Arial" w:hAnsi="Arial"/>
          <w:color w:val="000000"/>
          <w:sz w:val="22"/>
          <w:szCs w:val="22"/>
        </w:rPr>
        <w:t xml:space="preserve">Rules with the same number but different letter suffixes all apply to the same work item type. A work item becomes ready only when all applicable rules are satisfied.</w:t>
      </w:r>
    </w:p>
    <w:p>
      <w:pPr>
        <w:spacing w:after="160"/>
      </w:pPr>
      <w:r>
        <w:rPr>
          <w:rFonts w:ascii="Arial" w:cs="Arial" w:eastAsia="Arial" w:hAnsi="Arial"/>
          <w:color w:val="000000"/>
          <w:sz w:val="22"/>
          <w:szCs w:val="22"/>
        </w:rPr>
        <w:t xml:space="preserve">Rule 4c is optional and administrator-managed. The engine does not automatically create cross-domain dependencies. Rule 8 has no cross-domain dependencies  —  YAML generation for each domain depends only on that domain’s stakeholder review, consistent with DEC-007 (domain sort_order is display preference only).</w:t>
      </w:r>
    </w:p>
    <w:p>
      <w:pPr>
        <w:pStyle w:val="Heading2"/>
        <w:spacing w:after="160" w:before="280"/>
      </w:pPr>
      <w:r>
        <w:rPr>
          <w:rFonts w:ascii="Arial" w:cs="Arial" w:eastAsia="Arial" w:hAnsi="Arial"/>
          <w:b/>
          <w:bCs/>
          <w:color w:val="1F3864"/>
          <w:sz w:val="24"/>
          <w:szCs w:val="24"/>
        </w:rPr>
        <w:t xml:space="preserve">9.6 Available Work Calculation</w:t>
      </w:r>
    </w:p>
    <w:p>
      <w:pPr>
        <w:spacing w:after="160"/>
      </w:pPr>
      <w:r>
        <w:rPr>
          <w:rFonts w:ascii="Arial" w:cs="Arial" w:eastAsia="Arial" w:hAnsi="Arial"/>
          <w:color w:val="000000"/>
          <w:sz w:val="22"/>
          <w:szCs w:val="22"/>
        </w:rPr>
        <w:t xml:space="preserve">The Project Dashboard presents available work in two groups, displayed in this order:</w:t>
      </w:r>
    </w:p>
    <w:p>
      <w:pPr>
        <w:spacing w:after="160"/>
      </w:pPr>
      <w:r>
        <w:rPr>
          <w:rFonts w:ascii="Arial" w:cs="Arial" w:eastAsia="Arial" w:hAnsi="Arial"/>
          <w:color w:val="000000"/>
          <w:sz w:val="22"/>
          <w:szCs w:val="22"/>
        </w:rPr>
        <w:t xml:space="preserve">Continue Work  —  work items with status in_progress. These represent work the administrator has already started and should finish before picking up new items.</w:t>
      </w:r>
    </w:p>
    <w:p>
      <w:pPr>
        <w:spacing w:after="160"/>
      </w:pPr>
      <w:r>
        <w:rPr>
          <w:rFonts w:ascii="Arial" w:cs="Arial" w:eastAsia="Arial" w:hAnsi="Arial"/>
          <w:color w:val="000000"/>
          <w:sz w:val="22"/>
          <w:szCs w:val="22"/>
        </w:rPr>
        <w:t xml:space="preserve">Ready to Start  —  work items with status ready. These represent new work whose dependencies are all satisfied.</w:t>
      </w:r>
    </w:p>
    <w:p>
      <w:pPr>
        <w:spacing w:after="160"/>
      </w:pPr>
      <w:r>
        <w:rPr>
          <w:rFonts w:ascii="Arial" w:cs="Arial" w:eastAsia="Arial" w:hAnsi="Arial"/>
          <w:color w:val="000000"/>
          <w:sz w:val="22"/>
          <w:szCs w:val="22"/>
        </w:rPr>
        <w:t xml:space="preserve">The ordering within each group (by phase, then by domain) presents earlier-phase items first, giving the administrator a natural priority sequence without enforcing it. The administrator is free to choose any ready item regardless of its position in the list.</w:t>
      </w:r>
    </w:p>
    <w:p>
      <w:pPr>
        <w:pStyle w:val="Heading2"/>
        <w:spacing w:after="160" w:before="280"/>
      </w:pPr>
      <w:r>
        <w:rPr>
          <w:rFonts w:ascii="Arial" w:cs="Arial" w:eastAsia="Arial" w:hAnsi="Arial"/>
          <w:b/>
          <w:bCs/>
          <w:color w:val="1F3864"/>
          <w:sz w:val="24"/>
          <w:szCs w:val="24"/>
        </w:rPr>
        <w:t xml:space="preserve">9.7 Status Transitions and Side Effects</w:t>
      </w:r>
    </w:p>
    <w:p>
      <w:pPr>
        <w:pStyle w:val="Heading3"/>
        <w:spacing w:after="120" w:before="240"/>
      </w:pPr>
      <w:r>
        <w:rPr>
          <w:rFonts w:ascii="Arial" w:cs="Arial" w:eastAsia="Arial" w:hAnsi="Arial"/>
          <w:b/>
          <w:bCs/>
          <w:color w:val="1F3864"/>
          <w:sz w:val="22"/>
          <w:szCs w:val="22"/>
        </w:rPr>
        <w:t xml:space="preserve">9.7.1 Forward Transitions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Transition</w:t>
            </w:r>
          </w:p>
        </w:tc>
        <w:tc>
          <w:tcPr>
            <w:tcW w:type="dxa" w:w="2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Trigger</w:t>
            </w:r>
          </w:p>
        </w:tc>
        <w:tc>
          <w:tcPr>
            <w:tcW w:type="dxa" w:w="45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Side Effects</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b/>
                <w:bCs/>
                <w:color w:val="000000"/>
                <w:sz w:val="18"/>
                <w:szCs w:val="18"/>
              </w:rPr>
              <w:t xml:space="preserve">not_started → ready</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color w:val="000000"/>
                <w:sz w:val="18"/>
                <w:szCs w:val="18"/>
              </w:rPr>
              <w:t xml:space="preserve">Engine recalculation</w:t>
            </w:r>
          </w:p>
        </w:tc>
        <w:tc>
          <w:tcPr>
            <w:tcW w:type="dxa" w:w="456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color w:val="000000"/>
                <w:sz w:val="18"/>
                <w:szCs w:val="18"/>
              </w:rPr>
              <w:t xml:space="preserve">Update status, set updated_at</w:t>
            </w:r>
          </w:p>
        </w:tc>
      </w:tr>
      <w:tr>
        <w:tc>
          <w:tcPr>
            <w:tcW w:type="dxa" w:w="24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b/>
                <w:bCs/>
                <w:color w:val="000000"/>
                <w:sz w:val="18"/>
                <w:szCs w:val="18"/>
              </w:rPr>
              <w:t xml:space="preserve">ready → in_progress</w:t>
            </w:r>
          </w:p>
        </w:tc>
        <w:tc>
          <w:tcPr>
            <w:tcW w:type="dxa" w:w="24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18"/>
                <w:szCs w:val="18"/>
              </w:rPr>
              <w:t xml:space="preserve">Administrator starts work</w:t>
            </w:r>
          </w:p>
        </w:tc>
        <w:tc>
          <w:tcPr>
            <w:tcW w:type="dxa" w:w="456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color w:val="000000"/>
                <w:sz w:val="18"/>
                <w:szCs w:val="18"/>
              </w:rPr>
              <w:t xml:space="preserve">Set started_at; for AI-session items, create AISession record with session_type "initial"</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b/>
                <w:bCs/>
                <w:color w:val="000000"/>
                <w:sz w:val="18"/>
                <w:szCs w:val="18"/>
              </w:rPr>
              <w:t xml:space="preserve">in_progress → complete</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color w:val="000000"/>
                <w:sz w:val="18"/>
                <w:szCs w:val="18"/>
              </w:rPr>
              <w:t xml:space="preserve">Administrator marks complete</w:t>
            </w:r>
          </w:p>
        </w:tc>
        <w:tc>
          <w:tcPr>
            <w:tcW w:type="dxa" w:w="456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color w:val="000000"/>
                <w:sz w:val="18"/>
                <w:szCs w:val="18"/>
              </w:rPr>
              <w:t xml:space="preserve">Set completed_at; trigger downstream recalculation</w:t>
            </w:r>
          </w:p>
        </w:tc>
      </w:tr>
    </w:tbl>
    <w:p>
      <w:pPr>
        <w:spacing w:after="160"/>
      </w:pPr>
      <w:r>
        <w:rPr>
          <w:rFonts w:ascii="Arial" w:cs="Arial" w:eastAsia="Arial" w:hAnsi="Arial"/>
          <w:color w:val="000000"/>
          <w:sz w:val="22"/>
          <w:szCs w:val="22"/>
        </w:rPr>
        <w:t xml:space="preserve">Downstream recalculation on completion: The engine queries the Dependency table for all work items that depend on the completed item. For each dependent work item, it checks whether all of that item’s dependencies are now complete. If so and the item is currently not_started, it transitions to ready. If the item is currently blocked with a blocked_reason referencing this upstream item, it follows the unblocking logic described in Section 9.8.</w:t>
      </w:r>
    </w:p>
    <w:p>
      <w:pPr>
        <w:pStyle w:val="Heading3"/>
        <w:spacing w:after="120" w:before="240"/>
      </w:pPr>
      <w:r>
        <w:rPr>
          <w:rFonts w:ascii="Arial" w:cs="Arial" w:eastAsia="Arial" w:hAnsi="Arial"/>
          <w:b/>
          <w:bCs/>
          <w:color w:val="1F3864"/>
          <w:sz w:val="22"/>
          <w:szCs w:val="22"/>
        </w:rPr>
        <w:t xml:space="preserve">9.7.2 Revision Transition</w:t>
      </w:r>
    </w:p>
    <w:p>
      <w:pPr>
        <w:spacing w:after="160"/>
      </w:pPr>
      <w:r>
        <w:rPr>
          <w:rFonts w:ascii="Arial" w:cs="Arial" w:eastAsia="Arial" w:hAnsi="Arial"/>
          <w:color w:val="000000"/>
          <w:sz w:val="22"/>
          <w:szCs w:val="22"/>
        </w:rPr>
        <w:t xml:space="preserve">When a completed work item needs revision  —  for example, stakeholder feedback requires changes to a Domain PRD, or a scope change requires updating an Entity PRD  —  the administrator reopens it. The engine clears completed_at, creates a new AISession record with session_type "revision," and triggers cascade regression on downstream items.</w:t>
      </w:r>
    </w:p>
    <w:p>
      <w:pPr>
        <w:spacing w:after="120"/>
      </w:pPr>
      <w:r>
        <w:rPr>
          <w:rFonts w:ascii="Arial" w:cs="Arial" w:eastAsia="Arial" w:hAnsi="Arial"/>
          <w:b/>
          <w:bCs/>
          <w:color w:val="000000"/>
          <w:sz w:val="22"/>
          <w:szCs w:val="22"/>
        </w:rPr>
        <w:t xml:space="preserve">Cascade regression:</w:t>
      </w:r>
    </w:p>
    <w:p>
      <w:pPr>
        <w:spacing w:after="160"/>
      </w:pPr>
      <w:r>
        <w:rPr>
          <w:rFonts w:ascii="Arial" w:cs="Arial" w:eastAsia="Arial" w:hAnsi="Arial"/>
          <w:color w:val="000000"/>
          <w:sz w:val="22"/>
          <w:szCs w:val="22"/>
        </w:rPr>
        <w:t xml:space="preserve">When a completed work item reverts to in_progress, the engine evaluates every downstream work item (direct and transitive) and applies the following rules:</w:t>
      </w:r>
    </w:p>
    <w:p>
      <w:pPr>
        <w:spacing w:after="160"/>
      </w:pPr>
      <w:r>
        <w:rPr>
          <w:rFonts w:ascii="Arial" w:cs="Arial" w:eastAsia="Arial" w:hAnsi="Arial"/>
          <w:color w:val="000000"/>
          <w:sz w:val="22"/>
          <w:szCs w:val="22"/>
        </w:rPr>
        <w:t xml:space="preserve">Downstream items with status ready transition to not_started. Their readiness was based on the now-reopened item’s completion, so they are no longer eligible for work.</w:t>
      </w:r>
    </w:p>
    <w:p>
      <w:pPr>
        <w:spacing w:after="160"/>
      </w:pPr>
      <w:r>
        <w:rPr>
          <w:rFonts w:ascii="Arial" w:cs="Arial" w:eastAsia="Arial" w:hAnsi="Arial"/>
          <w:color w:val="000000"/>
          <w:sz w:val="22"/>
          <w:szCs w:val="22"/>
        </w:rPr>
        <w:t xml:space="preserve">Downstream items with status in_progress or complete transition to blocked. Their blocked_reason is set to reference the reopened upstream item. Their status_before_blocked is set to their current status for later restoration.</w:t>
      </w:r>
    </w:p>
    <w:p>
      <w:pPr>
        <w:spacing w:after="160"/>
      </w:pPr>
      <w:r>
        <w:rPr>
          <w:rFonts w:ascii="Arial" w:cs="Arial" w:eastAsia="Arial" w:hAnsi="Arial"/>
          <w:color w:val="000000"/>
          <w:sz w:val="22"/>
          <w:szCs w:val="22"/>
        </w:rPr>
        <w:t xml:space="preserve">Downstream items with status not_started are unaffected  —  they were already waiting on other dependencies.</w:t>
      </w:r>
    </w:p>
    <w:p>
      <w:pPr>
        <w:spacing w:after="160"/>
      </w:pPr>
      <w:r>
        <w:rPr>
          <w:rFonts w:ascii="Arial" w:cs="Arial" w:eastAsia="Arial" w:hAnsi="Arial"/>
          <w:color w:val="000000"/>
          <w:sz w:val="22"/>
          <w:szCs w:val="22"/>
        </w:rPr>
        <w:t xml:space="preserve">Downstream items already blocked for a different reason are unaffected.</w:t>
      </w:r>
    </w:p>
    <w:p>
      <w:pPr>
        <w:spacing w:after="160"/>
      </w:pPr>
      <w:r>
        <w:rPr>
          <w:rFonts w:ascii="Arial" w:cs="Arial" w:eastAsia="Arial" w:hAnsi="Arial"/>
          <w:color w:val="000000"/>
          <w:sz w:val="22"/>
          <w:szCs w:val="22"/>
        </w:rPr>
        <w:t xml:space="preserve">When the reopened item completes again, the engine runs downstream recalculation. Items that were regressed to not_started are re-evaluated and transition to ready if all dependencies are complete. Items that were blocked due to this revision are unblocked per the logic in Section 9.8.</w:t>
      </w:r>
    </w:p>
    <w:p>
      <w:pPr>
        <w:pStyle w:val="Heading2"/>
        <w:spacing w:after="160" w:before="280"/>
      </w:pPr>
      <w:r>
        <w:rPr>
          <w:rFonts w:ascii="Arial" w:cs="Arial" w:eastAsia="Arial" w:hAnsi="Arial"/>
          <w:b/>
          <w:bCs/>
          <w:color w:val="1F3864"/>
          <w:sz w:val="24"/>
          <w:szCs w:val="24"/>
        </w:rPr>
        <w:t xml:space="preserve">9.8 Blocked State Handling</w:t>
      </w:r>
    </w:p>
    <w:p>
      <w:pPr>
        <w:pStyle w:val="Heading3"/>
        <w:spacing w:after="120" w:before="240"/>
      </w:pPr>
      <w:r>
        <w:rPr>
          <w:rFonts w:ascii="Arial" w:cs="Arial" w:eastAsia="Arial" w:hAnsi="Arial"/>
          <w:b/>
          <w:bCs/>
          <w:color w:val="1F3864"/>
          <w:sz w:val="22"/>
          <w:szCs w:val="22"/>
        </w:rPr>
        <w:t xml:space="preserve">9.8.1 Causes</w:t>
      </w:r>
    </w:p>
    <w:p>
      <w:pPr>
        <w:spacing w:after="160"/>
      </w:pPr>
      <w:r>
        <w:rPr>
          <w:rFonts w:ascii="Arial" w:cs="Arial" w:eastAsia="Arial" w:hAnsi="Arial"/>
          <w:color w:val="000000"/>
          <w:sz w:val="22"/>
          <w:szCs w:val="22"/>
        </w:rPr>
        <w:t xml:space="preserve">A work item becomes blocked under three circumstances:</w:t>
      </w:r>
    </w:p>
    <w:p>
      <w:pPr>
        <w:spacing w:after="160"/>
      </w:pPr>
      <w:r>
        <w:rPr>
          <w:rFonts w:ascii="Arial" w:cs="Arial" w:eastAsia="Arial" w:hAnsi="Arial"/>
          <w:color w:val="000000"/>
          <w:sz w:val="22"/>
          <w:szCs w:val="22"/>
        </w:rPr>
        <w:t xml:space="preserve">Upstream revision. A dependency that was previously complete has been reopened. The engine sets blocked_reason to identify the upstream item and stores the prior status in status_before_blocked. This is automatic, triggered by the cascade regression logic in Section 9.7.2.</w:t>
      </w:r>
    </w:p>
    <w:p>
      <w:pPr>
        <w:spacing w:after="160"/>
      </w:pPr>
      <w:r>
        <w:rPr>
          <w:rFonts w:ascii="Arial" w:cs="Arial" w:eastAsia="Arial" w:hAnsi="Arial"/>
          <w:color w:val="000000"/>
          <w:sz w:val="22"/>
          <w:szCs w:val="22"/>
        </w:rPr>
        <w:t xml:space="preserve">Administrator-initiated block. The administrator manually blocks a work item for a reason outside the dependency graph  —  for example, waiting for stakeholder availability, pending an external vendor decision, or paused for organizational reasons. The administrator provides the blocked_reason. The engine stores the prior status in status_before_blocked. This can be applied to any work item regardless of its current status (except not_started, which has no meaningful work to block).</w:t>
      </w:r>
    </w:p>
    <w:p>
      <w:pPr>
        <w:spacing w:after="160"/>
      </w:pPr>
      <w:r>
        <w:rPr>
          <w:rFonts w:ascii="Arial" w:cs="Arial" w:eastAsia="Arial" w:hAnsi="Arial"/>
          <w:color w:val="000000"/>
          <w:sz w:val="22"/>
          <w:szCs w:val="22"/>
        </w:rPr>
        <w:t xml:space="preserve">Scope change in progress. A scope change (new entity discovered, Master PRD revision needed) may require blocking downstream items until the upstream change is resolved. This is a specific case of administrator-initiated blocking where the blocked_reason references the scope change.</w:t>
      </w:r>
    </w:p>
    <w:p>
      <w:pPr>
        <w:pStyle w:val="Heading3"/>
        <w:spacing w:after="120" w:before="240"/>
      </w:pPr>
      <w:r>
        <w:rPr>
          <w:rFonts w:ascii="Arial" w:cs="Arial" w:eastAsia="Arial" w:hAnsi="Arial"/>
          <w:b/>
          <w:bCs/>
          <w:color w:val="1F3864"/>
          <w:sz w:val="22"/>
          <w:szCs w:val="22"/>
        </w:rPr>
        <w:t xml:space="preserve">9.8.2 Unblocking</w:t>
      </w:r>
    </w:p>
    <w:p>
      <w:pPr>
        <w:spacing w:after="120"/>
      </w:pPr>
      <w:r>
        <w:rPr>
          <w:rFonts w:ascii="Arial" w:cs="Arial" w:eastAsia="Arial" w:hAnsi="Arial"/>
          <w:b/>
          <w:bCs/>
          <w:color w:val="000000"/>
          <w:sz w:val="22"/>
          <w:szCs w:val="22"/>
        </w:rPr>
        <w:t xml:space="preserve">Automatic unblocking (upstream revision resolved):</w:t>
      </w:r>
    </w:p>
    <w:p>
      <w:pPr>
        <w:spacing w:after="160"/>
      </w:pPr>
      <w:r>
        <w:rPr>
          <w:rFonts w:ascii="Arial" w:cs="Arial" w:eastAsia="Arial" w:hAnsi="Arial"/>
          <w:color w:val="000000"/>
          <w:sz w:val="22"/>
          <w:szCs w:val="22"/>
        </w:rPr>
        <w:t xml:space="preserve">When a reopened upstream item completes again, the engine identifies all work items whose blocked_reason references that upstream item. For each: (1) The engine checks whether all of that item’s dependencies are now complete. (2) If all dependencies are complete, the item transitions from blocked to the status stored in status_before_blocked. The blocked_reason and status_before_blocked fields are cleared. (3) If other dependencies are still incomplete, the item transitions from blocked to not_started. The blocked_reason and status_before_blocked fields are cleared.</w:t>
      </w:r>
    </w:p>
    <w:p>
      <w:pPr>
        <w:spacing w:after="120"/>
      </w:pPr>
      <w:r>
        <w:rPr>
          <w:rFonts w:ascii="Arial" w:cs="Arial" w:eastAsia="Arial" w:hAnsi="Arial"/>
          <w:b/>
          <w:bCs/>
          <w:color w:val="000000"/>
          <w:sz w:val="22"/>
          <w:szCs w:val="22"/>
        </w:rPr>
        <w:t xml:space="preserve">Manual unblocking (administrator-initiated):</w:t>
      </w:r>
    </w:p>
    <w:p>
      <w:pPr>
        <w:spacing w:after="160"/>
      </w:pPr>
      <w:r>
        <w:rPr>
          <w:rFonts w:ascii="Arial" w:cs="Arial" w:eastAsia="Arial" w:hAnsi="Arial"/>
          <w:color w:val="000000"/>
          <w:sz w:val="22"/>
          <w:szCs w:val="22"/>
        </w:rPr>
        <w:t xml:space="preserve">The administrator clears the block. The item transitions from blocked to the status stored in status_before_blocked. The blocked_reason and status_before_blocked fields are cleared.</w:t>
      </w:r>
    </w:p>
    <w:p>
      <w:pPr>
        <w:pStyle w:val="Heading3"/>
        <w:spacing w:after="120" w:before="240"/>
      </w:pPr>
      <w:r>
        <w:rPr>
          <w:rFonts w:ascii="Arial" w:cs="Arial" w:eastAsia="Arial" w:hAnsi="Arial"/>
          <w:b/>
          <w:bCs/>
          <w:color w:val="1F3864"/>
          <w:sz w:val="22"/>
          <w:szCs w:val="22"/>
        </w:rPr>
        <w:t xml:space="preserve">9.8.3 Blocked Reason Format</w:t>
      </w:r>
    </w:p>
    <w:p>
      <w:pPr>
        <w:spacing w:after="160"/>
      </w:pPr>
      <w:r>
        <w:rPr>
          <w:rFonts w:ascii="Arial" w:cs="Arial" w:eastAsia="Arial" w:hAnsi="Arial"/>
          <w:color w:val="000000"/>
          <w:sz w:val="22"/>
          <w:szCs w:val="22"/>
        </w:rPr>
        <w:t xml:space="preserve">The blocked_reason field is free text, but the engine uses a structured prefix for automatically generated reasons to distinguish them from administrator-written reasons. Automatic reasons follow the format: UPSTREAM_REVISION: {work_item_type}  —  {descriptive_name} (Work Item #{id}). Administrator reasons are free text. The structured prefix allows the engine to identify which blocked items should be automatically re-evaluated when an upstream revision completes.</w:t>
      </w:r>
    </w:p>
    <w:p>
      <w:pPr>
        <w:pStyle w:val="Heading2"/>
        <w:spacing w:after="160" w:before="280"/>
      </w:pPr>
      <w:r>
        <w:rPr>
          <w:rFonts w:ascii="Arial" w:cs="Arial" w:eastAsia="Arial" w:hAnsi="Arial"/>
          <w:b/>
          <w:bCs/>
          <w:color w:val="1F3864"/>
          <w:sz w:val="24"/>
          <w:szCs w:val="24"/>
        </w:rPr>
        <w:t xml:space="preserve">9.9 Schema Changes</w:t>
      </w:r>
    </w:p>
    <w:p>
      <w:pPr>
        <w:spacing w:after="160"/>
      </w:pPr>
      <w:r>
        <w:rPr>
          <w:rFonts w:ascii="Arial" w:cs="Arial" w:eastAsia="Arial" w:hAnsi="Arial"/>
          <w:color w:val="000000"/>
          <w:sz w:val="22"/>
          <w:szCs w:val="22"/>
        </w:rPr>
        <w:t xml:space="preserve">This section requires the following changes to the WorkItem table defined in Section 6.3:</w:t>
      </w:r>
    </w:p>
    <w:p>
      <w:pPr>
        <w:spacing w:after="160"/>
      </w:pPr>
      <w:r>
        <w:rPr>
          <w:rFonts w:ascii="Arial" w:cs="Arial" w:eastAsia="Arial" w:hAnsi="Arial"/>
          <w:color w:val="000000"/>
          <w:sz w:val="22"/>
          <w:szCs w:val="22"/>
        </w:rPr>
        <w:t xml:space="preserve">New column: status_before_blocked (TEXT, nullable). Stores the status a work item held before it was blocked, enabling restoration when the block is cleared. Null when the item is not blocked.</w:t>
      </w:r>
    </w:p>
    <w:p>
      <w:pPr>
        <w:spacing w:after="160"/>
      </w:pPr>
      <w:r>
        <w:rPr>
          <w:rFonts w:ascii="Arial" w:cs="Arial" w:eastAsia="Arial" w:hAnsi="Arial"/>
          <w:color w:val="000000"/>
          <w:sz w:val="22"/>
          <w:szCs w:val="22"/>
        </w:rPr>
        <w:t xml:space="preserve">Extended item_type values: The item_type column accepts the following values: master_prd, business_object_discovery, entity_prd, domain_overview, process_definition, domain_reconciliation, stakeholder_review, yaml_generation, crm_selection, crm_deployment, crm_configuration, verification.</w:t>
      </w:r>
    </w:p>
    <w:p>
      <w:pPr>
        <w:pStyle w:val="Heading2"/>
        <w:spacing w:after="160" w:before="280"/>
      </w:pPr>
      <w:r>
        <w:rPr>
          <w:rFonts w:ascii="Arial" w:cs="Arial" w:eastAsia="Arial" w:hAnsi="Arial"/>
          <w:b/>
          <w:bCs/>
          <w:color w:val="1F3864"/>
          <w:sz w:val="24"/>
          <w:szCs w:val="24"/>
        </w:rPr>
        <w:t xml:space="preserve">9.10 Domain Overview Output</w:t>
      </w:r>
    </w:p>
    <w:p>
      <w:pPr>
        <w:spacing w:after="160"/>
      </w:pPr>
      <w:r>
        <w:rPr>
          <w:rFonts w:ascii="Arial" w:cs="Arial" w:eastAsia="Arial" w:hAnsi="Arial"/>
          <w:color w:val="000000"/>
          <w:sz w:val="22"/>
          <w:szCs w:val="22"/>
        </w:rPr>
        <w:t xml:space="preserve">The domain_overview work item produces a Domain Overview document  —  a focused domain-scoped reference that assembles content from upstream work items. The document contains:</w:t>
      </w:r>
    </w:p>
    <w:p>
      <w:pPr>
        <w:spacing w:after="160"/>
      </w:pPr>
      <w:r>
        <w:rPr>
          <w:rFonts w:ascii="Arial" w:cs="Arial" w:eastAsia="Arial" w:hAnsi="Arial"/>
          <w:color w:val="000000"/>
          <w:sz w:val="22"/>
          <w:szCs w:val="22"/>
        </w:rPr>
        <w:t xml:space="preserve">Domain Purpose  —  expanded business context, drawn from and elaborating on the Master PRD’s domain description.</w:t>
      </w:r>
    </w:p>
    <w:p>
      <w:pPr>
        <w:spacing w:after="160"/>
      </w:pPr>
      <w:r>
        <w:rPr>
          <w:rFonts w:ascii="Arial" w:cs="Arial" w:eastAsia="Arial" w:hAnsi="Arial"/>
          <w:color w:val="000000"/>
          <w:sz w:val="22"/>
          <w:szCs w:val="22"/>
        </w:rPr>
        <w:t xml:space="preserve">Personas  —  personas participating in this domain, scoped from the Master PRD’s persona definitions to their domain-specific roles.</w:t>
      </w:r>
    </w:p>
    <w:p>
      <w:pPr>
        <w:spacing w:after="160"/>
      </w:pPr>
      <w:r>
        <w:rPr>
          <w:rFonts w:ascii="Arial" w:cs="Arial" w:eastAsia="Arial" w:hAnsi="Arial"/>
          <w:color w:val="000000"/>
          <w:sz w:val="22"/>
          <w:szCs w:val="22"/>
        </w:rPr>
        <w:t xml:space="preserve">Business Processes  —  the complete process inventory for the domain with lifecycle narrative, process relationships, and dependency ordering. Describes how the processes connect end to end.</w:t>
      </w:r>
    </w:p>
    <w:p>
      <w:pPr>
        <w:spacing w:after="160"/>
      </w:pPr>
      <w:r>
        <w:rPr>
          <w:rFonts w:ascii="Arial" w:cs="Arial" w:eastAsia="Arial" w:hAnsi="Arial"/>
          <w:color w:val="000000"/>
          <w:sz w:val="22"/>
          <w:szCs w:val="22"/>
        </w:rPr>
        <w:t xml:space="preserve">Data Reference  —  the entities and fields relevant to this domain, assembled by reference to the completed Entity PRDs. Shows which entities the domain uses without redefining them.</w:t>
      </w:r>
    </w:p>
    <w:p>
      <w:pPr>
        <w:spacing w:after="160"/>
      </w:pPr>
      <w:r>
        <w:rPr>
          <w:rFonts w:ascii="Arial" w:cs="Arial" w:eastAsia="Arial" w:hAnsi="Arial"/>
          <w:color w:val="000000"/>
          <w:sz w:val="22"/>
          <w:szCs w:val="22"/>
        </w:rPr>
        <w:t xml:space="preserve">This document serves as the primary context input for all process definition conversations in the domain, replacing the need to upload the Master PRD, Entity Inventory, and individual Entity PRDs separately into each process session.</w:t>
      </w:r>
    </w:p>
    <w:p>
      <w:pPr>
        <w:pStyle w:val="Heading1"/>
        <w:spacing w:after="200" w:before="360"/>
      </w:pPr>
      <w:r>
        <w:rPr>
          <w:rFonts w:ascii="Arial" w:cs="Arial" w:eastAsia="Arial" w:hAnsi="Arial"/>
          <w:b/>
          <w:bCs/>
          <w:color w:val="1F3864"/>
          <w:sz w:val="28"/>
          <w:szCs w:val="28"/>
        </w:rPr>
        <w:t xml:space="preserve">10. Prompt Generator</w:t>
      </w:r>
    </w:p>
    <w:p>
      <w:pPr>
        <w:spacing w:after="160"/>
      </w:pPr>
      <w:r>
        <w:rPr>
          <w:rFonts w:ascii="Arial" w:cs="Arial" w:eastAsia="Arial" w:hAnsi="Arial"/>
          <w:i/>
          <w:iCs/>
          <w:color w:val="888888"/>
          <w:sz w:val="22"/>
          <w:szCs w:val="22"/>
        </w:rPr>
        <w:t xml:space="preserve">This section will be defined in a subsequent revision. It will cover how the application reads the database to assemble a complete AI session prompt, including context selection, decision and issue inclusion, interview guide references, and the structured output format the AI must produce.</w:t>
      </w:r>
    </w:p>
    <w:p>
      <w:pPr>
        <w:pStyle w:val="Heading1"/>
        <w:spacing w:after="200" w:before="360"/>
      </w:pPr>
      <w:r>
        <w:rPr>
          <w:rFonts w:ascii="Arial" w:cs="Arial" w:eastAsia="Arial" w:hAnsi="Arial"/>
          <w:b/>
          <w:bCs/>
          <w:color w:val="1F3864"/>
          <w:sz w:val="28"/>
          <w:szCs w:val="28"/>
        </w:rPr>
        <w:t xml:space="preserve">11. Import Processor</w:t>
      </w:r>
    </w:p>
    <w:p>
      <w:pPr>
        <w:spacing w:after="160"/>
      </w:pPr>
      <w:r>
        <w:rPr>
          <w:rFonts w:ascii="Arial" w:cs="Arial" w:eastAsia="Arial" w:hAnsi="Arial"/>
          <w:i/>
          <w:iCs/>
          <w:color w:val="888888"/>
          <w:sz w:val="22"/>
          <w:szCs w:val="22"/>
        </w:rPr>
        <w:t xml:space="preserve">This section will be defined in a subsequent revision. It will cover parsing structured AI output, mapping to database records, the review and confirmation workflow, handling partial imports, and conflict detection during import.</w:t>
      </w:r>
    </w:p>
    <w:p>
      <w:pPr>
        <w:pStyle w:val="Heading1"/>
        <w:spacing w:after="200" w:before="360"/>
      </w:pPr>
      <w:r>
        <w:rPr>
          <w:rFonts w:ascii="Arial" w:cs="Arial" w:eastAsia="Arial" w:hAnsi="Arial"/>
          <w:b/>
          <w:bCs/>
          <w:color w:val="1F3864"/>
          <w:sz w:val="28"/>
          <w:szCs w:val="28"/>
        </w:rPr>
        <w:t xml:space="preserve">12. Impact Analysis Engine</w:t>
      </w:r>
    </w:p>
    <w:p>
      <w:pPr>
        <w:spacing w:after="160"/>
      </w:pPr>
      <w:r>
        <w:rPr>
          <w:rFonts w:ascii="Arial" w:cs="Arial" w:eastAsia="Arial" w:hAnsi="Arial"/>
          <w:i/>
          <w:iCs/>
          <w:color w:val="888888"/>
          <w:sz w:val="22"/>
          <w:szCs w:val="22"/>
        </w:rPr>
        <w:t xml:space="preserve">This section will be defined in a subsequent revision. It will cover dependency tracing, cross-reference queries, change propagation logic, the impact presentation format, and the review tracking workflow.</w:t>
      </w:r>
    </w:p>
    <w:p>
      <w:pPr>
        <w:pStyle w:val="Heading1"/>
        <w:spacing w:after="200" w:before="360"/>
      </w:pPr>
      <w:r>
        <w:rPr>
          <w:rFonts w:ascii="Arial" w:cs="Arial" w:eastAsia="Arial" w:hAnsi="Arial"/>
          <w:b/>
          <w:bCs/>
          <w:color w:val="1F3864"/>
          <w:sz w:val="28"/>
          <w:szCs w:val="28"/>
        </w:rPr>
        <w:t xml:space="preserve">13. Document Generator</w:t>
      </w:r>
    </w:p>
    <w:p>
      <w:pPr>
        <w:spacing w:after="160"/>
      </w:pPr>
      <w:r>
        <w:rPr>
          <w:rFonts w:ascii="Arial" w:cs="Arial" w:eastAsia="Arial" w:hAnsi="Arial"/>
          <w:i/>
          <w:iCs/>
          <w:color w:val="888888"/>
          <w:sz w:val="22"/>
          <w:szCs w:val="22"/>
        </w:rPr>
        <w:t xml:space="preserve">This section will be defined in a subsequent revision. It will cover generating Entity PRDs, Process Documents, Domain PRDs, the Master PRD, and YAML program files from the current database state. It will also define staleness detection and regeneration triggers.</w:t>
      </w:r>
    </w:p>
    <w:p>
      <w:pPr>
        <w:pStyle w:val="Heading1"/>
        <w:spacing w:after="200" w:before="360"/>
      </w:pPr>
      <w:r>
        <w:rPr>
          <w:rFonts w:ascii="Arial" w:cs="Arial" w:eastAsia="Arial" w:hAnsi="Arial"/>
          <w:b/>
          <w:bCs/>
          <w:color w:val="1F3864"/>
          <w:sz w:val="28"/>
          <w:szCs w:val="28"/>
        </w:rPr>
        <w:t xml:space="preserve">14. User Interface</w:t>
      </w:r>
    </w:p>
    <w:p>
      <w:pPr>
        <w:spacing w:after="160"/>
      </w:pPr>
      <w:r>
        <w:rPr>
          <w:rFonts w:ascii="Arial" w:cs="Arial" w:eastAsia="Arial" w:hAnsi="Arial"/>
          <w:i/>
          <w:iCs/>
          <w:color w:val="888888"/>
          <w:sz w:val="22"/>
          <w:szCs w:val="22"/>
        </w:rPr>
        <w:t xml:space="preserve">This section will be defined in a subsequent revision. It will cover the project dashboard, work item navigation, session orchestration screens, import review interface, impact analysis display, document generation controls, and integration with the existing CRM Builder deployment and configuration panels.</w:t>
      </w:r>
    </w:p>
    <w:p>
      <w:pPr>
        <w:pStyle w:val="Heading1"/>
        <w:spacing w:after="200" w:before="360"/>
      </w:pPr>
      <w:r>
        <w:rPr>
          <w:rFonts w:ascii="Arial" w:cs="Arial" w:eastAsia="Arial" w:hAnsi="Arial"/>
          <w:b/>
          <w:bCs/>
          <w:color w:val="1F3864"/>
          <w:sz w:val="28"/>
          <w:szCs w:val="28"/>
        </w:rPr>
        <w:t xml:space="preserve">15. Decisions Made</w:t>
      </w:r>
    </w:p>
    <w:p>
      <w:pPr>
        <w:pStyle w:val="Heading2"/>
        <w:spacing w:after="160" w:before="280"/>
      </w:pPr>
      <w:r>
        <w:rPr>
          <w:rFonts w:ascii="Arial" w:cs="Arial" w:eastAsia="Arial" w:hAnsi="Arial"/>
          <w:b/>
          <w:bCs/>
          <w:color w:val="1F3864"/>
          <w:sz w:val="24"/>
          <w:szCs w:val="24"/>
        </w:rPr>
        <w:t xml:space="preserve">15.1 Separate database per client (DEC-001)</w:t>
      </w:r>
    </w:p>
    <w:p>
      <w:pPr>
        <w:spacing w:after="160"/>
      </w:pPr>
      <w:r>
        <w:rPr>
          <w:rFonts w:ascii="Arial" w:cs="Arial" w:eastAsia="Arial" w:hAnsi="Arial"/>
          <w:color w:val="000000"/>
          <w:sz w:val="22"/>
          <w:szCs w:val="22"/>
        </w:rPr>
        <w:t xml:space="preserve">Each client implementation gets its own SQLite database file. A master database stores the client list and paths. This provides clean isolation for backup, archival, and deletion.</w:t>
      </w:r>
    </w:p>
    <w:p>
      <w:pPr>
        <w:pStyle w:val="Heading2"/>
        <w:spacing w:after="160" w:before="280"/>
      </w:pPr>
      <w:r>
        <w:rPr>
          <w:rFonts w:ascii="Arial" w:cs="Arial" w:eastAsia="Arial" w:hAnsi="Arial"/>
          <w:b/>
          <w:bCs/>
          <w:color w:val="1F3864"/>
          <w:sz w:val="24"/>
          <w:szCs w:val="24"/>
        </w:rPr>
        <w:t xml:space="preserve">15.2 AI sessions are external (DEC-002)</w:t>
      </w:r>
    </w:p>
    <w:p>
      <w:pPr>
        <w:spacing w:after="160"/>
      </w:pPr>
      <w:r>
        <w:rPr>
          <w:rFonts w:ascii="Arial" w:cs="Arial" w:eastAsia="Arial" w:hAnsi="Arial"/>
          <w:color w:val="000000"/>
          <w:sz w:val="22"/>
          <w:szCs w:val="22"/>
        </w:rPr>
        <w:t xml:space="preserve">AI conversations run in Claude.ai, not embedded in the application (Option B from the L1 PRD). The application generates prompts and imports structured results. This avoids building an inferior chat interface and leverages Claude.ai’s existing capabilities.</w:t>
      </w:r>
    </w:p>
    <w:p>
      <w:pPr>
        <w:pStyle w:val="Heading2"/>
        <w:spacing w:after="160" w:before="280"/>
      </w:pPr>
      <w:r>
        <w:rPr>
          <w:rFonts w:ascii="Arial" w:cs="Arial" w:eastAsia="Arial" w:hAnsi="Arial"/>
          <w:b/>
          <w:bCs/>
          <w:color w:val="1F3864"/>
          <w:sz w:val="24"/>
          <w:szCs w:val="24"/>
        </w:rPr>
        <w:t xml:space="preserve">15.3 Entity belongs to client, not domain (DEC-003)</w:t>
      </w:r>
    </w:p>
    <w:p>
      <w:pPr>
        <w:spacing w:after="160"/>
      </w:pPr>
      <w:r>
        <w:rPr>
          <w:rFonts w:ascii="Arial" w:cs="Arial" w:eastAsia="Arial" w:hAnsi="Arial"/>
          <w:color w:val="000000"/>
          <w:sz w:val="22"/>
          <w:szCs w:val="22"/>
        </w:rPr>
        <w:t xml:space="preserve">Entities are scoped to the client, not to any specific domain. Cross-domain usage is captured through the ProcessEntity cross-reference table. This supports entities like Contact that are used across multiple domains.</w:t>
      </w:r>
    </w:p>
    <w:p>
      <w:pPr>
        <w:pStyle w:val="Heading2"/>
        <w:spacing w:after="160" w:before="280"/>
      </w:pPr>
      <w:r>
        <w:rPr>
          <w:rFonts w:ascii="Arial" w:cs="Arial" w:eastAsia="Arial" w:hAnsi="Arial"/>
          <w:b/>
          <w:bCs/>
          <w:color w:val="1F3864"/>
          <w:sz w:val="24"/>
          <w:szCs w:val="24"/>
        </w:rPr>
        <w:t xml:space="preserve">15.4 BusinessObject as a staging table (DEC-004)</w:t>
      </w:r>
    </w:p>
    <w:p>
      <w:pPr>
        <w:spacing w:after="160"/>
      </w:pPr>
      <w:r>
        <w:rPr>
          <w:rFonts w:ascii="Arial" w:cs="Arial" w:eastAsia="Arial" w:hAnsi="Arial"/>
          <w:color w:val="000000"/>
          <w:sz w:val="22"/>
          <w:szCs w:val="22"/>
        </w:rPr>
        <w:t xml:space="preserve">BusinessObject captures everything discovered during Business Object Discovery as unclassified candidates. Each is classified as an entity, process, persona, field value, lifecycle state, relationship, or excluded. The resolution links to the resulting record in the appropriate table.</w:t>
      </w:r>
    </w:p>
    <w:p>
      <w:pPr>
        <w:pStyle w:val="Heading2"/>
        <w:spacing w:after="160" w:before="280"/>
      </w:pPr>
      <w:r>
        <w:rPr>
          <w:rFonts w:ascii="Arial" w:cs="Arial" w:eastAsia="Arial" w:hAnsi="Arial"/>
          <w:b/>
          <w:bCs/>
          <w:color w:val="1F3864"/>
          <w:sz w:val="24"/>
          <w:szCs w:val="24"/>
        </w:rPr>
        <w:t xml:space="preserve">15.5 All changes go through managed process (DEC-005)</w:t>
      </w:r>
    </w:p>
    <w:p>
      <w:pPr>
        <w:spacing w:after="160"/>
      </w:pPr>
      <w:r>
        <w:rPr>
          <w:rFonts w:ascii="Arial" w:cs="Arial" w:eastAsia="Arial" w:hAnsi="Arial"/>
          <w:color w:val="000000"/>
          <w:sz w:val="22"/>
          <w:szCs w:val="22"/>
        </w:rPr>
        <w:t xml:space="preserve">No direct edits to the database. Every modification goes through impact analysis, requires confirmation, and is recorded in the audit trail. This ensures no change propagates without the administrator understanding and approving its downstream effects.</w:t>
      </w:r>
    </w:p>
    <w:p>
      <w:pPr>
        <w:pStyle w:val="Heading2"/>
        <w:spacing w:after="160" w:before="280"/>
      </w:pPr>
      <w:r>
        <w:rPr>
          <w:rFonts w:ascii="Arial" w:cs="Arial" w:eastAsia="Arial" w:hAnsi="Arial"/>
          <w:b/>
          <w:bCs/>
          <w:color w:val="1F3864"/>
          <w:sz w:val="24"/>
          <w:szCs w:val="24"/>
        </w:rPr>
        <w:t xml:space="preserve">15.6 Cross-references support optional step-level granularity (DEC-006)</w:t>
      </w:r>
    </w:p>
    <w:p>
      <w:pPr>
        <w:spacing w:after="160"/>
      </w:pPr>
      <w:r>
        <w:rPr>
          <w:rFonts w:ascii="Arial" w:cs="Arial" w:eastAsia="Arial" w:hAnsi="Arial"/>
          <w:color w:val="000000"/>
          <w:sz w:val="22"/>
          <w:szCs w:val="22"/>
        </w:rPr>
        <w:t xml:space="preserve">ProcessField and ProcessEntity include a nullable process_step_id. When populated, impact analysis can identify the specific step affected. When null, the impact is reported at the process level.</w:t>
      </w:r>
    </w:p>
    <w:p>
      <w:pPr>
        <w:pStyle w:val="Heading2"/>
        <w:spacing w:after="160" w:before="280"/>
      </w:pPr>
      <w:r>
        <w:rPr>
          <w:rFonts w:ascii="Arial" w:cs="Arial" w:eastAsia="Arial" w:hAnsi="Arial"/>
          <w:b/>
          <w:bCs/>
          <w:color w:val="1F3864"/>
          <w:sz w:val="24"/>
          <w:szCs w:val="24"/>
        </w:rPr>
        <w:t xml:space="preserve">15.7 Domain sort_order is display preference only (DEC-007)</w:t>
      </w:r>
    </w:p>
    <w:p>
      <w:pPr>
        <w:spacing w:after="160"/>
      </w:pPr>
      <w:r>
        <w:rPr>
          <w:rFonts w:ascii="Arial" w:cs="Arial" w:eastAsia="Arial" w:hAnsi="Arial"/>
          <w:color w:val="000000"/>
          <w:sz w:val="22"/>
          <w:szCs w:val="22"/>
        </w:rPr>
        <w:t xml:space="preserve">Domains have no cross-domain dependencies. Dependency enforcement operates at the process and entity level. Domain sort_order controls display ordering only.</w:t>
      </w:r>
    </w:p>
    <w:p>
      <w:pPr>
        <w:pStyle w:val="Heading2"/>
        <w:spacing w:after="160" w:before="280"/>
      </w:pPr>
      <w:r>
        <w:rPr>
          <w:rFonts w:ascii="Arial" w:cs="Arial" w:eastAsia="Arial" w:hAnsi="Arial"/>
          <w:b/>
          <w:bCs/>
          <w:color w:val="1F3864"/>
          <w:sz w:val="24"/>
          <w:szCs w:val="24"/>
        </w:rPr>
        <w:t xml:space="preserve">15.8 Persona linked to CRM data model (DEC-008)</w:t>
      </w:r>
    </w:p>
    <w:p>
      <w:pPr>
        <w:spacing w:after="160"/>
      </w:pPr>
      <w:r>
        <w:rPr>
          <w:rFonts w:ascii="Arial" w:cs="Arial" w:eastAsia="Arial" w:hAnsi="Arial"/>
          <w:color w:val="000000"/>
          <w:sz w:val="22"/>
          <w:szCs w:val="22"/>
        </w:rPr>
        <w:t xml:space="preserve">Persona records can reference a specific entity, field, and field value in the CRM data model. This enables impact analysis to connect persona changes to CRM field changes.</w:t>
      </w:r>
    </w:p>
    <w:p>
      <w:pPr>
        <w:pStyle w:val="Heading2"/>
        <w:spacing w:after="160" w:before="280"/>
      </w:pPr>
      <w:r>
        <w:rPr>
          <w:rFonts w:ascii="Arial" w:cs="Arial" w:eastAsia="Arial" w:hAnsi="Arial"/>
          <w:b/>
          <w:bCs/>
          <w:color w:val="1F3864"/>
          <w:sz w:val="24"/>
          <w:szCs w:val="24"/>
        </w:rPr>
        <w:t xml:space="preserve">15.9 Stored status with event-driven recalculation (DEC-009)</w:t>
      </w:r>
    </w:p>
    <w:p>
      <w:pPr>
        <w:spacing w:after="160"/>
      </w:pPr>
      <w:r>
        <w:rPr>
          <w:rFonts w:ascii="Arial" w:cs="Arial" w:eastAsia="Arial" w:hAnsi="Arial"/>
          <w:color w:val="000000"/>
          <w:sz w:val="22"/>
          <w:szCs w:val="22"/>
        </w:rPr>
        <w:t xml:space="preserve">Work item status is stored on the WorkItem record and updated by the engine whenever an upstream item transitions. This avoids recalculating the full dependency graph on every dashboard query while keeping stored values current through event-driven triggers.</w:t>
      </w:r>
    </w:p>
    <w:p>
      <w:pPr>
        <w:pStyle w:val="Heading2"/>
        <w:spacing w:after="160" w:before="280"/>
      </w:pPr>
      <w:r>
        <w:rPr>
          <w:rFonts w:ascii="Arial" w:cs="Arial" w:eastAsia="Arial" w:hAnsi="Arial"/>
          <w:b/>
          <w:bCs/>
          <w:color w:val="1F3864"/>
          <w:sz w:val="24"/>
          <w:szCs w:val="24"/>
        </w:rPr>
        <w:t xml:space="preserve">15.10 Dependency graph built progressively (DEC-010)</w:t>
      </w:r>
    </w:p>
    <w:p>
      <w:pPr>
        <w:spacing w:after="160"/>
      </w:pPr>
      <w:r>
        <w:rPr>
          <w:rFonts w:ascii="Arial" w:cs="Arial" w:eastAsia="Arial" w:hAnsi="Arial"/>
          <w:color w:val="000000"/>
          <w:sz w:val="22"/>
          <w:szCs w:val="22"/>
        </w:rPr>
        <w:t xml:space="preserve">The engine creates work items at three points: project creation (Master PRD only), Master PRD import (Business Object Discovery only), and Business Object Discovery import (all remaining phases). This progressive approach reflects the fact that later work items cannot be defined until earlier phases identify the domains, entities, and processes.</w:t>
      </w:r>
    </w:p>
    <w:p>
      <w:pPr>
        <w:pStyle w:val="Heading2"/>
        <w:spacing w:after="160" w:before="280"/>
      </w:pPr>
      <w:r>
        <w:rPr>
          <w:rFonts w:ascii="Arial" w:cs="Arial" w:eastAsia="Arial" w:hAnsi="Arial"/>
          <w:b/>
          <w:bCs/>
          <w:color w:val="1F3864"/>
          <w:sz w:val="24"/>
          <w:szCs w:val="24"/>
        </w:rPr>
        <w:t xml:space="preserve">15.11 Process dependencies wired through domain_overview (DEC-011)</w:t>
      </w:r>
    </w:p>
    <w:p>
      <w:pPr>
        <w:spacing w:after="160"/>
      </w:pPr>
      <w:r>
        <w:rPr>
          <w:rFonts w:ascii="Arial" w:cs="Arial" w:eastAsia="Arial" w:hAnsi="Arial"/>
          <w:color w:val="000000"/>
          <w:sz w:val="22"/>
          <w:szCs w:val="22"/>
        </w:rPr>
        <w:t xml:space="preserve">Process definition work items depend on their domain’s domain_overview, not directly on individual entity PRDs. The domain_overview serves as a gateway  —  it cannot become ready until all entity PRDs relevant to that domain are complete, guaranteeing that process definitions have full entity context available. This also provides a single node for cross-domain dependency wiring.</w:t>
      </w:r>
    </w:p>
    <w:p>
      <w:pPr>
        <w:pStyle w:val="Heading2"/>
        <w:spacing w:after="160" w:before="280"/>
      </w:pPr>
      <w:r>
        <w:rPr>
          <w:rFonts w:ascii="Arial" w:cs="Arial" w:eastAsia="Arial" w:hAnsi="Arial"/>
          <w:b/>
          <w:bCs/>
          <w:color w:val="1F3864"/>
          <w:sz w:val="24"/>
          <w:szCs w:val="24"/>
        </w:rPr>
        <w:t xml:space="preserve">15.12 Parallel YAML generation across domains (DEC-012)</w:t>
      </w:r>
    </w:p>
    <w:p>
      <w:pPr>
        <w:spacing w:after="160"/>
      </w:pPr>
      <w:r>
        <w:rPr>
          <w:rFonts w:ascii="Arial" w:cs="Arial" w:eastAsia="Arial" w:hAnsi="Arial"/>
          <w:color w:val="000000"/>
          <w:sz w:val="22"/>
          <w:szCs w:val="22"/>
        </w:rPr>
        <w:t xml:space="preserve">YAML generation work items have no cross-domain dependencies. Each depends only on its own domain’s stakeholder review. The administrator chooses which domain to process first. This is consistent with DEC-007 (domain sort_order is display preference only).</w:t>
      </w:r>
    </w:p>
    <w:p>
      <w:pPr>
        <w:pStyle w:val="Heading2"/>
        <w:spacing w:after="160" w:before="280"/>
      </w:pPr>
      <w:r>
        <w:rPr>
          <w:rFonts w:ascii="Arial" w:cs="Arial" w:eastAsia="Arial" w:hAnsi="Arial"/>
          <w:b/>
          <w:bCs/>
          <w:color w:val="1F3864"/>
          <w:sz w:val="24"/>
          <w:szCs w:val="24"/>
        </w:rPr>
        <w:t xml:space="preserve">15.13 Cascade regression on revision (DEC-013)</w:t>
      </w:r>
    </w:p>
    <w:p>
      <w:pPr>
        <w:spacing w:after="160"/>
      </w:pPr>
      <w:r>
        <w:rPr>
          <w:rFonts w:ascii="Arial" w:cs="Arial" w:eastAsia="Arial" w:hAnsi="Arial"/>
          <w:color w:val="000000"/>
          <w:sz w:val="22"/>
          <w:szCs w:val="22"/>
        </w:rPr>
        <w:t xml:space="preserve">When a completed work item is reopened, downstream items that are ready revert to not_started, and downstream items that are in_progress or complete are blocked with the prior status preserved. This prevents work from proceeding on potentially stale upstream data.</w:t>
      </w:r>
    </w:p>
    <w:p>
      <w:pPr>
        <w:pStyle w:val="Heading2"/>
        <w:spacing w:after="160" w:before="280"/>
      </w:pPr>
      <w:r>
        <w:rPr>
          <w:rFonts w:ascii="Arial" w:cs="Arial" w:eastAsia="Arial" w:hAnsi="Arial"/>
          <w:b/>
          <w:bCs/>
          <w:color w:val="1F3864"/>
          <w:sz w:val="24"/>
          <w:szCs w:val="24"/>
        </w:rPr>
        <w:t xml:space="preserve">15.14 Scope change dependency updates are administrator-driven (DEC-014)</w:t>
      </w:r>
    </w:p>
    <w:p>
      <w:pPr>
        <w:spacing w:after="160"/>
      </w:pPr>
      <w:r>
        <w:rPr>
          <w:rFonts w:ascii="Arial" w:cs="Arial" w:eastAsia="Arial" w:hAnsi="Arial"/>
          <w:color w:val="000000"/>
          <w:sz w:val="22"/>
          <w:szCs w:val="22"/>
        </w:rPr>
        <w:t xml:space="preserve">When Entity Inventory participation data changes mid-project or cross-domain ordering is needed, the impact analysis engine surfaces the change, but the administrator decides whether to add, modify, or remove dependencies. Automatic dependency modification on every data update would create disproportionate churn for minor scope discoveries.</w:t>
      </w:r>
    </w:p>
    <w:p>
      <w:pPr>
        <w:pStyle w:val="Heading2"/>
        <w:spacing w:after="160" w:before="280"/>
      </w:pPr>
      <w:r>
        <w:rPr>
          <w:rFonts w:ascii="Arial" w:cs="Arial" w:eastAsia="Arial" w:hAnsi="Arial"/>
          <w:b/>
          <w:bCs/>
          <w:color w:val="1F3864"/>
          <w:sz w:val="24"/>
          <w:szCs w:val="24"/>
        </w:rPr>
        <w:t xml:space="preserve">15.15 Domain overview as gateway to process work (DEC-015)</w:t>
      </w:r>
    </w:p>
    <w:p>
      <w:pPr>
        <w:spacing w:after="160"/>
      </w:pPr>
      <w:r>
        <w:rPr>
          <w:rFonts w:ascii="Arial" w:cs="Arial" w:eastAsia="Arial" w:hAnsi="Arial"/>
          <w:color w:val="000000"/>
          <w:sz w:val="22"/>
          <w:szCs w:val="22"/>
        </w:rPr>
        <w:t xml:space="preserve">Each domain has a domain_overview work item that produces a domain-scoped reference document assembling personas, business process inventory, and data reference from upstream work items. This replaces the need to upload multiple documents into each process definition conversation and provides a natural node for cross-domain dependency ordering.</w:t>
      </w:r>
    </w:p>
    <w:p>
      <w:pPr>
        <w:pStyle w:val="Heading2"/>
        <w:spacing w:after="160" w:before="280"/>
      </w:pPr>
      <w:r>
        <w:rPr>
          <w:rFonts w:ascii="Arial" w:cs="Arial" w:eastAsia="Arial" w:hAnsi="Arial"/>
          <w:b/>
          <w:bCs/>
          <w:color w:val="1F3864"/>
          <w:sz w:val="24"/>
          <w:szCs w:val="24"/>
        </w:rPr>
        <w:t xml:space="preserve">15.16 CRM Selection and CRM Deployment are separate work items (DEC-016)</w:t>
      </w:r>
    </w:p>
    <w:p>
      <w:pPr>
        <w:spacing w:after="160"/>
      </w:pPr>
      <w:r>
        <w:rPr>
          <w:rFonts w:ascii="Arial" w:cs="Arial" w:eastAsia="Arial" w:hAnsi="Arial"/>
          <w:color w:val="000000"/>
          <w:sz w:val="22"/>
          <w:szCs w:val="22"/>
        </w:rPr>
        <w:t xml:space="preserve">The Document Production Process combines these into a single phase, but they are distinct activities with different outputs. CRM Selection is an AI-session conversation producing a CRM Evaluation Report. CRM Deployment is the provisioning of the actual CRM instance. Separating them provides clearer status tracking and accommodates the reality that time may pass between platform selection and instance provisioning.</w:t>
      </w:r>
    </w:p>
    <w:p>
      <w:pPr>
        <w:pStyle w:val="Heading1"/>
        <w:spacing w:after="200" w:before="360"/>
      </w:pPr>
      <w:r>
        <w:rPr>
          <w:rFonts w:ascii="Arial" w:cs="Arial" w:eastAsia="Arial" w:hAnsi="Arial"/>
          <w:b/>
          <w:bCs/>
          <w:color w:val="1F3864"/>
          <w:sz w:val="28"/>
          <w:szCs w:val="28"/>
        </w:rPr>
        <w:t xml:space="preserve">16. Open Issues</w:t>
      </w:r>
    </w:p>
    <w:p>
      <w:pPr>
        <w:pStyle w:val="Heading2"/>
        <w:spacing w:after="160" w:before="280"/>
      </w:pPr>
      <w:r>
        <w:rPr>
          <w:rFonts w:ascii="Arial" w:cs="Arial" w:eastAsia="Arial" w:hAnsi="Arial"/>
          <w:b/>
          <w:bCs/>
          <w:color w:val="1F3864"/>
          <w:sz w:val="24"/>
          <w:szCs w:val="24"/>
        </w:rPr>
        <w:t xml:space="preserve">16.1 CBM transition approach (ISS-001)</w:t>
      </w:r>
    </w:p>
    <w:p>
      <w:pPr>
        <w:spacing w:after="160"/>
      </w:pPr>
      <w:r>
        <w:rPr>
          <w:rFonts w:ascii="Arial" w:cs="Arial" w:eastAsia="Arial" w:hAnsi="Arial"/>
          <w:color w:val="000000"/>
          <w:sz w:val="22"/>
          <w:szCs w:val="22"/>
        </w:rPr>
        <w:t xml:space="preserve">The existing CBM implementation is partially complete under the old document-centric process. The approach for transitioning CBM to the database-driven process — whether to migrate existing data, restart from scratch, or use a hybrid approach — has not been decided.</w:t>
      </w:r>
    </w:p>
    <w:p>
      <w:pPr>
        <w:pStyle w:val="Heading2"/>
        <w:spacing w:after="160" w:before="280"/>
      </w:pPr>
      <w:r>
        <w:rPr>
          <w:rFonts w:ascii="Arial" w:cs="Arial" w:eastAsia="Arial" w:hAnsi="Arial"/>
          <w:b/>
          <w:bCs/>
          <w:color w:val="1F3864"/>
          <w:sz w:val="24"/>
          <w:szCs w:val="24"/>
        </w:rPr>
        <w:t xml:space="preserve">16.2 Structured output format (ISS-002)</w:t>
      </w:r>
    </w:p>
    <w:p>
      <w:pPr>
        <w:spacing w:after="160"/>
      </w:pPr>
      <w:r>
        <w:rPr>
          <w:rFonts w:ascii="Arial" w:cs="Arial" w:eastAsia="Arial" w:hAnsi="Arial"/>
          <w:color w:val="000000"/>
          <w:sz w:val="22"/>
          <w:szCs w:val="22"/>
        </w:rPr>
        <w:t xml:space="preserve">The specific format (JSON schema, YAML schema, or other) for the structured output block that AI sessions must produce has not been defined. This format must be parseable by the import processor and flexible enough to handle all work item types.</w:t>
      </w:r>
    </w:p>
    <w:p>
      <w:pPr>
        <w:pStyle w:val="Heading2"/>
        <w:spacing w:after="160" w:before="280"/>
      </w:pPr>
      <w:r>
        <w:rPr>
          <w:rFonts w:ascii="Arial" w:cs="Arial" w:eastAsia="Arial" w:hAnsi="Arial"/>
          <w:b/>
          <w:bCs/>
          <w:color w:val="1F3864"/>
          <w:sz w:val="24"/>
          <w:szCs w:val="24"/>
        </w:rPr>
        <w:t xml:space="preserve">16.3 Schema migration tooling (ISS-003)</w:t>
      </w:r>
    </w:p>
    <w:p>
      <w:pPr>
        <w:spacing w:after="160"/>
      </w:pPr>
      <w:r>
        <w:rPr>
          <w:rFonts w:ascii="Arial" w:cs="Arial" w:eastAsia="Arial" w:hAnsi="Arial"/>
          <w:color w:val="000000"/>
          <w:sz w:val="22"/>
          <w:szCs w:val="22"/>
        </w:rPr>
        <w:t xml:space="preserve">As the database schema evolves, existing client databases will need migration. The specific migration tooling and versioning approach has not been selected.</w:t>
      </w:r>
    </w:p>
    <w:p>
      <w:pPr>
        <w:pStyle w:val="Heading2"/>
        <w:spacing w:after="160" w:before="280"/>
      </w:pPr>
      <w:r>
        <w:rPr>
          <w:rFonts w:ascii="Arial" w:cs="Arial" w:eastAsia="Arial" w:hAnsi="Arial"/>
          <w:b/>
          <w:bCs/>
          <w:color w:val="1F3864"/>
          <w:sz w:val="24"/>
          <w:szCs w:val="24"/>
        </w:rPr>
        <w:t xml:space="preserve">16.4 Layout table completeness (ISS-004)</w:t>
      </w:r>
    </w:p>
    <w:p>
      <w:pPr>
        <w:spacing w:after="160"/>
      </w:pPr>
      <w:r>
        <w:rPr>
          <w:rFonts w:ascii="Arial" w:cs="Arial" w:eastAsia="Arial" w:hAnsi="Arial"/>
          <w:color w:val="000000"/>
          <w:sz w:val="22"/>
          <w:szCs w:val="22"/>
        </w:rPr>
        <w:t xml:space="preserve">The current layout tables capture the detail and list view structures defined in the YAML schema. Additional layout types (e.g., side panels, mass update views) may be needed as the YAML schema evolves.</w:t>
      </w:r>
    </w:p>
    <w:p>
      <w:pPr>
        <w:pStyle w:val="Heading2"/>
        <w:spacing w:after="160" w:before="280"/>
      </w:pPr>
      <w:r>
        <w:rPr>
          <w:rFonts w:ascii="Arial" w:cs="Arial" w:eastAsia="Arial" w:hAnsi="Arial"/>
          <w:b/>
          <w:bCs/>
          <w:color w:val="1F3864"/>
          <w:sz w:val="24"/>
          <w:szCs w:val="24"/>
        </w:rPr>
        <w:t xml:space="preserve">16.5 Blocked reason parsing for automatic unblocking (ISS-005)</w:t>
      </w:r>
    </w:p>
    <w:p>
      <w:pPr>
        <w:spacing w:after="160"/>
      </w:pPr>
      <w:r>
        <w:rPr>
          <w:rFonts w:ascii="Arial" w:cs="Arial" w:eastAsia="Arial" w:hAnsi="Arial"/>
          <w:color w:val="000000"/>
          <w:sz w:val="22"/>
          <w:szCs w:val="22"/>
        </w:rPr>
        <w:t xml:space="preserve">The current design uses a structured prefix in the blocked_reason text field to identify automatically generated blocks. An alternative would be a separate blocked_by_work_item_id foreign key column, which would be more reliable for the engine to query but adds schema complexity. The approach should be evaluated during implementation.</w:t>
      </w:r>
    </w:p>
    <w:p>
      <w:pPr>
        <w:pStyle w:val="Heading2"/>
        <w:spacing w:after="160" w:before="280"/>
      </w:pPr>
      <w:r>
        <w:rPr>
          <w:rFonts w:ascii="Arial" w:cs="Arial" w:eastAsia="Arial" w:hAnsi="Arial"/>
          <w:b/>
          <w:bCs/>
          <w:color w:val="1F3864"/>
          <w:sz w:val="24"/>
          <w:szCs w:val="24"/>
        </w:rPr>
        <w:t xml:space="preserve">16.6 Document Production Process update required (ISS-006) — Resolved</w:t>
      </w:r>
    </w:p>
    <w:p>
      <w:pPr>
        <w:spacing w:after="160"/>
      </w:pPr>
      <w:r>
        <w:rPr>
          <w:rFonts w:ascii="Arial" w:cs="Arial" w:eastAsia="Arial" w:hAnsi="Arial"/>
          <w:color w:val="000000"/>
          <w:sz w:val="22"/>
          <w:szCs w:val="22"/>
        </w:rPr>
        <w:t xml:space="preserve">The introduction of domain_overview as a new work item type and the separation of CRM Selection from CRM Deployment add phases to the Document Production Process. The process document will need to be updated to incorporate the domain overview phase, define its document structure, split the CRM Selection and Deployment phase, and update phase numbering throughout. The interview guide suite may also need a new guide for domain overview conversations.</w:t>
      </w:r>
    </w:p>
    <w:p>
      <w:pPr>
        <w:spacing w:after="160"/>
      </w:pPr>
      <w:r>
        <w:rPr>
          <w:rFonts w:ascii="Arial" w:cs="Arial" w:eastAsia="Arial" w:hAnsi="Arial"/>
          <w:b/>
          <w:bCs/>
          <w:color w:val="000000"/>
          <w:sz w:val="22"/>
          <w:szCs w:val="22"/>
        </w:rPr>
        <w:t xml:space="preserve">Resolution: </w:t>
      </w:r>
      <w:r>
        <w:rPr>
          <w:rFonts w:ascii="Arial" w:cs="Arial" w:eastAsia="Arial" w:hAnsi="Arial"/>
          <w:color w:val="000000"/>
          <w:sz w:val="22"/>
          <w:szCs w:val="22"/>
        </w:rPr>
        <w:t xml:space="preserve">Document Production Process v1.5 incorporates both changes. Phase 3 (Domain Overview) added with document structure, context requirements, and cross-domain dependency option. CRM Selection and CRM Deployment split into Phase 8 and Phase 9. All phase numbering updated throughout (9 → 11 phases).</w:t>
      </w:r>
    </w:p>
    <w:p>
      <w:pPr>
        <w:pStyle w:val="Heading1"/>
        <w:spacing w:after="200" w:before="360"/>
      </w:pPr>
      <w:r>
        <w:rPr>
          <w:rFonts w:ascii="Arial" w:cs="Arial" w:eastAsia="Arial" w:hAnsi="Arial"/>
          <w:b/>
          <w:bCs/>
          <w:color w:val="1F3864"/>
          <w:sz w:val="28"/>
          <w:szCs w:val="28"/>
        </w:rPr>
        <w:t xml:space="preserve">17. Next Steps</w:t>
      </w:r>
    </w:p>
    <w:p>
      <w:pPr>
        <w:pStyle w:val="ListParagraph"/>
        <w:numPr>
          <w:ilvl w:val="0"/>
          <w:numId w:val="2"/>
        </w:numPr>
        <w:spacing w:after="120"/>
      </w:pPr>
      <w:r>
        <w:rPr>
          <w:rFonts w:ascii="Arial" w:cs="Arial" w:eastAsia="Arial" w:hAnsi="Arial"/>
          <w:sz w:val="22"/>
          <w:szCs w:val="22"/>
        </w:rPr>
        <w:t xml:space="preserve">Review and approve the database schema (Sections 3–8).</w:t>
      </w:r>
    </w:p>
    <w:p>
      <w:pPr>
        <w:pStyle w:val="ListParagraph"/>
        <w:numPr>
          <w:ilvl w:val="0"/>
          <w:numId w:val="2"/>
        </w:numPr>
        <w:spacing w:after="120"/>
      </w:pPr>
      <w:r>
        <w:rPr>
          <w:rFonts w:ascii="Arial" w:cs="Arial" w:eastAsia="Arial" w:hAnsi="Arial"/>
          <w:sz w:val="22"/>
          <w:szCs w:val="22"/>
        </w:rPr>
        <w:t xml:space="preserve">Design the Workflow Engine (Section 9).</w:t>
      </w:r>
    </w:p>
    <w:p>
      <w:pPr>
        <w:pStyle w:val="ListParagraph"/>
        <w:numPr>
          <w:ilvl w:val="0"/>
          <w:numId w:val="2"/>
        </w:numPr>
        <w:spacing w:after="120"/>
      </w:pPr>
      <w:r>
        <w:rPr>
          <w:rFonts w:ascii="Arial" w:cs="Arial" w:eastAsia="Arial" w:hAnsi="Arial"/>
          <w:sz w:val="22"/>
          <w:szCs w:val="22"/>
        </w:rPr>
        <w:t xml:space="preserve">Design the Prompt Generator (Section 10).</w:t>
      </w:r>
    </w:p>
    <w:p>
      <w:pPr>
        <w:pStyle w:val="ListParagraph"/>
        <w:numPr>
          <w:ilvl w:val="0"/>
          <w:numId w:val="2"/>
        </w:numPr>
        <w:spacing w:after="120"/>
      </w:pPr>
      <w:r>
        <w:rPr>
          <w:rFonts w:ascii="Arial" w:cs="Arial" w:eastAsia="Arial" w:hAnsi="Arial"/>
          <w:sz w:val="22"/>
          <w:szCs w:val="22"/>
        </w:rPr>
        <w:t xml:space="preserve">Design the Import Processor (Section 11).</w:t>
      </w:r>
    </w:p>
    <w:p>
      <w:pPr>
        <w:pStyle w:val="ListParagraph"/>
        <w:numPr>
          <w:ilvl w:val="0"/>
          <w:numId w:val="2"/>
        </w:numPr>
        <w:spacing w:after="120"/>
      </w:pPr>
      <w:r>
        <w:rPr>
          <w:rFonts w:ascii="Arial" w:cs="Arial" w:eastAsia="Arial" w:hAnsi="Arial"/>
          <w:sz w:val="22"/>
          <w:szCs w:val="22"/>
        </w:rPr>
        <w:t xml:space="preserve">Design the Impact Analysis Engine (Section 12).</w:t>
      </w:r>
    </w:p>
    <w:p>
      <w:pPr>
        <w:pStyle w:val="ListParagraph"/>
        <w:numPr>
          <w:ilvl w:val="0"/>
          <w:numId w:val="2"/>
        </w:numPr>
        <w:spacing w:after="120"/>
      </w:pPr>
      <w:r>
        <w:rPr>
          <w:rFonts w:ascii="Arial" w:cs="Arial" w:eastAsia="Arial" w:hAnsi="Arial"/>
          <w:sz w:val="22"/>
          <w:szCs w:val="22"/>
        </w:rPr>
        <w:t xml:space="preserve">Design the Document Generator (Section 13).</w:t>
      </w:r>
    </w:p>
    <w:p>
      <w:pPr>
        <w:pStyle w:val="ListParagraph"/>
        <w:numPr>
          <w:ilvl w:val="0"/>
          <w:numId w:val="2"/>
        </w:numPr>
        <w:spacing w:after="120"/>
      </w:pPr>
      <w:r>
        <w:rPr>
          <w:rFonts w:ascii="Arial" w:cs="Arial" w:eastAsia="Arial" w:hAnsi="Arial"/>
          <w:sz w:val="22"/>
          <w:szCs w:val="22"/>
        </w:rPr>
        <w:t xml:space="preserve">Design the User Interface (Section 14).</w:t>
      </w:r>
    </w:p>
    <w:p>
      <w:pPr>
        <w:pStyle w:val="ListParagraph"/>
        <w:numPr>
          <w:ilvl w:val="0"/>
          <w:numId w:val="2"/>
        </w:numPr>
        <w:spacing w:after="120"/>
      </w:pPr>
      <w:r>
        <w:rPr>
          <w:rFonts w:ascii="Arial" w:cs="Arial" w:eastAsia="Arial" w:hAnsi="Arial"/>
          <w:sz w:val="22"/>
          <w:szCs w:val="22"/>
        </w:rPr>
        <w:t xml:space="preserve">Prototype the database schema with CBM data as proof of concept.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888888"/>
        <w:sz w:val="16"/>
        <w:szCs w:val="16"/>
      </w:rPr>
      <w:t xml:space="preserve">Product Requirements Document — Level 2 (Detailed Design)</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Arial" w:cs="Arial" w:eastAsia="Arial" w:hAnsi="Arial"/>
        <w:color w:val="888888"/>
        <w:sz w:val="18"/>
        <w:szCs w:val="18"/>
      </w:rPr>
      <w:t xml:space="preserve">CRM Builder</w:t>
    </w:r>
    <w:r>
      <w:rPr>
        <w:rFonts w:ascii="Arial" w:cs="Arial" w:eastAsia="Arial" w:hAnsi="Arial"/>
        <w:color w:val="888888"/>
        <w:sz w:val="18"/>
        <w:szCs w:val="18"/>
      </w:rPr>
      <w:t xml:space="preserve">	CRM Builder Automation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28"/>
      <w:szCs w:val="28"/>
    </w:rPr>
  </w:style>
  <w:style w:type="paragraph" w:styleId="Heading2">
    <w:name w:val="Heading 2"/>
    <w:basedOn w:val="Normal"/>
    <w:next w:val="Normal"/>
    <w:qFormat/>
    <w:pPr>
      <w:spacing w:after="160" w:before="280"/>
      <w:outlineLvl w:val="1"/>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2026-04-02T19:56:42.981Z</dcterms:created>
  <dcterms:modified xsi:type="dcterms:W3CDTF">2026-04-02T19:56:43.032Z</dcterms:modified>
</cp:coreProperties>
</file>

<file path=docProps/custom.xml><?xml version="1.0" encoding="utf-8"?>
<Properties xmlns="http://schemas.openxmlformats.org/officeDocument/2006/custom-properties" xmlns:vt="http://schemas.openxmlformats.org/officeDocument/2006/docPropsVTypes"/>
</file>