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Héctor nos ha dado retroacción de nuestra última práctica, me he tomado la molestia de resumir un poco y dividirla en pequeños apartados para poder tomar en cuenta de manera efectiva como dividir el trabajo y bla bla bla: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Parte Narrativa: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Muy larga, reducir contenido e ir más “al grano”.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 Debería servir para saber que haremos en la presentación y como se presentará la píldora</w:t>
        <w:br w:type="textWrapping"/>
        <w:t xml:space="preserve"> </w:t>
      </w:r>
    </w:p>
    <w:p w:rsidR="00000000" w:rsidDel="00000000" w:rsidP="00000000" w:rsidRDefault="00000000" w:rsidRPr="00000000" w14:paraId="0000000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Parte Práctica: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hay </w:t>
      </w:r>
      <w:r w:rsidDel="00000000" w:rsidR="00000000" w:rsidRPr="00000000">
        <w:rPr>
          <w:rtl w:val="0"/>
        </w:rPr>
        <w:t xml:space="preserve">repo</w:t>
      </w:r>
      <w:r w:rsidDel="00000000" w:rsidR="00000000" w:rsidRPr="00000000">
        <w:rPr>
          <w:rtl w:val="0"/>
        </w:rPr>
        <w:t xml:space="preserve"> de GitHub (OBLIGATORIO), con el código implementado, DOCKERFILE, programas usados (un README vendría bien para esto. Como se hace, que comandos…).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Falta profundizar un poco más en cómo funcionan los Hubs de Docker Files, como crear nuevos, diferentes formas de como </w:t>
      </w:r>
      <w:r w:rsidDel="00000000" w:rsidR="00000000" w:rsidRPr="00000000">
        <w:rPr>
          <w:rtl w:val="0"/>
        </w:rPr>
        <w:t xml:space="preserve">atacarlo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0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Parte Teórica: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estructura está bien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Faltan puntos importantes: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Explicar que es un container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Explicar que es una imagen</w:t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Diferencias entre container e imagen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Explicar mejor qué es Docker Hub, como funciona por detrás, variaciones a Docker Hub o alternativas.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