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HR Record</w:t>
      </w:r>
    </w:p>
    <w:p>
      <w:pPr>
        <w:pStyle w:val="Heading1"/>
        <w:jc w:val="center"/>
      </w:pPr>
      <w:r>
        <w:t>Priya Nair</w:t>
      </w:r>
    </w:p>
    <w:p/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040"/>
          </w:tcPr>
          <w:p>
            <w:r>
              <w:t>July 22, 1987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Job Title</w:t>
            </w:r>
          </w:p>
        </w:tc>
        <w:tc>
          <w:tcPr>
            <w:tcW w:type="dxa" w:w="5040"/>
          </w:tcPr>
          <w:p>
            <w:r>
              <w:t>Senior Product Manager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5040"/>
          </w:tcPr>
          <w:p>
            <w:r>
              <w:t>Austin, Texas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Current Salary</w:t>
            </w:r>
          </w:p>
        </w:tc>
        <w:tc>
          <w:tcPr>
            <w:tcW w:type="dxa" w:w="5040"/>
          </w:tcPr>
          <w:p>
            <w:r>
              <w:t>$132,000</w:t>
            </w:r>
          </w:p>
        </w:tc>
      </w:tr>
    </w:tbl>
    <w:p/>
    <w:p>
      <w:pPr>
        <w:pStyle w:val="Heading2"/>
      </w:pPr>
      <w:r>
        <w:t>Insurellm Career Progression</w:t>
      </w:r>
    </w:p>
    <w:p>
      <w:pPr>
        <w:pStyle w:val="ListBullet"/>
        <w:jc w:val="left"/>
      </w:pPr>
      <w:r>
        <w:rPr>
          <w:b/>
        </w:rPr>
        <w:t xml:space="preserve">February 2019: </w:t>
      </w:r>
      <w:r>
        <w:t>Joined Insurellm as an Associate Product Manager. Supported the launch of customer policy dashboard improvements and coordinated stakeholder feedback sessions.</w:t>
      </w:r>
    </w:p>
    <w:p>
      <w:pPr>
        <w:pStyle w:val="ListBullet"/>
        <w:jc w:val="left"/>
      </w:pPr>
      <w:r>
        <w:rPr>
          <w:b/>
        </w:rPr>
        <w:t xml:space="preserve">June 2021: </w:t>
      </w:r>
      <w:r>
        <w:t>Promoted to Product Manager. Took ownership of the claims automation roadmap and helped align engineering, legal, and operations teams around measurable delivery goals.</w:t>
      </w:r>
    </w:p>
    <w:p>
      <w:pPr>
        <w:pStyle w:val="ListBullet"/>
        <w:jc w:val="left"/>
      </w:pPr>
      <w:r>
        <w:rPr>
          <w:b/>
        </w:rPr>
        <w:t xml:space="preserve">January 2024: </w:t>
      </w:r>
      <w:r>
        <w:t>Advanced to Senior Product Manager after leading a cross-functional initiative that reduced digital claim intake friction and improved completion rates by 18%.</w:t>
      </w:r>
    </w:p>
    <w:p>
      <w:pPr>
        <w:pStyle w:val="Heading2"/>
      </w:pPr>
      <w:r>
        <w:t>Annual Performance History</w:t>
      </w:r>
    </w:p>
    <w:p>
      <w:pPr>
        <w:pStyle w:val="ListBullet"/>
        <w:jc w:val="left"/>
      </w:pPr>
      <w:r>
        <w:rPr>
          <w:b/>
        </w:rPr>
        <w:t>2019:</w:t>
      </w:r>
    </w:p>
    <w:p>
      <w:pPr>
        <w:pStyle w:val="ListBullet2"/>
        <w:jc w:val="left"/>
      </w:pPr>
      <w:r>
        <w:t>Completed onboarding ahead of schedule and built strong working relationships with product, compliance, and engineering colleagues.</w:t>
      </w:r>
    </w:p>
    <w:p>
      <w:pPr>
        <w:pStyle w:val="ListBullet2"/>
        <w:jc w:val="left"/>
      </w:pPr>
      <w:r>
        <w:t>Delivered detailed discovery notes that shaped the first phase of the policy dashboard redesign.</w:t>
      </w:r>
    </w:p>
    <w:p>
      <w:pPr>
        <w:pStyle w:val="ListBullet2"/>
        <w:jc w:val="left"/>
      </w:pPr>
      <w:r>
        <w:t>Received positive feedback for clear communication and structured meeting facilitation.</w:t>
      </w:r>
    </w:p>
    <w:p>
      <w:pPr>
        <w:pStyle w:val="ListBullet"/>
        <w:jc w:val="left"/>
      </w:pPr>
      <w:r>
        <w:rPr>
          <w:b/>
        </w:rPr>
        <w:t>2020:</w:t>
      </w:r>
    </w:p>
    <w:p>
      <w:pPr>
        <w:pStyle w:val="ListBullet2"/>
        <w:jc w:val="left"/>
      </w:pPr>
      <w:r>
        <w:t>Supported remote-first product ceremonies and maintained delivery momentum during changing business conditions.</w:t>
      </w:r>
    </w:p>
    <w:p>
      <w:pPr>
        <w:pStyle w:val="ListBullet2"/>
        <w:jc w:val="left"/>
      </w:pPr>
      <w:r>
        <w:t>Introduced a prioritization template that improved backlog clarity for engineering teams.</w:t>
      </w:r>
    </w:p>
    <w:p>
      <w:pPr>
        <w:pStyle w:val="ListBullet"/>
        <w:jc w:val="left"/>
      </w:pPr>
      <w:r>
        <w:rPr>
          <w:b/>
        </w:rPr>
        <w:t>2021:</w:t>
      </w:r>
    </w:p>
    <w:p>
      <w:pPr>
        <w:pStyle w:val="ListBullet2"/>
        <w:jc w:val="left"/>
      </w:pPr>
      <w:r>
        <w:t>Successfully managed the claims automation discovery phase through user interviews, process mapping, and prototype reviews.</w:t>
      </w:r>
    </w:p>
    <w:p>
      <w:pPr>
        <w:pStyle w:val="ListBullet2"/>
        <w:jc w:val="left"/>
      </w:pPr>
      <w:r>
        <w:t>Achieved an annual performance rating of 4.5/5.</w:t>
      </w:r>
    </w:p>
    <w:p>
      <w:pPr>
        <w:pStyle w:val="ListBullet"/>
        <w:jc w:val="left"/>
      </w:pPr>
      <w:r>
        <w:rPr>
          <w:b/>
        </w:rPr>
        <w:t>2022:</w:t>
      </w:r>
    </w:p>
    <w:p>
      <w:pPr>
        <w:pStyle w:val="ListBullet2"/>
        <w:jc w:val="left"/>
      </w:pPr>
      <w:r>
        <w:t>Launched a self-service claims feature that reduced manual triage volume by 14%.</w:t>
      </w:r>
    </w:p>
    <w:p>
      <w:pPr>
        <w:pStyle w:val="ListBullet2"/>
        <w:jc w:val="left"/>
      </w:pPr>
      <w:r>
        <w:t>Mentored two junior product analysts and created a reusable product requirements template.</w:t>
      </w:r>
    </w:p>
    <w:p>
      <w:pPr>
        <w:pStyle w:val="ListBullet"/>
        <w:jc w:val="left"/>
      </w:pPr>
      <w:r>
        <w:rPr>
          <w:b/>
        </w:rPr>
        <w:t>2023:</w:t>
      </w:r>
    </w:p>
    <w:p>
      <w:pPr>
        <w:pStyle w:val="ListBullet2"/>
        <w:jc w:val="left"/>
      </w:pPr>
      <w:r>
        <w:t>Led quarterly roadmap planning and helped define measurable product outcomes for the executive leadership team.</w:t>
      </w:r>
    </w:p>
    <w:p>
      <w:pPr>
        <w:pStyle w:val="ListBullet2"/>
        <w:jc w:val="left"/>
      </w:pPr>
      <w:r>
        <w:t>Recognized for balancing customer experience, operational efficiency, and regulatory requirements.</w:t>
      </w:r>
    </w:p>
    <w:p>
      <w:pPr>
        <w:pStyle w:val="ListBullet"/>
        <w:jc w:val="left"/>
      </w:pPr>
      <w:r>
        <w:rPr>
          <w:b/>
        </w:rPr>
        <w:t>2024:</w:t>
      </w:r>
    </w:p>
    <w:p>
      <w:pPr>
        <w:pStyle w:val="ListBullet2"/>
        <w:jc w:val="left"/>
      </w:pPr>
      <w:r>
        <w:t>Oversaw improvements to claim status notifications and reduced inbound status queries by 21%.</w:t>
      </w:r>
    </w:p>
    <w:p>
      <w:pPr>
        <w:pStyle w:val="ListBullet2"/>
        <w:jc w:val="left"/>
      </w:pPr>
      <w:r>
        <w:t>Received an overall performance rating of 4.7/5.</w:t>
      </w:r>
    </w:p>
    <w:p>
      <w:pPr>
        <w:pStyle w:val="Heading2"/>
      </w:pPr>
      <w:r>
        <w:t>Compensation History</w:t>
      </w:r>
    </w:p>
    <w:p>
      <w:pPr>
        <w:pStyle w:val="ListBullet"/>
        <w:jc w:val="left"/>
      </w:pPr>
      <w:r>
        <w:rPr>
          <w:b/>
        </w:rPr>
        <w:t xml:space="preserve">2019: </w:t>
      </w:r>
      <w:r>
        <w:t>Base Salary: $82,000</w:t>
      </w:r>
    </w:p>
    <w:p>
      <w:pPr>
        <w:pStyle w:val="ListBullet"/>
        <w:jc w:val="left"/>
      </w:pPr>
      <w:r>
        <w:rPr>
          <w:b/>
        </w:rPr>
        <w:t xml:space="preserve">2020: </w:t>
      </w:r>
      <w:r>
        <w:t>Base Salary Increase to $90,000; Received a performance bonus of $4,000.</w:t>
      </w:r>
    </w:p>
    <w:p>
      <w:pPr>
        <w:pStyle w:val="ListBullet"/>
        <w:jc w:val="left"/>
      </w:pPr>
      <w:r>
        <w:rPr>
          <w:b/>
        </w:rPr>
        <w:t xml:space="preserve">2021: </w:t>
      </w:r>
      <w:r>
        <w:t>Base Salary Increase to $104,000; Performance bonus of $6,500 for successful product delivery.</w:t>
      </w:r>
    </w:p>
    <w:p>
      <w:pPr>
        <w:pStyle w:val="ListBullet"/>
        <w:jc w:val="left"/>
      </w:pPr>
      <w:r>
        <w:rPr>
          <w:b/>
        </w:rPr>
        <w:t xml:space="preserve">2022: </w:t>
      </w:r>
      <w:r>
        <w:t>Base Salary Increase to $115,000; Performance bonus of $8,000 for measurable operational improvements.</w:t>
      </w:r>
    </w:p>
    <w:p>
      <w:pPr>
        <w:pStyle w:val="ListBullet"/>
        <w:jc w:val="left"/>
      </w:pPr>
      <w:r>
        <w:rPr>
          <w:b/>
        </w:rPr>
        <w:t xml:space="preserve">2023: </w:t>
      </w:r>
      <w:r>
        <w:t>Base Salary Increase to $124,000; Performance bonus of $9,500.</w:t>
      </w:r>
    </w:p>
    <w:p>
      <w:pPr>
        <w:pStyle w:val="ListBullet"/>
        <w:jc w:val="left"/>
      </w:pPr>
      <w:r>
        <w:rPr>
          <w:b/>
        </w:rPr>
        <w:t xml:space="preserve">2024: </w:t>
      </w:r>
      <w:r>
        <w:t>Base Salary Increase to $132,000; Performance bonus of $12,000 following promotion and roadmap leadership.</w:t>
      </w:r>
    </w:p>
    <w:p>
      <w:pPr>
        <w:pStyle w:val="Heading2"/>
      </w:pPr>
      <w:r>
        <w:t>Other HR Notes</w:t>
      </w:r>
    </w:p>
    <w:p>
      <w:pPr>
        <w:pStyle w:val="ListBullet"/>
        <w:jc w:val="left"/>
      </w:pPr>
      <w:r>
        <w:t>Acts as a product mentor for new starters in the customer experience group.</w:t>
      </w:r>
    </w:p>
    <w:p>
      <w:pPr>
        <w:pStyle w:val="ListBullet"/>
        <w:jc w:val="left"/>
      </w:pPr>
      <w:r>
        <w:t>Completed advanced training in product analytics, accessibility standards, and insurance workflow design.</w:t>
      </w:r>
    </w:p>
    <w:p>
      <w:pPr>
        <w:pStyle w:val="ListBullet"/>
        <w:jc w:val="left"/>
      </w:pPr>
      <w:r>
        <w:t>Regularly contributes to Insurellm customer advisory sessions and translates feedback into practical roadmap items.</w:t>
      </w:r>
    </w:p>
    <w:p>
      <w:pPr>
        <w:pStyle w:val="ListBullet"/>
        <w:jc w:val="left"/>
      </w:pPr>
      <w:r>
        <w:t>Plans to attend an executive product leadership programme focused on regulated financial services platforms.</w:t>
      </w:r>
    </w:p>
    <w:p>
      <w:r>
        <w:t>Priya Nair remains a highly trusted product leader at Insurellm, consistently connecting customer needs, business outcomes, and practical delivery discipline.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Fictional test content only - no real employee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Insurellm - Confidential HR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left"/>
    </w:pPr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DejaVu Sans" w:hAnsi="DejaVu Sans" w:eastAsia="DejaVu San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left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jc w:val="left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