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93A49" w14:textId="77777777" w:rsidR="00962F28" w:rsidRDefault="00962F28" w:rsidP="00BB3CC3">
      <w:pPr>
        <w:jc w:val="center"/>
        <w:rPr>
          <w:rFonts w:ascii="Arial" w:hAnsi="Arial" w:cs="Arial"/>
          <w:b/>
          <w:bCs/>
        </w:rPr>
      </w:pPr>
    </w:p>
    <w:p w14:paraId="6ACFAE97" w14:textId="0D991E39" w:rsidR="00BB3CC3" w:rsidRDefault="00BB3CC3" w:rsidP="00BB3CC3">
      <w:pPr>
        <w:jc w:val="center"/>
        <w:rPr>
          <w:rFonts w:ascii="Arial" w:hAnsi="Arial" w:cs="Arial"/>
          <w:b/>
          <w:bCs/>
        </w:rPr>
      </w:pPr>
      <w:r w:rsidRPr="007F474B">
        <w:rPr>
          <w:rFonts w:ascii="Arial" w:hAnsi="Arial" w:cs="Arial"/>
          <w:b/>
          <w:bCs/>
        </w:rPr>
        <w:t>Dictamen Técnico – Riesgo Psicosocial Laboral</w:t>
      </w:r>
    </w:p>
    <w:p w14:paraId="09A7745F" w14:textId="77777777" w:rsidR="00171EF1" w:rsidRPr="007F474B" w:rsidRDefault="00171EF1" w:rsidP="00BB3CC3">
      <w:pPr>
        <w:jc w:val="center"/>
        <w:rPr>
          <w:rFonts w:ascii="Arial" w:hAnsi="Arial" w:cs="Arial"/>
          <w:b/>
          <w:bCs/>
        </w:rPr>
      </w:pPr>
    </w:p>
    <w:p w14:paraId="4EBD941F" w14:textId="77777777" w:rsidR="00BB3CC3" w:rsidRPr="007F474B" w:rsidRDefault="00BB3CC3" w:rsidP="00BB3CC3">
      <w:pPr>
        <w:rPr>
          <w:rFonts w:ascii="Arial" w:hAnsi="Arial" w:cs="Arial"/>
        </w:rPr>
      </w:pPr>
      <w:r w:rsidRPr="007F474B">
        <w:rPr>
          <w:rFonts w:ascii="Arial" w:hAnsi="Arial" w:cs="Arial"/>
        </w:rPr>
        <w:t xml:space="preserve">Conforme a la NOM-035-STPS-2018 Secretaría del Trabajo y Previsión Social </w:t>
      </w:r>
    </w:p>
    <w:p w14:paraId="3EA52B25" w14:textId="4529D718" w:rsidR="00BB3CC3" w:rsidRPr="007F474B" w:rsidRDefault="00BB3CC3" w:rsidP="00BB3CC3">
      <w:pPr>
        <w:rPr>
          <w:rFonts w:ascii="Arial" w:hAnsi="Arial" w:cs="Arial"/>
        </w:rPr>
      </w:pPr>
      <w:r w:rsidRPr="007F474B">
        <w:rPr>
          <w:rFonts w:ascii="Arial" w:hAnsi="Arial" w:cs="Arial"/>
          <w:b/>
          <w:bCs/>
        </w:rPr>
        <w:t>Expediente No:</w:t>
      </w:r>
      <w:r w:rsidRPr="007F474B">
        <w:rPr>
          <w:rFonts w:ascii="Arial" w:hAnsi="Arial" w:cs="Arial"/>
        </w:rPr>
        <w:t xml:space="preserve"> [Indicar folio] </w:t>
      </w:r>
    </w:p>
    <w:p w14:paraId="5E6C0FC5" w14:textId="77777777" w:rsidR="00BB3CC3" w:rsidRPr="007F474B" w:rsidRDefault="00BB3CC3" w:rsidP="00BB3CC3">
      <w:pPr>
        <w:rPr>
          <w:rFonts w:ascii="Arial" w:hAnsi="Arial" w:cs="Arial"/>
        </w:rPr>
      </w:pPr>
      <w:r w:rsidRPr="007F474B">
        <w:rPr>
          <w:rFonts w:ascii="Arial" w:hAnsi="Arial" w:cs="Arial"/>
          <w:b/>
          <w:bCs/>
        </w:rPr>
        <w:t xml:space="preserve">Fecha: </w:t>
      </w:r>
      <w:r w:rsidRPr="007F474B">
        <w:rPr>
          <w:rFonts w:ascii="Arial" w:hAnsi="Arial" w:cs="Arial"/>
        </w:rPr>
        <w:t xml:space="preserve">[Indicar fecha de emisión] </w:t>
      </w:r>
    </w:p>
    <w:p w14:paraId="61852EEC" w14:textId="77777777" w:rsidR="00BB3CC3" w:rsidRPr="007F474B" w:rsidRDefault="00BB3CC3" w:rsidP="00BB3CC3">
      <w:pPr>
        <w:rPr>
          <w:rFonts w:ascii="Arial" w:hAnsi="Arial" w:cs="Arial"/>
        </w:rPr>
      </w:pPr>
      <w:r w:rsidRPr="007F474B">
        <w:rPr>
          <w:rFonts w:ascii="Arial" w:hAnsi="Arial" w:cs="Arial"/>
          <w:b/>
          <w:bCs/>
        </w:rPr>
        <w:t>Empresa Evaluada:</w:t>
      </w:r>
      <w:r w:rsidRPr="007F474B">
        <w:rPr>
          <w:rFonts w:ascii="Arial" w:hAnsi="Arial" w:cs="Arial"/>
        </w:rPr>
        <w:t xml:space="preserve"> </w:t>
      </w:r>
      <w:r w:rsidRPr="008633D5">
        <w:rPr>
          <w:rFonts w:ascii="Arial" w:hAnsi="Arial" w:cs="Arial"/>
          <w:color w:val="FF0000"/>
        </w:rPr>
        <w:t xml:space="preserve">Diversiones Arias, S.A. de C.V. </w:t>
      </w:r>
    </w:p>
    <w:p w14:paraId="5C1E1DA4" w14:textId="77777777" w:rsidR="00BB3CC3" w:rsidRPr="007F474B" w:rsidRDefault="00BB3CC3" w:rsidP="00BB3CC3">
      <w:pPr>
        <w:rPr>
          <w:rFonts w:ascii="Arial" w:hAnsi="Arial" w:cs="Arial"/>
        </w:rPr>
      </w:pPr>
      <w:r w:rsidRPr="007F474B">
        <w:rPr>
          <w:rFonts w:ascii="Arial" w:hAnsi="Arial" w:cs="Arial"/>
          <w:b/>
          <w:bCs/>
        </w:rPr>
        <w:t>Centro de Trabajo:</w:t>
      </w:r>
      <w:r w:rsidRPr="007F474B">
        <w:rPr>
          <w:rFonts w:ascii="Arial" w:hAnsi="Arial" w:cs="Arial"/>
        </w:rPr>
        <w:t xml:space="preserve"> [Dirección completa] </w:t>
      </w:r>
    </w:p>
    <w:p w14:paraId="3C69B617" w14:textId="4D65F969" w:rsidR="00BB3CC3" w:rsidRPr="007F474B" w:rsidRDefault="00BB3CC3" w:rsidP="00BB3CC3">
      <w:pPr>
        <w:rPr>
          <w:rFonts w:ascii="Arial" w:hAnsi="Arial" w:cs="Arial"/>
        </w:rPr>
      </w:pPr>
      <w:r w:rsidRPr="007F474B">
        <w:rPr>
          <w:rFonts w:ascii="Arial" w:hAnsi="Arial" w:cs="Arial"/>
          <w:b/>
          <w:bCs/>
        </w:rPr>
        <w:t>Responsable Técnico:</w:t>
      </w:r>
      <w:r w:rsidRPr="007F474B">
        <w:rPr>
          <w:rFonts w:ascii="Arial" w:hAnsi="Arial" w:cs="Arial"/>
        </w:rPr>
        <w:t xml:space="preserve"> [Nombre del perito o especialista en salud ocupacional]</w:t>
      </w:r>
    </w:p>
    <w:p w14:paraId="3E7B651A" w14:textId="0398D29C" w:rsidR="00BB3CC3" w:rsidRPr="007F474B" w:rsidRDefault="00BB3CC3" w:rsidP="00BB3CC3">
      <w:pPr>
        <w:jc w:val="center"/>
        <w:rPr>
          <w:rFonts w:ascii="Arial" w:hAnsi="Arial" w:cs="Arial"/>
          <w:b/>
          <w:bCs/>
        </w:rPr>
      </w:pPr>
      <w:r w:rsidRPr="007F474B">
        <w:rPr>
          <w:rFonts w:ascii="Arial" w:hAnsi="Arial" w:cs="Arial"/>
        </w:rPr>
        <w:t xml:space="preserve"> </w:t>
      </w:r>
      <w:r w:rsidRPr="007F474B">
        <w:rPr>
          <w:rFonts w:ascii="Arial" w:hAnsi="Arial" w:cs="Arial"/>
          <w:b/>
          <w:bCs/>
        </w:rPr>
        <w:t>Antecedentes:</w:t>
      </w:r>
    </w:p>
    <w:p w14:paraId="315E048F" w14:textId="77777777" w:rsidR="00E00307" w:rsidRDefault="00BB3CC3" w:rsidP="00174D19">
      <w:pPr>
        <w:jc w:val="both"/>
        <w:rPr>
          <w:rFonts w:ascii="Arial" w:hAnsi="Arial" w:cs="Arial"/>
        </w:rPr>
      </w:pPr>
      <w:r w:rsidRPr="007F474B">
        <w:rPr>
          <w:rFonts w:ascii="Arial" w:hAnsi="Arial" w:cs="Arial"/>
        </w:rPr>
        <w:t xml:space="preserve">En cumplimiento de lo dispuesto por la Norma Oficial Mexicana NOM-035-STPS-2018, relativa a “Factores de riesgo psicosocial en el trabajo </w:t>
      </w:r>
    </w:p>
    <w:p w14:paraId="1EE25AA2" w14:textId="4611BBCA" w:rsidR="00BB3CC3" w:rsidRPr="007F474B" w:rsidRDefault="00BB3CC3" w:rsidP="00174D19">
      <w:pPr>
        <w:jc w:val="both"/>
        <w:rPr>
          <w:rFonts w:ascii="Arial" w:hAnsi="Arial" w:cs="Arial"/>
        </w:rPr>
      </w:pPr>
      <w:r w:rsidRPr="007F474B">
        <w:rPr>
          <w:rFonts w:ascii="Arial" w:hAnsi="Arial" w:cs="Arial"/>
        </w:rPr>
        <w:t xml:space="preserve">Identificación, análisis y prevención”, se llevó a cabo la evaluación técnica y legal del entorno organizacional, condiciones laborales y cargas emocionales que afectaron a </w:t>
      </w:r>
      <w:r w:rsidRPr="007F474B">
        <w:rPr>
          <w:rFonts w:ascii="Arial" w:hAnsi="Arial" w:cs="Arial"/>
          <w:color w:val="FF0000"/>
        </w:rPr>
        <w:t>[Nombre del trabajador afectado</w:t>
      </w:r>
      <w:r w:rsidRPr="007F474B">
        <w:rPr>
          <w:rFonts w:ascii="Arial" w:hAnsi="Arial" w:cs="Arial"/>
        </w:rPr>
        <w:t>], adscrito al centro laboral mencionado.</w:t>
      </w:r>
    </w:p>
    <w:p w14:paraId="5D9A9FE9" w14:textId="76B6B234" w:rsidR="00174D19" w:rsidRPr="007F474B" w:rsidRDefault="00171EF1" w:rsidP="00174D19">
      <w:pPr>
        <w:jc w:val="center"/>
        <w:rPr>
          <w:rFonts w:ascii="Arial" w:hAnsi="Arial" w:cs="Arial"/>
        </w:rPr>
      </w:pPr>
      <w:r w:rsidRPr="007F474B">
        <w:rPr>
          <w:rFonts w:ascii="Arial" w:hAnsi="Arial" w:cs="Arial"/>
          <w:b/>
          <w:bCs/>
        </w:rPr>
        <w:t>Introducción</w:t>
      </w:r>
      <w:r w:rsidRPr="007F474B">
        <w:rPr>
          <w:rFonts w:ascii="Arial" w:hAnsi="Arial" w:cs="Arial"/>
        </w:rPr>
        <w:t>:</w:t>
      </w:r>
    </w:p>
    <w:p w14:paraId="200AE908" w14:textId="6F8EA993" w:rsidR="00174D19" w:rsidRPr="007F474B" w:rsidRDefault="00174D19" w:rsidP="00174D19">
      <w:pPr>
        <w:jc w:val="both"/>
        <w:rPr>
          <w:rFonts w:ascii="Arial" w:hAnsi="Arial" w:cs="Arial"/>
        </w:rPr>
      </w:pPr>
      <w:r w:rsidRPr="007F474B">
        <w:rPr>
          <w:rFonts w:ascii="Arial" w:hAnsi="Arial" w:cs="Arial"/>
        </w:rPr>
        <w:t xml:space="preserve">El presente dictamen tiene como objetivo evaluar el nivel de riesgo psicosocial al que se encuentra expuesto el Sr./Sra. </w:t>
      </w:r>
      <w:r w:rsidRPr="007F474B">
        <w:rPr>
          <w:rFonts w:ascii="Arial" w:hAnsi="Arial" w:cs="Arial"/>
          <w:color w:val="FF0000"/>
        </w:rPr>
        <w:t xml:space="preserve">[Nombre del trabajador afectado) </w:t>
      </w:r>
      <w:r w:rsidRPr="007F474B">
        <w:rPr>
          <w:rFonts w:ascii="Arial" w:hAnsi="Arial" w:cs="Arial"/>
        </w:rPr>
        <w:t xml:space="preserve">en su puesto de trabajo dentro de la empresa </w:t>
      </w:r>
      <w:bookmarkStart w:id="0" w:name="_Hlk187921436"/>
      <w:bookmarkStart w:id="1" w:name="_Hlk187920946"/>
      <w:r w:rsidRPr="007F474B">
        <w:rPr>
          <w:rFonts w:ascii="Arial" w:hAnsi="Arial" w:cs="Arial"/>
          <w:color w:val="FF0000"/>
        </w:rPr>
        <w:t>BUSINESS PARTNER HANFU S.A. DE C.V.</w:t>
      </w:r>
      <w:bookmarkEnd w:id="0"/>
      <w:r w:rsidRPr="007F474B">
        <w:rPr>
          <w:rFonts w:ascii="Arial" w:hAnsi="Arial" w:cs="Arial"/>
          <w:color w:val="FF0000"/>
        </w:rPr>
        <w:t xml:space="preserve"> </w:t>
      </w:r>
      <w:bookmarkEnd w:id="1"/>
      <w:r w:rsidRPr="007F474B">
        <w:rPr>
          <w:rFonts w:ascii="Arial" w:hAnsi="Arial" w:cs="Arial"/>
        </w:rPr>
        <w:t>Dicha evaluación se realiza con base en la aplicación del Cuestionario para la Identificación de Nivel de Riesgo psicosocial al que están expuestos los trabajadores con base en las 10 Normas Oficiales Mexicanas (NOMS) en materia de salud emitidas por la Secretaría del Trabajo y Previsión Social (STPS).</w:t>
      </w:r>
    </w:p>
    <w:p w14:paraId="6CBBB790" w14:textId="4526FBDB" w:rsidR="00BB3CC3" w:rsidRPr="007F474B" w:rsidRDefault="00BB3CC3" w:rsidP="00BB3CC3">
      <w:pPr>
        <w:jc w:val="center"/>
        <w:rPr>
          <w:rFonts w:ascii="Arial" w:hAnsi="Arial" w:cs="Arial"/>
          <w:b/>
          <w:bCs/>
        </w:rPr>
      </w:pPr>
      <w:r w:rsidRPr="007F474B">
        <w:rPr>
          <w:rFonts w:ascii="Arial" w:hAnsi="Arial" w:cs="Arial"/>
          <w:b/>
          <w:bCs/>
        </w:rPr>
        <w:t>Fundamento Normativo:</w:t>
      </w:r>
    </w:p>
    <w:p w14:paraId="5DFB360F" w14:textId="77777777" w:rsidR="00174D19" w:rsidRPr="007F474B" w:rsidRDefault="00BB3CC3" w:rsidP="00BB3CC3">
      <w:pPr>
        <w:rPr>
          <w:rFonts w:ascii="Arial" w:hAnsi="Arial" w:cs="Arial"/>
        </w:rPr>
      </w:pPr>
      <w:r w:rsidRPr="007F474B">
        <w:rPr>
          <w:rFonts w:ascii="Arial" w:hAnsi="Arial" w:cs="Arial"/>
        </w:rPr>
        <w:t>La intervención se fundamenta en:</w:t>
      </w:r>
    </w:p>
    <w:p w14:paraId="1756EA6E" w14:textId="7D5FC450" w:rsidR="00BB3CC3" w:rsidRPr="007F474B" w:rsidRDefault="00BB3CC3" w:rsidP="00BB3CC3">
      <w:pPr>
        <w:rPr>
          <w:rFonts w:ascii="Arial" w:hAnsi="Arial" w:cs="Arial"/>
        </w:rPr>
      </w:pPr>
      <w:r w:rsidRPr="007F474B">
        <w:rPr>
          <w:rFonts w:ascii="Arial" w:hAnsi="Arial" w:cs="Arial"/>
        </w:rPr>
        <w:t>Artículos 13, 16, 20, 23 y 25 de la NOM-035-STPS-2018</w:t>
      </w:r>
    </w:p>
    <w:p w14:paraId="7C6C37BA" w14:textId="77777777" w:rsidR="00BB3CC3" w:rsidRPr="007F474B" w:rsidRDefault="00BB3CC3" w:rsidP="00BB3CC3">
      <w:pPr>
        <w:rPr>
          <w:rFonts w:ascii="Arial" w:hAnsi="Arial" w:cs="Arial"/>
        </w:rPr>
      </w:pPr>
      <w:r w:rsidRPr="007F474B">
        <w:rPr>
          <w:rFonts w:ascii="Arial" w:hAnsi="Arial" w:cs="Arial"/>
        </w:rPr>
        <w:t>Artículo 132, fracción XVI de la Ley Federal del Trabajo (LFT)</w:t>
      </w:r>
    </w:p>
    <w:p w14:paraId="5EA2DC7F" w14:textId="77777777" w:rsidR="00BB3CC3" w:rsidRPr="007F474B" w:rsidRDefault="00BB3CC3" w:rsidP="00BB3CC3">
      <w:pPr>
        <w:rPr>
          <w:rFonts w:ascii="Arial" w:hAnsi="Arial" w:cs="Arial"/>
        </w:rPr>
      </w:pPr>
      <w:r w:rsidRPr="007F474B">
        <w:rPr>
          <w:rFonts w:ascii="Arial" w:hAnsi="Arial" w:cs="Arial"/>
        </w:rPr>
        <w:t>Artículo 58 de la Ley General de Salud</w:t>
      </w:r>
    </w:p>
    <w:p w14:paraId="28F1CCC7" w14:textId="77777777" w:rsidR="00BB3CC3" w:rsidRPr="007F474B" w:rsidRDefault="00BB3CC3" w:rsidP="00BB3CC3">
      <w:pPr>
        <w:rPr>
          <w:rFonts w:ascii="Arial" w:hAnsi="Arial" w:cs="Arial"/>
        </w:rPr>
      </w:pPr>
      <w:r w:rsidRPr="007F474B">
        <w:rPr>
          <w:rFonts w:ascii="Arial" w:hAnsi="Arial" w:cs="Arial"/>
        </w:rPr>
        <w:t>Tesis aislada XX/2015 del Tribunal Federal de Conciliación y Arbitraje relativa a daños derivados de riesgos psicosociales</w:t>
      </w:r>
    </w:p>
    <w:p w14:paraId="5F49C38F" w14:textId="6E662798" w:rsidR="00BB3CC3" w:rsidRPr="007F474B" w:rsidRDefault="00BB3CC3" w:rsidP="00BB3CC3">
      <w:pPr>
        <w:rPr>
          <w:rFonts w:ascii="Arial" w:hAnsi="Arial" w:cs="Arial"/>
        </w:rPr>
      </w:pPr>
      <w:r w:rsidRPr="007F474B">
        <w:rPr>
          <w:rFonts w:ascii="Arial" w:hAnsi="Arial" w:cs="Arial"/>
        </w:rPr>
        <w:t>Lineamientos de la Organización Internacional del Trabajo (OIT) sobre salud mental laboral</w:t>
      </w:r>
    </w:p>
    <w:p w14:paraId="6009DF2A" w14:textId="77777777" w:rsidR="00BB3CC3" w:rsidRPr="007F474B" w:rsidRDefault="00BB3CC3" w:rsidP="00BB3CC3">
      <w:pPr>
        <w:rPr>
          <w:rFonts w:ascii="Arial" w:hAnsi="Arial" w:cs="Arial"/>
        </w:rPr>
      </w:pPr>
    </w:p>
    <w:p w14:paraId="2BE039EA" w14:textId="45DA9A81" w:rsidR="00BB3CC3" w:rsidRPr="007F474B" w:rsidRDefault="00BB3CC3" w:rsidP="00BB3CC3">
      <w:pPr>
        <w:jc w:val="center"/>
        <w:rPr>
          <w:rFonts w:ascii="Arial" w:hAnsi="Arial" w:cs="Arial"/>
          <w:b/>
          <w:bCs/>
        </w:rPr>
      </w:pPr>
      <w:r w:rsidRPr="007F474B">
        <w:rPr>
          <w:rFonts w:ascii="Arial" w:hAnsi="Arial" w:cs="Arial"/>
          <w:b/>
          <w:bCs/>
        </w:rPr>
        <w:t>Evaluación Técnica:</w:t>
      </w:r>
    </w:p>
    <w:p w14:paraId="541A8E3D" w14:textId="77777777" w:rsidR="00BB3CC3" w:rsidRPr="007F474B" w:rsidRDefault="00BB3CC3" w:rsidP="00BB3CC3">
      <w:pPr>
        <w:rPr>
          <w:rFonts w:ascii="Arial" w:hAnsi="Arial" w:cs="Arial"/>
        </w:rPr>
      </w:pPr>
      <w:r w:rsidRPr="007F474B">
        <w:rPr>
          <w:rFonts w:ascii="Arial" w:hAnsi="Arial" w:cs="Arial"/>
        </w:rPr>
        <w:lastRenderedPageBreak/>
        <w:t>Instrumentos aplicados:</w:t>
      </w:r>
    </w:p>
    <w:p w14:paraId="19CF97E6" w14:textId="76CD02ED" w:rsidR="00BB3CC3" w:rsidRPr="007F474B" w:rsidRDefault="00BB3CC3" w:rsidP="00BB3CC3">
      <w:pPr>
        <w:rPr>
          <w:rFonts w:ascii="Arial" w:hAnsi="Arial" w:cs="Arial"/>
        </w:rPr>
      </w:pPr>
      <w:r w:rsidRPr="007F474B">
        <w:rPr>
          <w:rFonts w:ascii="Arial" w:hAnsi="Arial" w:cs="Arial"/>
        </w:rPr>
        <w:t>Cuestionario (aplicado y calibrado por psicólogo acreditado ante STPS)</w:t>
      </w:r>
    </w:p>
    <w:p w14:paraId="4C030EF2" w14:textId="77777777" w:rsidR="00BB3CC3" w:rsidRPr="007F474B" w:rsidRDefault="00BB3CC3" w:rsidP="00BB3CC3">
      <w:pPr>
        <w:rPr>
          <w:rFonts w:ascii="Arial" w:hAnsi="Arial" w:cs="Arial"/>
        </w:rPr>
      </w:pPr>
      <w:r w:rsidRPr="007F474B">
        <w:rPr>
          <w:rFonts w:ascii="Arial" w:hAnsi="Arial" w:cs="Arial"/>
        </w:rPr>
        <w:t>Entrevistas estructuradas</w:t>
      </w:r>
    </w:p>
    <w:p w14:paraId="2C614331" w14:textId="77777777" w:rsidR="00BB3CC3" w:rsidRPr="007F474B" w:rsidRDefault="00BB3CC3" w:rsidP="00BB3CC3">
      <w:pPr>
        <w:rPr>
          <w:rFonts w:ascii="Arial" w:hAnsi="Arial" w:cs="Arial"/>
        </w:rPr>
      </w:pPr>
      <w:r w:rsidRPr="007F474B">
        <w:rPr>
          <w:rFonts w:ascii="Arial" w:hAnsi="Arial" w:cs="Arial"/>
        </w:rPr>
        <w:t>Evaluación ergonómica del puesto</w:t>
      </w:r>
    </w:p>
    <w:p w14:paraId="2A5B6A25" w14:textId="77777777" w:rsidR="00BB3CC3" w:rsidRPr="007F474B" w:rsidRDefault="00BB3CC3" w:rsidP="00BB3CC3">
      <w:pPr>
        <w:rPr>
          <w:rFonts w:ascii="Arial" w:hAnsi="Arial" w:cs="Arial"/>
        </w:rPr>
      </w:pPr>
      <w:r w:rsidRPr="007F474B">
        <w:rPr>
          <w:rFonts w:ascii="Arial" w:hAnsi="Arial" w:cs="Arial"/>
        </w:rPr>
        <w:t>Registro de jornadas laborales</w:t>
      </w:r>
    </w:p>
    <w:p w14:paraId="1003E1E4" w14:textId="77777777" w:rsidR="00BB3CC3" w:rsidRPr="007F474B" w:rsidRDefault="00BB3CC3" w:rsidP="00BB3CC3">
      <w:pPr>
        <w:rPr>
          <w:rFonts w:ascii="Arial" w:hAnsi="Arial" w:cs="Arial"/>
        </w:rPr>
      </w:pPr>
      <w:r w:rsidRPr="007F474B">
        <w:rPr>
          <w:rFonts w:ascii="Arial" w:hAnsi="Arial" w:cs="Arial"/>
        </w:rPr>
        <w:t>Hallazgos:</w:t>
      </w:r>
    </w:p>
    <w:p w14:paraId="7FFD9023" w14:textId="77777777" w:rsidR="00BB3CC3" w:rsidRPr="007F474B" w:rsidRDefault="00BB3CC3" w:rsidP="00BB3CC3">
      <w:pPr>
        <w:rPr>
          <w:rFonts w:ascii="Arial" w:hAnsi="Arial" w:cs="Arial"/>
        </w:rPr>
      </w:pPr>
      <w:r w:rsidRPr="007F474B">
        <w:rPr>
          <w:rFonts w:ascii="Arial" w:hAnsi="Arial" w:cs="Arial"/>
        </w:rPr>
        <w:t>Exposición continua a factores de violencia laboral por parte de superiores jerárquicos</w:t>
      </w:r>
    </w:p>
    <w:p w14:paraId="3D8F8447" w14:textId="77777777" w:rsidR="00BB3CC3" w:rsidRPr="007F474B" w:rsidRDefault="00BB3CC3" w:rsidP="00BB3CC3">
      <w:pPr>
        <w:rPr>
          <w:rFonts w:ascii="Arial" w:hAnsi="Arial" w:cs="Arial"/>
        </w:rPr>
      </w:pPr>
      <w:r w:rsidRPr="007F474B">
        <w:rPr>
          <w:rFonts w:ascii="Arial" w:hAnsi="Arial" w:cs="Arial"/>
        </w:rPr>
        <w:t>Carga emocional elevada, con tareas de responsabilidad mal definidas</w:t>
      </w:r>
    </w:p>
    <w:p w14:paraId="45D2717B" w14:textId="77777777" w:rsidR="00BB3CC3" w:rsidRPr="007F474B" w:rsidRDefault="00BB3CC3" w:rsidP="00BB3CC3">
      <w:pPr>
        <w:rPr>
          <w:rFonts w:ascii="Arial" w:hAnsi="Arial" w:cs="Arial"/>
        </w:rPr>
      </w:pPr>
      <w:r w:rsidRPr="007F474B">
        <w:rPr>
          <w:rFonts w:ascii="Arial" w:hAnsi="Arial" w:cs="Arial"/>
        </w:rPr>
        <w:t xml:space="preserve">Jornadas superiores </w:t>
      </w:r>
      <w:r w:rsidRPr="007F474B">
        <w:rPr>
          <w:rFonts w:ascii="Arial" w:hAnsi="Arial" w:cs="Arial"/>
          <w:color w:val="FF0000"/>
        </w:rPr>
        <w:t xml:space="preserve">a 48 horas </w:t>
      </w:r>
      <w:r w:rsidRPr="007F474B">
        <w:rPr>
          <w:rFonts w:ascii="Arial" w:hAnsi="Arial" w:cs="Arial"/>
        </w:rPr>
        <w:t>semanales, sin compensación conforme al Art. 66 LFT</w:t>
      </w:r>
    </w:p>
    <w:p w14:paraId="355865C8" w14:textId="77777777" w:rsidR="00BB3CC3" w:rsidRPr="007F474B" w:rsidRDefault="00BB3CC3" w:rsidP="00BB3CC3">
      <w:pPr>
        <w:rPr>
          <w:rFonts w:ascii="Arial" w:hAnsi="Arial" w:cs="Arial"/>
        </w:rPr>
      </w:pPr>
      <w:r w:rsidRPr="007F474B">
        <w:rPr>
          <w:rFonts w:ascii="Arial" w:hAnsi="Arial" w:cs="Arial"/>
        </w:rPr>
        <w:t>Ausencia de mecanismos de prevención, protocolos de denuncia o atención</w:t>
      </w:r>
    </w:p>
    <w:p w14:paraId="1B458B4A" w14:textId="31F633BC" w:rsidR="00BB3CC3" w:rsidRDefault="00BB3CC3" w:rsidP="00BB3CC3">
      <w:pPr>
        <w:rPr>
          <w:rFonts w:ascii="Arial" w:hAnsi="Arial" w:cs="Arial"/>
        </w:rPr>
      </w:pPr>
      <w:r w:rsidRPr="007F474B">
        <w:rPr>
          <w:rFonts w:ascii="Arial" w:hAnsi="Arial" w:cs="Arial"/>
        </w:rPr>
        <w:t xml:space="preserve">Resultado cuantitativo: El índice de exposición al riesgo psicosocial según la escala STPS fue de </w:t>
      </w:r>
      <w:r w:rsidRPr="007F474B">
        <w:rPr>
          <w:rFonts w:ascii="Arial" w:hAnsi="Arial" w:cs="Arial"/>
          <w:color w:val="FF0000"/>
        </w:rPr>
        <w:t xml:space="preserve">89/100 </w:t>
      </w:r>
      <w:r w:rsidRPr="007F474B">
        <w:rPr>
          <w:rFonts w:ascii="Arial" w:hAnsi="Arial" w:cs="Arial"/>
        </w:rPr>
        <w:t>puntos, lo que representa un nivel muy alto de afectación, con implicaciones para la salud mental del trabajador.</w:t>
      </w:r>
    </w:p>
    <w:p w14:paraId="4D2B9407" w14:textId="77777777" w:rsidR="007F474B" w:rsidRPr="007F474B" w:rsidRDefault="007F474B" w:rsidP="00BB3CC3">
      <w:pPr>
        <w:rPr>
          <w:rFonts w:ascii="Arial" w:hAnsi="Arial" w:cs="Arial"/>
        </w:rPr>
      </w:pPr>
    </w:p>
    <w:p w14:paraId="55FD635C" w14:textId="01260A8F" w:rsidR="00BB3CC3" w:rsidRPr="007F474B" w:rsidRDefault="00BB3CC3" w:rsidP="00BB3CC3">
      <w:pPr>
        <w:jc w:val="center"/>
        <w:rPr>
          <w:rFonts w:ascii="Arial" w:hAnsi="Arial" w:cs="Arial"/>
          <w:b/>
          <w:bCs/>
        </w:rPr>
      </w:pPr>
      <w:r w:rsidRPr="007F474B">
        <w:rPr>
          <w:rFonts w:ascii="Arial" w:hAnsi="Arial" w:cs="Arial"/>
          <w:b/>
          <w:bCs/>
        </w:rPr>
        <w:t>Determinación de Daño y Cuantificación de Indemnización:</w:t>
      </w:r>
    </w:p>
    <w:p w14:paraId="74D99337" w14:textId="059027F1" w:rsidR="00BB3CC3" w:rsidRPr="007F474B" w:rsidRDefault="00BB3CC3" w:rsidP="00BB3CC3">
      <w:pPr>
        <w:rPr>
          <w:rFonts w:ascii="Arial" w:hAnsi="Arial" w:cs="Arial"/>
        </w:rPr>
      </w:pPr>
      <w:r w:rsidRPr="007F474B">
        <w:rPr>
          <w:rFonts w:ascii="Arial" w:hAnsi="Arial" w:cs="Arial"/>
          <w:b/>
          <w:bCs/>
        </w:rPr>
        <w:t>Tipo de afectación diagnosticada:</w:t>
      </w:r>
      <w:r w:rsidRPr="007F474B">
        <w:rPr>
          <w:rFonts w:ascii="Arial" w:hAnsi="Arial" w:cs="Arial"/>
        </w:rPr>
        <w:t xml:space="preserve"> Ansiedad laboral generalizada, insomnio y cuadros de crisis nerviosa, certificados conforme al expediente clínico </w:t>
      </w:r>
      <w:r w:rsidRPr="007F474B">
        <w:rPr>
          <w:rFonts w:ascii="Arial" w:hAnsi="Arial" w:cs="Arial"/>
          <w:color w:val="FF0000"/>
        </w:rPr>
        <w:t xml:space="preserve">[No. de folio], </w:t>
      </w:r>
      <w:r w:rsidRPr="007F474B">
        <w:rPr>
          <w:rFonts w:ascii="Arial" w:hAnsi="Arial" w:cs="Arial"/>
        </w:rPr>
        <w:t>emitido por profesional de salud</w:t>
      </w:r>
      <w:r w:rsidR="007F474B">
        <w:rPr>
          <w:rFonts w:ascii="Arial" w:hAnsi="Arial" w:cs="Arial"/>
        </w:rPr>
        <w:t>.</w:t>
      </w:r>
    </w:p>
    <w:p w14:paraId="59F19A2B" w14:textId="77777777" w:rsidR="00BB3CC3" w:rsidRPr="007F474B" w:rsidRDefault="00BB3CC3" w:rsidP="00BB3CC3">
      <w:pPr>
        <w:rPr>
          <w:rFonts w:ascii="Arial" w:hAnsi="Arial" w:cs="Arial"/>
        </w:rPr>
      </w:pPr>
      <w:r w:rsidRPr="007F474B">
        <w:rPr>
          <w:rFonts w:ascii="Arial" w:hAnsi="Arial" w:cs="Arial"/>
        </w:rPr>
        <w:t>Indemnización estimada conforme a la LFT:</w:t>
      </w:r>
    </w:p>
    <w:p w14:paraId="4A5335CB" w14:textId="77777777" w:rsidR="005F1110" w:rsidRPr="007F474B" w:rsidRDefault="00BB3CC3" w:rsidP="00BB3CC3">
      <w:pPr>
        <w:rPr>
          <w:rFonts w:ascii="Arial" w:hAnsi="Arial" w:cs="Arial"/>
        </w:rPr>
      </w:pPr>
      <w:r w:rsidRPr="007F474B">
        <w:rPr>
          <w:rFonts w:ascii="Arial" w:hAnsi="Arial" w:cs="Arial"/>
        </w:rPr>
        <w:t>Concepto</w:t>
      </w:r>
      <w:r w:rsidRPr="007F474B">
        <w:rPr>
          <w:rFonts w:ascii="Arial" w:hAnsi="Arial" w:cs="Arial"/>
        </w:rPr>
        <w:tab/>
      </w:r>
    </w:p>
    <w:p w14:paraId="24B440C2" w14:textId="5EB0D780" w:rsidR="00BB3CC3" w:rsidRPr="007F474B" w:rsidRDefault="00BB3CC3" w:rsidP="00BB3CC3">
      <w:pPr>
        <w:rPr>
          <w:rFonts w:ascii="Arial" w:hAnsi="Arial" w:cs="Arial"/>
          <w:color w:val="FF0000"/>
        </w:rPr>
      </w:pPr>
      <w:r w:rsidRPr="007F474B">
        <w:rPr>
          <w:rFonts w:ascii="Arial" w:hAnsi="Arial" w:cs="Arial"/>
        </w:rPr>
        <w:t>Monto estimado</w:t>
      </w:r>
      <w:r w:rsidR="007F474B">
        <w:rPr>
          <w:rFonts w:ascii="Arial" w:hAnsi="Arial" w:cs="Arial"/>
        </w:rPr>
        <w:t>:</w:t>
      </w:r>
      <w:r w:rsidRPr="007F474B">
        <w:rPr>
          <w:rFonts w:ascii="Arial" w:hAnsi="Arial" w:cs="Arial"/>
        </w:rPr>
        <w:t xml:space="preserve"> </w:t>
      </w:r>
      <w:r w:rsidRPr="007F474B">
        <w:rPr>
          <w:rFonts w:ascii="Arial" w:hAnsi="Arial" w:cs="Arial"/>
          <w:color w:val="FF0000"/>
        </w:rPr>
        <w:t>(MXN)</w:t>
      </w:r>
    </w:p>
    <w:p w14:paraId="322523DA" w14:textId="2DDF8DEE" w:rsidR="00BB3CC3" w:rsidRPr="007F474B" w:rsidRDefault="00BB3CC3" w:rsidP="00BB3CC3">
      <w:pPr>
        <w:rPr>
          <w:rFonts w:ascii="Arial" w:hAnsi="Arial" w:cs="Arial"/>
          <w:color w:val="FF0000"/>
        </w:rPr>
      </w:pPr>
      <w:r w:rsidRPr="007F474B">
        <w:rPr>
          <w:rFonts w:ascii="Arial" w:hAnsi="Arial" w:cs="Arial"/>
        </w:rPr>
        <w:t>Pago de daño moral</w:t>
      </w:r>
      <w:r w:rsidR="005F1110" w:rsidRPr="007F474B">
        <w:rPr>
          <w:rFonts w:ascii="Arial" w:hAnsi="Arial" w:cs="Arial"/>
        </w:rPr>
        <w:t xml:space="preserve">: </w:t>
      </w:r>
      <w:r w:rsidRPr="007F474B">
        <w:rPr>
          <w:rFonts w:ascii="Arial" w:hAnsi="Arial" w:cs="Arial"/>
          <w:color w:val="FF0000"/>
        </w:rPr>
        <w:t>$100,000</w:t>
      </w:r>
    </w:p>
    <w:p w14:paraId="55DD1FB6" w14:textId="7C0E692A" w:rsidR="00BB3CC3" w:rsidRPr="007F474B" w:rsidRDefault="00BB3CC3" w:rsidP="00BB3CC3">
      <w:pPr>
        <w:rPr>
          <w:rFonts w:ascii="Arial" w:hAnsi="Arial" w:cs="Arial"/>
        </w:rPr>
      </w:pPr>
      <w:r w:rsidRPr="007F474B">
        <w:rPr>
          <w:rFonts w:ascii="Arial" w:hAnsi="Arial" w:cs="Arial"/>
        </w:rPr>
        <w:t>Reposición por gastos médicos</w:t>
      </w:r>
      <w:r w:rsidR="005F1110" w:rsidRPr="007F474B">
        <w:rPr>
          <w:rFonts w:ascii="Arial" w:hAnsi="Arial" w:cs="Arial"/>
        </w:rPr>
        <w:t>:</w:t>
      </w:r>
      <w:r w:rsidRPr="007F474B">
        <w:rPr>
          <w:rFonts w:ascii="Arial" w:hAnsi="Arial" w:cs="Arial"/>
          <w:color w:val="FF0000"/>
        </w:rPr>
        <w:t>$25,000</w:t>
      </w:r>
    </w:p>
    <w:p w14:paraId="1F1667D4" w14:textId="1152F829" w:rsidR="00BB3CC3" w:rsidRPr="007F474B" w:rsidRDefault="00BB3CC3" w:rsidP="00BB3CC3">
      <w:pPr>
        <w:rPr>
          <w:rFonts w:ascii="Arial" w:hAnsi="Arial" w:cs="Arial"/>
          <w:color w:val="FF0000"/>
        </w:rPr>
      </w:pPr>
      <w:r w:rsidRPr="007F474B">
        <w:rPr>
          <w:rFonts w:ascii="Arial" w:hAnsi="Arial" w:cs="Arial"/>
        </w:rPr>
        <w:t>Indemnización por afectación psíquica (valoración pericial)</w:t>
      </w:r>
      <w:r w:rsidR="005F1110" w:rsidRPr="007F474B">
        <w:rPr>
          <w:rFonts w:ascii="Arial" w:hAnsi="Arial" w:cs="Arial"/>
        </w:rPr>
        <w:t xml:space="preserve">: </w:t>
      </w:r>
      <w:r w:rsidRPr="007F474B">
        <w:rPr>
          <w:rFonts w:ascii="Arial" w:hAnsi="Arial" w:cs="Arial"/>
          <w:color w:val="FF0000"/>
        </w:rPr>
        <w:t>$180,000</w:t>
      </w:r>
    </w:p>
    <w:p w14:paraId="3999FA45" w14:textId="1A3C2B39" w:rsidR="00BB3CC3" w:rsidRPr="007F474B" w:rsidRDefault="00BB3CC3" w:rsidP="00BB3CC3">
      <w:pPr>
        <w:rPr>
          <w:rFonts w:ascii="Arial" w:hAnsi="Arial" w:cs="Arial"/>
          <w:color w:val="FF0000"/>
        </w:rPr>
      </w:pPr>
      <w:r w:rsidRPr="007F474B">
        <w:rPr>
          <w:rFonts w:ascii="Arial" w:hAnsi="Arial" w:cs="Arial"/>
        </w:rPr>
        <w:t>Pérdida temporal de capacidad laboral</w:t>
      </w:r>
      <w:r w:rsidR="005F1110" w:rsidRPr="007F474B">
        <w:rPr>
          <w:rFonts w:ascii="Arial" w:hAnsi="Arial" w:cs="Arial"/>
        </w:rPr>
        <w:t xml:space="preserve">: </w:t>
      </w:r>
      <w:r w:rsidRPr="007F474B">
        <w:rPr>
          <w:rFonts w:ascii="Arial" w:hAnsi="Arial" w:cs="Arial"/>
        </w:rPr>
        <w:t>(3 meses)</w:t>
      </w:r>
      <w:r w:rsidR="005F1110" w:rsidRPr="007F474B">
        <w:rPr>
          <w:rFonts w:ascii="Arial" w:hAnsi="Arial" w:cs="Arial"/>
        </w:rPr>
        <w:t xml:space="preserve"> </w:t>
      </w:r>
      <w:r w:rsidRPr="007F474B">
        <w:rPr>
          <w:rFonts w:ascii="Arial" w:hAnsi="Arial" w:cs="Arial"/>
          <w:color w:val="FF0000"/>
        </w:rPr>
        <w:t>$45,000</w:t>
      </w:r>
    </w:p>
    <w:p w14:paraId="63230321" w14:textId="3B25FA54" w:rsidR="00BB3CC3" w:rsidRPr="007F474B" w:rsidRDefault="007F474B" w:rsidP="007F474B">
      <w:pPr>
        <w:rPr>
          <w:rFonts w:ascii="Arial" w:hAnsi="Arial" w:cs="Arial"/>
          <w:color w:val="FF0000"/>
        </w:rPr>
      </w:pPr>
      <w:r w:rsidRPr="007F474B">
        <w:rPr>
          <w:rFonts w:ascii="Arial" w:hAnsi="Arial" w:cs="Arial"/>
        </w:rPr>
        <w:t>Total,</w:t>
      </w:r>
      <w:r w:rsidR="00BB3CC3" w:rsidRPr="007F474B">
        <w:rPr>
          <w:rFonts w:ascii="Arial" w:hAnsi="Arial" w:cs="Arial"/>
        </w:rPr>
        <w:t xml:space="preserve"> estimado</w:t>
      </w:r>
      <w:r w:rsidR="005F1110" w:rsidRPr="007F474B">
        <w:rPr>
          <w:rFonts w:ascii="Arial" w:hAnsi="Arial" w:cs="Arial"/>
        </w:rPr>
        <w:t>:</w:t>
      </w:r>
      <w:r w:rsidR="008633D5">
        <w:rPr>
          <w:rFonts w:ascii="Arial" w:hAnsi="Arial" w:cs="Arial"/>
        </w:rPr>
        <w:t xml:space="preserve"> </w:t>
      </w:r>
      <w:r w:rsidR="00BB3CC3" w:rsidRPr="007F474B">
        <w:rPr>
          <w:rFonts w:ascii="Arial" w:hAnsi="Arial" w:cs="Arial"/>
          <w:color w:val="FF0000"/>
        </w:rPr>
        <w:t>$350,000</w:t>
      </w:r>
    </w:p>
    <w:p w14:paraId="513BEF90" w14:textId="77777777" w:rsidR="00BB3CC3" w:rsidRPr="007F474B" w:rsidRDefault="00BB3CC3" w:rsidP="00BB3CC3">
      <w:pPr>
        <w:rPr>
          <w:rFonts w:ascii="Arial" w:hAnsi="Arial" w:cs="Arial"/>
        </w:rPr>
      </w:pPr>
      <w:r w:rsidRPr="007F474B">
        <w:rPr>
          <w:rFonts w:ascii="Arial" w:hAnsi="Arial" w:cs="Arial"/>
        </w:rPr>
        <w:t>Base legal: Artículo 502 de la Ley Federal del Trabajo y artículos 1915–1921 del Código Civil Federal sobre reparación de daños extracontractuales.</w:t>
      </w:r>
    </w:p>
    <w:p w14:paraId="62BD0F51" w14:textId="77777777" w:rsidR="007F474B" w:rsidRDefault="007F474B" w:rsidP="00BB3CC3">
      <w:pPr>
        <w:jc w:val="center"/>
        <w:rPr>
          <w:rFonts w:ascii="Arial" w:hAnsi="Arial" w:cs="Arial"/>
          <w:b/>
          <w:bCs/>
        </w:rPr>
      </w:pPr>
    </w:p>
    <w:p w14:paraId="03625AB5" w14:textId="2CD0D661" w:rsidR="00BB3CC3" w:rsidRPr="007F474B" w:rsidRDefault="00BB3CC3" w:rsidP="00BB3CC3">
      <w:pPr>
        <w:jc w:val="center"/>
        <w:rPr>
          <w:rFonts w:ascii="Arial" w:hAnsi="Arial" w:cs="Arial"/>
          <w:b/>
          <w:bCs/>
        </w:rPr>
      </w:pPr>
      <w:r w:rsidRPr="007F474B">
        <w:rPr>
          <w:rFonts w:ascii="Arial" w:hAnsi="Arial" w:cs="Arial"/>
          <w:b/>
          <w:bCs/>
        </w:rPr>
        <w:t>Recomendaciones:</w:t>
      </w:r>
    </w:p>
    <w:p w14:paraId="198368A6" w14:textId="77777777" w:rsidR="00F078CF" w:rsidRPr="007F474B" w:rsidRDefault="00F078CF" w:rsidP="00BB3CC3">
      <w:pPr>
        <w:jc w:val="center"/>
        <w:rPr>
          <w:rFonts w:ascii="Arial" w:hAnsi="Arial" w:cs="Arial"/>
          <w:b/>
          <w:bCs/>
        </w:rPr>
      </w:pPr>
    </w:p>
    <w:p w14:paraId="6F3E7ABD" w14:textId="77777777" w:rsidR="00BB3CC3" w:rsidRPr="007F474B" w:rsidRDefault="00BB3CC3" w:rsidP="00BB3CC3">
      <w:pPr>
        <w:rPr>
          <w:rFonts w:ascii="Arial" w:hAnsi="Arial" w:cs="Arial"/>
        </w:rPr>
      </w:pPr>
      <w:r w:rsidRPr="007F474B">
        <w:rPr>
          <w:rFonts w:ascii="Arial" w:hAnsi="Arial" w:cs="Arial"/>
        </w:rPr>
        <w:t>Aplicar medidas correctivas conforme al Capítulo 4 de la NOM-035.</w:t>
      </w:r>
    </w:p>
    <w:p w14:paraId="4AF78C36" w14:textId="77777777" w:rsidR="00BB3CC3" w:rsidRPr="007F474B" w:rsidRDefault="00BB3CC3" w:rsidP="00BB3CC3">
      <w:pPr>
        <w:rPr>
          <w:rFonts w:ascii="Arial" w:hAnsi="Arial" w:cs="Arial"/>
        </w:rPr>
      </w:pPr>
      <w:r w:rsidRPr="007F474B">
        <w:rPr>
          <w:rFonts w:ascii="Arial" w:hAnsi="Arial" w:cs="Arial"/>
        </w:rPr>
        <w:lastRenderedPageBreak/>
        <w:t>Establecer mecanismos de atención y seguimiento psicosocial.</w:t>
      </w:r>
    </w:p>
    <w:p w14:paraId="15CACEA8" w14:textId="77777777" w:rsidR="00BB3CC3" w:rsidRPr="007F474B" w:rsidRDefault="00BB3CC3" w:rsidP="00BB3CC3">
      <w:pPr>
        <w:rPr>
          <w:rFonts w:ascii="Arial" w:hAnsi="Arial" w:cs="Arial"/>
        </w:rPr>
      </w:pPr>
      <w:r w:rsidRPr="007F474B">
        <w:rPr>
          <w:rFonts w:ascii="Arial" w:hAnsi="Arial" w:cs="Arial"/>
        </w:rPr>
        <w:t>Desarrollar protocolos de prevención y canalización interna.</w:t>
      </w:r>
    </w:p>
    <w:p w14:paraId="2066D11C" w14:textId="77777777" w:rsidR="00BB3CC3" w:rsidRPr="007F474B" w:rsidRDefault="00BB3CC3" w:rsidP="00BB3CC3">
      <w:pPr>
        <w:rPr>
          <w:rFonts w:ascii="Arial" w:hAnsi="Arial" w:cs="Arial"/>
        </w:rPr>
      </w:pPr>
      <w:r w:rsidRPr="007F474B">
        <w:rPr>
          <w:rFonts w:ascii="Arial" w:hAnsi="Arial" w:cs="Arial"/>
        </w:rPr>
        <w:t>Dar cumplimiento al artículo 132, fracción XVI de la LFT en materia de seguridad emocional.</w:t>
      </w:r>
    </w:p>
    <w:p w14:paraId="0EA60E84" w14:textId="1CAE1836" w:rsidR="005F1110" w:rsidRDefault="005F1110" w:rsidP="00BB3CC3">
      <w:pPr>
        <w:rPr>
          <w:rFonts w:ascii="Arial" w:hAnsi="Arial" w:cs="Arial"/>
        </w:rPr>
      </w:pPr>
    </w:p>
    <w:p w14:paraId="5DE3A050" w14:textId="77777777" w:rsidR="004C762B" w:rsidRDefault="004C762B" w:rsidP="00BB3CC3">
      <w:pPr>
        <w:rPr>
          <w:rFonts w:ascii="Arial" w:hAnsi="Arial" w:cs="Arial"/>
        </w:rPr>
      </w:pPr>
    </w:p>
    <w:p w14:paraId="1F6673B5" w14:textId="24B9CE5C" w:rsidR="004C762B" w:rsidRDefault="004C762B" w:rsidP="004C762B">
      <w:pPr>
        <w:rPr>
          <w:rFonts w:ascii="Arial" w:hAnsi="Arial" w:cs="Arial"/>
        </w:rPr>
      </w:pPr>
      <w:r>
        <w:rPr>
          <w:rFonts w:ascii="Arial" w:hAnsi="Arial" w:cs="Arial"/>
        </w:rPr>
        <w:t>____________________________              ___________________________</w:t>
      </w:r>
    </w:p>
    <w:p w14:paraId="564153D5" w14:textId="255C2708" w:rsidR="005F1110" w:rsidRDefault="00BB3CC3" w:rsidP="004C762B">
      <w:pPr>
        <w:rPr>
          <w:rFonts w:ascii="Arial" w:hAnsi="Arial" w:cs="Arial"/>
          <w:color w:val="FF0000"/>
        </w:rPr>
      </w:pPr>
      <w:r w:rsidRPr="004C762B">
        <w:rPr>
          <w:rFonts w:ascii="Arial" w:hAnsi="Arial" w:cs="Arial"/>
          <w:color w:val="FF0000"/>
        </w:rPr>
        <w:t xml:space="preserve">Firma del </w:t>
      </w:r>
      <w:r w:rsidR="004C762B" w:rsidRPr="004C762B">
        <w:rPr>
          <w:rFonts w:ascii="Arial" w:hAnsi="Arial" w:cs="Arial"/>
          <w:color w:val="FF0000"/>
        </w:rPr>
        <w:t>dictamen</w:t>
      </w:r>
      <w:r w:rsidR="004C762B">
        <w:rPr>
          <w:rFonts w:ascii="Arial" w:hAnsi="Arial" w:cs="Arial"/>
          <w:color w:val="FF0000"/>
        </w:rPr>
        <w:t xml:space="preserve"> psicóloga                                Firma de la actuaria</w:t>
      </w:r>
    </w:p>
    <w:p w14:paraId="5B5220AB" w14:textId="7CB5CA86" w:rsidR="004C762B" w:rsidRPr="004C762B" w:rsidRDefault="004C762B" w:rsidP="004C762B">
      <w:pPr>
        <w:rPr>
          <w:rFonts w:ascii="Arial" w:hAnsi="Arial" w:cs="Arial"/>
        </w:rPr>
      </w:pPr>
      <w:r>
        <w:rPr>
          <w:rFonts w:ascii="Arial" w:hAnsi="Arial" w:cs="Arial"/>
          <w:color w:val="FF0000"/>
        </w:rPr>
        <w:t>cedula</w:t>
      </w:r>
    </w:p>
    <w:p w14:paraId="0488FF95" w14:textId="4B6C8413" w:rsidR="005F1110" w:rsidRPr="007F474B" w:rsidRDefault="005F1110" w:rsidP="005F1110">
      <w:pPr>
        <w:jc w:val="center"/>
        <w:rPr>
          <w:rFonts w:ascii="Arial" w:hAnsi="Arial" w:cs="Arial"/>
        </w:rPr>
      </w:pPr>
    </w:p>
    <w:p w14:paraId="49AA4942" w14:textId="77777777" w:rsidR="00EA0E5C" w:rsidRDefault="00EA0E5C" w:rsidP="00BB3CC3">
      <w:pPr>
        <w:rPr>
          <w:rFonts w:ascii="Arial" w:hAnsi="Arial" w:cs="Arial"/>
        </w:rPr>
      </w:pPr>
    </w:p>
    <w:p w14:paraId="0BF630E1" w14:textId="5140182D" w:rsidR="0003141E" w:rsidRPr="007F474B" w:rsidRDefault="0003141E" w:rsidP="00BB3CC3">
      <w:pPr>
        <w:rPr>
          <w:rFonts w:ascii="Arial" w:hAnsi="Arial" w:cs="Arial"/>
        </w:rPr>
      </w:pPr>
    </w:p>
    <w:sectPr w:rsidR="0003141E" w:rsidRPr="007F47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C3"/>
    <w:rsid w:val="0003141E"/>
    <w:rsid w:val="000414D5"/>
    <w:rsid w:val="00171EF1"/>
    <w:rsid w:val="00174D19"/>
    <w:rsid w:val="004C762B"/>
    <w:rsid w:val="005F1110"/>
    <w:rsid w:val="007F474B"/>
    <w:rsid w:val="008633D5"/>
    <w:rsid w:val="008B3EA3"/>
    <w:rsid w:val="00962F28"/>
    <w:rsid w:val="00A57403"/>
    <w:rsid w:val="00BB3CC3"/>
    <w:rsid w:val="00E00307"/>
    <w:rsid w:val="00EA0E5C"/>
    <w:rsid w:val="00EC1E31"/>
    <w:rsid w:val="00F078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CB8A1"/>
  <w15:chartTrackingRefBased/>
  <w15:docId w15:val="{BBEAC3EB-4D07-4677-8F40-4938A9E41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1</Pages>
  <Words>560</Words>
  <Characters>3086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 ABOGADOS</dc:creator>
  <cp:keywords/>
  <dc:description/>
  <cp:lastModifiedBy>FERRER ABOGADOS</cp:lastModifiedBy>
  <cp:revision>6</cp:revision>
  <dcterms:created xsi:type="dcterms:W3CDTF">2025-07-24T16:20:00Z</dcterms:created>
  <dcterms:modified xsi:type="dcterms:W3CDTF">2025-07-31T19:58:00Z</dcterms:modified>
</cp:coreProperties>
</file>