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5AAEDE" w14:textId="2E2F162E" w:rsidR="00662D94" w:rsidRPr="00065187" w:rsidRDefault="00662D94" w:rsidP="00065187">
      <w:pPr>
        <w:pStyle w:val="Ttulo2"/>
        <w:snapToGrid w:val="0"/>
        <w:spacing w:before="0" w:after="0"/>
        <w:contextualSpacing/>
        <w:jc w:val="both"/>
        <w:rPr>
          <w:rFonts w:ascii="Times New Roman" w:eastAsia="Times New Roman" w:hAnsi="Times New Roman" w:cs="Times New Roman"/>
          <w:b/>
          <w:bCs/>
          <w:color w:val="auto"/>
          <w:sz w:val="24"/>
          <w:szCs w:val="24"/>
        </w:rPr>
      </w:pPr>
      <w:bookmarkStart w:id="0" w:name="OLE_LINK1"/>
      <w:r w:rsidRPr="00065187">
        <w:rPr>
          <w:rFonts w:ascii="Times New Roman" w:hAnsi="Times New Roman" w:cs="Times New Roman"/>
          <w:color w:val="auto"/>
          <w:sz w:val="24"/>
          <w:szCs w:val="24"/>
        </w:rPr>
        <w:t>Middleware para integração em tempo real entre classificação neural baseada em EEG e animação de mão virtual em ambientes de Realidade Virtual</w:t>
      </w:r>
    </w:p>
    <w:bookmarkEnd w:id="0"/>
    <w:p w14:paraId="3F6FB4F7" w14:textId="77777777" w:rsidR="00662D94" w:rsidRPr="00065187" w:rsidRDefault="00662D94" w:rsidP="00065187">
      <w:pPr>
        <w:snapToGrid w:val="0"/>
        <w:contextualSpacing/>
        <w:jc w:val="both"/>
        <w:rPr>
          <w:sz w:val="24"/>
          <w:szCs w:val="24"/>
        </w:rPr>
      </w:pPr>
    </w:p>
    <w:p w14:paraId="0D52D268" w14:textId="551DABF5" w:rsidR="00A21FFB" w:rsidRPr="00065187" w:rsidRDefault="00A21FFB" w:rsidP="00065187">
      <w:pPr>
        <w:pStyle w:val="Ttulo2"/>
        <w:snapToGrid w:val="0"/>
        <w:spacing w:before="0" w:after="0"/>
        <w:contextualSpacing/>
        <w:jc w:val="both"/>
        <w:rPr>
          <w:rFonts w:ascii="Times New Roman" w:eastAsia="Times New Roman" w:hAnsi="Times New Roman" w:cs="Times New Roman"/>
          <w:b/>
          <w:bCs/>
          <w:color w:val="000000"/>
          <w:sz w:val="24"/>
          <w:szCs w:val="24"/>
        </w:rPr>
      </w:pPr>
      <w:r w:rsidRPr="00065187">
        <w:rPr>
          <w:rFonts w:ascii="Times New Roman" w:eastAsia="Times New Roman" w:hAnsi="Times New Roman" w:cs="Times New Roman"/>
          <w:b/>
          <w:bCs/>
          <w:color w:val="000000"/>
          <w:sz w:val="24"/>
          <w:szCs w:val="24"/>
        </w:rPr>
        <w:t>Capítulo 1 – Introdução</w:t>
      </w:r>
    </w:p>
    <w:p w14:paraId="0CBABB9F" w14:textId="77777777" w:rsidR="00A21FFB" w:rsidRPr="00065187" w:rsidRDefault="00A21FFB" w:rsidP="00065187">
      <w:pPr>
        <w:pStyle w:val="Ttulo2"/>
        <w:snapToGrid w:val="0"/>
        <w:spacing w:before="0" w:after="0"/>
        <w:contextualSpacing/>
        <w:jc w:val="both"/>
        <w:rPr>
          <w:rFonts w:ascii="Times New Roman" w:eastAsia="Times New Roman" w:hAnsi="Times New Roman" w:cs="Times New Roman"/>
          <w:b/>
          <w:bCs/>
          <w:color w:val="000000"/>
          <w:sz w:val="24"/>
          <w:szCs w:val="24"/>
        </w:rPr>
      </w:pPr>
    </w:p>
    <w:p w14:paraId="7B161977" w14:textId="59542921" w:rsidR="000A2A2C" w:rsidRPr="00065187" w:rsidRDefault="00A21FFB" w:rsidP="00065187">
      <w:pPr>
        <w:pStyle w:val="Ttulo2"/>
        <w:snapToGrid w:val="0"/>
        <w:spacing w:before="0" w:after="0"/>
        <w:contextualSpacing/>
        <w:jc w:val="both"/>
        <w:rPr>
          <w:rFonts w:ascii="Times New Roman" w:hAnsi="Times New Roman" w:cs="Times New Roman"/>
          <w:sz w:val="24"/>
          <w:szCs w:val="24"/>
        </w:rPr>
      </w:pPr>
      <w:r w:rsidRPr="00065187">
        <w:rPr>
          <w:rFonts w:ascii="Times New Roman" w:eastAsia="Times New Roman" w:hAnsi="Times New Roman" w:cs="Times New Roman"/>
          <w:b/>
          <w:bCs/>
          <w:color w:val="000000"/>
          <w:sz w:val="24"/>
          <w:szCs w:val="24"/>
        </w:rPr>
        <w:t xml:space="preserve">1.1 </w:t>
      </w:r>
      <w:r w:rsidR="00903A61" w:rsidRPr="00065187">
        <w:rPr>
          <w:rFonts w:ascii="Times New Roman" w:eastAsia="Times New Roman" w:hAnsi="Times New Roman" w:cs="Times New Roman"/>
          <w:b/>
          <w:bCs/>
          <w:color w:val="000000"/>
          <w:sz w:val="24"/>
          <w:szCs w:val="24"/>
        </w:rPr>
        <w:t xml:space="preserve">Contextualização </w:t>
      </w:r>
    </w:p>
    <w:p w14:paraId="00133F4B" w14:textId="77777777" w:rsidR="00376FB2" w:rsidRPr="00065187" w:rsidRDefault="00376FB2" w:rsidP="00065187">
      <w:pPr>
        <w:pStyle w:val="NormalWeb"/>
        <w:snapToGrid w:val="0"/>
        <w:spacing w:before="0" w:beforeAutospacing="0" w:after="0" w:afterAutospacing="0"/>
        <w:contextualSpacing/>
        <w:jc w:val="both"/>
      </w:pPr>
      <w:r w:rsidRPr="00065187">
        <w:t xml:space="preserve">O Acidente Vascular Encefálico (AVE) permanece como uma das principais causas de incapacidade adquirida em adultos, representando um importante problema de saúde pública em escala mundial. Segundo o Global </w:t>
      </w:r>
      <w:proofErr w:type="spellStart"/>
      <w:r w:rsidRPr="00065187">
        <w:t>Burden</w:t>
      </w:r>
      <w:proofErr w:type="spellEnd"/>
      <w:r w:rsidRPr="00065187">
        <w:t xml:space="preserve"> of </w:t>
      </w:r>
      <w:proofErr w:type="spellStart"/>
      <w:r w:rsidRPr="00065187">
        <w:t>Disease</w:t>
      </w:r>
      <w:proofErr w:type="spellEnd"/>
      <w:r w:rsidRPr="00065187">
        <w:t xml:space="preserve"> </w:t>
      </w:r>
      <w:proofErr w:type="spellStart"/>
      <w:r w:rsidRPr="00065187">
        <w:t>Study</w:t>
      </w:r>
      <w:proofErr w:type="spellEnd"/>
      <w:r w:rsidRPr="00065187">
        <w:t xml:space="preserve"> 2021, aproximadamente 11,9 milhões de novos casos de AVE são registrados anualmente, enquanto cerca de 93,8 milhões de pessoas convivem com sequelas decorrentes da doença. Nas últimas décadas, observa-se um aumento expressivo da incidência, particularmente em países de baixa e média renda, refletindo o envelhecimento populacional, a maior prevalência de fatores de risco cardiovasculares e as desigualdades no acesso aos serviços de saúde (FEIGIN et al., 2025).</w:t>
      </w:r>
    </w:p>
    <w:p w14:paraId="51872538" w14:textId="534102BF" w:rsidR="00F512ED" w:rsidRPr="00065187" w:rsidRDefault="00F512ED" w:rsidP="00065187">
      <w:pPr>
        <w:pStyle w:val="NormalWeb"/>
        <w:snapToGrid w:val="0"/>
        <w:spacing w:before="0" w:beforeAutospacing="0" w:after="0" w:afterAutospacing="0"/>
        <w:contextualSpacing/>
        <w:jc w:val="both"/>
      </w:pPr>
      <w:r w:rsidRPr="00065187">
        <w:t>No Brasil, assim como no cenário mundial, o AVE constitui importante problema de saúde pública, permanecendo entre as principais causas de mortalidade e incapacidade funcional na população adulta. Apesar dos avanços relacionados à prevenção, diagnóstico e tratamento agudo, um número expressivo de sobreviventes apresenta déficits neurológicos persistentes, especialmente alterações motoras que comprometem a independência funcional e demandam programas prolongados de reabilitação (BRASIL, 2024).</w:t>
      </w:r>
    </w:p>
    <w:p w14:paraId="48ABC79C" w14:textId="77777777" w:rsidR="00F512ED" w:rsidRPr="00065187" w:rsidRDefault="00F512ED" w:rsidP="00065187">
      <w:pPr>
        <w:pStyle w:val="NormalWeb"/>
        <w:snapToGrid w:val="0"/>
        <w:spacing w:before="0" w:beforeAutospacing="0" w:after="0" w:afterAutospacing="0"/>
        <w:contextualSpacing/>
        <w:jc w:val="both"/>
      </w:pPr>
      <w:r w:rsidRPr="00065187">
        <w:t>Entre as principais consequências do AVE, o comprometimento motor do membro superior destaca-se como um dos fatores mais associados à perda de independência funcional. Alterações como hemiparesia, redução da força muscular, espasticidade, comprometimento da coordenação motora e perda do controle seletivo dos movimentos podem limitar significativamente atividades que envolvem manipulação de objetos, movimentos de preensão e controle fino da mão e dos dedos (TRAPP et al., 2022).</w:t>
      </w:r>
    </w:p>
    <w:p w14:paraId="3294C01F" w14:textId="77777777" w:rsidR="00662E21" w:rsidRPr="00065187" w:rsidRDefault="00662E21" w:rsidP="00065187">
      <w:pPr>
        <w:snapToGrid w:val="0"/>
        <w:contextualSpacing/>
        <w:jc w:val="both"/>
        <w:rPr>
          <w:sz w:val="24"/>
          <w:szCs w:val="24"/>
        </w:rPr>
      </w:pPr>
      <w:r w:rsidRPr="00065187">
        <w:rPr>
          <w:sz w:val="24"/>
          <w:szCs w:val="24"/>
        </w:rPr>
        <w:t xml:space="preserve">Embora o presente trabalho esteja inserido em um projeto de pesquisa voltado à reabilitação </w:t>
      </w:r>
      <w:proofErr w:type="spellStart"/>
      <w:r w:rsidRPr="00065187">
        <w:rPr>
          <w:sz w:val="24"/>
          <w:szCs w:val="24"/>
        </w:rPr>
        <w:t>neuromotora</w:t>
      </w:r>
      <w:proofErr w:type="spellEnd"/>
      <w:r w:rsidRPr="00065187">
        <w:rPr>
          <w:sz w:val="24"/>
          <w:szCs w:val="24"/>
        </w:rPr>
        <w:t xml:space="preserve"> de pacientes pós-AVE, a arquitetura computacional proposta possui um escopo mais abrangente. Diversas condições neurológicas, como lesões medulares, traumatismos cranioencefálicos, paralisia cerebral, esclerose múltipla e doenças neurodegenerativas, também podem provocar comprometimentos sensório-motores persistentes, exigindo estratégias de treinamento intensivo, monitoramento objetivo da recuperação e tecnologias assistivas capazes de ampliar a interação entre o usuário e sistemas computacionais. Nesse contexto, soluções baseadas em Interfaces Cérebro-Computador (</w:t>
      </w:r>
      <w:proofErr w:type="spellStart"/>
      <w:r w:rsidRPr="00065187">
        <w:rPr>
          <w:sz w:val="24"/>
          <w:szCs w:val="24"/>
        </w:rPr>
        <w:t>Brain</w:t>
      </w:r>
      <w:proofErr w:type="spellEnd"/>
      <w:r w:rsidRPr="00065187">
        <w:rPr>
          <w:sz w:val="24"/>
          <w:szCs w:val="24"/>
        </w:rPr>
        <w:t xml:space="preserve">-Computer Interfaces – BCI) e Realidade Virtual (RV) apresentam potencial para diferentes aplicações clínicas e experimentais, por possibilitarem a utilização da intenção motora como mecanismo de interação, treinamento funcional e </w:t>
      </w:r>
      <w:proofErr w:type="spellStart"/>
      <w:r w:rsidRPr="00065187">
        <w:rPr>
          <w:sz w:val="24"/>
          <w:szCs w:val="24"/>
        </w:rPr>
        <w:t>neurofeedback</w:t>
      </w:r>
      <w:proofErr w:type="spellEnd"/>
      <w:r w:rsidRPr="00065187">
        <w:rPr>
          <w:sz w:val="24"/>
          <w:szCs w:val="24"/>
        </w:rPr>
        <w:t xml:space="preserve"> (SHUMWAY-COOK; WOOLLACOTT, 2017; LOTTE et al., 2018; PUTZE et al., 2020).</w:t>
      </w:r>
    </w:p>
    <w:p w14:paraId="0F9B3DC1" w14:textId="77777777" w:rsidR="00662E21" w:rsidRPr="00065187" w:rsidRDefault="00662E21" w:rsidP="00065187">
      <w:pPr>
        <w:snapToGrid w:val="0"/>
        <w:contextualSpacing/>
        <w:jc w:val="both"/>
        <w:rPr>
          <w:sz w:val="24"/>
          <w:szCs w:val="24"/>
        </w:rPr>
      </w:pPr>
    </w:p>
    <w:p w14:paraId="519CDC72" w14:textId="77777777" w:rsidR="00662E21" w:rsidRPr="00065187" w:rsidRDefault="00662E21" w:rsidP="00065187">
      <w:pPr>
        <w:snapToGrid w:val="0"/>
        <w:contextualSpacing/>
        <w:jc w:val="both"/>
        <w:rPr>
          <w:sz w:val="24"/>
          <w:szCs w:val="24"/>
        </w:rPr>
      </w:pPr>
      <w:r w:rsidRPr="00065187">
        <w:rPr>
          <w:sz w:val="24"/>
          <w:szCs w:val="24"/>
        </w:rPr>
        <w:t xml:space="preserve">A recuperação funcional após uma lesão neurológica depende, em grande parte, da capacidade do sistema nervoso central de reorganizar suas conexões estruturais e funcionais em resposta à experiência e ao treinamento, processo conhecido como neuroplasticidade (KLEIM; JONES, 2008). Evidências demonstram que intervenções intensivas, repetitivas e orientadas à tarefa favorecem mecanismos de reaprendizagem motora e estão associadas a melhores desfechos funcionais, principalmente quando oferecem ao paciente estímulos sensoriais consistentes e feedback imediato durante a </w:t>
      </w:r>
      <w:r w:rsidRPr="00065187">
        <w:rPr>
          <w:sz w:val="24"/>
          <w:szCs w:val="24"/>
        </w:rPr>
        <w:lastRenderedPageBreak/>
        <w:t>execução das atividades terapêuticas (LANGHORNE; BERNHARDT; KWAKKEL, 2011; BIASIUCCI et al., 2018).</w:t>
      </w:r>
    </w:p>
    <w:p w14:paraId="09C1D842" w14:textId="77777777" w:rsidR="00662E21" w:rsidRPr="00065187" w:rsidRDefault="00662E21" w:rsidP="00065187">
      <w:pPr>
        <w:snapToGrid w:val="0"/>
        <w:contextualSpacing/>
        <w:jc w:val="both"/>
        <w:rPr>
          <w:sz w:val="24"/>
          <w:szCs w:val="24"/>
        </w:rPr>
      </w:pPr>
    </w:p>
    <w:p w14:paraId="6C922375" w14:textId="77777777" w:rsidR="00662E21" w:rsidRPr="00065187" w:rsidRDefault="00662E21" w:rsidP="00065187">
      <w:pPr>
        <w:snapToGrid w:val="0"/>
        <w:contextualSpacing/>
        <w:jc w:val="both"/>
        <w:rPr>
          <w:sz w:val="24"/>
          <w:szCs w:val="24"/>
        </w:rPr>
      </w:pPr>
      <w:r w:rsidRPr="00065187">
        <w:rPr>
          <w:sz w:val="24"/>
          <w:szCs w:val="24"/>
        </w:rPr>
        <w:t>Nesse cenário, o desenvolvimento de neurotecnologias capazes de estimular simultaneamente os processos motores e cognitivos tem recebido crescente atenção da comunidade científica. Entre essas tecnologias destacam-se as Interfaces Cérebro-Computador, os sistemas de Realidade Virtual, a robótica assistiva, a visão computacional e os algoritmos de aprendizado de máquina, cuja integração possibilita criar ambientes terapêuticos mais imersivos, adaptativos e orientados ao desempenho do usuário. Além de favorecerem o treinamento motor, essas tecnologias permitem o monitoramento contínuo de variáveis neurofisiológicas e comportamentais, fornecendo informações objetivas para acompanhamento da evolução clínica e avaliação da eficácia das intervenções (PUTZE et al., 2020; DRIGAS; SIDERAKI, 2024).</w:t>
      </w:r>
    </w:p>
    <w:p w14:paraId="3D672448" w14:textId="77777777" w:rsidR="00662E21" w:rsidRPr="00065187" w:rsidRDefault="00662E21" w:rsidP="00065187">
      <w:pPr>
        <w:snapToGrid w:val="0"/>
        <w:contextualSpacing/>
        <w:jc w:val="both"/>
        <w:rPr>
          <w:sz w:val="24"/>
          <w:szCs w:val="24"/>
        </w:rPr>
      </w:pPr>
    </w:p>
    <w:p w14:paraId="49DAD570" w14:textId="38E7C3D6" w:rsidR="00C66210" w:rsidRPr="00065187" w:rsidRDefault="00662E21" w:rsidP="00065187">
      <w:pPr>
        <w:snapToGrid w:val="0"/>
        <w:contextualSpacing/>
        <w:jc w:val="both"/>
        <w:rPr>
          <w:sz w:val="24"/>
          <w:szCs w:val="24"/>
        </w:rPr>
      </w:pPr>
      <w:r w:rsidRPr="00065187">
        <w:rPr>
          <w:sz w:val="24"/>
          <w:szCs w:val="24"/>
        </w:rPr>
        <w:t xml:space="preserve">Entre as diferentes abordagens de BCI, aquelas baseadas em eletroencefalografia (EEG) destacam-se por apresentarem natureza não invasiva, baixo custo relativo e elevada aplicabilidade em ambientes clínicos e laboratoriais. O EEG permite registrar a atividade elétrica cortical com alta resolução temporal, possibilitando identificar padrões neurais associados à intenção de movimento antes mesmo da execução motora. Essa característica torna a técnica especialmente adequada para aplicações em reabilitação </w:t>
      </w:r>
      <w:proofErr w:type="spellStart"/>
      <w:r w:rsidRPr="00065187">
        <w:rPr>
          <w:sz w:val="24"/>
          <w:szCs w:val="24"/>
        </w:rPr>
        <w:t>neuromotora</w:t>
      </w:r>
      <w:proofErr w:type="spellEnd"/>
      <w:r w:rsidRPr="00065187">
        <w:rPr>
          <w:sz w:val="24"/>
          <w:szCs w:val="24"/>
        </w:rPr>
        <w:t>, uma vez que pacientes com comprometimento motor podem interagir com sistemas computacionais utilizando exclusivamente sua atividade cerebral (PFURTSCHELLER; LOPES DA SILVA, 1999; LOTTE et al., 2018).</w:t>
      </w:r>
    </w:p>
    <w:p w14:paraId="14B62A26" w14:textId="77777777" w:rsidR="00097176" w:rsidRPr="00065187" w:rsidRDefault="00097176" w:rsidP="00065187">
      <w:pPr>
        <w:snapToGrid w:val="0"/>
        <w:contextualSpacing/>
        <w:jc w:val="both"/>
        <w:rPr>
          <w:sz w:val="24"/>
          <w:szCs w:val="24"/>
        </w:rPr>
      </w:pPr>
    </w:p>
    <w:p w14:paraId="516AAAA8" w14:textId="77777777" w:rsidR="008B260D" w:rsidRPr="00065187" w:rsidRDefault="008B260D" w:rsidP="00065187">
      <w:pPr>
        <w:snapToGrid w:val="0"/>
        <w:contextualSpacing/>
        <w:jc w:val="both"/>
        <w:rPr>
          <w:sz w:val="24"/>
          <w:szCs w:val="24"/>
        </w:rPr>
      </w:pPr>
      <w:r w:rsidRPr="00065187">
        <w:rPr>
          <w:sz w:val="24"/>
          <w:szCs w:val="24"/>
        </w:rPr>
        <w:t>As Interfaces Cérebro-Computador (</w:t>
      </w:r>
      <w:proofErr w:type="spellStart"/>
      <w:r w:rsidRPr="00065187">
        <w:rPr>
          <w:sz w:val="24"/>
          <w:szCs w:val="24"/>
        </w:rPr>
        <w:t>Brain</w:t>
      </w:r>
      <w:proofErr w:type="spellEnd"/>
      <w:r w:rsidRPr="00065187">
        <w:rPr>
          <w:sz w:val="24"/>
          <w:szCs w:val="24"/>
        </w:rPr>
        <w:t xml:space="preserve">-Computer Interfaces – BCI) constituem sistemas capazes de estabelecer um canal direto de comunicação entre o cérebro e dispositivos computacionais, traduzindo padrões de atividade neural em comandos que podem ser utilizados para controlar aplicações digitais, dispositivos robóticos ou ambientes virtuais (WOLPAW et al., 2002). Entre as diferentes modalidades de aquisição de sinais neurais, a eletroencefalografia (EEG) destaca-se por ser uma técnica não invasiva, de elevada resolução temporal, relativamente baixo custo e ampla utilização em pesquisas envolvendo reabilitação, neurociência e interação homem-computador (LOTTE et al., 2018). Associada a métodos de processamento digital de sinais e aprendizado de máquina, a EEG possibilita identificar padrões corticais relacionados à intenção de movimento, tornando-se uma importante ferramenta para aplicações em reabilitação </w:t>
      </w:r>
      <w:proofErr w:type="spellStart"/>
      <w:r w:rsidRPr="00065187">
        <w:rPr>
          <w:sz w:val="24"/>
          <w:szCs w:val="24"/>
        </w:rPr>
        <w:t>neuromotora</w:t>
      </w:r>
      <w:proofErr w:type="spellEnd"/>
      <w:r w:rsidRPr="00065187">
        <w:rPr>
          <w:sz w:val="24"/>
          <w:szCs w:val="24"/>
        </w:rPr>
        <w:t xml:space="preserve"> e tecnologias assistivas (NICOLAS-ALONSO; GÓMEZ-GIL, 2012).</w:t>
      </w:r>
    </w:p>
    <w:p w14:paraId="0421C7AD" w14:textId="77777777" w:rsidR="008B260D" w:rsidRPr="00065187" w:rsidRDefault="008B260D" w:rsidP="00065187">
      <w:pPr>
        <w:snapToGrid w:val="0"/>
        <w:contextualSpacing/>
        <w:jc w:val="both"/>
        <w:rPr>
          <w:sz w:val="24"/>
          <w:szCs w:val="24"/>
        </w:rPr>
      </w:pPr>
    </w:p>
    <w:p w14:paraId="1EF5E6C1" w14:textId="77777777" w:rsidR="008B260D" w:rsidRPr="00065187" w:rsidRDefault="008B260D" w:rsidP="00065187">
      <w:pPr>
        <w:snapToGrid w:val="0"/>
        <w:contextualSpacing/>
        <w:jc w:val="both"/>
        <w:rPr>
          <w:sz w:val="24"/>
          <w:szCs w:val="24"/>
        </w:rPr>
      </w:pPr>
      <w:r w:rsidRPr="00065187">
        <w:rPr>
          <w:sz w:val="24"/>
          <w:szCs w:val="24"/>
        </w:rPr>
        <w:t xml:space="preserve">Uma das estratégias mais empregadas em sistemas BCI é o paradigma de imagética motora (*Motor </w:t>
      </w:r>
      <w:proofErr w:type="spellStart"/>
      <w:r w:rsidRPr="00065187">
        <w:rPr>
          <w:sz w:val="24"/>
          <w:szCs w:val="24"/>
        </w:rPr>
        <w:t>Imagery</w:t>
      </w:r>
      <w:proofErr w:type="spellEnd"/>
      <w:r w:rsidRPr="00065187">
        <w:rPr>
          <w:sz w:val="24"/>
          <w:szCs w:val="24"/>
        </w:rPr>
        <w:t>* – MI), no qual o indivíduo imagina a execução de um movimento sem realizá-lo fisicamente. Embora não ocorra contração muscular, esse processo ativa regiões corticais semelhantes às recrutadas durante o movimento voluntário, produzindo alterações características nos ritmos μ (8–13 Hz) e β (13–30 Hz), conhecidas como dessincronização e sincronização relacionadas ao evento (*Event-</w:t>
      </w:r>
      <w:proofErr w:type="spellStart"/>
      <w:r w:rsidRPr="00065187">
        <w:rPr>
          <w:sz w:val="24"/>
          <w:szCs w:val="24"/>
        </w:rPr>
        <w:t>Related</w:t>
      </w:r>
      <w:proofErr w:type="spellEnd"/>
      <w:r w:rsidRPr="00065187">
        <w:rPr>
          <w:sz w:val="24"/>
          <w:szCs w:val="24"/>
        </w:rPr>
        <w:t xml:space="preserve"> </w:t>
      </w:r>
      <w:proofErr w:type="spellStart"/>
      <w:r w:rsidRPr="00065187">
        <w:rPr>
          <w:sz w:val="24"/>
          <w:szCs w:val="24"/>
        </w:rPr>
        <w:t>Desynchronization</w:t>
      </w:r>
      <w:proofErr w:type="spellEnd"/>
      <w:r w:rsidRPr="00065187">
        <w:rPr>
          <w:sz w:val="24"/>
          <w:szCs w:val="24"/>
        </w:rPr>
        <w:t>* – ERD e *Event-</w:t>
      </w:r>
      <w:proofErr w:type="spellStart"/>
      <w:r w:rsidRPr="00065187">
        <w:rPr>
          <w:sz w:val="24"/>
          <w:szCs w:val="24"/>
        </w:rPr>
        <w:t>Related</w:t>
      </w:r>
      <w:proofErr w:type="spellEnd"/>
      <w:r w:rsidRPr="00065187">
        <w:rPr>
          <w:sz w:val="24"/>
          <w:szCs w:val="24"/>
        </w:rPr>
        <w:t xml:space="preserve"> </w:t>
      </w:r>
      <w:proofErr w:type="spellStart"/>
      <w:r w:rsidRPr="00065187">
        <w:rPr>
          <w:sz w:val="24"/>
          <w:szCs w:val="24"/>
        </w:rPr>
        <w:t>Synchronization</w:t>
      </w:r>
      <w:proofErr w:type="spellEnd"/>
      <w:r w:rsidRPr="00065187">
        <w:rPr>
          <w:sz w:val="24"/>
          <w:szCs w:val="24"/>
        </w:rPr>
        <w:t>* – ERS). Esses padrões eletrofisiológicos podem ser identificados por algoritmos de classificação e convertidos em comandos para sistemas computacionais, estabelecendo uma interface baseada exclusivamente na atividade cerebral (PFURTSCHELLER; LOPES DA SILVA, 1999; PFURTSCHELLER; NEUPER, 2001; O'FLAHERTY; ALI, 2024).</w:t>
      </w:r>
    </w:p>
    <w:p w14:paraId="5AA248B6" w14:textId="77777777" w:rsidR="008B260D" w:rsidRPr="00065187" w:rsidRDefault="008B260D" w:rsidP="00065187">
      <w:pPr>
        <w:snapToGrid w:val="0"/>
        <w:contextualSpacing/>
        <w:jc w:val="both"/>
        <w:rPr>
          <w:sz w:val="24"/>
          <w:szCs w:val="24"/>
        </w:rPr>
      </w:pPr>
    </w:p>
    <w:p w14:paraId="1ECC5CB7" w14:textId="77777777" w:rsidR="008B260D" w:rsidRPr="00065187" w:rsidRDefault="008B260D" w:rsidP="00065187">
      <w:pPr>
        <w:snapToGrid w:val="0"/>
        <w:contextualSpacing/>
        <w:jc w:val="both"/>
        <w:rPr>
          <w:sz w:val="24"/>
          <w:szCs w:val="24"/>
        </w:rPr>
      </w:pPr>
      <w:r w:rsidRPr="00065187">
        <w:rPr>
          <w:sz w:val="24"/>
          <w:szCs w:val="24"/>
        </w:rPr>
        <w:lastRenderedPageBreak/>
        <w:t>Os avanços recentes em aprendizado de máquina e inteligência artificial contribuíram significativamente para o aumento da robustez dos sistemas de classificação de sinais eletroencefalográficos. Técnicas de extração de características, aprendizado profundo (*</w:t>
      </w:r>
      <w:proofErr w:type="spellStart"/>
      <w:r w:rsidRPr="00065187">
        <w:rPr>
          <w:sz w:val="24"/>
          <w:szCs w:val="24"/>
        </w:rPr>
        <w:t>Deep</w:t>
      </w:r>
      <w:proofErr w:type="spellEnd"/>
      <w:r w:rsidRPr="00065187">
        <w:rPr>
          <w:sz w:val="24"/>
          <w:szCs w:val="24"/>
        </w:rPr>
        <w:t xml:space="preserve"> Learning*) e modelos híbridos têm permitido maior precisão na identificação de padrões associados à imagética motora, reduzindo erros de classificação e tornando viáveis aplicações em tempo real (LOTTE et al., 2018; ROY et al., 2019; CRAIG et al., 2021). Entretanto, embora o desempenho dos classificadores tenha evoluído de forma expressiva, a integração desses modelos com aplicações externas ainda representa um desafio técnico importante, especialmente quando são necessários requisitos de baixa latência, sincronização e interoperabilidade entre diferentes plataformas computacionais.</w:t>
      </w:r>
    </w:p>
    <w:p w14:paraId="210D8FDB" w14:textId="77777777" w:rsidR="008B260D" w:rsidRPr="00065187" w:rsidRDefault="008B260D" w:rsidP="00065187">
      <w:pPr>
        <w:snapToGrid w:val="0"/>
        <w:contextualSpacing/>
        <w:jc w:val="both"/>
        <w:rPr>
          <w:sz w:val="24"/>
          <w:szCs w:val="24"/>
        </w:rPr>
      </w:pPr>
    </w:p>
    <w:p w14:paraId="205480F4" w14:textId="77777777" w:rsidR="008B260D" w:rsidRPr="00065187" w:rsidRDefault="008B260D" w:rsidP="00065187">
      <w:pPr>
        <w:snapToGrid w:val="0"/>
        <w:contextualSpacing/>
        <w:jc w:val="both"/>
        <w:rPr>
          <w:sz w:val="24"/>
          <w:szCs w:val="24"/>
        </w:rPr>
      </w:pPr>
      <w:r w:rsidRPr="00065187">
        <w:rPr>
          <w:sz w:val="24"/>
          <w:szCs w:val="24"/>
        </w:rPr>
        <w:t xml:space="preserve">Paralelamente ao desenvolvimento das </w:t>
      </w:r>
      <w:proofErr w:type="spellStart"/>
      <w:r w:rsidRPr="00065187">
        <w:rPr>
          <w:sz w:val="24"/>
          <w:szCs w:val="24"/>
        </w:rPr>
        <w:t>BCIs</w:t>
      </w:r>
      <w:proofErr w:type="spellEnd"/>
      <w:r w:rsidRPr="00065187">
        <w:rPr>
          <w:sz w:val="24"/>
          <w:szCs w:val="24"/>
        </w:rPr>
        <w:t>, a Realidade Virtual consolidou-se como uma das principais tecnologias utilizadas para promover treinamento motor em ambientes controlados e altamente imersivos. A possibilidade de representar membros virtuais, objetos tridimensionais e cenários interativos permite que o usuário receba feedback visual imediato sobre suas ações, favorecendo o engajamento durante a execução das tarefas e potencializando mecanismos relacionados à aprendizagem motora e à neuroplasticidade (SLATER; SANCHEZ-VIVES, 2016; RIVA et al., 2019). Em aplicações voltadas à reabilitação, a representação virtual da mão do usuário desempenha papel relevante ao fornecer estímulos visuais congruentes com a intenção motora, contribuindo para o fortalecimento das associações entre atividade cortical e percepção do movimento (BIASIUCCI et al., 2018).</w:t>
      </w:r>
    </w:p>
    <w:p w14:paraId="64E3D38D" w14:textId="77777777" w:rsidR="008B260D" w:rsidRPr="00065187" w:rsidRDefault="008B260D" w:rsidP="00065187">
      <w:pPr>
        <w:snapToGrid w:val="0"/>
        <w:contextualSpacing/>
        <w:jc w:val="both"/>
        <w:rPr>
          <w:sz w:val="24"/>
          <w:szCs w:val="24"/>
        </w:rPr>
      </w:pPr>
    </w:p>
    <w:p w14:paraId="1337A9EF" w14:textId="77777777" w:rsidR="008B260D" w:rsidRPr="00065187" w:rsidRDefault="008B260D" w:rsidP="00065187">
      <w:pPr>
        <w:snapToGrid w:val="0"/>
        <w:contextualSpacing/>
        <w:jc w:val="both"/>
        <w:rPr>
          <w:sz w:val="24"/>
          <w:szCs w:val="24"/>
        </w:rPr>
      </w:pPr>
      <w:r w:rsidRPr="00065187">
        <w:rPr>
          <w:sz w:val="24"/>
          <w:szCs w:val="24"/>
        </w:rPr>
        <w:t>A plataforma Unity destaca-se entre os motores gráficos utilizados para o desenvolvimento de aplicações em Realidade Virtual devido à sua flexibilidade, ampla disponibilidade de recursos e compatibilidade com diferentes dispositivos imersivos. Além de permitir a construção de ambientes tridimensionais interativos, o Unity disponibiliza mecanismos para animação de personagens, manipulação de modelos biomecânicos e integração com bibliotecas externas, tornando-se uma ferramenta amplamente empregada em pesquisas envolvendo treinamento motor, simulação e reabilitação (JERALD, 2016; UNITY TECHNOLOGIES, 2024). Apesar dessas características, a comunicação entre motores gráficos e sistemas externos de classificação neural ainda depende, em muitos casos, de implementações específicas, desenvolvidas para cada aplicação, dificultando a reutilização de componentes e a evolução dos sistemas.</w:t>
      </w:r>
    </w:p>
    <w:p w14:paraId="597EE3E7" w14:textId="77777777" w:rsidR="008B260D" w:rsidRPr="00065187" w:rsidRDefault="008B260D" w:rsidP="00065187">
      <w:pPr>
        <w:snapToGrid w:val="0"/>
        <w:contextualSpacing/>
        <w:jc w:val="both"/>
        <w:rPr>
          <w:sz w:val="24"/>
          <w:szCs w:val="24"/>
        </w:rPr>
      </w:pPr>
    </w:p>
    <w:p w14:paraId="73FA09F4" w14:textId="77777777" w:rsidR="008B260D" w:rsidRPr="00065187" w:rsidRDefault="008B260D" w:rsidP="00065187">
      <w:pPr>
        <w:snapToGrid w:val="0"/>
        <w:contextualSpacing/>
        <w:jc w:val="both"/>
        <w:rPr>
          <w:sz w:val="24"/>
          <w:szCs w:val="24"/>
        </w:rPr>
      </w:pPr>
      <w:r w:rsidRPr="00065187">
        <w:rPr>
          <w:sz w:val="24"/>
          <w:szCs w:val="24"/>
        </w:rPr>
        <w:t>Embora existam diversos estudos envolvendo EEG, Interfaces Cérebro-Computador e Realidade Virtual, observa-se que a maior parte das pesquisas concentra seus esforços na aquisição dos sinais neurais, no desenvolvimento dos algoritmos de classificação ou na avaliação clínica das intervenções. Em contrapartida, a camada responsável pela comunicação entre o módulo de interpretação dos sinais cerebrais e o ambiente virtual recebe menor atenção na literatura, sendo frequentemente implementada de forma ad hoc, com elevado acoplamento entre os componentes do sistema. Essa abordagem dificulta a interoperabilidade entre diferentes dispositivos de aquisição, algoritmos de classificação e motores gráficos, além de limitar a escalabilidade e a reutilização das soluções desenvolvidas (ANG et al., 2015; LOTTE et al., 2018).</w:t>
      </w:r>
    </w:p>
    <w:p w14:paraId="5A5CCB34" w14:textId="77777777" w:rsidR="008B260D" w:rsidRPr="00065187" w:rsidRDefault="008B260D" w:rsidP="00065187">
      <w:pPr>
        <w:snapToGrid w:val="0"/>
        <w:contextualSpacing/>
        <w:jc w:val="both"/>
        <w:rPr>
          <w:sz w:val="24"/>
          <w:szCs w:val="24"/>
        </w:rPr>
      </w:pPr>
    </w:p>
    <w:p w14:paraId="34EC6395" w14:textId="77777777" w:rsidR="008B260D" w:rsidRPr="00065187" w:rsidRDefault="008B260D" w:rsidP="00065187">
      <w:pPr>
        <w:snapToGrid w:val="0"/>
        <w:contextualSpacing/>
        <w:jc w:val="both"/>
        <w:rPr>
          <w:sz w:val="24"/>
          <w:szCs w:val="24"/>
        </w:rPr>
      </w:pPr>
      <w:r w:rsidRPr="00065187">
        <w:rPr>
          <w:sz w:val="24"/>
          <w:szCs w:val="24"/>
        </w:rPr>
        <w:t xml:space="preserve">Nesse contexto, o presente projeto integra o projeto de doutorado intitulado **"Sistema multimodal e integrado de neurotecnologias para reabilitação </w:t>
      </w:r>
      <w:proofErr w:type="spellStart"/>
      <w:r w:rsidRPr="00065187">
        <w:rPr>
          <w:sz w:val="24"/>
          <w:szCs w:val="24"/>
        </w:rPr>
        <w:t>neuromotora</w:t>
      </w:r>
      <w:proofErr w:type="spellEnd"/>
      <w:r w:rsidRPr="00065187">
        <w:rPr>
          <w:sz w:val="24"/>
          <w:szCs w:val="24"/>
        </w:rPr>
        <w:t xml:space="preserve"> da mão em pacientes pós-AVE e monitoramento </w:t>
      </w:r>
      <w:proofErr w:type="spellStart"/>
      <w:r w:rsidRPr="00065187">
        <w:rPr>
          <w:sz w:val="24"/>
          <w:szCs w:val="24"/>
        </w:rPr>
        <w:t>multidomínio</w:t>
      </w:r>
      <w:proofErr w:type="spellEnd"/>
      <w:r w:rsidRPr="00065187">
        <w:rPr>
          <w:sz w:val="24"/>
          <w:szCs w:val="24"/>
        </w:rPr>
        <w:t xml:space="preserve"> da recuperação"**, cuja proposta </w:t>
      </w:r>
      <w:r w:rsidRPr="00065187">
        <w:rPr>
          <w:sz w:val="24"/>
          <w:szCs w:val="24"/>
        </w:rPr>
        <w:lastRenderedPageBreak/>
        <w:t xml:space="preserve">consiste no desenvolvimento de um sistema multimodal baseado na integração entre EEG, Interfaces Cérebro-Computador, Realidade Virtual, robótica assistiva, visão computacional e monitoramento fisiológico. No âmbito desse projeto mais amplo, esta pesquisa concentra-se especificamente no desenvolvimento de uma camada de comunicação em tempo real responsável por integrar os resultados da classificação dos sinais eletroencefalográficos aos *assets* responsáveis pela animação de uma mão virtual em ambiente desenvolvido na plataforma Unity. Embora concebida para atender aos requisitos do sistema voltado à reabilitação </w:t>
      </w:r>
      <w:proofErr w:type="spellStart"/>
      <w:r w:rsidRPr="00065187">
        <w:rPr>
          <w:sz w:val="24"/>
          <w:szCs w:val="24"/>
        </w:rPr>
        <w:t>neuromotora</w:t>
      </w:r>
      <w:proofErr w:type="spellEnd"/>
      <w:r w:rsidRPr="00065187">
        <w:rPr>
          <w:sz w:val="24"/>
          <w:szCs w:val="24"/>
        </w:rPr>
        <w:t xml:space="preserve"> de pacientes pós-AVE, a arquitetura proposta possui caráter modular e desacoplado, podendo ser empregada em outras aplicações que utilizem Interfaces Cérebro-Computador como mecanismo de interação.</w:t>
      </w:r>
    </w:p>
    <w:p w14:paraId="6BB50EDD" w14:textId="77777777" w:rsidR="008B260D" w:rsidRPr="00065187" w:rsidRDefault="008B260D" w:rsidP="00065187">
      <w:pPr>
        <w:snapToGrid w:val="0"/>
        <w:contextualSpacing/>
        <w:jc w:val="both"/>
        <w:rPr>
          <w:sz w:val="24"/>
          <w:szCs w:val="24"/>
        </w:rPr>
      </w:pPr>
    </w:p>
    <w:p w14:paraId="1C0815EB" w14:textId="77777777" w:rsidR="008B260D" w:rsidRPr="00065187" w:rsidRDefault="008B260D" w:rsidP="00065187">
      <w:pPr>
        <w:snapToGrid w:val="0"/>
        <w:contextualSpacing/>
        <w:jc w:val="both"/>
        <w:rPr>
          <w:sz w:val="24"/>
          <w:szCs w:val="24"/>
        </w:rPr>
      </w:pPr>
      <w:r w:rsidRPr="00065187">
        <w:rPr>
          <w:sz w:val="24"/>
          <w:szCs w:val="24"/>
        </w:rPr>
        <w:t>Diante desse cenário, identifica-se como lacuna científica a ausência de uma arquitetura de comunicação padronizada, modular e de baixa latência que permita integrar, de forma independente do algoritmo de classificação utilizado, os resultados provenientes da análise dos sinais de EEG aos componentes gráficos responsáveis pela representação do movimento em ambientes de Realidade Virtual. O desenvolvimento dessa camada de integração constitui a contribuição central deste projeto, buscando favorecer a interoperabilidade entre diferentes tecnologias, reduzir o acoplamento entre os módulos computacionais e ampliar a reutilização da arquitetura em futuras aplicações voltadas à reabilitação, treinamento motor e interação homem-computador.</w:t>
      </w:r>
    </w:p>
    <w:p w14:paraId="7D3DA5EB" w14:textId="77777777" w:rsidR="008B260D" w:rsidRPr="00065187" w:rsidRDefault="008B260D" w:rsidP="00065187">
      <w:pPr>
        <w:snapToGrid w:val="0"/>
        <w:contextualSpacing/>
        <w:jc w:val="both"/>
        <w:rPr>
          <w:sz w:val="24"/>
          <w:szCs w:val="24"/>
        </w:rPr>
      </w:pPr>
    </w:p>
    <w:p w14:paraId="0ED7DBE8" w14:textId="60DFC601" w:rsidR="00A21FFB" w:rsidRPr="00065187" w:rsidRDefault="00A21FFB" w:rsidP="00065187">
      <w:pPr>
        <w:snapToGrid w:val="0"/>
        <w:contextualSpacing/>
        <w:jc w:val="both"/>
        <w:rPr>
          <w:sz w:val="24"/>
          <w:szCs w:val="24"/>
        </w:rPr>
      </w:pPr>
      <w:r w:rsidRPr="00065187">
        <w:rPr>
          <w:sz w:val="24"/>
          <w:szCs w:val="24"/>
        </w:rPr>
        <w:t>1.2 Problema de Pesquisa</w:t>
      </w:r>
    </w:p>
    <w:p w14:paraId="5F852655" w14:textId="083AD001" w:rsidR="00A21FFB" w:rsidRPr="00065187" w:rsidRDefault="00A21FFB" w:rsidP="00065187">
      <w:pPr>
        <w:snapToGrid w:val="0"/>
        <w:contextualSpacing/>
        <w:jc w:val="both"/>
        <w:rPr>
          <w:sz w:val="24"/>
          <w:szCs w:val="24"/>
        </w:rPr>
      </w:pPr>
      <w:r w:rsidRPr="00065187">
        <w:rPr>
          <w:sz w:val="24"/>
          <w:szCs w:val="24"/>
        </w:rPr>
        <w:t>Embora existam diversos estudos voltados ao processamento de sinais de EEG e ao controle de objetos visuais por meio de ICC, ainda são escassas as arquiteturas que disponibilizam uma camada de comunicação, modular e de baixa latência, capaz de integrar, em tempo real, os resultados da classificação neural a assets desenvolvidos em motores gráficos como o Unity.</w:t>
      </w:r>
    </w:p>
    <w:p w14:paraId="0EC231E4" w14:textId="1BC0EE95" w:rsidR="00A21FFB" w:rsidRPr="00065187" w:rsidRDefault="00A21FFB" w:rsidP="00065187">
      <w:pPr>
        <w:snapToGrid w:val="0"/>
        <w:contextualSpacing/>
        <w:jc w:val="both"/>
        <w:rPr>
          <w:sz w:val="24"/>
          <w:szCs w:val="24"/>
        </w:rPr>
      </w:pPr>
      <w:r w:rsidRPr="00065187">
        <w:rPr>
          <w:sz w:val="24"/>
          <w:szCs w:val="24"/>
        </w:rPr>
        <w:t>A inexistência dessa camada dificulta a reutilização dos modelos de classificação, aumenta os acoplamentos entre os componentes do sistema e limita a escalabilidade de aplicações voltadas à reabilitação, treinamento motor e interação em realidade virtual.</w:t>
      </w:r>
    </w:p>
    <w:p w14:paraId="41132880" w14:textId="4F6CCF76" w:rsidR="008B260D" w:rsidRPr="00065187" w:rsidRDefault="008B260D" w:rsidP="00065187">
      <w:pPr>
        <w:snapToGrid w:val="0"/>
        <w:contextualSpacing/>
        <w:jc w:val="both"/>
        <w:rPr>
          <w:sz w:val="24"/>
          <w:szCs w:val="24"/>
        </w:rPr>
      </w:pPr>
    </w:p>
    <w:p w14:paraId="17058135" w14:textId="253778E0" w:rsidR="008B260D" w:rsidRPr="00065187" w:rsidRDefault="00E55E72" w:rsidP="00065187">
      <w:pPr>
        <w:snapToGrid w:val="0"/>
        <w:contextualSpacing/>
        <w:jc w:val="both"/>
        <w:rPr>
          <w:sz w:val="24"/>
          <w:szCs w:val="24"/>
        </w:rPr>
      </w:pPr>
      <w:r w:rsidRPr="00065187">
        <w:rPr>
          <w:sz w:val="24"/>
          <w:szCs w:val="24"/>
        </w:rPr>
        <w:t xml:space="preserve">1.3 Questão de Pesquisa </w:t>
      </w:r>
    </w:p>
    <w:p w14:paraId="121BD09D" w14:textId="61982B2A" w:rsidR="00E55E72" w:rsidRPr="00065187" w:rsidRDefault="00E55E72" w:rsidP="00065187">
      <w:pPr>
        <w:snapToGrid w:val="0"/>
        <w:contextualSpacing/>
        <w:jc w:val="both"/>
        <w:rPr>
          <w:sz w:val="24"/>
          <w:szCs w:val="24"/>
        </w:rPr>
      </w:pPr>
      <w:r w:rsidRPr="00065187">
        <w:rPr>
          <w:sz w:val="24"/>
          <w:szCs w:val="24"/>
        </w:rPr>
        <w:t>É possível desenvolver uma camada de comunicação em tempo real, baseada em protocolos abertos (</w:t>
      </w:r>
      <w:proofErr w:type="spellStart"/>
      <w:r w:rsidRPr="00065187">
        <w:rPr>
          <w:sz w:val="24"/>
          <w:szCs w:val="24"/>
        </w:rPr>
        <w:t>Lab</w:t>
      </w:r>
      <w:proofErr w:type="spellEnd"/>
      <w:r w:rsidRPr="00065187">
        <w:rPr>
          <w:sz w:val="24"/>
          <w:szCs w:val="24"/>
        </w:rPr>
        <w:t xml:space="preserve"> Streaming </w:t>
      </w:r>
      <w:proofErr w:type="spellStart"/>
      <w:r w:rsidRPr="00065187">
        <w:rPr>
          <w:sz w:val="24"/>
          <w:szCs w:val="24"/>
        </w:rPr>
        <w:t>Layer</w:t>
      </w:r>
      <w:proofErr w:type="spellEnd"/>
      <w:r w:rsidRPr="00065187">
        <w:rPr>
          <w:sz w:val="24"/>
          <w:szCs w:val="24"/>
        </w:rPr>
        <w:t xml:space="preserve"> e/ou sockets), entre um sistema de classificação de EEG orientado por imagética motora e uma </w:t>
      </w:r>
      <w:proofErr w:type="spellStart"/>
      <w:r w:rsidRPr="00065187">
        <w:rPr>
          <w:sz w:val="24"/>
          <w:szCs w:val="24"/>
        </w:rPr>
        <w:t>engine</w:t>
      </w:r>
      <w:proofErr w:type="spellEnd"/>
      <w:r w:rsidRPr="00065187">
        <w:rPr>
          <w:sz w:val="24"/>
          <w:szCs w:val="24"/>
        </w:rPr>
        <w:t xml:space="preserve"> de Realidade Virtual, de modo que o comando motor decodificado acione diretamente e com baixa latência a animação de uma mão virtual, e qual o impacto da qualidade dessa integração sobre o desempenho da ICC e sobre a experiência subjetiva do usuário?</w:t>
      </w:r>
    </w:p>
    <w:p w14:paraId="33EF710E" w14:textId="77777777" w:rsidR="00D05457" w:rsidRPr="00065187" w:rsidRDefault="00D05457" w:rsidP="00065187">
      <w:pPr>
        <w:snapToGrid w:val="0"/>
        <w:contextualSpacing/>
        <w:jc w:val="both"/>
        <w:rPr>
          <w:sz w:val="24"/>
          <w:szCs w:val="24"/>
        </w:rPr>
      </w:pPr>
    </w:p>
    <w:p w14:paraId="053EAA08" w14:textId="113A94AA" w:rsidR="00D05457" w:rsidRPr="00065187" w:rsidRDefault="00D05457" w:rsidP="00065187">
      <w:pPr>
        <w:snapToGrid w:val="0"/>
        <w:contextualSpacing/>
        <w:jc w:val="both"/>
        <w:rPr>
          <w:sz w:val="24"/>
          <w:szCs w:val="24"/>
        </w:rPr>
      </w:pPr>
      <w:r w:rsidRPr="00065187">
        <w:rPr>
          <w:sz w:val="24"/>
          <w:szCs w:val="24"/>
        </w:rPr>
        <w:t>1.3 Objetivos</w:t>
      </w:r>
    </w:p>
    <w:p w14:paraId="5576F5DF" w14:textId="4C1EEA0C" w:rsidR="00D05457" w:rsidRPr="00065187" w:rsidRDefault="00D05457" w:rsidP="00065187">
      <w:pPr>
        <w:snapToGrid w:val="0"/>
        <w:contextualSpacing/>
        <w:jc w:val="both"/>
        <w:rPr>
          <w:sz w:val="24"/>
          <w:szCs w:val="24"/>
        </w:rPr>
      </w:pPr>
      <w:r w:rsidRPr="00065187">
        <w:rPr>
          <w:sz w:val="24"/>
          <w:szCs w:val="24"/>
        </w:rPr>
        <w:t>1.3.1 Objetivo Geral</w:t>
      </w:r>
    </w:p>
    <w:p w14:paraId="4A518FD8" w14:textId="291D19A2" w:rsidR="00D05457" w:rsidRPr="00065187" w:rsidRDefault="00D05457" w:rsidP="00065187">
      <w:pPr>
        <w:snapToGrid w:val="0"/>
        <w:contextualSpacing/>
        <w:jc w:val="both"/>
        <w:rPr>
          <w:sz w:val="24"/>
          <w:szCs w:val="24"/>
        </w:rPr>
      </w:pPr>
      <w:r w:rsidRPr="00065187">
        <w:rPr>
          <w:sz w:val="24"/>
          <w:szCs w:val="24"/>
        </w:rPr>
        <w:tab/>
        <w:t>Desenvolver e avaliar uma camada de comunicação em tempo real que integre dados de classificação de sinais de EEG, previamente processados e disponibilizados em formato JSON, a um asset de mão virtual animada em ambiente de realidade virtual.</w:t>
      </w:r>
    </w:p>
    <w:p w14:paraId="0B6EBCAF" w14:textId="1D697A79" w:rsidR="00EB666F" w:rsidRPr="00065187" w:rsidRDefault="00EB666F" w:rsidP="00065187">
      <w:pPr>
        <w:snapToGrid w:val="0"/>
        <w:contextualSpacing/>
        <w:jc w:val="both"/>
        <w:rPr>
          <w:sz w:val="24"/>
          <w:szCs w:val="24"/>
        </w:rPr>
      </w:pPr>
      <w:r w:rsidRPr="00065187">
        <w:rPr>
          <w:sz w:val="24"/>
          <w:szCs w:val="24"/>
        </w:rPr>
        <w:t>1.3.2 Objetivos Específicos</w:t>
      </w:r>
    </w:p>
    <w:p w14:paraId="368DAE52" w14:textId="77777777" w:rsidR="00EB666F" w:rsidRPr="00065187" w:rsidRDefault="00EB666F" w:rsidP="00065187">
      <w:pPr>
        <w:snapToGrid w:val="0"/>
        <w:contextualSpacing/>
        <w:jc w:val="both"/>
        <w:rPr>
          <w:sz w:val="24"/>
          <w:szCs w:val="24"/>
        </w:rPr>
      </w:pPr>
    </w:p>
    <w:p w14:paraId="1D9AA0B5" w14:textId="77777777" w:rsidR="00EB666F" w:rsidRPr="00065187" w:rsidRDefault="00EB666F" w:rsidP="00065187">
      <w:pPr>
        <w:pStyle w:val="PargrafodaLista"/>
        <w:numPr>
          <w:ilvl w:val="0"/>
          <w:numId w:val="5"/>
        </w:numPr>
        <w:snapToGrid w:val="0"/>
        <w:jc w:val="both"/>
        <w:rPr>
          <w:sz w:val="24"/>
          <w:szCs w:val="24"/>
        </w:rPr>
      </w:pPr>
      <w:r w:rsidRPr="00065187">
        <w:rPr>
          <w:sz w:val="24"/>
          <w:szCs w:val="24"/>
        </w:rPr>
        <w:t>realizar a revisão da literatura sobre Interfaces Cérebro-Computador, processamento de sinais de EEG, Realidade Virtual e arquiteturas de comunicação em tempo real;</w:t>
      </w:r>
    </w:p>
    <w:p w14:paraId="5013FC12" w14:textId="77777777" w:rsidR="00EB666F" w:rsidRPr="00065187" w:rsidRDefault="00EB666F" w:rsidP="00065187">
      <w:pPr>
        <w:pStyle w:val="PargrafodaLista"/>
        <w:numPr>
          <w:ilvl w:val="0"/>
          <w:numId w:val="5"/>
        </w:numPr>
        <w:snapToGrid w:val="0"/>
        <w:jc w:val="both"/>
        <w:rPr>
          <w:sz w:val="24"/>
          <w:szCs w:val="24"/>
        </w:rPr>
      </w:pPr>
      <w:r w:rsidRPr="00065187">
        <w:rPr>
          <w:sz w:val="24"/>
          <w:szCs w:val="24"/>
        </w:rPr>
        <w:lastRenderedPageBreak/>
        <w:t>definir os requisitos funcionais e não funcionais da arquitetura proposta;</w:t>
      </w:r>
    </w:p>
    <w:p w14:paraId="29BA20D9" w14:textId="77777777" w:rsidR="00EB666F" w:rsidRPr="00065187" w:rsidRDefault="00EB666F" w:rsidP="00065187">
      <w:pPr>
        <w:pStyle w:val="PargrafodaLista"/>
        <w:numPr>
          <w:ilvl w:val="0"/>
          <w:numId w:val="5"/>
        </w:numPr>
        <w:snapToGrid w:val="0"/>
        <w:jc w:val="both"/>
        <w:rPr>
          <w:sz w:val="24"/>
          <w:szCs w:val="24"/>
        </w:rPr>
      </w:pPr>
      <w:r w:rsidRPr="00065187">
        <w:rPr>
          <w:sz w:val="24"/>
          <w:szCs w:val="24"/>
        </w:rPr>
        <w:t>projetar uma camada de comunicação desacoplada entre o módulo de classificação neural e o ambiente desenvolvido na plataforma Unity;</w:t>
      </w:r>
    </w:p>
    <w:p w14:paraId="648AE44B" w14:textId="77777777" w:rsidR="00EB666F" w:rsidRPr="00065187" w:rsidRDefault="00EB666F" w:rsidP="00065187">
      <w:pPr>
        <w:pStyle w:val="PargrafodaLista"/>
        <w:numPr>
          <w:ilvl w:val="0"/>
          <w:numId w:val="5"/>
        </w:numPr>
        <w:snapToGrid w:val="0"/>
        <w:jc w:val="both"/>
        <w:rPr>
          <w:sz w:val="24"/>
          <w:szCs w:val="24"/>
        </w:rPr>
      </w:pPr>
      <w:r w:rsidRPr="00065187">
        <w:rPr>
          <w:sz w:val="24"/>
          <w:szCs w:val="24"/>
        </w:rPr>
        <w:t>implementar o protocolo de comunicação entre o classificador de EEG e a animação da mão virtual;</w:t>
      </w:r>
    </w:p>
    <w:p w14:paraId="3F650BAE" w14:textId="77777777" w:rsidR="00EB666F" w:rsidRPr="00065187" w:rsidRDefault="00EB666F" w:rsidP="00065187">
      <w:pPr>
        <w:pStyle w:val="PargrafodaLista"/>
        <w:numPr>
          <w:ilvl w:val="0"/>
          <w:numId w:val="5"/>
        </w:numPr>
        <w:snapToGrid w:val="0"/>
        <w:jc w:val="both"/>
        <w:rPr>
          <w:sz w:val="24"/>
          <w:szCs w:val="24"/>
        </w:rPr>
      </w:pPr>
      <w:r w:rsidRPr="00065187">
        <w:rPr>
          <w:sz w:val="24"/>
          <w:szCs w:val="24"/>
        </w:rPr>
        <w:t>integrar a camada de comunicação aos assets do ambiente de Realidade Virtual;</w:t>
      </w:r>
    </w:p>
    <w:p w14:paraId="227DE469" w14:textId="77777777" w:rsidR="00EB666F" w:rsidRPr="00065187" w:rsidRDefault="00EB666F" w:rsidP="00065187">
      <w:pPr>
        <w:pStyle w:val="PargrafodaLista"/>
        <w:numPr>
          <w:ilvl w:val="0"/>
          <w:numId w:val="5"/>
        </w:numPr>
        <w:snapToGrid w:val="0"/>
        <w:jc w:val="both"/>
        <w:rPr>
          <w:sz w:val="24"/>
          <w:szCs w:val="24"/>
        </w:rPr>
      </w:pPr>
      <w:r w:rsidRPr="00065187">
        <w:rPr>
          <w:sz w:val="24"/>
          <w:szCs w:val="24"/>
        </w:rPr>
        <w:t>avaliar o desempenho da arquitetura considerando métricas como latência, estabilidade, confiabilidade e capacidade de integração em tempo real;</w:t>
      </w:r>
    </w:p>
    <w:p w14:paraId="07640CE5" w14:textId="52B04D96" w:rsidR="00EB666F" w:rsidRPr="00065187" w:rsidRDefault="00EB666F" w:rsidP="00065187">
      <w:pPr>
        <w:pStyle w:val="PargrafodaLista"/>
        <w:numPr>
          <w:ilvl w:val="0"/>
          <w:numId w:val="5"/>
        </w:numPr>
        <w:snapToGrid w:val="0"/>
        <w:jc w:val="both"/>
        <w:rPr>
          <w:sz w:val="24"/>
          <w:szCs w:val="24"/>
        </w:rPr>
      </w:pPr>
      <w:r w:rsidRPr="00065187">
        <w:rPr>
          <w:sz w:val="24"/>
          <w:szCs w:val="24"/>
        </w:rPr>
        <w:t>analisar o potencial de reutilização da arquitetura em outros sistemas baseados em Interfaces Cérebro-Computador.</w:t>
      </w:r>
    </w:p>
    <w:p w14:paraId="6C6E1C4E" w14:textId="68F2B2B5" w:rsidR="00EB666F" w:rsidRPr="00065187" w:rsidRDefault="00EB666F" w:rsidP="00065187">
      <w:pPr>
        <w:snapToGrid w:val="0"/>
        <w:contextualSpacing/>
        <w:jc w:val="both"/>
        <w:rPr>
          <w:sz w:val="24"/>
          <w:szCs w:val="24"/>
        </w:rPr>
      </w:pPr>
      <w:r w:rsidRPr="00065187">
        <w:rPr>
          <w:sz w:val="24"/>
          <w:szCs w:val="24"/>
        </w:rPr>
        <w:t>1.6 Contribuições Esperadas</w:t>
      </w:r>
    </w:p>
    <w:p w14:paraId="0A5ACC9D" w14:textId="77777777" w:rsidR="004602DC" w:rsidRPr="00065187" w:rsidRDefault="004602DC" w:rsidP="00065187">
      <w:pPr>
        <w:snapToGrid w:val="0"/>
        <w:contextualSpacing/>
        <w:jc w:val="both"/>
        <w:rPr>
          <w:sz w:val="24"/>
          <w:szCs w:val="24"/>
        </w:rPr>
      </w:pPr>
    </w:p>
    <w:p w14:paraId="373E8094" w14:textId="77777777" w:rsidR="004602DC" w:rsidRPr="00065187" w:rsidRDefault="004602DC" w:rsidP="00065187">
      <w:pPr>
        <w:snapToGrid w:val="0"/>
        <w:contextualSpacing/>
        <w:jc w:val="both"/>
        <w:rPr>
          <w:sz w:val="24"/>
          <w:szCs w:val="24"/>
        </w:rPr>
      </w:pPr>
    </w:p>
    <w:p w14:paraId="46CB0A91" w14:textId="77777777" w:rsidR="00065187" w:rsidRPr="00065187" w:rsidRDefault="00065187" w:rsidP="00065187">
      <w:pPr>
        <w:snapToGrid w:val="0"/>
        <w:contextualSpacing/>
        <w:jc w:val="both"/>
        <w:rPr>
          <w:sz w:val="24"/>
          <w:szCs w:val="24"/>
        </w:rPr>
      </w:pPr>
      <w:r w:rsidRPr="00065187">
        <w:rPr>
          <w:b/>
          <w:sz w:val="24"/>
          <w:szCs w:val="24"/>
        </w:rPr>
        <w:t>Método Implementado</w:t>
      </w:r>
    </w:p>
    <w:p w14:paraId="76613F34" w14:textId="77777777" w:rsidR="00065187" w:rsidRPr="00065187" w:rsidRDefault="00065187" w:rsidP="00065187">
      <w:pPr>
        <w:snapToGrid w:val="0"/>
        <w:contextualSpacing/>
        <w:jc w:val="both"/>
        <w:rPr>
          <w:sz w:val="24"/>
          <w:szCs w:val="24"/>
        </w:rPr>
      </w:pPr>
    </w:p>
    <w:p w14:paraId="0BC2A8A0" w14:textId="77777777" w:rsidR="00065187" w:rsidRPr="00065187" w:rsidRDefault="00065187" w:rsidP="00065187">
      <w:pPr>
        <w:snapToGrid w:val="0"/>
        <w:contextualSpacing/>
        <w:jc w:val="both"/>
        <w:rPr>
          <w:sz w:val="24"/>
          <w:szCs w:val="24"/>
        </w:rPr>
      </w:pPr>
      <w:r w:rsidRPr="00065187">
        <w:rPr>
          <w:b/>
          <w:sz w:val="24"/>
          <w:szCs w:val="24"/>
        </w:rPr>
        <w:t>Objetivo</w:t>
      </w:r>
    </w:p>
    <w:p w14:paraId="45CBC9D5" w14:textId="77777777" w:rsidR="00065187" w:rsidRPr="00065187" w:rsidRDefault="00065187" w:rsidP="00065187">
      <w:pPr>
        <w:snapToGrid w:val="0"/>
        <w:contextualSpacing/>
        <w:jc w:val="both"/>
        <w:rPr>
          <w:sz w:val="24"/>
          <w:szCs w:val="24"/>
        </w:rPr>
      </w:pPr>
    </w:p>
    <w:p w14:paraId="360AC3B3" w14:textId="77777777" w:rsidR="00065187" w:rsidRPr="00065187" w:rsidRDefault="00065187" w:rsidP="00065187">
      <w:pPr>
        <w:snapToGrid w:val="0"/>
        <w:contextualSpacing/>
        <w:jc w:val="both"/>
        <w:rPr>
          <w:sz w:val="24"/>
          <w:szCs w:val="24"/>
        </w:rPr>
      </w:pPr>
      <w:r w:rsidRPr="00065187">
        <w:rPr>
          <w:sz w:val="24"/>
          <w:szCs w:val="24"/>
        </w:rPr>
        <w:t>O método implementado teve como objetivo viabilizar a integração entre a saída de um classificador baseado em EEG e uma aplicação de Realidade Virtual desenvolvida na Unity, de modo que comandos motores inferidos a partir da atividade cerebral pudessem ser convertidos em resposta visual por meio de uma mão virtual tridimensional.</w:t>
      </w:r>
    </w:p>
    <w:p w14:paraId="56028344" w14:textId="77777777" w:rsidR="00065187" w:rsidRPr="00065187" w:rsidRDefault="00065187" w:rsidP="00065187">
      <w:pPr>
        <w:snapToGrid w:val="0"/>
        <w:contextualSpacing/>
        <w:jc w:val="both"/>
        <w:rPr>
          <w:sz w:val="24"/>
          <w:szCs w:val="24"/>
        </w:rPr>
      </w:pPr>
    </w:p>
    <w:p w14:paraId="3972AE5B" w14:textId="77777777" w:rsidR="00065187" w:rsidRPr="00065187" w:rsidRDefault="00065187" w:rsidP="00065187">
      <w:pPr>
        <w:snapToGrid w:val="0"/>
        <w:contextualSpacing/>
        <w:jc w:val="both"/>
        <w:rPr>
          <w:sz w:val="24"/>
          <w:szCs w:val="24"/>
        </w:rPr>
      </w:pPr>
      <w:r w:rsidRPr="00065187">
        <w:rPr>
          <w:sz w:val="24"/>
          <w:szCs w:val="24"/>
        </w:rPr>
        <w:t>Nesta etapa do projeto, o foco não foi a classificação do EEG em si, mas a construção e validação da camada de comunicação entre:</w:t>
      </w:r>
    </w:p>
    <w:p w14:paraId="7F97AD0D" w14:textId="77777777" w:rsidR="00065187" w:rsidRPr="00065187" w:rsidRDefault="00065187" w:rsidP="00065187">
      <w:pPr>
        <w:snapToGrid w:val="0"/>
        <w:contextualSpacing/>
        <w:jc w:val="both"/>
        <w:rPr>
          <w:sz w:val="24"/>
          <w:szCs w:val="24"/>
        </w:rPr>
      </w:pPr>
    </w:p>
    <w:p w14:paraId="78D6BD50" w14:textId="77777777" w:rsidR="00065187" w:rsidRPr="00065187" w:rsidRDefault="00065187" w:rsidP="00065187">
      <w:pPr>
        <w:snapToGrid w:val="0"/>
        <w:contextualSpacing/>
        <w:jc w:val="both"/>
        <w:rPr>
          <w:sz w:val="24"/>
          <w:szCs w:val="24"/>
        </w:rPr>
      </w:pPr>
      <w:r w:rsidRPr="00065187">
        <w:rPr>
          <w:sz w:val="24"/>
          <w:szCs w:val="24"/>
        </w:rPr>
        <w:t>1. a saída do classificador;</w:t>
      </w:r>
    </w:p>
    <w:p w14:paraId="61298DFD" w14:textId="77777777" w:rsidR="00065187" w:rsidRPr="00065187" w:rsidRDefault="00065187" w:rsidP="00065187">
      <w:pPr>
        <w:snapToGrid w:val="0"/>
        <w:contextualSpacing/>
        <w:jc w:val="both"/>
        <w:rPr>
          <w:sz w:val="24"/>
          <w:szCs w:val="24"/>
        </w:rPr>
      </w:pPr>
      <w:r w:rsidRPr="00065187">
        <w:rPr>
          <w:sz w:val="24"/>
          <w:szCs w:val="24"/>
        </w:rPr>
        <w:t>2. um módulo intermediário de tradução de dados;</w:t>
      </w:r>
    </w:p>
    <w:p w14:paraId="1238FA5B" w14:textId="77777777" w:rsidR="00065187" w:rsidRPr="00065187" w:rsidRDefault="00065187" w:rsidP="00065187">
      <w:pPr>
        <w:snapToGrid w:val="0"/>
        <w:contextualSpacing/>
        <w:jc w:val="both"/>
        <w:rPr>
          <w:sz w:val="24"/>
          <w:szCs w:val="24"/>
        </w:rPr>
      </w:pPr>
      <w:r w:rsidRPr="00065187">
        <w:rPr>
          <w:sz w:val="24"/>
          <w:szCs w:val="24"/>
        </w:rPr>
        <w:t>3. a aplicação de Realidade Virtual;</w:t>
      </w:r>
    </w:p>
    <w:p w14:paraId="2EE92790" w14:textId="77777777" w:rsidR="00065187" w:rsidRPr="00065187" w:rsidRDefault="00065187" w:rsidP="00065187">
      <w:pPr>
        <w:snapToGrid w:val="0"/>
        <w:contextualSpacing/>
        <w:jc w:val="both"/>
        <w:rPr>
          <w:sz w:val="24"/>
          <w:szCs w:val="24"/>
        </w:rPr>
      </w:pPr>
      <w:r w:rsidRPr="00065187">
        <w:rPr>
          <w:sz w:val="24"/>
          <w:szCs w:val="24"/>
        </w:rPr>
        <w:t>4. o objeto visual responsável pelo feedback ao usuário.</w:t>
      </w:r>
    </w:p>
    <w:p w14:paraId="419F831F" w14:textId="77777777" w:rsidR="00065187" w:rsidRPr="00065187" w:rsidRDefault="00065187" w:rsidP="00065187">
      <w:pPr>
        <w:snapToGrid w:val="0"/>
        <w:contextualSpacing/>
        <w:jc w:val="both"/>
        <w:rPr>
          <w:sz w:val="24"/>
          <w:szCs w:val="24"/>
        </w:rPr>
      </w:pPr>
    </w:p>
    <w:p w14:paraId="1F7624DD" w14:textId="77777777" w:rsidR="00065187" w:rsidRPr="00065187" w:rsidRDefault="00065187" w:rsidP="00065187">
      <w:pPr>
        <w:snapToGrid w:val="0"/>
        <w:contextualSpacing/>
        <w:jc w:val="both"/>
        <w:rPr>
          <w:sz w:val="24"/>
          <w:szCs w:val="24"/>
        </w:rPr>
      </w:pPr>
      <w:r w:rsidRPr="00065187">
        <w:rPr>
          <w:b/>
          <w:sz w:val="24"/>
          <w:szCs w:val="24"/>
        </w:rPr>
        <w:t>Visão Geral da Arquitetura</w:t>
      </w:r>
    </w:p>
    <w:p w14:paraId="1270FBA5" w14:textId="77777777" w:rsidR="00065187" w:rsidRPr="00065187" w:rsidRDefault="00065187" w:rsidP="00065187">
      <w:pPr>
        <w:snapToGrid w:val="0"/>
        <w:contextualSpacing/>
        <w:jc w:val="both"/>
        <w:rPr>
          <w:sz w:val="24"/>
          <w:szCs w:val="24"/>
        </w:rPr>
      </w:pPr>
    </w:p>
    <w:p w14:paraId="137295C0" w14:textId="77777777" w:rsidR="00065187" w:rsidRPr="00065187" w:rsidRDefault="00065187" w:rsidP="00065187">
      <w:pPr>
        <w:snapToGrid w:val="0"/>
        <w:contextualSpacing/>
        <w:jc w:val="both"/>
        <w:rPr>
          <w:sz w:val="24"/>
          <w:szCs w:val="24"/>
        </w:rPr>
      </w:pPr>
      <w:r w:rsidRPr="00065187">
        <w:rPr>
          <w:sz w:val="24"/>
          <w:szCs w:val="24"/>
        </w:rPr>
        <w:t>O protótipo implementado foi organizado em uma arquitetura modular composta por cinco blocos principais:</w:t>
      </w:r>
    </w:p>
    <w:p w14:paraId="2DE7B20E" w14:textId="77777777" w:rsidR="00065187" w:rsidRPr="00065187" w:rsidRDefault="00065187" w:rsidP="00065187">
      <w:pPr>
        <w:snapToGrid w:val="0"/>
        <w:contextualSpacing/>
        <w:jc w:val="both"/>
        <w:rPr>
          <w:sz w:val="24"/>
          <w:szCs w:val="24"/>
        </w:rPr>
      </w:pPr>
    </w:p>
    <w:p w14:paraId="2CA68B9E" w14:textId="77777777" w:rsidR="00065187" w:rsidRPr="00065187" w:rsidRDefault="00065187" w:rsidP="00065187">
      <w:pPr>
        <w:snapToGrid w:val="0"/>
        <w:contextualSpacing/>
        <w:jc w:val="both"/>
        <w:rPr>
          <w:sz w:val="24"/>
          <w:szCs w:val="24"/>
        </w:rPr>
      </w:pPr>
      <w:r w:rsidRPr="00065187">
        <w:rPr>
          <w:sz w:val="24"/>
          <w:szCs w:val="24"/>
        </w:rPr>
        <w:t>EEG -&gt; CNN/classificador -&gt; JSONL -&gt; tradutor Python -&gt; UDP -&gt; Unity -&gt; mão 3D</w:t>
      </w:r>
    </w:p>
    <w:p w14:paraId="0C46FFA6" w14:textId="77777777" w:rsidR="00065187" w:rsidRPr="00065187" w:rsidRDefault="00065187" w:rsidP="00065187">
      <w:pPr>
        <w:snapToGrid w:val="0"/>
        <w:contextualSpacing/>
        <w:jc w:val="both"/>
        <w:rPr>
          <w:sz w:val="24"/>
          <w:szCs w:val="24"/>
        </w:rPr>
      </w:pPr>
    </w:p>
    <w:p w14:paraId="1ACA2F37" w14:textId="77777777" w:rsidR="00065187" w:rsidRPr="00065187" w:rsidRDefault="00065187" w:rsidP="00065187">
      <w:pPr>
        <w:snapToGrid w:val="0"/>
        <w:contextualSpacing/>
        <w:jc w:val="both"/>
        <w:rPr>
          <w:sz w:val="24"/>
          <w:szCs w:val="24"/>
        </w:rPr>
      </w:pPr>
      <w:r w:rsidRPr="00065187">
        <w:rPr>
          <w:sz w:val="24"/>
          <w:szCs w:val="24"/>
        </w:rPr>
        <w:t>Em termos funcionais, essa arquitetura separa:</w:t>
      </w:r>
    </w:p>
    <w:p w14:paraId="59821564" w14:textId="77777777" w:rsidR="00065187" w:rsidRPr="00065187" w:rsidRDefault="00065187" w:rsidP="00065187">
      <w:pPr>
        <w:snapToGrid w:val="0"/>
        <w:contextualSpacing/>
        <w:jc w:val="both"/>
        <w:rPr>
          <w:sz w:val="24"/>
          <w:szCs w:val="24"/>
        </w:rPr>
      </w:pPr>
    </w:p>
    <w:p w14:paraId="6E7B70F2" w14:textId="77777777" w:rsidR="00065187" w:rsidRPr="00065187" w:rsidRDefault="00065187" w:rsidP="00065187">
      <w:pPr>
        <w:snapToGrid w:val="0"/>
        <w:contextualSpacing/>
        <w:jc w:val="both"/>
        <w:rPr>
          <w:sz w:val="24"/>
          <w:szCs w:val="24"/>
        </w:rPr>
      </w:pPr>
      <w:r w:rsidRPr="00065187">
        <w:rPr>
          <w:sz w:val="24"/>
          <w:szCs w:val="24"/>
        </w:rPr>
        <w:t>• a etapa de aquisição e classificação do sinal;</w:t>
      </w:r>
    </w:p>
    <w:p w14:paraId="10A8E908" w14:textId="77777777" w:rsidR="00065187" w:rsidRPr="00065187" w:rsidRDefault="00065187" w:rsidP="00065187">
      <w:pPr>
        <w:snapToGrid w:val="0"/>
        <w:contextualSpacing/>
        <w:jc w:val="both"/>
        <w:rPr>
          <w:sz w:val="24"/>
          <w:szCs w:val="24"/>
        </w:rPr>
      </w:pPr>
      <w:r w:rsidRPr="00065187">
        <w:rPr>
          <w:sz w:val="24"/>
          <w:szCs w:val="24"/>
        </w:rPr>
        <w:t>• a etapa de tradução semântica da saída do classificador;</w:t>
      </w:r>
    </w:p>
    <w:p w14:paraId="3B0087C9" w14:textId="77777777" w:rsidR="00065187" w:rsidRPr="00065187" w:rsidRDefault="00065187" w:rsidP="00065187">
      <w:pPr>
        <w:snapToGrid w:val="0"/>
        <w:contextualSpacing/>
        <w:jc w:val="both"/>
        <w:rPr>
          <w:sz w:val="24"/>
          <w:szCs w:val="24"/>
        </w:rPr>
      </w:pPr>
      <w:r w:rsidRPr="00065187">
        <w:rPr>
          <w:sz w:val="24"/>
          <w:szCs w:val="24"/>
        </w:rPr>
        <w:t>• a etapa de transporte do comando;</w:t>
      </w:r>
    </w:p>
    <w:p w14:paraId="1E66067C" w14:textId="77777777" w:rsidR="00065187" w:rsidRPr="00065187" w:rsidRDefault="00065187" w:rsidP="00065187">
      <w:pPr>
        <w:snapToGrid w:val="0"/>
        <w:contextualSpacing/>
        <w:jc w:val="both"/>
        <w:rPr>
          <w:sz w:val="24"/>
          <w:szCs w:val="24"/>
        </w:rPr>
      </w:pPr>
      <w:r w:rsidRPr="00065187">
        <w:rPr>
          <w:sz w:val="24"/>
          <w:szCs w:val="24"/>
        </w:rPr>
        <w:t>• a etapa de renderização e resposta visual em ambiente virtual.</w:t>
      </w:r>
    </w:p>
    <w:p w14:paraId="4B137C11" w14:textId="77777777" w:rsidR="00065187" w:rsidRPr="00065187" w:rsidRDefault="00065187" w:rsidP="00065187">
      <w:pPr>
        <w:snapToGrid w:val="0"/>
        <w:contextualSpacing/>
        <w:jc w:val="both"/>
        <w:rPr>
          <w:sz w:val="24"/>
          <w:szCs w:val="24"/>
        </w:rPr>
      </w:pPr>
    </w:p>
    <w:p w14:paraId="458B7AC8" w14:textId="77777777" w:rsidR="00065187" w:rsidRPr="00065187" w:rsidRDefault="00065187" w:rsidP="00065187">
      <w:pPr>
        <w:snapToGrid w:val="0"/>
        <w:contextualSpacing/>
        <w:jc w:val="both"/>
        <w:rPr>
          <w:sz w:val="24"/>
          <w:szCs w:val="24"/>
        </w:rPr>
      </w:pPr>
      <w:r w:rsidRPr="00065187">
        <w:rPr>
          <w:sz w:val="24"/>
          <w:szCs w:val="24"/>
        </w:rPr>
        <w:t xml:space="preserve">Essa separação foi adotada para evitar que a </w:t>
      </w:r>
      <w:proofErr w:type="spellStart"/>
      <w:r w:rsidRPr="00065187">
        <w:rPr>
          <w:sz w:val="24"/>
          <w:szCs w:val="24"/>
        </w:rPr>
        <w:t>engine</w:t>
      </w:r>
      <w:proofErr w:type="spellEnd"/>
      <w:r w:rsidRPr="00065187">
        <w:rPr>
          <w:sz w:val="24"/>
          <w:szCs w:val="24"/>
        </w:rPr>
        <w:t xml:space="preserve"> de RV precisasse manipular diretamente o EEG bruto ou a lógica interna do classificador, recebendo apenas comandos motores simplificados.</w:t>
      </w:r>
    </w:p>
    <w:p w14:paraId="12F225FF" w14:textId="77777777" w:rsidR="00065187" w:rsidRPr="00065187" w:rsidRDefault="00065187" w:rsidP="00065187">
      <w:pPr>
        <w:snapToGrid w:val="0"/>
        <w:contextualSpacing/>
        <w:jc w:val="both"/>
        <w:rPr>
          <w:sz w:val="24"/>
          <w:szCs w:val="24"/>
        </w:rPr>
      </w:pPr>
    </w:p>
    <w:p w14:paraId="6EA86B38" w14:textId="77777777" w:rsidR="00065187" w:rsidRPr="00065187" w:rsidRDefault="00065187" w:rsidP="00065187">
      <w:pPr>
        <w:snapToGrid w:val="0"/>
        <w:contextualSpacing/>
        <w:jc w:val="both"/>
        <w:rPr>
          <w:sz w:val="24"/>
          <w:szCs w:val="24"/>
        </w:rPr>
      </w:pPr>
      <w:r w:rsidRPr="00065187">
        <w:rPr>
          <w:b/>
          <w:sz w:val="24"/>
          <w:szCs w:val="24"/>
        </w:rPr>
        <w:t>Fonte de Dados</w:t>
      </w:r>
    </w:p>
    <w:p w14:paraId="4E263D67" w14:textId="77777777" w:rsidR="00065187" w:rsidRPr="00065187" w:rsidRDefault="00065187" w:rsidP="00065187">
      <w:pPr>
        <w:snapToGrid w:val="0"/>
        <w:contextualSpacing/>
        <w:jc w:val="both"/>
        <w:rPr>
          <w:sz w:val="24"/>
          <w:szCs w:val="24"/>
        </w:rPr>
      </w:pPr>
    </w:p>
    <w:p w14:paraId="2C0E6E36" w14:textId="3CA5E2B7" w:rsidR="00065187" w:rsidRPr="00065187" w:rsidRDefault="00065187" w:rsidP="00065187">
      <w:pPr>
        <w:snapToGrid w:val="0"/>
        <w:contextualSpacing/>
        <w:jc w:val="both"/>
        <w:rPr>
          <w:sz w:val="24"/>
          <w:szCs w:val="24"/>
        </w:rPr>
      </w:pPr>
      <w:r w:rsidRPr="00065187">
        <w:rPr>
          <w:sz w:val="24"/>
          <w:szCs w:val="24"/>
        </w:rPr>
        <w:lastRenderedPageBreak/>
        <w:t>A entrada utilizada nesta etapa foi um arquivo no formato JSONL, contendo um objeto JSON por linha, representando eventos produzidos pela etapa de classificação. Esse formato permitiu simular e testar o comportamento do sistema sem depender, a cada execução, da aquisição online do EEG.</w:t>
      </w:r>
    </w:p>
    <w:p w14:paraId="40A6E6A2" w14:textId="77777777" w:rsidR="00065187" w:rsidRPr="00065187" w:rsidRDefault="00065187" w:rsidP="00065187">
      <w:pPr>
        <w:snapToGrid w:val="0"/>
        <w:contextualSpacing/>
        <w:jc w:val="both"/>
        <w:rPr>
          <w:sz w:val="24"/>
          <w:szCs w:val="24"/>
        </w:rPr>
      </w:pPr>
    </w:p>
    <w:p w14:paraId="5DEAA699" w14:textId="77777777" w:rsidR="00065187" w:rsidRPr="00065187" w:rsidRDefault="00065187" w:rsidP="00065187">
      <w:pPr>
        <w:snapToGrid w:val="0"/>
        <w:contextualSpacing/>
        <w:jc w:val="both"/>
        <w:rPr>
          <w:sz w:val="24"/>
          <w:szCs w:val="24"/>
        </w:rPr>
      </w:pPr>
      <w:r w:rsidRPr="00065187">
        <w:rPr>
          <w:sz w:val="24"/>
          <w:szCs w:val="24"/>
        </w:rPr>
        <w:t>Foram considerados, principalmente, dois tipos de evento:</w:t>
      </w:r>
    </w:p>
    <w:p w14:paraId="0E061BF1" w14:textId="77777777" w:rsidR="00065187" w:rsidRPr="00065187" w:rsidRDefault="00065187" w:rsidP="00065187">
      <w:pPr>
        <w:snapToGrid w:val="0"/>
        <w:contextualSpacing/>
        <w:jc w:val="both"/>
        <w:rPr>
          <w:sz w:val="24"/>
          <w:szCs w:val="24"/>
        </w:rPr>
      </w:pPr>
    </w:p>
    <w:p w14:paraId="1B6AB6A8" w14:textId="282B5078" w:rsidR="00065187" w:rsidRPr="00065187" w:rsidRDefault="00065187" w:rsidP="00065187">
      <w:pPr>
        <w:snapToGrid w:val="0"/>
        <w:contextualSpacing/>
        <w:jc w:val="both"/>
        <w:rPr>
          <w:sz w:val="24"/>
          <w:szCs w:val="24"/>
        </w:rPr>
      </w:pPr>
      <w:r w:rsidRPr="00065187">
        <w:rPr>
          <w:sz w:val="24"/>
          <w:szCs w:val="24"/>
        </w:rPr>
        <w:t xml:space="preserve">1. </w:t>
      </w:r>
      <w:proofErr w:type="spellStart"/>
      <w:r w:rsidRPr="00065187">
        <w:rPr>
          <w:sz w:val="24"/>
          <w:szCs w:val="24"/>
        </w:rPr>
        <w:t>started</w:t>
      </w:r>
      <w:proofErr w:type="spellEnd"/>
      <w:r w:rsidRPr="00065187">
        <w:rPr>
          <w:sz w:val="24"/>
          <w:szCs w:val="24"/>
        </w:rPr>
        <w:t>, usado para informar o início da sessão;</w:t>
      </w:r>
    </w:p>
    <w:p w14:paraId="67EE1728" w14:textId="3C2ECE70" w:rsidR="00065187" w:rsidRPr="00065187" w:rsidRDefault="00065187" w:rsidP="00065187">
      <w:pPr>
        <w:snapToGrid w:val="0"/>
        <w:contextualSpacing/>
        <w:jc w:val="both"/>
        <w:rPr>
          <w:sz w:val="24"/>
          <w:szCs w:val="24"/>
        </w:rPr>
      </w:pPr>
      <w:r w:rsidRPr="00065187">
        <w:rPr>
          <w:sz w:val="24"/>
          <w:szCs w:val="24"/>
        </w:rPr>
        <w:t xml:space="preserve">2. </w:t>
      </w:r>
      <w:proofErr w:type="spellStart"/>
      <w:r w:rsidRPr="00065187">
        <w:rPr>
          <w:sz w:val="24"/>
          <w:szCs w:val="24"/>
        </w:rPr>
        <w:t>inference</w:t>
      </w:r>
      <w:proofErr w:type="spellEnd"/>
      <w:r w:rsidRPr="00065187">
        <w:rPr>
          <w:sz w:val="24"/>
          <w:szCs w:val="24"/>
        </w:rPr>
        <w:t>, usado para representar o resultado da inferência do classificador.</w:t>
      </w:r>
    </w:p>
    <w:p w14:paraId="33FB485A" w14:textId="77777777" w:rsidR="00065187" w:rsidRPr="00065187" w:rsidRDefault="00065187" w:rsidP="00065187">
      <w:pPr>
        <w:snapToGrid w:val="0"/>
        <w:contextualSpacing/>
        <w:jc w:val="both"/>
        <w:rPr>
          <w:sz w:val="24"/>
          <w:szCs w:val="24"/>
        </w:rPr>
      </w:pPr>
    </w:p>
    <w:p w14:paraId="4A1370F9" w14:textId="6628CC98" w:rsidR="00065187" w:rsidRPr="00065187" w:rsidRDefault="00065187" w:rsidP="00065187">
      <w:pPr>
        <w:snapToGrid w:val="0"/>
        <w:contextualSpacing/>
        <w:jc w:val="both"/>
        <w:rPr>
          <w:sz w:val="24"/>
          <w:szCs w:val="24"/>
        </w:rPr>
      </w:pPr>
      <w:r w:rsidRPr="00065187">
        <w:rPr>
          <w:sz w:val="24"/>
          <w:szCs w:val="24"/>
        </w:rPr>
        <w:t xml:space="preserve">O evento </w:t>
      </w:r>
      <w:proofErr w:type="spellStart"/>
      <w:r w:rsidRPr="00065187">
        <w:rPr>
          <w:sz w:val="24"/>
          <w:szCs w:val="24"/>
        </w:rPr>
        <w:t>started</w:t>
      </w:r>
      <w:proofErr w:type="spellEnd"/>
      <w:r w:rsidRPr="00065187">
        <w:rPr>
          <w:sz w:val="24"/>
          <w:szCs w:val="24"/>
        </w:rPr>
        <w:t xml:space="preserve"> não gera movimento na Unity. Apenas os eventos </w:t>
      </w:r>
      <w:proofErr w:type="spellStart"/>
      <w:r w:rsidRPr="00065187">
        <w:rPr>
          <w:sz w:val="24"/>
          <w:szCs w:val="24"/>
        </w:rPr>
        <w:t>inference</w:t>
      </w:r>
      <w:proofErr w:type="spellEnd"/>
      <w:r w:rsidRPr="00065187">
        <w:rPr>
          <w:sz w:val="24"/>
          <w:szCs w:val="24"/>
        </w:rPr>
        <w:t xml:space="preserve"> são elegíveis para conversão em comando motor.</w:t>
      </w:r>
    </w:p>
    <w:p w14:paraId="66E1D6D9" w14:textId="77777777" w:rsidR="00065187" w:rsidRPr="00065187" w:rsidRDefault="00065187" w:rsidP="00065187">
      <w:pPr>
        <w:snapToGrid w:val="0"/>
        <w:contextualSpacing/>
        <w:jc w:val="both"/>
        <w:rPr>
          <w:sz w:val="24"/>
          <w:szCs w:val="24"/>
        </w:rPr>
      </w:pPr>
    </w:p>
    <w:p w14:paraId="00FC2D3C" w14:textId="77777777" w:rsidR="00065187" w:rsidRPr="00065187" w:rsidRDefault="00065187" w:rsidP="00065187">
      <w:pPr>
        <w:snapToGrid w:val="0"/>
        <w:contextualSpacing/>
        <w:jc w:val="both"/>
        <w:rPr>
          <w:sz w:val="24"/>
          <w:szCs w:val="24"/>
        </w:rPr>
      </w:pPr>
      <w:r w:rsidRPr="00065187">
        <w:rPr>
          <w:b/>
          <w:sz w:val="24"/>
          <w:szCs w:val="24"/>
        </w:rPr>
        <w:t>Tradução dos Dados no Python</w:t>
      </w:r>
    </w:p>
    <w:p w14:paraId="65600793" w14:textId="77777777" w:rsidR="00065187" w:rsidRPr="00065187" w:rsidRDefault="00065187" w:rsidP="00065187">
      <w:pPr>
        <w:snapToGrid w:val="0"/>
        <w:contextualSpacing/>
        <w:jc w:val="both"/>
        <w:rPr>
          <w:sz w:val="24"/>
          <w:szCs w:val="24"/>
        </w:rPr>
      </w:pPr>
    </w:p>
    <w:p w14:paraId="300F75C2" w14:textId="77777777" w:rsidR="00065187" w:rsidRPr="00065187" w:rsidRDefault="00065187" w:rsidP="00065187">
      <w:pPr>
        <w:snapToGrid w:val="0"/>
        <w:contextualSpacing/>
        <w:jc w:val="both"/>
        <w:rPr>
          <w:sz w:val="24"/>
          <w:szCs w:val="24"/>
        </w:rPr>
      </w:pPr>
      <w:r w:rsidRPr="00065187">
        <w:rPr>
          <w:sz w:val="24"/>
          <w:szCs w:val="24"/>
        </w:rPr>
        <w:t>Foi desenvolvido um script em Python para atuar como módulo intermediário entre a saída do classificador e a Unity. Esse módulo foi responsável por:</w:t>
      </w:r>
    </w:p>
    <w:p w14:paraId="5C25733C" w14:textId="77777777" w:rsidR="00065187" w:rsidRPr="00065187" w:rsidRDefault="00065187" w:rsidP="00065187">
      <w:pPr>
        <w:snapToGrid w:val="0"/>
        <w:contextualSpacing/>
        <w:jc w:val="both"/>
        <w:rPr>
          <w:sz w:val="24"/>
          <w:szCs w:val="24"/>
        </w:rPr>
      </w:pPr>
    </w:p>
    <w:p w14:paraId="23C2A3E2" w14:textId="4D1CD0FF" w:rsidR="00065187" w:rsidRPr="00065187" w:rsidRDefault="00065187" w:rsidP="00065187">
      <w:pPr>
        <w:snapToGrid w:val="0"/>
        <w:contextualSpacing/>
        <w:jc w:val="both"/>
        <w:rPr>
          <w:sz w:val="24"/>
          <w:szCs w:val="24"/>
        </w:rPr>
      </w:pPr>
      <w:r w:rsidRPr="00065187">
        <w:rPr>
          <w:sz w:val="24"/>
          <w:szCs w:val="24"/>
        </w:rPr>
        <w:t>1. ler o arquivo JSONL;</w:t>
      </w:r>
    </w:p>
    <w:p w14:paraId="7D15DBD5" w14:textId="77777777" w:rsidR="00065187" w:rsidRPr="00065187" w:rsidRDefault="00065187" w:rsidP="00065187">
      <w:pPr>
        <w:snapToGrid w:val="0"/>
        <w:contextualSpacing/>
        <w:jc w:val="both"/>
        <w:rPr>
          <w:sz w:val="24"/>
          <w:szCs w:val="24"/>
        </w:rPr>
      </w:pPr>
      <w:r w:rsidRPr="00065187">
        <w:rPr>
          <w:sz w:val="24"/>
          <w:szCs w:val="24"/>
        </w:rPr>
        <w:t>2. filtrar eventos inválidos;</w:t>
      </w:r>
    </w:p>
    <w:p w14:paraId="4A9F6633" w14:textId="77777777" w:rsidR="00065187" w:rsidRPr="00065187" w:rsidRDefault="00065187" w:rsidP="00065187">
      <w:pPr>
        <w:snapToGrid w:val="0"/>
        <w:contextualSpacing/>
        <w:jc w:val="both"/>
        <w:rPr>
          <w:sz w:val="24"/>
          <w:szCs w:val="24"/>
        </w:rPr>
      </w:pPr>
      <w:r w:rsidRPr="00065187">
        <w:rPr>
          <w:sz w:val="24"/>
          <w:szCs w:val="24"/>
        </w:rPr>
        <w:t>3. interpretar os campos relevantes da inferência;</w:t>
      </w:r>
    </w:p>
    <w:p w14:paraId="60209B0D" w14:textId="77777777" w:rsidR="00065187" w:rsidRPr="00065187" w:rsidRDefault="00065187" w:rsidP="00065187">
      <w:pPr>
        <w:snapToGrid w:val="0"/>
        <w:contextualSpacing/>
        <w:jc w:val="both"/>
        <w:rPr>
          <w:sz w:val="24"/>
          <w:szCs w:val="24"/>
        </w:rPr>
      </w:pPr>
      <w:r w:rsidRPr="00065187">
        <w:rPr>
          <w:sz w:val="24"/>
          <w:szCs w:val="24"/>
        </w:rPr>
        <w:t>4. traduzir a saída do classificador para um conjunto reduzido de comandos;</w:t>
      </w:r>
    </w:p>
    <w:p w14:paraId="5DE92A79" w14:textId="77777777" w:rsidR="00065187" w:rsidRPr="00065187" w:rsidRDefault="00065187" w:rsidP="00065187">
      <w:pPr>
        <w:snapToGrid w:val="0"/>
        <w:contextualSpacing/>
        <w:jc w:val="both"/>
        <w:rPr>
          <w:sz w:val="24"/>
          <w:szCs w:val="24"/>
        </w:rPr>
      </w:pPr>
      <w:r w:rsidRPr="00065187">
        <w:rPr>
          <w:sz w:val="24"/>
          <w:szCs w:val="24"/>
        </w:rPr>
        <w:t>5. emitir os comandos em formato JSON simplificado;</w:t>
      </w:r>
    </w:p>
    <w:p w14:paraId="550F3B3F" w14:textId="77777777" w:rsidR="00065187" w:rsidRPr="00065187" w:rsidRDefault="00065187" w:rsidP="00065187">
      <w:pPr>
        <w:snapToGrid w:val="0"/>
        <w:contextualSpacing/>
        <w:jc w:val="both"/>
        <w:rPr>
          <w:sz w:val="24"/>
          <w:szCs w:val="24"/>
        </w:rPr>
      </w:pPr>
      <w:r w:rsidRPr="00065187">
        <w:rPr>
          <w:sz w:val="24"/>
          <w:szCs w:val="24"/>
        </w:rPr>
        <w:t>6. enviar esses comandos à Unity por UDP.</w:t>
      </w:r>
    </w:p>
    <w:p w14:paraId="4460D12E" w14:textId="77777777" w:rsidR="00065187" w:rsidRPr="00065187" w:rsidRDefault="00065187" w:rsidP="00065187">
      <w:pPr>
        <w:snapToGrid w:val="0"/>
        <w:contextualSpacing/>
        <w:jc w:val="both"/>
        <w:rPr>
          <w:sz w:val="24"/>
          <w:szCs w:val="24"/>
        </w:rPr>
      </w:pPr>
    </w:p>
    <w:p w14:paraId="51459DC3" w14:textId="77777777" w:rsidR="00065187" w:rsidRPr="00065187" w:rsidRDefault="00065187" w:rsidP="00065187">
      <w:pPr>
        <w:snapToGrid w:val="0"/>
        <w:contextualSpacing/>
        <w:jc w:val="both"/>
        <w:rPr>
          <w:sz w:val="24"/>
          <w:szCs w:val="24"/>
        </w:rPr>
      </w:pPr>
      <w:r w:rsidRPr="00065187">
        <w:rPr>
          <w:sz w:val="24"/>
          <w:szCs w:val="24"/>
        </w:rPr>
        <w:t>Os principais campos considerados na inferência foram:</w:t>
      </w:r>
    </w:p>
    <w:p w14:paraId="76C229B0" w14:textId="77777777" w:rsidR="00065187" w:rsidRPr="00065187" w:rsidRDefault="00065187" w:rsidP="00065187">
      <w:pPr>
        <w:snapToGrid w:val="0"/>
        <w:contextualSpacing/>
        <w:jc w:val="both"/>
        <w:rPr>
          <w:sz w:val="24"/>
          <w:szCs w:val="24"/>
        </w:rPr>
      </w:pPr>
    </w:p>
    <w:p w14:paraId="11C63BB4" w14:textId="658A99E1" w:rsidR="00065187" w:rsidRPr="00065187" w:rsidRDefault="00065187" w:rsidP="00065187">
      <w:pPr>
        <w:snapToGrid w:val="0"/>
        <w:contextualSpacing/>
        <w:jc w:val="both"/>
        <w:rPr>
          <w:sz w:val="24"/>
          <w:szCs w:val="24"/>
          <w:lang w:val="en-US"/>
        </w:rPr>
      </w:pPr>
      <w:r w:rsidRPr="00065187">
        <w:rPr>
          <w:sz w:val="24"/>
          <w:szCs w:val="24"/>
          <w:lang w:val="en-US"/>
        </w:rPr>
        <w:t>• type</w:t>
      </w:r>
    </w:p>
    <w:p w14:paraId="7CED181E" w14:textId="160E335A" w:rsidR="00065187" w:rsidRPr="00065187" w:rsidRDefault="00065187" w:rsidP="00065187">
      <w:pPr>
        <w:snapToGrid w:val="0"/>
        <w:contextualSpacing/>
        <w:jc w:val="both"/>
        <w:rPr>
          <w:sz w:val="24"/>
          <w:szCs w:val="24"/>
          <w:lang w:val="en-US"/>
        </w:rPr>
      </w:pPr>
      <w:r w:rsidRPr="00065187">
        <w:rPr>
          <w:sz w:val="24"/>
          <w:szCs w:val="24"/>
          <w:lang w:val="en-US"/>
        </w:rPr>
        <w:t>• label</w:t>
      </w:r>
    </w:p>
    <w:p w14:paraId="2EC32BCA" w14:textId="3078652D" w:rsidR="00065187" w:rsidRPr="00065187" w:rsidRDefault="00065187" w:rsidP="00065187">
      <w:pPr>
        <w:snapToGrid w:val="0"/>
        <w:contextualSpacing/>
        <w:jc w:val="both"/>
        <w:rPr>
          <w:sz w:val="24"/>
          <w:szCs w:val="24"/>
          <w:lang w:val="en-US"/>
        </w:rPr>
      </w:pPr>
      <w:r w:rsidRPr="00065187">
        <w:rPr>
          <w:sz w:val="24"/>
          <w:szCs w:val="24"/>
          <w:lang w:val="en-US"/>
        </w:rPr>
        <w:t xml:space="preserve">• </w:t>
      </w:r>
      <w:proofErr w:type="spellStart"/>
      <w:r w:rsidRPr="00065187">
        <w:rPr>
          <w:sz w:val="24"/>
          <w:szCs w:val="24"/>
          <w:lang w:val="en-US"/>
        </w:rPr>
        <w:t>label_text</w:t>
      </w:r>
      <w:proofErr w:type="spellEnd"/>
    </w:p>
    <w:p w14:paraId="1073A5A6" w14:textId="2281EEA7" w:rsidR="00065187" w:rsidRPr="00065187" w:rsidRDefault="00065187" w:rsidP="00065187">
      <w:pPr>
        <w:snapToGrid w:val="0"/>
        <w:contextualSpacing/>
        <w:jc w:val="both"/>
        <w:rPr>
          <w:sz w:val="24"/>
          <w:szCs w:val="24"/>
          <w:lang w:val="en-US"/>
        </w:rPr>
      </w:pPr>
      <w:r w:rsidRPr="00065187">
        <w:rPr>
          <w:sz w:val="24"/>
          <w:szCs w:val="24"/>
          <w:lang w:val="en-US"/>
        </w:rPr>
        <w:t>• rejected</w:t>
      </w:r>
    </w:p>
    <w:p w14:paraId="3FA68CCC" w14:textId="281CCD1D" w:rsidR="00065187" w:rsidRPr="00065187" w:rsidRDefault="00065187" w:rsidP="00065187">
      <w:pPr>
        <w:snapToGrid w:val="0"/>
        <w:contextualSpacing/>
        <w:jc w:val="both"/>
        <w:rPr>
          <w:sz w:val="24"/>
          <w:szCs w:val="24"/>
          <w:lang w:val="en-US"/>
        </w:rPr>
      </w:pPr>
      <w:r w:rsidRPr="00065187">
        <w:rPr>
          <w:sz w:val="24"/>
          <w:szCs w:val="24"/>
          <w:lang w:val="en-US"/>
        </w:rPr>
        <w:t xml:space="preserve">• </w:t>
      </w:r>
      <w:proofErr w:type="spellStart"/>
      <w:r w:rsidRPr="00065187">
        <w:rPr>
          <w:sz w:val="24"/>
          <w:szCs w:val="24"/>
          <w:lang w:val="en-US"/>
        </w:rPr>
        <w:t>is_mi</w:t>
      </w:r>
      <w:proofErr w:type="spellEnd"/>
    </w:p>
    <w:p w14:paraId="7374507D" w14:textId="32AB1453" w:rsidR="00065187" w:rsidRPr="00065187" w:rsidRDefault="00065187" w:rsidP="00065187">
      <w:pPr>
        <w:snapToGrid w:val="0"/>
        <w:contextualSpacing/>
        <w:jc w:val="both"/>
        <w:rPr>
          <w:sz w:val="24"/>
          <w:szCs w:val="24"/>
        </w:rPr>
      </w:pPr>
      <w:r w:rsidRPr="00065187">
        <w:rPr>
          <w:sz w:val="24"/>
          <w:szCs w:val="24"/>
        </w:rPr>
        <w:t xml:space="preserve">• </w:t>
      </w:r>
      <w:proofErr w:type="spellStart"/>
      <w:r w:rsidRPr="00065187">
        <w:rPr>
          <w:sz w:val="24"/>
          <w:szCs w:val="24"/>
        </w:rPr>
        <w:t>p_move</w:t>
      </w:r>
      <w:proofErr w:type="spellEnd"/>
    </w:p>
    <w:p w14:paraId="5040B835" w14:textId="3432B342" w:rsidR="00065187" w:rsidRPr="00065187" w:rsidRDefault="00065187" w:rsidP="00065187">
      <w:pPr>
        <w:snapToGrid w:val="0"/>
        <w:contextualSpacing/>
        <w:jc w:val="both"/>
        <w:rPr>
          <w:sz w:val="24"/>
          <w:szCs w:val="24"/>
        </w:rPr>
      </w:pPr>
      <w:r w:rsidRPr="00065187">
        <w:rPr>
          <w:sz w:val="24"/>
          <w:szCs w:val="24"/>
        </w:rPr>
        <w:t>• tau</w:t>
      </w:r>
    </w:p>
    <w:p w14:paraId="5DE79933" w14:textId="4A808B71" w:rsidR="00065187" w:rsidRPr="00065187" w:rsidRDefault="00065187" w:rsidP="00065187">
      <w:pPr>
        <w:snapToGrid w:val="0"/>
        <w:contextualSpacing/>
        <w:jc w:val="both"/>
        <w:rPr>
          <w:sz w:val="24"/>
          <w:szCs w:val="24"/>
        </w:rPr>
      </w:pPr>
      <w:r w:rsidRPr="00065187">
        <w:rPr>
          <w:sz w:val="24"/>
          <w:szCs w:val="24"/>
        </w:rPr>
        <w:t xml:space="preserve">• </w:t>
      </w:r>
      <w:proofErr w:type="spellStart"/>
      <w:r w:rsidRPr="00065187">
        <w:rPr>
          <w:sz w:val="24"/>
          <w:szCs w:val="24"/>
        </w:rPr>
        <w:t>group_id</w:t>
      </w:r>
      <w:proofErr w:type="spellEnd"/>
    </w:p>
    <w:p w14:paraId="18ED3277" w14:textId="77777777" w:rsidR="00065187" w:rsidRPr="00065187" w:rsidRDefault="00065187" w:rsidP="00065187">
      <w:pPr>
        <w:snapToGrid w:val="0"/>
        <w:contextualSpacing/>
        <w:jc w:val="both"/>
        <w:rPr>
          <w:sz w:val="24"/>
          <w:szCs w:val="24"/>
        </w:rPr>
      </w:pPr>
    </w:p>
    <w:p w14:paraId="5EB5B926" w14:textId="4CD3BA36" w:rsidR="00065187" w:rsidRPr="00065187" w:rsidRDefault="00065187" w:rsidP="00065187">
      <w:pPr>
        <w:snapToGrid w:val="0"/>
        <w:contextualSpacing/>
        <w:jc w:val="both"/>
        <w:rPr>
          <w:sz w:val="24"/>
          <w:szCs w:val="24"/>
        </w:rPr>
      </w:pPr>
      <w:r w:rsidRPr="00065187">
        <w:rPr>
          <w:sz w:val="24"/>
          <w:szCs w:val="24"/>
        </w:rPr>
        <w:t xml:space="preserve">Nesta implementação, </w:t>
      </w:r>
      <w:proofErr w:type="spellStart"/>
      <w:r w:rsidRPr="00065187">
        <w:rPr>
          <w:sz w:val="24"/>
          <w:szCs w:val="24"/>
        </w:rPr>
        <w:t>is_mi</w:t>
      </w:r>
      <w:proofErr w:type="spellEnd"/>
      <w:r w:rsidRPr="00065187">
        <w:rPr>
          <w:sz w:val="24"/>
          <w:szCs w:val="24"/>
        </w:rPr>
        <w:t xml:space="preserve"> foi interpretado como indicador da presença de imagética motora, enquanto tau foi interpretado como limiar de decisão associado ao valor </w:t>
      </w:r>
      <w:proofErr w:type="spellStart"/>
      <w:r w:rsidRPr="00065187">
        <w:rPr>
          <w:sz w:val="24"/>
          <w:szCs w:val="24"/>
        </w:rPr>
        <w:t>p_move</w:t>
      </w:r>
      <w:proofErr w:type="spellEnd"/>
      <w:r w:rsidRPr="00065187">
        <w:rPr>
          <w:sz w:val="24"/>
          <w:szCs w:val="24"/>
        </w:rPr>
        <w:t>.</w:t>
      </w:r>
    </w:p>
    <w:p w14:paraId="7C8CD04D" w14:textId="77777777" w:rsidR="00065187" w:rsidRPr="00065187" w:rsidRDefault="00065187" w:rsidP="00065187">
      <w:pPr>
        <w:snapToGrid w:val="0"/>
        <w:contextualSpacing/>
        <w:jc w:val="both"/>
        <w:rPr>
          <w:sz w:val="24"/>
          <w:szCs w:val="24"/>
        </w:rPr>
      </w:pPr>
    </w:p>
    <w:p w14:paraId="41201096" w14:textId="77777777" w:rsidR="00065187" w:rsidRPr="00065187" w:rsidRDefault="00065187" w:rsidP="00065187">
      <w:pPr>
        <w:snapToGrid w:val="0"/>
        <w:contextualSpacing/>
        <w:jc w:val="both"/>
        <w:rPr>
          <w:sz w:val="24"/>
          <w:szCs w:val="24"/>
        </w:rPr>
      </w:pPr>
      <w:r w:rsidRPr="00065187">
        <w:rPr>
          <w:b/>
          <w:sz w:val="24"/>
          <w:szCs w:val="24"/>
        </w:rPr>
        <w:t>Regras de Aceitação</w:t>
      </w:r>
    </w:p>
    <w:p w14:paraId="062912A7" w14:textId="77777777" w:rsidR="00065187" w:rsidRPr="00065187" w:rsidRDefault="00065187" w:rsidP="00065187">
      <w:pPr>
        <w:snapToGrid w:val="0"/>
        <w:contextualSpacing/>
        <w:jc w:val="both"/>
        <w:rPr>
          <w:sz w:val="24"/>
          <w:szCs w:val="24"/>
        </w:rPr>
      </w:pPr>
    </w:p>
    <w:p w14:paraId="70BD4112" w14:textId="77777777" w:rsidR="00065187" w:rsidRPr="00065187" w:rsidRDefault="00065187" w:rsidP="00065187">
      <w:pPr>
        <w:snapToGrid w:val="0"/>
        <w:contextualSpacing/>
        <w:jc w:val="both"/>
        <w:rPr>
          <w:sz w:val="24"/>
          <w:szCs w:val="24"/>
        </w:rPr>
      </w:pPr>
      <w:r w:rsidRPr="00065187">
        <w:rPr>
          <w:sz w:val="24"/>
          <w:szCs w:val="24"/>
        </w:rPr>
        <w:t>Para reduzir ruído durante a integração inicial, foram adotadas regras simples de aceitação do evento. Um evento só é convertido em comando quando:</w:t>
      </w:r>
    </w:p>
    <w:p w14:paraId="2776366B" w14:textId="77777777" w:rsidR="00065187" w:rsidRPr="00065187" w:rsidRDefault="00065187" w:rsidP="00065187">
      <w:pPr>
        <w:snapToGrid w:val="0"/>
        <w:contextualSpacing/>
        <w:jc w:val="both"/>
        <w:rPr>
          <w:sz w:val="24"/>
          <w:szCs w:val="24"/>
        </w:rPr>
      </w:pPr>
    </w:p>
    <w:p w14:paraId="7D12697B" w14:textId="79941C23" w:rsidR="00065187" w:rsidRPr="00065187" w:rsidRDefault="00065187" w:rsidP="00065187">
      <w:pPr>
        <w:snapToGrid w:val="0"/>
        <w:contextualSpacing/>
        <w:jc w:val="both"/>
        <w:rPr>
          <w:sz w:val="24"/>
          <w:szCs w:val="24"/>
          <w:lang w:val="en-US"/>
        </w:rPr>
      </w:pPr>
      <w:r w:rsidRPr="00065187">
        <w:rPr>
          <w:sz w:val="24"/>
          <w:szCs w:val="24"/>
          <w:lang w:val="en-US"/>
        </w:rPr>
        <w:t>1. type =</w:t>
      </w:r>
      <w:r>
        <w:rPr>
          <w:sz w:val="24"/>
          <w:szCs w:val="24"/>
          <w:lang w:val="en-US"/>
        </w:rPr>
        <w:t xml:space="preserve"> </w:t>
      </w:r>
      <w:r w:rsidRPr="00065187">
        <w:rPr>
          <w:sz w:val="24"/>
          <w:szCs w:val="24"/>
          <w:lang w:val="en-US"/>
        </w:rPr>
        <w:t>"inference";</w:t>
      </w:r>
    </w:p>
    <w:p w14:paraId="46657FE1" w14:textId="42085FD4" w:rsidR="00065187" w:rsidRPr="00065187" w:rsidRDefault="00065187" w:rsidP="00065187">
      <w:pPr>
        <w:snapToGrid w:val="0"/>
        <w:contextualSpacing/>
        <w:jc w:val="both"/>
        <w:rPr>
          <w:sz w:val="24"/>
          <w:szCs w:val="24"/>
          <w:lang w:val="en-US"/>
        </w:rPr>
      </w:pPr>
      <w:r w:rsidRPr="00065187">
        <w:rPr>
          <w:sz w:val="24"/>
          <w:szCs w:val="24"/>
          <w:lang w:val="en-US"/>
        </w:rPr>
        <w:t>2. rejected = false;</w:t>
      </w:r>
    </w:p>
    <w:p w14:paraId="3EE7BFAB" w14:textId="34D9994D" w:rsidR="00065187" w:rsidRPr="00065187" w:rsidRDefault="00065187" w:rsidP="00065187">
      <w:pPr>
        <w:snapToGrid w:val="0"/>
        <w:contextualSpacing/>
        <w:jc w:val="both"/>
        <w:rPr>
          <w:sz w:val="24"/>
          <w:szCs w:val="24"/>
          <w:lang w:val="en-US"/>
        </w:rPr>
      </w:pPr>
      <w:r w:rsidRPr="00065187">
        <w:rPr>
          <w:sz w:val="24"/>
          <w:szCs w:val="24"/>
          <w:lang w:val="en-US"/>
        </w:rPr>
        <w:t xml:space="preserve">3. </w:t>
      </w:r>
      <w:proofErr w:type="spellStart"/>
      <w:r w:rsidRPr="00065187">
        <w:rPr>
          <w:sz w:val="24"/>
          <w:szCs w:val="24"/>
          <w:lang w:val="en-US"/>
        </w:rPr>
        <w:t>label_text</w:t>
      </w:r>
      <w:proofErr w:type="spellEnd"/>
      <w:r w:rsidRPr="00065187">
        <w:rPr>
          <w:sz w:val="24"/>
          <w:szCs w:val="24"/>
          <w:lang w:val="en-US"/>
        </w:rPr>
        <w:t xml:space="preserve"> </w:t>
      </w:r>
      <w:proofErr w:type="spellStart"/>
      <w:r w:rsidRPr="00065187">
        <w:rPr>
          <w:sz w:val="24"/>
          <w:szCs w:val="24"/>
          <w:lang w:val="en-US"/>
        </w:rPr>
        <w:t>está</w:t>
      </w:r>
      <w:proofErr w:type="spellEnd"/>
      <w:r w:rsidRPr="00065187">
        <w:rPr>
          <w:sz w:val="24"/>
          <w:szCs w:val="24"/>
          <w:lang w:val="en-US"/>
        </w:rPr>
        <w:t xml:space="preserve"> </w:t>
      </w:r>
      <w:proofErr w:type="spellStart"/>
      <w:r w:rsidRPr="00065187">
        <w:rPr>
          <w:sz w:val="24"/>
          <w:szCs w:val="24"/>
          <w:lang w:val="en-US"/>
        </w:rPr>
        <w:t>presente</w:t>
      </w:r>
      <w:proofErr w:type="spellEnd"/>
      <w:r w:rsidRPr="00065187">
        <w:rPr>
          <w:sz w:val="24"/>
          <w:szCs w:val="24"/>
          <w:lang w:val="en-US"/>
        </w:rPr>
        <w:t>.</w:t>
      </w:r>
    </w:p>
    <w:p w14:paraId="5BB0D04C" w14:textId="77777777" w:rsidR="00065187" w:rsidRPr="00065187" w:rsidRDefault="00065187" w:rsidP="00065187">
      <w:pPr>
        <w:snapToGrid w:val="0"/>
        <w:contextualSpacing/>
        <w:jc w:val="both"/>
        <w:rPr>
          <w:sz w:val="24"/>
          <w:szCs w:val="24"/>
          <w:lang w:val="en-US"/>
        </w:rPr>
      </w:pPr>
    </w:p>
    <w:p w14:paraId="2933D0E6" w14:textId="77777777" w:rsidR="00065187" w:rsidRPr="00065187" w:rsidRDefault="00065187" w:rsidP="00065187">
      <w:pPr>
        <w:snapToGrid w:val="0"/>
        <w:contextualSpacing/>
        <w:jc w:val="both"/>
        <w:rPr>
          <w:sz w:val="24"/>
          <w:szCs w:val="24"/>
        </w:rPr>
      </w:pPr>
      <w:r w:rsidRPr="00065187">
        <w:rPr>
          <w:sz w:val="24"/>
          <w:szCs w:val="24"/>
        </w:rPr>
        <w:t>Além disso, para comandos motores ativos, a implementação considera:</w:t>
      </w:r>
    </w:p>
    <w:p w14:paraId="43E1C080" w14:textId="77777777" w:rsidR="00065187" w:rsidRPr="00065187" w:rsidRDefault="00065187" w:rsidP="00065187">
      <w:pPr>
        <w:snapToGrid w:val="0"/>
        <w:contextualSpacing/>
        <w:jc w:val="both"/>
        <w:rPr>
          <w:sz w:val="24"/>
          <w:szCs w:val="24"/>
        </w:rPr>
      </w:pPr>
    </w:p>
    <w:p w14:paraId="46A2CA23" w14:textId="56511E42" w:rsidR="00065187" w:rsidRPr="00065187" w:rsidRDefault="00065187" w:rsidP="00065187">
      <w:pPr>
        <w:snapToGrid w:val="0"/>
        <w:contextualSpacing/>
        <w:jc w:val="both"/>
        <w:rPr>
          <w:sz w:val="24"/>
          <w:szCs w:val="24"/>
          <w:lang w:val="en-US"/>
        </w:rPr>
      </w:pPr>
      <w:r w:rsidRPr="00065187">
        <w:rPr>
          <w:sz w:val="24"/>
          <w:szCs w:val="24"/>
          <w:lang w:val="en-US"/>
        </w:rPr>
        <w:lastRenderedPageBreak/>
        <w:t xml:space="preserve">1. </w:t>
      </w:r>
      <w:proofErr w:type="spellStart"/>
      <w:r w:rsidRPr="00065187">
        <w:rPr>
          <w:sz w:val="24"/>
          <w:szCs w:val="24"/>
          <w:lang w:val="en-US"/>
        </w:rPr>
        <w:t>is_mi</w:t>
      </w:r>
      <w:proofErr w:type="spellEnd"/>
      <w:r w:rsidRPr="00065187">
        <w:rPr>
          <w:sz w:val="24"/>
          <w:szCs w:val="24"/>
          <w:lang w:val="en-US"/>
        </w:rPr>
        <w:t xml:space="preserve"> = true;</w:t>
      </w:r>
    </w:p>
    <w:p w14:paraId="6E31802C" w14:textId="41316083" w:rsidR="00065187" w:rsidRPr="00065187" w:rsidRDefault="00065187" w:rsidP="00065187">
      <w:pPr>
        <w:snapToGrid w:val="0"/>
        <w:contextualSpacing/>
        <w:jc w:val="both"/>
        <w:rPr>
          <w:sz w:val="24"/>
          <w:szCs w:val="24"/>
          <w:lang w:val="en-US"/>
        </w:rPr>
      </w:pPr>
      <w:r w:rsidRPr="00065187">
        <w:rPr>
          <w:sz w:val="24"/>
          <w:szCs w:val="24"/>
          <w:lang w:val="en-US"/>
        </w:rPr>
        <w:t xml:space="preserve">2. </w:t>
      </w:r>
      <w:proofErr w:type="spellStart"/>
      <w:r w:rsidRPr="00065187">
        <w:rPr>
          <w:sz w:val="24"/>
          <w:szCs w:val="24"/>
          <w:lang w:val="en-US"/>
        </w:rPr>
        <w:t>p_move</w:t>
      </w:r>
      <w:proofErr w:type="spellEnd"/>
      <w:r w:rsidRPr="00065187">
        <w:rPr>
          <w:sz w:val="24"/>
          <w:szCs w:val="24"/>
          <w:lang w:val="en-US"/>
        </w:rPr>
        <w:t xml:space="preserve"> &gt; tau.</w:t>
      </w:r>
    </w:p>
    <w:p w14:paraId="7C0F018E" w14:textId="77777777" w:rsidR="00065187" w:rsidRPr="00065187" w:rsidRDefault="00065187" w:rsidP="00065187">
      <w:pPr>
        <w:snapToGrid w:val="0"/>
        <w:contextualSpacing/>
        <w:jc w:val="both"/>
        <w:rPr>
          <w:sz w:val="24"/>
          <w:szCs w:val="24"/>
          <w:lang w:val="en-US"/>
        </w:rPr>
      </w:pPr>
    </w:p>
    <w:p w14:paraId="66BBA23D" w14:textId="77777777" w:rsidR="00065187" w:rsidRPr="00065187" w:rsidRDefault="00065187" w:rsidP="00065187">
      <w:pPr>
        <w:snapToGrid w:val="0"/>
        <w:contextualSpacing/>
        <w:jc w:val="both"/>
        <w:rPr>
          <w:sz w:val="24"/>
          <w:szCs w:val="24"/>
        </w:rPr>
      </w:pPr>
      <w:r w:rsidRPr="00065187">
        <w:rPr>
          <w:sz w:val="24"/>
          <w:szCs w:val="24"/>
        </w:rPr>
        <w:t>Caso essas condições não sejam satisfeitas, o sistema mantém o estado neutro.</w:t>
      </w:r>
    </w:p>
    <w:p w14:paraId="474BEF87" w14:textId="77777777" w:rsidR="00065187" w:rsidRPr="00065187" w:rsidRDefault="00065187" w:rsidP="00065187">
      <w:pPr>
        <w:snapToGrid w:val="0"/>
        <w:contextualSpacing/>
        <w:jc w:val="both"/>
        <w:rPr>
          <w:sz w:val="24"/>
          <w:szCs w:val="24"/>
        </w:rPr>
      </w:pPr>
    </w:p>
    <w:p w14:paraId="4730E110" w14:textId="77777777" w:rsidR="00065187" w:rsidRPr="00065187" w:rsidRDefault="00065187" w:rsidP="00065187">
      <w:pPr>
        <w:snapToGrid w:val="0"/>
        <w:contextualSpacing/>
        <w:jc w:val="both"/>
        <w:rPr>
          <w:sz w:val="24"/>
          <w:szCs w:val="24"/>
        </w:rPr>
      </w:pPr>
      <w:r w:rsidRPr="00065187">
        <w:rPr>
          <w:b/>
          <w:sz w:val="24"/>
          <w:szCs w:val="24"/>
        </w:rPr>
        <w:t>Mapeamento de Classes para Comandos</w:t>
      </w:r>
    </w:p>
    <w:p w14:paraId="3937068B" w14:textId="77777777" w:rsidR="00065187" w:rsidRPr="00065187" w:rsidRDefault="00065187" w:rsidP="00065187">
      <w:pPr>
        <w:snapToGrid w:val="0"/>
        <w:contextualSpacing/>
        <w:jc w:val="both"/>
        <w:rPr>
          <w:sz w:val="24"/>
          <w:szCs w:val="24"/>
        </w:rPr>
      </w:pPr>
    </w:p>
    <w:p w14:paraId="0F02D346" w14:textId="77777777" w:rsidR="00065187" w:rsidRPr="00065187" w:rsidRDefault="00065187" w:rsidP="00065187">
      <w:pPr>
        <w:snapToGrid w:val="0"/>
        <w:contextualSpacing/>
        <w:jc w:val="both"/>
        <w:rPr>
          <w:sz w:val="24"/>
          <w:szCs w:val="24"/>
        </w:rPr>
      </w:pPr>
      <w:r w:rsidRPr="00065187">
        <w:rPr>
          <w:sz w:val="24"/>
          <w:szCs w:val="24"/>
        </w:rPr>
        <w:t>A saída textual do classificador foi mapeada para três comandos discretos:</w:t>
      </w:r>
    </w:p>
    <w:p w14:paraId="7A6FD08F" w14:textId="77777777" w:rsidR="00065187" w:rsidRPr="00065187" w:rsidRDefault="00065187" w:rsidP="00065187">
      <w:pPr>
        <w:snapToGrid w:val="0"/>
        <w:contextualSpacing/>
        <w:jc w:val="both"/>
        <w:rPr>
          <w:sz w:val="24"/>
          <w:szCs w:val="24"/>
        </w:rPr>
      </w:pPr>
    </w:p>
    <w:p w14:paraId="2EA0FDA1" w14:textId="765C0FE2" w:rsidR="00065187" w:rsidRPr="00065187" w:rsidRDefault="00065187" w:rsidP="00065187">
      <w:pPr>
        <w:snapToGrid w:val="0"/>
        <w:contextualSpacing/>
        <w:jc w:val="both"/>
        <w:rPr>
          <w:iCs/>
          <w:sz w:val="24"/>
          <w:szCs w:val="24"/>
        </w:rPr>
      </w:pPr>
      <w:r w:rsidRPr="00065187">
        <w:rPr>
          <w:iCs/>
          <w:sz w:val="24"/>
          <w:szCs w:val="24"/>
          <w:u w:val="single"/>
        </w:rPr>
        <w:t>Classe original</w:t>
      </w:r>
      <w:r w:rsidRPr="00065187">
        <w:rPr>
          <w:iCs/>
          <w:sz w:val="24"/>
          <w:szCs w:val="24"/>
        </w:rPr>
        <w:t xml:space="preserve"> </w:t>
      </w:r>
      <w:r>
        <w:rPr>
          <w:iCs/>
          <w:sz w:val="24"/>
          <w:szCs w:val="24"/>
        </w:rPr>
        <w:t xml:space="preserve">          </w:t>
      </w:r>
      <w:r w:rsidRPr="00065187">
        <w:rPr>
          <w:iCs/>
          <w:sz w:val="24"/>
          <w:szCs w:val="24"/>
          <w:u w:val="single"/>
        </w:rPr>
        <w:t>Comando gerado</w:t>
      </w:r>
    </w:p>
    <w:p w14:paraId="712ED0BE" w14:textId="35E7DAD9" w:rsidR="00065187" w:rsidRPr="00065187" w:rsidRDefault="00065187" w:rsidP="00065187">
      <w:pPr>
        <w:snapToGrid w:val="0"/>
        <w:contextualSpacing/>
        <w:jc w:val="both"/>
        <w:rPr>
          <w:iCs/>
          <w:sz w:val="24"/>
          <w:szCs w:val="24"/>
        </w:rPr>
      </w:pPr>
      <w:r w:rsidRPr="00065187">
        <w:rPr>
          <w:iCs/>
          <w:sz w:val="24"/>
          <w:szCs w:val="24"/>
        </w:rPr>
        <w:t xml:space="preserve">sem movimento </w:t>
      </w:r>
      <w:r>
        <w:rPr>
          <w:iCs/>
          <w:sz w:val="24"/>
          <w:szCs w:val="24"/>
        </w:rPr>
        <w:t xml:space="preserve">   </w:t>
      </w:r>
      <w:r>
        <w:rPr>
          <w:iCs/>
          <w:sz w:val="24"/>
          <w:szCs w:val="24"/>
        </w:rPr>
        <w:tab/>
      </w:r>
      <w:proofErr w:type="spellStart"/>
      <w:r w:rsidRPr="00065187">
        <w:rPr>
          <w:iCs/>
          <w:sz w:val="24"/>
          <w:szCs w:val="24"/>
        </w:rPr>
        <w:t>no_move</w:t>
      </w:r>
      <w:proofErr w:type="spellEnd"/>
    </w:p>
    <w:p w14:paraId="2C0AFF43" w14:textId="1AC37E64" w:rsidR="00065187" w:rsidRPr="00065187" w:rsidRDefault="00065187" w:rsidP="00065187">
      <w:pPr>
        <w:snapToGrid w:val="0"/>
        <w:contextualSpacing/>
        <w:jc w:val="both"/>
        <w:rPr>
          <w:iCs/>
          <w:sz w:val="24"/>
          <w:szCs w:val="24"/>
        </w:rPr>
      </w:pPr>
      <w:r w:rsidRPr="00065187">
        <w:rPr>
          <w:iCs/>
          <w:sz w:val="24"/>
          <w:szCs w:val="24"/>
        </w:rPr>
        <w:t xml:space="preserve">esquerda </w:t>
      </w:r>
      <w:r>
        <w:rPr>
          <w:iCs/>
          <w:sz w:val="24"/>
          <w:szCs w:val="24"/>
        </w:rPr>
        <w:tab/>
      </w:r>
      <w:r>
        <w:rPr>
          <w:iCs/>
          <w:sz w:val="24"/>
          <w:szCs w:val="24"/>
        </w:rPr>
        <w:tab/>
      </w:r>
      <w:proofErr w:type="spellStart"/>
      <w:r w:rsidRPr="00065187">
        <w:rPr>
          <w:iCs/>
          <w:sz w:val="24"/>
          <w:szCs w:val="24"/>
        </w:rPr>
        <w:t>left</w:t>
      </w:r>
      <w:proofErr w:type="spellEnd"/>
    </w:p>
    <w:p w14:paraId="3CEF78F1" w14:textId="58D487B6" w:rsidR="00065187" w:rsidRPr="00065187" w:rsidRDefault="00065187" w:rsidP="00065187">
      <w:pPr>
        <w:snapToGrid w:val="0"/>
        <w:contextualSpacing/>
        <w:jc w:val="both"/>
        <w:rPr>
          <w:iCs/>
          <w:sz w:val="24"/>
          <w:szCs w:val="24"/>
        </w:rPr>
      </w:pPr>
      <w:proofErr w:type="gramStart"/>
      <w:r w:rsidRPr="00065187">
        <w:rPr>
          <w:iCs/>
          <w:sz w:val="24"/>
          <w:szCs w:val="24"/>
        </w:rPr>
        <w:t xml:space="preserve">direita </w:t>
      </w:r>
      <w:r>
        <w:rPr>
          <w:iCs/>
          <w:sz w:val="24"/>
          <w:szCs w:val="24"/>
        </w:rPr>
        <w:t xml:space="preserve"> </w:t>
      </w:r>
      <w:r>
        <w:rPr>
          <w:iCs/>
          <w:sz w:val="24"/>
          <w:szCs w:val="24"/>
        </w:rPr>
        <w:tab/>
      </w:r>
      <w:proofErr w:type="gramEnd"/>
      <w:r>
        <w:rPr>
          <w:iCs/>
          <w:sz w:val="24"/>
          <w:szCs w:val="24"/>
        </w:rPr>
        <w:tab/>
      </w:r>
      <w:proofErr w:type="spellStart"/>
      <w:r>
        <w:rPr>
          <w:iCs/>
          <w:sz w:val="24"/>
          <w:szCs w:val="24"/>
        </w:rPr>
        <w:t>r</w:t>
      </w:r>
      <w:r w:rsidRPr="00065187">
        <w:rPr>
          <w:iCs/>
          <w:sz w:val="24"/>
          <w:szCs w:val="24"/>
        </w:rPr>
        <w:t>ight</w:t>
      </w:r>
      <w:proofErr w:type="spellEnd"/>
    </w:p>
    <w:p w14:paraId="49FF99F4" w14:textId="77777777" w:rsidR="00065187" w:rsidRPr="00065187" w:rsidRDefault="00065187" w:rsidP="00065187">
      <w:pPr>
        <w:snapToGrid w:val="0"/>
        <w:contextualSpacing/>
        <w:jc w:val="both"/>
        <w:rPr>
          <w:sz w:val="24"/>
          <w:szCs w:val="24"/>
        </w:rPr>
      </w:pPr>
    </w:p>
    <w:p w14:paraId="6DC20EC3" w14:textId="77777777" w:rsidR="00065187" w:rsidRPr="00065187" w:rsidRDefault="00065187" w:rsidP="00065187">
      <w:pPr>
        <w:snapToGrid w:val="0"/>
        <w:contextualSpacing/>
        <w:jc w:val="both"/>
        <w:rPr>
          <w:sz w:val="24"/>
          <w:szCs w:val="24"/>
        </w:rPr>
      </w:pPr>
      <w:r w:rsidRPr="00065187">
        <w:rPr>
          <w:sz w:val="24"/>
          <w:szCs w:val="24"/>
        </w:rPr>
        <w:t xml:space="preserve">Esse mapeamento foi adotado para desacoplar o modelo de classificação da lógica de controle da Unity, permitindo que a </w:t>
      </w:r>
      <w:proofErr w:type="spellStart"/>
      <w:r w:rsidRPr="00065187">
        <w:rPr>
          <w:sz w:val="24"/>
          <w:szCs w:val="24"/>
        </w:rPr>
        <w:t>engine</w:t>
      </w:r>
      <w:proofErr w:type="spellEnd"/>
      <w:r w:rsidRPr="00065187">
        <w:rPr>
          <w:sz w:val="24"/>
          <w:szCs w:val="24"/>
        </w:rPr>
        <w:t xml:space="preserve"> trabalhasse apenas com comandos de alto nível.</w:t>
      </w:r>
    </w:p>
    <w:p w14:paraId="48BD48F9" w14:textId="77777777" w:rsidR="00065187" w:rsidRPr="00065187" w:rsidRDefault="00065187" w:rsidP="00065187">
      <w:pPr>
        <w:snapToGrid w:val="0"/>
        <w:contextualSpacing/>
        <w:jc w:val="both"/>
        <w:rPr>
          <w:sz w:val="24"/>
          <w:szCs w:val="24"/>
        </w:rPr>
      </w:pPr>
    </w:p>
    <w:p w14:paraId="20A55525" w14:textId="77777777" w:rsidR="00065187" w:rsidRPr="00065187" w:rsidRDefault="00065187" w:rsidP="00065187">
      <w:pPr>
        <w:snapToGrid w:val="0"/>
        <w:contextualSpacing/>
        <w:jc w:val="both"/>
        <w:rPr>
          <w:sz w:val="24"/>
          <w:szCs w:val="24"/>
        </w:rPr>
      </w:pPr>
      <w:r w:rsidRPr="00065187">
        <w:rPr>
          <w:b/>
          <w:sz w:val="24"/>
          <w:szCs w:val="24"/>
        </w:rPr>
        <w:t>Formato da Mensagem</w:t>
      </w:r>
    </w:p>
    <w:p w14:paraId="01C03A5F" w14:textId="77777777" w:rsidR="00065187" w:rsidRPr="00065187" w:rsidRDefault="00065187" w:rsidP="00065187">
      <w:pPr>
        <w:snapToGrid w:val="0"/>
        <w:contextualSpacing/>
        <w:jc w:val="both"/>
        <w:rPr>
          <w:sz w:val="24"/>
          <w:szCs w:val="24"/>
        </w:rPr>
      </w:pPr>
    </w:p>
    <w:p w14:paraId="468BFE64" w14:textId="77777777" w:rsidR="00065187" w:rsidRPr="00065187" w:rsidRDefault="00065187" w:rsidP="00065187">
      <w:pPr>
        <w:snapToGrid w:val="0"/>
        <w:contextualSpacing/>
        <w:jc w:val="both"/>
        <w:rPr>
          <w:sz w:val="24"/>
          <w:szCs w:val="24"/>
        </w:rPr>
      </w:pPr>
      <w:r w:rsidRPr="00065187">
        <w:rPr>
          <w:sz w:val="24"/>
          <w:szCs w:val="24"/>
        </w:rPr>
        <w:t>Após a tradução, o Python passou a emitir mensagens JSON simplificadas, contendo pelo menos:</w:t>
      </w:r>
    </w:p>
    <w:p w14:paraId="03AB1ECC" w14:textId="77777777" w:rsidR="00065187" w:rsidRPr="00065187" w:rsidRDefault="00065187" w:rsidP="00065187">
      <w:pPr>
        <w:snapToGrid w:val="0"/>
        <w:contextualSpacing/>
        <w:jc w:val="both"/>
        <w:rPr>
          <w:sz w:val="24"/>
          <w:szCs w:val="24"/>
        </w:rPr>
      </w:pPr>
    </w:p>
    <w:p w14:paraId="56C921C5" w14:textId="77777777" w:rsidR="00065187" w:rsidRPr="00065187" w:rsidRDefault="00065187" w:rsidP="00065187">
      <w:pPr>
        <w:snapToGrid w:val="0"/>
        <w:contextualSpacing/>
        <w:jc w:val="both"/>
        <w:rPr>
          <w:sz w:val="24"/>
          <w:szCs w:val="24"/>
          <w:lang w:val="en-US"/>
        </w:rPr>
      </w:pPr>
      <w:r w:rsidRPr="00065187">
        <w:rPr>
          <w:sz w:val="24"/>
          <w:szCs w:val="24"/>
          <w:lang w:val="en-US"/>
        </w:rPr>
        <w:t>{</w:t>
      </w:r>
    </w:p>
    <w:p w14:paraId="7D215C1A" w14:textId="77777777" w:rsidR="00065187" w:rsidRPr="00065187" w:rsidRDefault="00065187" w:rsidP="00065187">
      <w:pPr>
        <w:snapToGrid w:val="0"/>
        <w:contextualSpacing/>
        <w:jc w:val="both"/>
        <w:rPr>
          <w:sz w:val="24"/>
          <w:szCs w:val="24"/>
          <w:lang w:val="en-US"/>
        </w:rPr>
      </w:pPr>
      <w:r w:rsidRPr="00065187">
        <w:rPr>
          <w:sz w:val="24"/>
          <w:szCs w:val="24"/>
          <w:lang w:val="en-US"/>
        </w:rPr>
        <w:t xml:space="preserve">  "command": "left",</w:t>
      </w:r>
    </w:p>
    <w:p w14:paraId="03D753F9" w14:textId="77777777" w:rsidR="00065187" w:rsidRPr="00065187" w:rsidRDefault="00065187" w:rsidP="00065187">
      <w:pPr>
        <w:snapToGrid w:val="0"/>
        <w:contextualSpacing/>
        <w:jc w:val="both"/>
        <w:rPr>
          <w:sz w:val="24"/>
          <w:szCs w:val="24"/>
          <w:lang w:val="en-US"/>
        </w:rPr>
      </w:pPr>
      <w:r w:rsidRPr="00065187">
        <w:rPr>
          <w:sz w:val="24"/>
          <w:szCs w:val="24"/>
          <w:lang w:val="en-US"/>
        </w:rPr>
        <w:t xml:space="preserve">  "</w:t>
      </w:r>
      <w:proofErr w:type="spellStart"/>
      <w:proofErr w:type="gramStart"/>
      <w:r w:rsidRPr="00065187">
        <w:rPr>
          <w:sz w:val="24"/>
          <w:szCs w:val="24"/>
          <w:lang w:val="en-US"/>
        </w:rPr>
        <w:t>source</w:t>
      </w:r>
      <w:proofErr w:type="gramEnd"/>
      <w:r w:rsidRPr="00065187">
        <w:rPr>
          <w:sz w:val="24"/>
          <w:szCs w:val="24"/>
          <w:lang w:val="en-US"/>
        </w:rPr>
        <w:t>_label</w:t>
      </w:r>
      <w:proofErr w:type="spellEnd"/>
      <w:r w:rsidRPr="00065187">
        <w:rPr>
          <w:sz w:val="24"/>
          <w:szCs w:val="24"/>
          <w:lang w:val="en-US"/>
        </w:rPr>
        <w:t>": 1,</w:t>
      </w:r>
    </w:p>
    <w:p w14:paraId="76BD3AF7" w14:textId="77777777" w:rsidR="00065187" w:rsidRPr="00065187" w:rsidRDefault="00065187" w:rsidP="00065187">
      <w:pPr>
        <w:snapToGrid w:val="0"/>
        <w:contextualSpacing/>
        <w:jc w:val="both"/>
        <w:rPr>
          <w:sz w:val="24"/>
          <w:szCs w:val="24"/>
          <w:lang w:val="en-US"/>
        </w:rPr>
      </w:pPr>
      <w:r w:rsidRPr="00065187">
        <w:rPr>
          <w:sz w:val="24"/>
          <w:szCs w:val="24"/>
          <w:lang w:val="en-US"/>
        </w:rPr>
        <w:t xml:space="preserve">  "</w:t>
      </w:r>
      <w:proofErr w:type="spellStart"/>
      <w:proofErr w:type="gramStart"/>
      <w:r w:rsidRPr="00065187">
        <w:rPr>
          <w:sz w:val="24"/>
          <w:szCs w:val="24"/>
          <w:lang w:val="en-US"/>
        </w:rPr>
        <w:t>source</w:t>
      </w:r>
      <w:proofErr w:type="gramEnd"/>
      <w:r w:rsidRPr="00065187">
        <w:rPr>
          <w:sz w:val="24"/>
          <w:szCs w:val="24"/>
          <w:lang w:val="en-US"/>
        </w:rPr>
        <w:t>_label_text</w:t>
      </w:r>
      <w:proofErr w:type="spellEnd"/>
      <w:r w:rsidRPr="00065187">
        <w:rPr>
          <w:sz w:val="24"/>
          <w:szCs w:val="24"/>
          <w:lang w:val="en-US"/>
        </w:rPr>
        <w:t>": "ESQUERDA",</w:t>
      </w:r>
    </w:p>
    <w:p w14:paraId="548C08D2" w14:textId="77777777" w:rsidR="00065187" w:rsidRPr="00065187" w:rsidRDefault="00065187" w:rsidP="00065187">
      <w:pPr>
        <w:snapToGrid w:val="0"/>
        <w:contextualSpacing/>
        <w:jc w:val="both"/>
        <w:rPr>
          <w:sz w:val="24"/>
          <w:szCs w:val="24"/>
          <w:lang w:val="en-US"/>
        </w:rPr>
      </w:pPr>
      <w:r w:rsidRPr="00065187">
        <w:rPr>
          <w:sz w:val="24"/>
          <w:szCs w:val="24"/>
          <w:lang w:val="en-US"/>
        </w:rPr>
        <w:t xml:space="preserve">  "</w:t>
      </w:r>
      <w:proofErr w:type="spellStart"/>
      <w:proofErr w:type="gramStart"/>
      <w:r w:rsidRPr="00065187">
        <w:rPr>
          <w:sz w:val="24"/>
          <w:szCs w:val="24"/>
          <w:lang w:val="en-US"/>
        </w:rPr>
        <w:t>is</w:t>
      </w:r>
      <w:proofErr w:type="gramEnd"/>
      <w:r w:rsidRPr="00065187">
        <w:rPr>
          <w:sz w:val="24"/>
          <w:szCs w:val="24"/>
          <w:lang w:val="en-US"/>
        </w:rPr>
        <w:t>_mi</w:t>
      </w:r>
      <w:proofErr w:type="spellEnd"/>
      <w:r w:rsidRPr="00065187">
        <w:rPr>
          <w:sz w:val="24"/>
          <w:szCs w:val="24"/>
          <w:lang w:val="en-US"/>
        </w:rPr>
        <w:t>": true,</w:t>
      </w:r>
    </w:p>
    <w:p w14:paraId="1B3B3A21" w14:textId="77777777" w:rsidR="00065187" w:rsidRPr="00065187" w:rsidRDefault="00065187" w:rsidP="00065187">
      <w:pPr>
        <w:snapToGrid w:val="0"/>
        <w:contextualSpacing/>
        <w:jc w:val="both"/>
        <w:rPr>
          <w:sz w:val="24"/>
          <w:szCs w:val="24"/>
          <w:lang w:val="en-US"/>
        </w:rPr>
      </w:pPr>
      <w:r w:rsidRPr="00065187">
        <w:rPr>
          <w:sz w:val="24"/>
          <w:szCs w:val="24"/>
          <w:lang w:val="en-US"/>
        </w:rPr>
        <w:t xml:space="preserve">  "</w:t>
      </w:r>
      <w:proofErr w:type="spellStart"/>
      <w:r w:rsidRPr="00065187">
        <w:rPr>
          <w:sz w:val="24"/>
          <w:szCs w:val="24"/>
          <w:lang w:val="en-US"/>
        </w:rPr>
        <w:t>p_move</w:t>
      </w:r>
      <w:proofErr w:type="spellEnd"/>
      <w:r w:rsidRPr="00065187">
        <w:rPr>
          <w:sz w:val="24"/>
          <w:szCs w:val="24"/>
          <w:lang w:val="en-US"/>
        </w:rPr>
        <w:t>": 0.831,</w:t>
      </w:r>
    </w:p>
    <w:p w14:paraId="4A31D5A9" w14:textId="77777777" w:rsidR="00065187" w:rsidRPr="00065187" w:rsidRDefault="00065187" w:rsidP="00065187">
      <w:pPr>
        <w:snapToGrid w:val="0"/>
        <w:contextualSpacing/>
        <w:jc w:val="both"/>
        <w:rPr>
          <w:sz w:val="24"/>
          <w:szCs w:val="24"/>
        </w:rPr>
      </w:pPr>
      <w:r w:rsidRPr="00065187">
        <w:rPr>
          <w:sz w:val="24"/>
          <w:szCs w:val="24"/>
          <w:lang w:val="en-US"/>
        </w:rPr>
        <w:t xml:space="preserve">  </w:t>
      </w:r>
      <w:r w:rsidRPr="00065187">
        <w:rPr>
          <w:sz w:val="24"/>
          <w:szCs w:val="24"/>
        </w:rPr>
        <w:t>"tau": 0.45,</w:t>
      </w:r>
    </w:p>
    <w:p w14:paraId="74DE8DC8" w14:textId="77777777" w:rsidR="00065187" w:rsidRPr="00065187" w:rsidRDefault="00065187" w:rsidP="00065187">
      <w:pPr>
        <w:snapToGrid w:val="0"/>
        <w:contextualSpacing/>
        <w:jc w:val="both"/>
        <w:rPr>
          <w:sz w:val="24"/>
          <w:szCs w:val="24"/>
        </w:rPr>
      </w:pPr>
      <w:r w:rsidRPr="00065187">
        <w:rPr>
          <w:sz w:val="24"/>
          <w:szCs w:val="24"/>
        </w:rPr>
        <w:t xml:space="preserve">  "</w:t>
      </w:r>
      <w:proofErr w:type="spellStart"/>
      <w:r w:rsidRPr="00065187">
        <w:rPr>
          <w:sz w:val="24"/>
          <w:szCs w:val="24"/>
        </w:rPr>
        <w:t>group_id</w:t>
      </w:r>
      <w:proofErr w:type="spellEnd"/>
      <w:r w:rsidRPr="00065187">
        <w:rPr>
          <w:sz w:val="24"/>
          <w:szCs w:val="24"/>
        </w:rPr>
        <w:t>": 0</w:t>
      </w:r>
    </w:p>
    <w:p w14:paraId="18F2263F" w14:textId="77777777" w:rsidR="00065187" w:rsidRPr="00065187" w:rsidRDefault="00065187" w:rsidP="00065187">
      <w:pPr>
        <w:snapToGrid w:val="0"/>
        <w:contextualSpacing/>
        <w:jc w:val="both"/>
        <w:rPr>
          <w:sz w:val="24"/>
          <w:szCs w:val="24"/>
        </w:rPr>
      </w:pPr>
      <w:r w:rsidRPr="00065187">
        <w:rPr>
          <w:sz w:val="24"/>
          <w:szCs w:val="24"/>
        </w:rPr>
        <w:t>}</w:t>
      </w:r>
    </w:p>
    <w:p w14:paraId="1CB20AA4" w14:textId="77777777" w:rsidR="00065187" w:rsidRPr="00065187" w:rsidRDefault="00065187" w:rsidP="00065187">
      <w:pPr>
        <w:snapToGrid w:val="0"/>
        <w:contextualSpacing/>
        <w:jc w:val="both"/>
        <w:rPr>
          <w:sz w:val="24"/>
          <w:szCs w:val="24"/>
        </w:rPr>
      </w:pPr>
    </w:p>
    <w:p w14:paraId="754F018D" w14:textId="77777777" w:rsidR="00065187" w:rsidRPr="00065187" w:rsidRDefault="00065187" w:rsidP="00065187">
      <w:pPr>
        <w:snapToGrid w:val="0"/>
        <w:contextualSpacing/>
        <w:jc w:val="both"/>
        <w:rPr>
          <w:sz w:val="24"/>
          <w:szCs w:val="24"/>
        </w:rPr>
      </w:pPr>
      <w:r w:rsidRPr="00065187">
        <w:rPr>
          <w:sz w:val="24"/>
          <w:szCs w:val="24"/>
        </w:rPr>
        <w:t>Esse formato preserva informações suficientes para rastreabilidade e depuração, sem sobrecarregar a Unity com dados desnecessários para o controle visual.</w:t>
      </w:r>
    </w:p>
    <w:p w14:paraId="72FB8577" w14:textId="77777777" w:rsidR="00065187" w:rsidRPr="00065187" w:rsidRDefault="00065187" w:rsidP="00065187">
      <w:pPr>
        <w:snapToGrid w:val="0"/>
        <w:contextualSpacing/>
        <w:jc w:val="both"/>
        <w:rPr>
          <w:sz w:val="24"/>
          <w:szCs w:val="24"/>
        </w:rPr>
      </w:pPr>
    </w:p>
    <w:p w14:paraId="363C2130" w14:textId="77777777" w:rsidR="00065187" w:rsidRPr="00065187" w:rsidRDefault="00065187" w:rsidP="00065187">
      <w:pPr>
        <w:snapToGrid w:val="0"/>
        <w:contextualSpacing/>
        <w:jc w:val="both"/>
        <w:rPr>
          <w:sz w:val="24"/>
          <w:szCs w:val="24"/>
        </w:rPr>
      </w:pPr>
      <w:r w:rsidRPr="00065187">
        <w:rPr>
          <w:b/>
          <w:sz w:val="24"/>
          <w:szCs w:val="24"/>
        </w:rPr>
        <w:t>Comunicação com a Unity</w:t>
      </w:r>
    </w:p>
    <w:p w14:paraId="3BD20B20" w14:textId="77777777" w:rsidR="00065187" w:rsidRPr="00065187" w:rsidRDefault="00065187" w:rsidP="00065187">
      <w:pPr>
        <w:snapToGrid w:val="0"/>
        <w:contextualSpacing/>
        <w:jc w:val="both"/>
        <w:rPr>
          <w:sz w:val="24"/>
          <w:szCs w:val="24"/>
        </w:rPr>
      </w:pPr>
    </w:p>
    <w:p w14:paraId="0401988E" w14:textId="77777777" w:rsidR="00065187" w:rsidRPr="00065187" w:rsidRDefault="00065187" w:rsidP="00065187">
      <w:pPr>
        <w:snapToGrid w:val="0"/>
        <w:contextualSpacing/>
        <w:jc w:val="both"/>
        <w:rPr>
          <w:sz w:val="24"/>
          <w:szCs w:val="24"/>
        </w:rPr>
      </w:pPr>
      <w:r w:rsidRPr="00065187">
        <w:rPr>
          <w:sz w:val="24"/>
          <w:szCs w:val="24"/>
        </w:rPr>
        <w:t>Como mecanismo de transporte, foi adotado o protocolo UDP em rede local. A escolha do UDP, nesta fase do projeto, deveu-se principalmente à sua simplicidade de implementação e ao baixo acoplamento entre os módulos.</w:t>
      </w:r>
    </w:p>
    <w:p w14:paraId="4C462F77" w14:textId="77777777" w:rsidR="00065187" w:rsidRPr="00065187" w:rsidRDefault="00065187" w:rsidP="00065187">
      <w:pPr>
        <w:snapToGrid w:val="0"/>
        <w:contextualSpacing/>
        <w:jc w:val="both"/>
        <w:rPr>
          <w:sz w:val="24"/>
          <w:szCs w:val="24"/>
        </w:rPr>
      </w:pPr>
    </w:p>
    <w:p w14:paraId="3B97C4B1" w14:textId="77777777" w:rsidR="00065187" w:rsidRPr="00065187" w:rsidRDefault="00065187" w:rsidP="00065187">
      <w:pPr>
        <w:snapToGrid w:val="0"/>
        <w:contextualSpacing/>
        <w:jc w:val="both"/>
        <w:rPr>
          <w:sz w:val="24"/>
          <w:szCs w:val="24"/>
        </w:rPr>
      </w:pPr>
      <w:r w:rsidRPr="00065187">
        <w:rPr>
          <w:sz w:val="24"/>
          <w:szCs w:val="24"/>
        </w:rPr>
        <w:t>Na prática, o módulo Python envia os comandos para uma porta local, enquanto a Unity permanece escutando essa porta por meio de um receptor dedicado.</w:t>
      </w:r>
    </w:p>
    <w:p w14:paraId="486199AF" w14:textId="77777777" w:rsidR="00065187" w:rsidRPr="00065187" w:rsidRDefault="00065187" w:rsidP="00065187">
      <w:pPr>
        <w:snapToGrid w:val="0"/>
        <w:contextualSpacing/>
        <w:jc w:val="both"/>
        <w:rPr>
          <w:sz w:val="24"/>
          <w:szCs w:val="24"/>
        </w:rPr>
      </w:pPr>
    </w:p>
    <w:p w14:paraId="6351B12E" w14:textId="77777777" w:rsidR="00065187" w:rsidRPr="00065187" w:rsidRDefault="00065187" w:rsidP="00065187">
      <w:pPr>
        <w:snapToGrid w:val="0"/>
        <w:contextualSpacing/>
        <w:jc w:val="both"/>
        <w:rPr>
          <w:sz w:val="24"/>
          <w:szCs w:val="24"/>
        </w:rPr>
      </w:pPr>
      <w:r w:rsidRPr="00065187">
        <w:rPr>
          <w:sz w:val="24"/>
          <w:szCs w:val="24"/>
        </w:rPr>
        <w:t>Para facilitar a validação visual, a implementação passou a aceitar um atraso opcional entre os comandos emitidos, evitando que múltiplos eventos fossem processados rápido demais a ponto de mascarar a observação do comportamento do objeto virtual.</w:t>
      </w:r>
    </w:p>
    <w:p w14:paraId="50070D0C" w14:textId="77777777" w:rsidR="00065187" w:rsidRPr="00065187" w:rsidRDefault="00065187" w:rsidP="00065187">
      <w:pPr>
        <w:snapToGrid w:val="0"/>
        <w:contextualSpacing/>
        <w:jc w:val="both"/>
        <w:rPr>
          <w:sz w:val="24"/>
          <w:szCs w:val="24"/>
        </w:rPr>
      </w:pPr>
    </w:p>
    <w:p w14:paraId="398C6F4F" w14:textId="77777777" w:rsidR="00065187" w:rsidRPr="00065187" w:rsidRDefault="00065187" w:rsidP="00065187">
      <w:pPr>
        <w:snapToGrid w:val="0"/>
        <w:contextualSpacing/>
        <w:jc w:val="both"/>
        <w:rPr>
          <w:sz w:val="24"/>
          <w:szCs w:val="24"/>
        </w:rPr>
      </w:pPr>
      <w:r w:rsidRPr="00065187">
        <w:rPr>
          <w:b/>
          <w:sz w:val="24"/>
          <w:szCs w:val="24"/>
        </w:rPr>
        <w:t>Implementação na Unity</w:t>
      </w:r>
    </w:p>
    <w:p w14:paraId="5B96FD65" w14:textId="77777777" w:rsidR="00065187" w:rsidRPr="00065187" w:rsidRDefault="00065187" w:rsidP="00065187">
      <w:pPr>
        <w:snapToGrid w:val="0"/>
        <w:contextualSpacing/>
        <w:jc w:val="both"/>
        <w:rPr>
          <w:sz w:val="24"/>
          <w:szCs w:val="24"/>
        </w:rPr>
      </w:pPr>
    </w:p>
    <w:p w14:paraId="4A83E169" w14:textId="77777777" w:rsidR="00065187" w:rsidRPr="00065187" w:rsidRDefault="00065187" w:rsidP="00065187">
      <w:pPr>
        <w:snapToGrid w:val="0"/>
        <w:contextualSpacing/>
        <w:jc w:val="both"/>
        <w:rPr>
          <w:sz w:val="24"/>
          <w:szCs w:val="24"/>
        </w:rPr>
      </w:pPr>
      <w:r w:rsidRPr="00065187">
        <w:rPr>
          <w:sz w:val="24"/>
          <w:szCs w:val="24"/>
        </w:rPr>
        <w:t>Na Unity, a solução foi organizada em dois componentes principais:</w:t>
      </w:r>
    </w:p>
    <w:p w14:paraId="406B4B31" w14:textId="77777777" w:rsidR="00065187" w:rsidRPr="00065187" w:rsidRDefault="00065187" w:rsidP="00065187">
      <w:pPr>
        <w:snapToGrid w:val="0"/>
        <w:contextualSpacing/>
        <w:jc w:val="both"/>
        <w:rPr>
          <w:sz w:val="24"/>
          <w:szCs w:val="24"/>
        </w:rPr>
      </w:pPr>
    </w:p>
    <w:p w14:paraId="6F306CAB" w14:textId="0985F705" w:rsidR="00065187" w:rsidRPr="00065187" w:rsidRDefault="00065187" w:rsidP="00065187">
      <w:pPr>
        <w:snapToGrid w:val="0"/>
        <w:contextualSpacing/>
        <w:jc w:val="both"/>
        <w:rPr>
          <w:sz w:val="24"/>
          <w:szCs w:val="24"/>
        </w:rPr>
      </w:pPr>
      <w:r w:rsidRPr="00065187">
        <w:rPr>
          <w:sz w:val="24"/>
          <w:szCs w:val="24"/>
        </w:rPr>
        <w:t xml:space="preserve">1. </w:t>
      </w:r>
      <w:proofErr w:type="spellStart"/>
      <w:r w:rsidRPr="00065187">
        <w:rPr>
          <w:sz w:val="24"/>
          <w:szCs w:val="24"/>
        </w:rPr>
        <w:t>BCIDebugController</w:t>
      </w:r>
      <w:proofErr w:type="spellEnd"/>
    </w:p>
    <w:p w14:paraId="2FC5BC1B" w14:textId="18070B63" w:rsidR="00065187" w:rsidRPr="00065187" w:rsidRDefault="00065187" w:rsidP="00065187">
      <w:pPr>
        <w:snapToGrid w:val="0"/>
        <w:contextualSpacing/>
        <w:jc w:val="both"/>
        <w:rPr>
          <w:sz w:val="24"/>
          <w:szCs w:val="24"/>
        </w:rPr>
      </w:pPr>
      <w:r w:rsidRPr="00065187">
        <w:rPr>
          <w:sz w:val="24"/>
          <w:szCs w:val="24"/>
        </w:rPr>
        <w:t xml:space="preserve">2. </w:t>
      </w:r>
      <w:proofErr w:type="spellStart"/>
      <w:r w:rsidRPr="00065187">
        <w:rPr>
          <w:sz w:val="24"/>
          <w:szCs w:val="24"/>
        </w:rPr>
        <w:t>BCIUDPReceiver</w:t>
      </w:r>
      <w:proofErr w:type="spellEnd"/>
    </w:p>
    <w:p w14:paraId="4FCE2582" w14:textId="77777777" w:rsidR="00065187" w:rsidRPr="00065187" w:rsidRDefault="00065187" w:rsidP="00065187">
      <w:pPr>
        <w:snapToGrid w:val="0"/>
        <w:contextualSpacing/>
        <w:jc w:val="both"/>
        <w:rPr>
          <w:sz w:val="24"/>
          <w:szCs w:val="24"/>
        </w:rPr>
      </w:pPr>
    </w:p>
    <w:p w14:paraId="3281D3EE" w14:textId="522C10ED" w:rsidR="00065187" w:rsidRPr="00065187" w:rsidRDefault="00065187" w:rsidP="00065187">
      <w:pPr>
        <w:snapToGrid w:val="0"/>
        <w:contextualSpacing/>
        <w:jc w:val="both"/>
        <w:rPr>
          <w:sz w:val="24"/>
          <w:szCs w:val="24"/>
        </w:rPr>
      </w:pPr>
      <w:r w:rsidRPr="00065187">
        <w:rPr>
          <w:sz w:val="24"/>
          <w:szCs w:val="24"/>
        </w:rPr>
        <w:t xml:space="preserve">O componente </w:t>
      </w:r>
      <w:proofErr w:type="spellStart"/>
      <w:r w:rsidRPr="00065187">
        <w:rPr>
          <w:sz w:val="24"/>
          <w:szCs w:val="24"/>
        </w:rPr>
        <w:t>BCIDebugController</w:t>
      </w:r>
      <w:proofErr w:type="spellEnd"/>
      <w:r w:rsidRPr="00065187">
        <w:rPr>
          <w:sz w:val="24"/>
          <w:szCs w:val="24"/>
        </w:rPr>
        <w:t xml:space="preserve"> ficou responsável por:</w:t>
      </w:r>
    </w:p>
    <w:p w14:paraId="39AC13EC" w14:textId="77777777" w:rsidR="00065187" w:rsidRPr="00065187" w:rsidRDefault="00065187" w:rsidP="00065187">
      <w:pPr>
        <w:snapToGrid w:val="0"/>
        <w:contextualSpacing/>
        <w:jc w:val="both"/>
        <w:rPr>
          <w:sz w:val="24"/>
          <w:szCs w:val="24"/>
        </w:rPr>
      </w:pPr>
    </w:p>
    <w:p w14:paraId="198522FF" w14:textId="77777777" w:rsidR="00065187" w:rsidRPr="00065187" w:rsidRDefault="00065187" w:rsidP="00065187">
      <w:pPr>
        <w:snapToGrid w:val="0"/>
        <w:contextualSpacing/>
        <w:jc w:val="both"/>
        <w:rPr>
          <w:sz w:val="24"/>
          <w:szCs w:val="24"/>
        </w:rPr>
      </w:pPr>
      <w:r w:rsidRPr="00065187">
        <w:rPr>
          <w:sz w:val="24"/>
          <w:szCs w:val="24"/>
        </w:rPr>
        <w:t>• manter a referência ao objeto visual controlado;</w:t>
      </w:r>
    </w:p>
    <w:p w14:paraId="239C5772" w14:textId="38168787" w:rsidR="00065187" w:rsidRPr="00065187" w:rsidRDefault="00065187" w:rsidP="00065187">
      <w:pPr>
        <w:snapToGrid w:val="0"/>
        <w:contextualSpacing/>
        <w:jc w:val="both"/>
        <w:rPr>
          <w:sz w:val="24"/>
          <w:szCs w:val="24"/>
        </w:rPr>
      </w:pPr>
      <w:r w:rsidRPr="00065187">
        <w:rPr>
          <w:sz w:val="24"/>
          <w:szCs w:val="24"/>
        </w:rPr>
        <w:t xml:space="preserve">• aplicar os comandos </w:t>
      </w:r>
      <w:proofErr w:type="spellStart"/>
      <w:r w:rsidRPr="00065187">
        <w:rPr>
          <w:sz w:val="24"/>
          <w:szCs w:val="24"/>
        </w:rPr>
        <w:t>left</w:t>
      </w:r>
      <w:proofErr w:type="spellEnd"/>
      <w:r w:rsidRPr="00065187">
        <w:rPr>
          <w:sz w:val="24"/>
          <w:szCs w:val="24"/>
        </w:rPr>
        <w:t xml:space="preserve">, </w:t>
      </w:r>
      <w:proofErr w:type="spellStart"/>
      <w:r w:rsidRPr="00065187">
        <w:rPr>
          <w:sz w:val="24"/>
          <w:szCs w:val="24"/>
        </w:rPr>
        <w:t>right</w:t>
      </w:r>
      <w:proofErr w:type="spellEnd"/>
      <w:r w:rsidRPr="00065187">
        <w:rPr>
          <w:sz w:val="24"/>
          <w:szCs w:val="24"/>
        </w:rPr>
        <w:t xml:space="preserve"> e </w:t>
      </w:r>
      <w:proofErr w:type="spellStart"/>
      <w:r w:rsidRPr="00065187">
        <w:rPr>
          <w:sz w:val="24"/>
          <w:szCs w:val="24"/>
        </w:rPr>
        <w:t>no_move</w:t>
      </w:r>
      <w:proofErr w:type="spellEnd"/>
      <w:r w:rsidRPr="00065187">
        <w:rPr>
          <w:sz w:val="24"/>
          <w:szCs w:val="24"/>
        </w:rPr>
        <w:t>;</w:t>
      </w:r>
    </w:p>
    <w:p w14:paraId="3FD37CD7" w14:textId="77777777" w:rsidR="00065187" w:rsidRPr="00065187" w:rsidRDefault="00065187" w:rsidP="00065187">
      <w:pPr>
        <w:snapToGrid w:val="0"/>
        <w:contextualSpacing/>
        <w:jc w:val="both"/>
        <w:rPr>
          <w:sz w:val="24"/>
          <w:szCs w:val="24"/>
        </w:rPr>
      </w:pPr>
      <w:r w:rsidRPr="00065187">
        <w:rPr>
          <w:sz w:val="24"/>
          <w:szCs w:val="24"/>
        </w:rPr>
        <w:t>• atualizar os textos de estado na interface;</w:t>
      </w:r>
    </w:p>
    <w:p w14:paraId="2F692870" w14:textId="77777777" w:rsidR="00065187" w:rsidRPr="00065187" w:rsidRDefault="00065187" w:rsidP="00065187">
      <w:pPr>
        <w:snapToGrid w:val="0"/>
        <w:contextualSpacing/>
        <w:jc w:val="both"/>
        <w:rPr>
          <w:sz w:val="24"/>
          <w:szCs w:val="24"/>
        </w:rPr>
      </w:pPr>
      <w:r w:rsidRPr="00065187">
        <w:rPr>
          <w:sz w:val="24"/>
          <w:szCs w:val="24"/>
        </w:rPr>
        <w:t>• executar o comportamento local de teste por teclado.</w:t>
      </w:r>
    </w:p>
    <w:p w14:paraId="70410C7A" w14:textId="77777777" w:rsidR="00065187" w:rsidRPr="00065187" w:rsidRDefault="00065187" w:rsidP="00065187">
      <w:pPr>
        <w:snapToGrid w:val="0"/>
        <w:contextualSpacing/>
        <w:jc w:val="both"/>
        <w:rPr>
          <w:sz w:val="24"/>
          <w:szCs w:val="24"/>
        </w:rPr>
      </w:pPr>
    </w:p>
    <w:p w14:paraId="0A88A294" w14:textId="42160354" w:rsidR="00065187" w:rsidRPr="00065187" w:rsidRDefault="00065187" w:rsidP="00065187">
      <w:pPr>
        <w:snapToGrid w:val="0"/>
        <w:contextualSpacing/>
        <w:jc w:val="both"/>
        <w:rPr>
          <w:sz w:val="24"/>
          <w:szCs w:val="24"/>
        </w:rPr>
      </w:pPr>
      <w:r w:rsidRPr="00065187">
        <w:rPr>
          <w:sz w:val="24"/>
          <w:szCs w:val="24"/>
        </w:rPr>
        <w:t xml:space="preserve">O componente </w:t>
      </w:r>
      <w:proofErr w:type="spellStart"/>
      <w:r w:rsidRPr="00065187">
        <w:rPr>
          <w:sz w:val="24"/>
          <w:szCs w:val="24"/>
        </w:rPr>
        <w:t>BCIUDPReceiver</w:t>
      </w:r>
      <w:proofErr w:type="spellEnd"/>
      <w:r w:rsidRPr="00065187">
        <w:rPr>
          <w:sz w:val="24"/>
          <w:szCs w:val="24"/>
        </w:rPr>
        <w:t xml:space="preserve"> ficou responsável por:</w:t>
      </w:r>
    </w:p>
    <w:p w14:paraId="36D1BDCA" w14:textId="77777777" w:rsidR="00065187" w:rsidRPr="00065187" w:rsidRDefault="00065187" w:rsidP="00065187">
      <w:pPr>
        <w:snapToGrid w:val="0"/>
        <w:contextualSpacing/>
        <w:jc w:val="both"/>
        <w:rPr>
          <w:sz w:val="24"/>
          <w:szCs w:val="24"/>
        </w:rPr>
      </w:pPr>
    </w:p>
    <w:p w14:paraId="276AC6CD" w14:textId="77777777" w:rsidR="00065187" w:rsidRPr="00065187" w:rsidRDefault="00065187" w:rsidP="00065187">
      <w:pPr>
        <w:snapToGrid w:val="0"/>
        <w:contextualSpacing/>
        <w:jc w:val="both"/>
        <w:rPr>
          <w:sz w:val="24"/>
          <w:szCs w:val="24"/>
        </w:rPr>
      </w:pPr>
      <w:r w:rsidRPr="00065187">
        <w:rPr>
          <w:sz w:val="24"/>
          <w:szCs w:val="24"/>
        </w:rPr>
        <w:t>• escutar a porta UDP configurada;</w:t>
      </w:r>
    </w:p>
    <w:p w14:paraId="465966D6" w14:textId="77777777" w:rsidR="00065187" w:rsidRPr="00065187" w:rsidRDefault="00065187" w:rsidP="00065187">
      <w:pPr>
        <w:snapToGrid w:val="0"/>
        <w:contextualSpacing/>
        <w:jc w:val="both"/>
        <w:rPr>
          <w:sz w:val="24"/>
          <w:szCs w:val="24"/>
        </w:rPr>
      </w:pPr>
      <w:r w:rsidRPr="00065187">
        <w:rPr>
          <w:sz w:val="24"/>
          <w:szCs w:val="24"/>
        </w:rPr>
        <w:t>• receber as mensagens enviadas pelo Python;</w:t>
      </w:r>
    </w:p>
    <w:p w14:paraId="6ECAFAB4" w14:textId="77777777" w:rsidR="00065187" w:rsidRPr="00065187" w:rsidRDefault="00065187" w:rsidP="00065187">
      <w:pPr>
        <w:snapToGrid w:val="0"/>
        <w:contextualSpacing/>
        <w:jc w:val="both"/>
        <w:rPr>
          <w:sz w:val="24"/>
          <w:szCs w:val="24"/>
        </w:rPr>
      </w:pPr>
      <w:r w:rsidRPr="00065187">
        <w:rPr>
          <w:sz w:val="24"/>
          <w:szCs w:val="24"/>
        </w:rPr>
        <w:t xml:space="preserve">• </w:t>
      </w:r>
      <w:proofErr w:type="spellStart"/>
      <w:r w:rsidRPr="00065187">
        <w:rPr>
          <w:sz w:val="24"/>
          <w:szCs w:val="24"/>
        </w:rPr>
        <w:t>desserializar</w:t>
      </w:r>
      <w:proofErr w:type="spellEnd"/>
      <w:r w:rsidRPr="00065187">
        <w:rPr>
          <w:sz w:val="24"/>
          <w:szCs w:val="24"/>
        </w:rPr>
        <w:t xml:space="preserve"> o JSON recebido;</w:t>
      </w:r>
    </w:p>
    <w:p w14:paraId="7C00B8DC" w14:textId="77777777" w:rsidR="00065187" w:rsidRPr="00065187" w:rsidRDefault="00065187" w:rsidP="00065187">
      <w:pPr>
        <w:snapToGrid w:val="0"/>
        <w:contextualSpacing/>
        <w:jc w:val="both"/>
        <w:rPr>
          <w:sz w:val="24"/>
          <w:szCs w:val="24"/>
        </w:rPr>
      </w:pPr>
      <w:r w:rsidRPr="00065187">
        <w:rPr>
          <w:sz w:val="24"/>
          <w:szCs w:val="24"/>
        </w:rPr>
        <w:t>• enfileirar os comandos recebidos;</w:t>
      </w:r>
    </w:p>
    <w:p w14:paraId="42C0B84C" w14:textId="18F65110" w:rsidR="00065187" w:rsidRPr="00065187" w:rsidRDefault="00065187" w:rsidP="00065187">
      <w:pPr>
        <w:snapToGrid w:val="0"/>
        <w:contextualSpacing/>
        <w:jc w:val="both"/>
        <w:rPr>
          <w:sz w:val="24"/>
          <w:szCs w:val="24"/>
        </w:rPr>
      </w:pPr>
      <w:r w:rsidRPr="00065187">
        <w:rPr>
          <w:sz w:val="24"/>
          <w:szCs w:val="24"/>
        </w:rPr>
        <w:t xml:space="preserve">• encaminhar os comandos ao </w:t>
      </w:r>
      <w:proofErr w:type="spellStart"/>
      <w:r w:rsidRPr="00065187">
        <w:rPr>
          <w:sz w:val="24"/>
          <w:szCs w:val="24"/>
        </w:rPr>
        <w:t>BCIDebugController</w:t>
      </w:r>
      <w:proofErr w:type="spellEnd"/>
      <w:r w:rsidRPr="00065187">
        <w:rPr>
          <w:sz w:val="24"/>
          <w:szCs w:val="24"/>
        </w:rPr>
        <w:t>.</w:t>
      </w:r>
    </w:p>
    <w:p w14:paraId="766B167F" w14:textId="77777777" w:rsidR="00065187" w:rsidRPr="00065187" w:rsidRDefault="00065187" w:rsidP="00065187">
      <w:pPr>
        <w:snapToGrid w:val="0"/>
        <w:contextualSpacing/>
        <w:jc w:val="both"/>
        <w:rPr>
          <w:sz w:val="24"/>
          <w:szCs w:val="24"/>
        </w:rPr>
      </w:pPr>
    </w:p>
    <w:p w14:paraId="054AECA4" w14:textId="77777777" w:rsidR="00065187" w:rsidRPr="00065187" w:rsidRDefault="00065187" w:rsidP="00065187">
      <w:pPr>
        <w:snapToGrid w:val="0"/>
        <w:contextualSpacing/>
        <w:jc w:val="both"/>
        <w:rPr>
          <w:sz w:val="24"/>
          <w:szCs w:val="24"/>
        </w:rPr>
      </w:pPr>
      <w:r w:rsidRPr="00065187">
        <w:rPr>
          <w:sz w:val="24"/>
          <w:szCs w:val="24"/>
        </w:rPr>
        <w:t>O uso de uma fila de comandos foi necessário para evitar perda perceptível de eventos quando vários pacotes chegavam em sequência muito rápida.</w:t>
      </w:r>
    </w:p>
    <w:p w14:paraId="266515A3" w14:textId="77777777" w:rsidR="00065187" w:rsidRPr="00065187" w:rsidRDefault="00065187" w:rsidP="00065187">
      <w:pPr>
        <w:snapToGrid w:val="0"/>
        <w:contextualSpacing/>
        <w:jc w:val="both"/>
        <w:rPr>
          <w:sz w:val="24"/>
          <w:szCs w:val="24"/>
        </w:rPr>
      </w:pPr>
    </w:p>
    <w:p w14:paraId="0EFBE1B0" w14:textId="77777777" w:rsidR="00065187" w:rsidRPr="00065187" w:rsidRDefault="00065187" w:rsidP="00065187">
      <w:pPr>
        <w:snapToGrid w:val="0"/>
        <w:contextualSpacing/>
        <w:jc w:val="both"/>
        <w:rPr>
          <w:sz w:val="24"/>
          <w:szCs w:val="24"/>
        </w:rPr>
      </w:pPr>
      <w:r w:rsidRPr="00065187">
        <w:rPr>
          <w:b/>
          <w:sz w:val="24"/>
          <w:szCs w:val="24"/>
        </w:rPr>
        <w:t>Configuração da Cena</w:t>
      </w:r>
    </w:p>
    <w:p w14:paraId="700DDDBF" w14:textId="77777777" w:rsidR="00065187" w:rsidRPr="00065187" w:rsidRDefault="00065187" w:rsidP="00065187">
      <w:pPr>
        <w:snapToGrid w:val="0"/>
        <w:contextualSpacing/>
        <w:jc w:val="both"/>
        <w:rPr>
          <w:sz w:val="24"/>
          <w:szCs w:val="24"/>
        </w:rPr>
      </w:pPr>
    </w:p>
    <w:p w14:paraId="5F00ED28" w14:textId="77777777" w:rsidR="00065187" w:rsidRPr="00065187" w:rsidRDefault="00065187" w:rsidP="00065187">
      <w:pPr>
        <w:snapToGrid w:val="0"/>
        <w:contextualSpacing/>
        <w:jc w:val="both"/>
        <w:rPr>
          <w:sz w:val="24"/>
          <w:szCs w:val="24"/>
        </w:rPr>
      </w:pPr>
      <w:r w:rsidRPr="00065187">
        <w:rPr>
          <w:sz w:val="24"/>
          <w:szCs w:val="24"/>
        </w:rPr>
        <w:t>A cena inicial de teste foi composta pelos seguintes elementos:</w:t>
      </w:r>
    </w:p>
    <w:p w14:paraId="419712A3" w14:textId="77777777" w:rsidR="00065187" w:rsidRPr="00065187" w:rsidRDefault="00065187" w:rsidP="00065187">
      <w:pPr>
        <w:snapToGrid w:val="0"/>
        <w:contextualSpacing/>
        <w:jc w:val="both"/>
        <w:rPr>
          <w:sz w:val="24"/>
          <w:szCs w:val="24"/>
        </w:rPr>
      </w:pPr>
    </w:p>
    <w:p w14:paraId="5BB2E1C3" w14:textId="77777777" w:rsidR="00065187" w:rsidRPr="00065187" w:rsidRDefault="00065187" w:rsidP="00065187">
      <w:pPr>
        <w:snapToGrid w:val="0"/>
        <w:contextualSpacing/>
        <w:jc w:val="both"/>
        <w:rPr>
          <w:sz w:val="24"/>
          <w:szCs w:val="24"/>
        </w:rPr>
      </w:pPr>
      <w:r w:rsidRPr="00065187">
        <w:rPr>
          <w:sz w:val="24"/>
          <w:szCs w:val="24"/>
        </w:rPr>
        <w:t>• câmera principal;</w:t>
      </w:r>
    </w:p>
    <w:p w14:paraId="788BDAEA" w14:textId="77777777" w:rsidR="00065187" w:rsidRPr="00065187" w:rsidRDefault="00065187" w:rsidP="00065187">
      <w:pPr>
        <w:snapToGrid w:val="0"/>
        <w:contextualSpacing/>
        <w:jc w:val="both"/>
        <w:rPr>
          <w:sz w:val="24"/>
          <w:szCs w:val="24"/>
        </w:rPr>
      </w:pPr>
      <w:r w:rsidRPr="00065187">
        <w:rPr>
          <w:sz w:val="24"/>
          <w:szCs w:val="24"/>
        </w:rPr>
        <w:t>• iluminação básica;</w:t>
      </w:r>
    </w:p>
    <w:p w14:paraId="285A447C" w14:textId="77777777" w:rsidR="00065187" w:rsidRPr="00065187" w:rsidRDefault="00065187" w:rsidP="00065187">
      <w:pPr>
        <w:snapToGrid w:val="0"/>
        <w:contextualSpacing/>
        <w:jc w:val="both"/>
        <w:rPr>
          <w:sz w:val="24"/>
          <w:szCs w:val="24"/>
        </w:rPr>
      </w:pPr>
      <w:r w:rsidRPr="00065187">
        <w:rPr>
          <w:sz w:val="24"/>
          <w:szCs w:val="24"/>
        </w:rPr>
        <w:t>• plano de referência;</w:t>
      </w:r>
    </w:p>
    <w:p w14:paraId="2A021E18" w14:textId="11AFFD36" w:rsidR="00065187" w:rsidRPr="00065187" w:rsidRDefault="00065187" w:rsidP="00065187">
      <w:pPr>
        <w:snapToGrid w:val="0"/>
        <w:contextualSpacing/>
        <w:jc w:val="both"/>
        <w:rPr>
          <w:sz w:val="24"/>
          <w:szCs w:val="24"/>
        </w:rPr>
      </w:pPr>
      <w:r w:rsidRPr="00065187">
        <w:rPr>
          <w:sz w:val="24"/>
          <w:szCs w:val="24"/>
        </w:rPr>
        <w:t>• Canvas com textos de estado;</w:t>
      </w:r>
    </w:p>
    <w:p w14:paraId="2E49386A" w14:textId="77777777" w:rsidR="00065187" w:rsidRPr="00065187" w:rsidRDefault="00065187" w:rsidP="00065187">
      <w:pPr>
        <w:snapToGrid w:val="0"/>
        <w:contextualSpacing/>
        <w:jc w:val="both"/>
        <w:rPr>
          <w:sz w:val="24"/>
          <w:szCs w:val="24"/>
        </w:rPr>
      </w:pPr>
      <w:r w:rsidRPr="00065187">
        <w:rPr>
          <w:sz w:val="24"/>
          <w:szCs w:val="24"/>
        </w:rPr>
        <w:t>• objeto controlador;</w:t>
      </w:r>
    </w:p>
    <w:p w14:paraId="4A060F1A" w14:textId="77777777" w:rsidR="00065187" w:rsidRPr="00065187" w:rsidRDefault="00065187" w:rsidP="00065187">
      <w:pPr>
        <w:snapToGrid w:val="0"/>
        <w:contextualSpacing/>
        <w:jc w:val="both"/>
        <w:rPr>
          <w:sz w:val="24"/>
          <w:szCs w:val="24"/>
        </w:rPr>
      </w:pPr>
      <w:r w:rsidRPr="00065187">
        <w:rPr>
          <w:sz w:val="24"/>
          <w:szCs w:val="24"/>
        </w:rPr>
        <w:t>• objeto visual representando a mão.</w:t>
      </w:r>
    </w:p>
    <w:p w14:paraId="657E350E" w14:textId="77777777" w:rsidR="00065187" w:rsidRPr="00065187" w:rsidRDefault="00065187" w:rsidP="00065187">
      <w:pPr>
        <w:snapToGrid w:val="0"/>
        <w:contextualSpacing/>
        <w:jc w:val="both"/>
        <w:rPr>
          <w:sz w:val="24"/>
          <w:szCs w:val="24"/>
        </w:rPr>
      </w:pPr>
    </w:p>
    <w:p w14:paraId="35C64768" w14:textId="1B5512CA" w:rsidR="00065187" w:rsidRPr="00065187" w:rsidRDefault="00065187" w:rsidP="00065187">
      <w:pPr>
        <w:snapToGrid w:val="0"/>
        <w:contextualSpacing/>
        <w:jc w:val="both"/>
        <w:rPr>
          <w:sz w:val="24"/>
          <w:szCs w:val="24"/>
        </w:rPr>
      </w:pPr>
      <w:r w:rsidRPr="00065187">
        <w:rPr>
          <w:sz w:val="24"/>
          <w:szCs w:val="24"/>
        </w:rPr>
        <w:t>Em uma primeira fase, utilizou-se um cubo (</w:t>
      </w:r>
      <w:proofErr w:type="spellStart"/>
      <w:r w:rsidRPr="00065187">
        <w:rPr>
          <w:sz w:val="24"/>
          <w:szCs w:val="24"/>
        </w:rPr>
        <w:t>HandProxy</w:t>
      </w:r>
      <w:proofErr w:type="spellEnd"/>
      <w:r w:rsidRPr="00065187">
        <w:rPr>
          <w:sz w:val="24"/>
          <w:szCs w:val="24"/>
        </w:rPr>
        <w:t>) como proxy visual. Essa decisão permitiu validar:</w:t>
      </w:r>
    </w:p>
    <w:p w14:paraId="12AE3B26" w14:textId="77777777" w:rsidR="00065187" w:rsidRPr="00065187" w:rsidRDefault="00065187" w:rsidP="00065187">
      <w:pPr>
        <w:snapToGrid w:val="0"/>
        <w:contextualSpacing/>
        <w:jc w:val="both"/>
        <w:rPr>
          <w:sz w:val="24"/>
          <w:szCs w:val="24"/>
        </w:rPr>
      </w:pPr>
    </w:p>
    <w:p w14:paraId="411FD687" w14:textId="77777777" w:rsidR="00065187" w:rsidRPr="00065187" w:rsidRDefault="00065187" w:rsidP="00065187">
      <w:pPr>
        <w:snapToGrid w:val="0"/>
        <w:contextualSpacing/>
        <w:jc w:val="both"/>
        <w:rPr>
          <w:sz w:val="24"/>
          <w:szCs w:val="24"/>
        </w:rPr>
      </w:pPr>
      <w:r w:rsidRPr="00065187">
        <w:rPr>
          <w:sz w:val="24"/>
          <w:szCs w:val="24"/>
        </w:rPr>
        <w:t>1. a lógica de aplicação dos comandos;</w:t>
      </w:r>
    </w:p>
    <w:p w14:paraId="7D75DBF2" w14:textId="77777777" w:rsidR="00065187" w:rsidRPr="00065187" w:rsidRDefault="00065187" w:rsidP="00065187">
      <w:pPr>
        <w:snapToGrid w:val="0"/>
        <w:contextualSpacing/>
        <w:jc w:val="both"/>
        <w:rPr>
          <w:sz w:val="24"/>
          <w:szCs w:val="24"/>
        </w:rPr>
      </w:pPr>
      <w:r w:rsidRPr="00065187">
        <w:rPr>
          <w:sz w:val="24"/>
          <w:szCs w:val="24"/>
        </w:rPr>
        <w:t>2. a atualização da interface;</w:t>
      </w:r>
    </w:p>
    <w:p w14:paraId="2D83CA20" w14:textId="77777777" w:rsidR="00065187" w:rsidRPr="00065187" w:rsidRDefault="00065187" w:rsidP="00065187">
      <w:pPr>
        <w:snapToGrid w:val="0"/>
        <w:contextualSpacing/>
        <w:jc w:val="both"/>
        <w:rPr>
          <w:sz w:val="24"/>
          <w:szCs w:val="24"/>
        </w:rPr>
      </w:pPr>
      <w:r w:rsidRPr="00065187">
        <w:rPr>
          <w:sz w:val="24"/>
          <w:szCs w:val="24"/>
        </w:rPr>
        <w:t>3. a comunicação entre Python e Unity.</w:t>
      </w:r>
    </w:p>
    <w:p w14:paraId="33EE072A" w14:textId="77777777" w:rsidR="00065187" w:rsidRPr="00065187" w:rsidRDefault="00065187" w:rsidP="00065187">
      <w:pPr>
        <w:snapToGrid w:val="0"/>
        <w:contextualSpacing/>
        <w:jc w:val="both"/>
        <w:rPr>
          <w:sz w:val="24"/>
          <w:szCs w:val="24"/>
        </w:rPr>
      </w:pPr>
    </w:p>
    <w:p w14:paraId="4D95B26B" w14:textId="105DD92E" w:rsidR="00065187" w:rsidRPr="00065187" w:rsidRDefault="00065187" w:rsidP="00065187">
      <w:pPr>
        <w:snapToGrid w:val="0"/>
        <w:contextualSpacing/>
        <w:jc w:val="both"/>
        <w:rPr>
          <w:sz w:val="24"/>
          <w:szCs w:val="24"/>
        </w:rPr>
      </w:pPr>
      <w:r w:rsidRPr="00065187">
        <w:rPr>
          <w:sz w:val="24"/>
          <w:szCs w:val="24"/>
        </w:rPr>
        <w:t>Após a validação do fluxo básico, o cubo foi substituído por um modelo tridimensional de mão (</w:t>
      </w:r>
      <w:proofErr w:type="spellStart"/>
      <w:r w:rsidRPr="00065187">
        <w:rPr>
          <w:sz w:val="24"/>
          <w:szCs w:val="24"/>
        </w:rPr>
        <w:t>Rigged</w:t>
      </w:r>
      <w:proofErr w:type="spellEnd"/>
      <w:r w:rsidRPr="00065187">
        <w:rPr>
          <w:sz w:val="24"/>
          <w:szCs w:val="24"/>
        </w:rPr>
        <w:t xml:space="preserve"> Hand), mantido sob a mesma lógica de controle. Com isso, o protótipo passou a operar com uma representação visual mais próxima do cenário final do projeto.</w:t>
      </w:r>
    </w:p>
    <w:p w14:paraId="02EA9CC0" w14:textId="77777777" w:rsidR="00065187" w:rsidRPr="00065187" w:rsidRDefault="00065187" w:rsidP="00065187">
      <w:pPr>
        <w:snapToGrid w:val="0"/>
        <w:contextualSpacing/>
        <w:jc w:val="both"/>
        <w:rPr>
          <w:sz w:val="24"/>
          <w:szCs w:val="24"/>
        </w:rPr>
      </w:pPr>
    </w:p>
    <w:p w14:paraId="7D8C181C" w14:textId="623C6C67" w:rsidR="00065187" w:rsidRPr="00065187" w:rsidRDefault="00065187" w:rsidP="00065187">
      <w:pPr>
        <w:snapToGrid w:val="0"/>
        <w:contextualSpacing/>
        <w:jc w:val="both"/>
        <w:rPr>
          <w:sz w:val="24"/>
          <w:szCs w:val="24"/>
        </w:rPr>
      </w:pPr>
      <w:r w:rsidRPr="00065187">
        <w:rPr>
          <w:b/>
          <w:sz w:val="24"/>
          <w:szCs w:val="24"/>
        </w:rPr>
        <w:t xml:space="preserve">Uso de </w:t>
      </w:r>
      <w:proofErr w:type="spellStart"/>
      <w:r w:rsidRPr="00065187">
        <w:rPr>
          <w:b/>
          <w:sz w:val="24"/>
          <w:szCs w:val="24"/>
        </w:rPr>
        <w:t>runInBackground</w:t>
      </w:r>
      <w:proofErr w:type="spellEnd"/>
    </w:p>
    <w:p w14:paraId="0285EA61" w14:textId="77777777" w:rsidR="00065187" w:rsidRPr="00065187" w:rsidRDefault="00065187" w:rsidP="00065187">
      <w:pPr>
        <w:snapToGrid w:val="0"/>
        <w:contextualSpacing/>
        <w:jc w:val="both"/>
        <w:rPr>
          <w:sz w:val="24"/>
          <w:szCs w:val="24"/>
        </w:rPr>
      </w:pPr>
    </w:p>
    <w:p w14:paraId="667D4D8C" w14:textId="77777777" w:rsidR="00065187" w:rsidRPr="00065187" w:rsidRDefault="00065187" w:rsidP="00065187">
      <w:pPr>
        <w:snapToGrid w:val="0"/>
        <w:contextualSpacing/>
        <w:jc w:val="both"/>
        <w:rPr>
          <w:sz w:val="24"/>
          <w:szCs w:val="24"/>
        </w:rPr>
      </w:pPr>
      <w:r w:rsidRPr="00065187">
        <w:rPr>
          <w:sz w:val="24"/>
          <w:szCs w:val="24"/>
        </w:rPr>
        <w:lastRenderedPageBreak/>
        <w:t>Durante os testes no Editor da Unity, foi observado que a aplicação deixava de responder visualmente quando perdia foco para o terminal utilizado na execução do script Python. Para corrigir esse comportamento, foi adicionada a instrução:</w:t>
      </w:r>
    </w:p>
    <w:p w14:paraId="7014EA8C" w14:textId="77777777" w:rsidR="00065187" w:rsidRPr="00065187" w:rsidRDefault="00065187" w:rsidP="00065187">
      <w:pPr>
        <w:snapToGrid w:val="0"/>
        <w:contextualSpacing/>
        <w:jc w:val="both"/>
        <w:rPr>
          <w:sz w:val="24"/>
          <w:szCs w:val="24"/>
        </w:rPr>
      </w:pPr>
    </w:p>
    <w:p w14:paraId="6D76E2E9" w14:textId="77777777" w:rsidR="00065187" w:rsidRPr="00065187" w:rsidRDefault="00065187" w:rsidP="00065187">
      <w:pPr>
        <w:snapToGrid w:val="0"/>
        <w:contextualSpacing/>
        <w:jc w:val="both"/>
        <w:rPr>
          <w:sz w:val="24"/>
          <w:szCs w:val="24"/>
        </w:rPr>
      </w:pPr>
      <w:proofErr w:type="spellStart"/>
      <w:r w:rsidRPr="00065187">
        <w:rPr>
          <w:sz w:val="24"/>
          <w:szCs w:val="24"/>
        </w:rPr>
        <w:t>Application.runInBackground</w:t>
      </w:r>
      <w:proofErr w:type="spellEnd"/>
      <w:r w:rsidRPr="00065187">
        <w:rPr>
          <w:sz w:val="24"/>
          <w:szCs w:val="24"/>
        </w:rPr>
        <w:t xml:space="preserve"> = </w:t>
      </w:r>
      <w:proofErr w:type="spellStart"/>
      <w:r w:rsidRPr="00065187">
        <w:rPr>
          <w:sz w:val="24"/>
          <w:szCs w:val="24"/>
        </w:rPr>
        <w:t>true</w:t>
      </w:r>
      <w:proofErr w:type="spellEnd"/>
      <w:r w:rsidRPr="00065187">
        <w:rPr>
          <w:sz w:val="24"/>
          <w:szCs w:val="24"/>
        </w:rPr>
        <w:t>;</w:t>
      </w:r>
    </w:p>
    <w:p w14:paraId="04EBED9F" w14:textId="77777777" w:rsidR="00065187" w:rsidRPr="00065187" w:rsidRDefault="00065187" w:rsidP="00065187">
      <w:pPr>
        <w:snapToGrid w:val="0"/>
        <w:contextualSpacing/>
        <w:jc w:val="both"/>
        <w:rPr>
          <w:sz w:val="24"/>
          <w:szCs w:val="24"/>
        </w:rPr>
      </w:pPr>
    </w:p>
    <w:p w14:paraId="6A07B2AB" w14:textId="77777777" w:rsidR="00065187" w:rsidRPr="00065187" w:rsidRDefault="00065187" w:rsidP="00065187">
      <w:pPr>
        <w:snapToGrid w:val="0"/>
        <w:contextualSpacing/>
        <w:jc w:val="both"/>
        <w:rPr>
          <w:sz w:val="24"/>
          <w:szCs w:val="24"/>
        </w:rPr>
      </w:pPr>
      <w:r w:rsidRPr="00065187">
        <w:rPr>
          <w:sz w:val="24"/>
          <w:szCs w:val="24"/>
        </w:rPr>
        <w:t>nos componentes Unity responsáveis pela recepção e aplicação dos comandos. Essa modificação permitiu que o loop da aplicação continuasse processando os eventos mesmo quando a janela do Editor não estava em primeiro plano.</w:t>
      </w:r>
    </w:p>
    <w:p w14:paraId="445E3605" w14:textId="77777777" w:rsidR="00065187" w:rsidRPr="00065187" w:rsidRDefault="00065187" w:rsidP="00065187">
      <w:pPr>
        <w:snapToGrid w:val="0"/>
        <w:contextualSpacing/>
        <w:jc w:val="both"/>
        <w:rPr>
          <w:sz w:val="24"/>
          <w:szCs w:val="24"/>
        </w:rPr>
      </w:pPr>
    </w:p>
    <w:p w14:paraId="6D4B26DE" w14:textId="77777777" w:rsidR="00065187" w:rsidRPr="00065187" w:rsidRDefault="00065187" w:rsidP="00065187">
      <w:pPr>
        <w:snapToGrid w:val="0"/>
        <w:contextualSpacing/>
        <w:jc w:val="both"/>
        <w:rPr>
          <w:sz w:val="24"/>
          <w:szCs w:val="24"/>
        </w:rPr>
      </w:pPr>
      <w:r w:rsidRPr="00065187">
        <w:rPr>
          <w:b/>
          <w:sz w:val="24"/>
          <w:szCs w:val="24"/>
        </w:rPr>
        <w:t>Estratégia de Validação</w:t>
      </w:r>
    </w:p>
    <w:p w14:paraId="771F16AB" w14:textId="77777777" w:rsidR="00065187" w:rsidRPr="00065187" w:rsidRDefault="00065187" w:rsidP="00065187">
      <w:pPr>
        <w:snapToGrid w:val="0"/>
        <w:contextualSpacing/>
        <w:jc w:val="both"/>
        <w:rPr>
          <w:sz w:val="24"/>
          <w:szCs w:val="24"/>
        </w:rPr>
      </w:pPr>
    </w:p>
    <w:p w14:paraId="7EB5A045" w14:textId="77777777" w:rsidR="00065187" w:rsidRPr="00065187" w:rsidRDefault="00065187" w:rsidP="00065187">
      <w:pPr>
        <w:snapToGrid w:val="0"/>
        <w:contextualSpacing/>
        <w:jc w:val="both"/>
        <w:rPr>
          <w:sz w:val="24"/>
          <w:szCs w:val="24"/>
        </w:rPr>
      </w:pPr>
      <w:r w:rsidRPr="00065187">
        <w:rPr>
          <w:sz w:val="24"/>
          <w:szCs w:val="24"/>
        </w:rPr>
        <w:t>A validação do método implementado foi realizada de forma incremental, em três etapas:</w:t>
      </w:r>
    </w:p>
    <w:p w14:paraId="18D2648A" w14:textId="77777777" w:rsidR="00065187" w:rsidRPr="00065187" w:rsidRDefault="00065187" w:rsidP="00065187">
      <w:pPr>
        <w:snapToGrid w:val="0"/>
        <w:contextualSpacing/>
        <w:jc w:val="both"/>
        <w:rPr>
          <w:sz w:val="24"/>
          <w:szCs w:val="24"/>
        </w:rPr>
      </w:pPr>
    </w:p>
    <w:p w14:paraId="5A67C425" w14:textId="77777777" w:rsidR="00065187" w:rsidRPr="00065187" w:rsidRDefault="00065187" w:rsidP="00065187">
      <w:pPr>
        <w:snapToGrid w:val="0"/>
        <w:contextualSpacing/>
        <w:jc w:val="both"/>
        <w:rPr>
          <w:sz w:val="24"/>
          <w:szCs w:val="24"/>
        </w:rPr>
      </w:pPr>
      <w:r w:rsidRPr="00065187">
        <w:rPr>
          <w:sz w:val="24"/>
          <w:szCs w:val="24"/>
        </w:rPr>
        <w:t>1. validação local na Unity com entrada por teclado;</w:t>
      </w:r>
    </w:p>
    <w:p w14:paraId="59DC9A41" w14:textId="77777777" w:rsidR="00065187" w:rsidRPr="00065187" w:rsidRDefault="00065187" w:rsidP="00065187">
      <w:pPr>
        <w:snapToGrid w:val="0"/>
        <w:contextualSpacing/>
        <w:jc w:val="both"/>
        <w:rPr>
          <w:sz w:val="24"/>
          <w:szCs w:val="24"/>
        </w:rPr>
      </w:pPr>
      <w:r w:rsidRPr="00065187">
        <w:rPr>
          <w:sz w:val="24"/>
          <w:szCs w:val="24"/>
        </w:rPr>
        <w:t>2. validação da comunicação via UDP entre Python e Unity;</w:t>
      </w:r>
    </w:p>
    <w:p w14:paraId="7F168F25" w14:textId="77777777" w:rsidR="00065187" w:rsidRPr="00065187" w:rsidRDefault="00065187" w:rsidP="00065187">
      <w:pPr>
        <w:snapToGrid w:val="0"/>
        <w:contextualSpacing/>
        <w:jc w:val="both"/>
        <w:rPr>
          <w:sz w:val="24"/>
          <w:szCs w:val="24"/>
        </w:rPr>
      </w:pPr>
      <w:r w:rsidRPr="00065187">
        <w:rPr>
          <w:sz w:val="24"/>
          <w:szCs w:val="24"/>
        </w:rPr>
        <w:t>3. validação da substituição do cubo por uma mão 3D.</w:t>
      </w:r>
    </w:p>
    <w:p w14:paraId="1F7E6EFC" w14:textId="77777777" w:rsidR="00065187" w:rsidRPr="00065187" w:rsidRDefault="00065187" w:rsidP="00065187">
      <w:pPr>
        <w:snapToGrid w:val="0"/>
        <w:contextualSpacing/>
        <w:jc w:val="both"/>
        <w:rPr>
          <w:sz w:val="24"/>
          <w:szCs w:val="24"/>
        </w:rPr>
      </w:pPr>
    </w:p>
    <w:p w14:paraId="50748CA4" w14:textId="77777777" w:rsidR="00065187" w:rsidRPr="00065187" w:rsidRDefault="00065187" w:rsidP="00065187">
      <w:pPr>
        <w:snapToGrid w:val="0"/>
        <w:contextualSpacing/>
        <w:jc w:val="both"/>
        <w:rPr>
          <w:sz w:val="24"/>
          <w:szCs w:val="24"/>
        </w:rPr>
      </w:pPr>
      <w:r w:rsidRPr="00065187">
        <w:rPr>
          <w:sz w:val="24"/>
          <w:szCs w:val="24"/>
        </w:rPr>
        <w:t>Os comandos testados foram:</w:t>
      </w:r>
    </w:p>
    <w:p w14:paraId="22445A47" w14:textId="77777777" w:rsidR="00065187" w:rsidRPr="00065187" w:rsidRDefault="00065187" w:rsidP="00065187">
      <w:pPr>
        <w:snapToGrid w:val="0"/>
        <w:contextualSpacing/>
        <w:jc w:val="both"/>
        <w:rPr>
          <w:sz w:val="24"/>
          <w:szCs w:val="24"/>
        </w:rPr>
      </w:pPr>
    </w:p>
    <w:p w14:paraId="33482272" w14:textId="7B6263FC" w:rsidR="00065187" w:rsidRPr="00065187" w:rsidRDefault="00065187" w:rsidP="00065187">
      <w:pPr>
        <w:snapToGrid w:val="0"/>
        <w:contextualSpacing/>
        <w:jc w:val="both"/>
        <w:rPr>
          <w:sz w:val="24"/>
          <w:szCs w:val="24"/>
        </w:rPr>
      </w:pPr>
      <w:r w:rsidRPr="00065187">
        <w:rPr>
          <w:sz w:val="24"/>
          <w:szCs w:val="24"/>
        </w:rPr>
        <w:t xml:space="preserve">• </w:t>
      </w:r>
      <w:proofErr w:type="spellStart"/>
      <w:r w:rsidRPr="00065187">
        <w:rPr>
          <w:sz w:val="24"/>
          <w:szCs w:val="24"/>
        </w:rPr>
        <w:t>left</w:t>
      </w:r>
      <w:proofErr w:type="spellEnd"/>
    </w:p>
    <w:p w14:paraId="715E4248" w14:textId="67085C4E" w:rsidR="00065187" w:rsidRPr="00065187" w:rsidRDefault="00065187" w:rsidP="00065187">
      <w:pPr>
        <w:snapToGrid w:val="0"/>
        <w:contextualSpacing/>
        <w:jc w:val="both"/>
        <w:rPr>
          <w:sz w:val="24"/>
          <w:szCs w:val="24"/>
        </w:rPr>
      </w:pPr>
      <w:r w:rsidRPr="00065187">
        <w:rPr>
          <w:sz w:val="24"/>
          <w:szCs w:val="24"/>
        </w:rPr>
        <w:t xml:space="preserve">• </w:t>
      </w:r>
      <w:proofErr w:type="spellStart"/>
      <w:r w:rsidRPr="00065187">
        <w:rPr>
          <w:sz w:val="24"/>
          <w:szCs w:val="24"/>
        </w:rPr>
        <w:t>right</w:t>
      </w:r>
      <w:proofErr w:type="spellEnd"/>
    </w:p>
    <w:p w14:paraId="4821C050" w14:textId="4E2F3FEC" w:rsidR="00065187" w:rsidRPr="00065187" w:rsidRDefault="00065187" w:rsidP="00065187">
      <w:pPr>
        <w:snapToGrid w:val="0"/>
        <w:contextualSpacing/>
        <w:jc w:val="both"/>
        <w:rPr>
          <w:sz w:val="24"/>
          <w:szCs w:val="24"/>
        </w:rPr>
      </w:pPr>
      <w:r w:rsidRPr="00065187">
        <w:rPr>
          <w:sz w:val="24"/>
          <w:szCs w:val="24"/>
        </w:rPr>
        <w:t xml:space="preserve">• </w:t>
      </w:r>
      <w:proofErr w:type="spellStart"/>
      <w:r w:rsidRPr="00065187">
        <w:rPr>
          <w:sz w:val="24"/>
          <w:szCs w:val="24"/>
        </w:rPr>
        <w:t>no_move</w:t>
      </w:r>
      <w:proofErr w:type="spellEnd"/>
    </w:p>
    <w:p w14:paraId="51DB9627" w14:textId="77777777" w:rsidR="00065187" w:rsidRPr="00065187" w:rsidRDefault="00065187" w:rsidP="00065187">
      <w:pPr>
        <w:snapToGrid w:val="0"/>
        <w:contextualSpacing/>
        <w:jc w:val="both"/>
        <w:rPr>
          <w:sz w:val="24"/>
          <w:szCs w:val="24"/>
        </w:rPr>
      </w:pPr>
    </w:p>
    <w:p w14:paraId="701C2EE1" w14:textId="77777777" w:rsidR="00065187" w:rsidRPr="00065187" w:rsidRDefault="00065187" w:rsidP="00065187">
      <w:pPr>
        <w:snapToGrid w:val="0"/>
        <w:contextualSpacing/>
        <w:jc w:val="both"/>
        <w:rPr>
          <w:sz w:val="24"/>
          <w:szCs w:val="24"/>
        </w:rPr>
      </w:pPr>
      <w:r w:rsidRPr="00065187">
        <w:rPr>
          <w:sz w:val="24"/>
          <w:szCs w:val="24"/>
        </w:rPr>
        <w:t>O critério de sucesso, nesta fase, foi verificar se:</w:t>
      </w:r>
    </w:p>
    <w:p w14:paraId="043F7058" w14:textId="77777777" w:rsidR="00065187" w:rsidRPr="00065187" w:rsidRDefault="00065187" w:rsidP="00065187">
      <w:pPr>
        <w:snapToGrid w:val="0"/>
        <w:contextualSpacing/>
        <w:jc w:val="both"/>
        <w:rPr>
          <w:sz w:val="24"/>
          <w:szCs w:val="24"/>
        </w:rPr>
      </w:pPr>
    </w:p>
    <w:p w14:paraId="10C5842A" w14:textId="77777777" w:rsidR="00065187" w:rsidRPr="00065187" w:rsidRDefault="00065187" w:rsidP="00065187">
      <w:pPr>
        <w:snapToGrid w:val="0"/>
        <w:contextualSpacing/>
        <w:jc w:val="both"/>
        <w:rPr>
          <w:sz w:val="24"/>
          <w:szCs w:val="24"/>
        </w:rPr>
      </w:pPr>
      <w:r w:rsidRPr="00065187">
        <w:rPr>
          <w:sz w:val="24"/>
          <w:szCs w:val="24"/>
        </w:rPr>
        <w:t>1. o comando era corretamente produzido pelo módulo Python;</w:t>
      </w:r>
    </w:p>
    <w:p w14:paraId="046BE879" w14:textId="77777777" w:rsidR="00065187" w:rsidRPr="00065187" w:rsidRDefault="00065187" w:rsidP="00065187">
      <w:pPr>
        <w:snapToGrid w:val="0"/>
        <w:contextualSpacing/>
        <w:jc w:val="both"/>
        <w:rPr>
          <w:sz w:val="24"/>
          <w:szCs w:val="24"/>
        </w:rPr>
      </w:pPr>
      <w:r w:rsidRPr="00065187">
        <w:rPr>
          <w:sz w:val="24"/>
          <w:szCs w:val="24"/>
        </w:rPr>
        <w:t>2. a Unity o recebia sem erro;</w:t>
      </w:r>
    </w:p>
    <w:p w14:paraId="3AC219B0" w14:textId="77777777" w:rsidR="00065187" w:rsidRPr="00065187" w:rsidRDefault="00065187" w:rsidP="00065187">
      <w:pPr>
        <w:snapToGrid w:val="0"/>
        <w:contextualSpacing/>
        <w:jc w:val="both"/>
        <w:rPr>
          <w:sz w:val="24"/>
          <w:szCs w:val="24"/>
        </w:rPr>
      </w:pPr>
      <w:r w:rsidRPr="00065187">
        <w:rPr>
          <w:sz w:val="24"/>
          <w:szCs w:val="24"/>
        </w:rPr>
        <w:t>3. o objeto visual respondia de forma coerente;</w:t>
      </w:r>
    </w:p>
    <w:p w14:paraId="43604376" w14:textId="77777777" w:rsidR="00065187" w:rsidRPr="00065187" w:rsidRDefault="00065187" w:rsidP="00065187">
      <w:pPr>
        <w:snapToGrid w:val="0"/>
        <w:contextualSpacing/>
        <w:jc w:val="both"/>
        <w:rPr>
          <w:sz w:val="24"/>
          <w:szCs w:val="24"/>
        </w:rPr>
      </w:pPr>
      <w:r w:rsidRPr="00065187">
        <w:rPr>
          <w:sz w:val="24"/>
          <w:szCs w:val="24"/>
        </w:rPr>
        <w:t>4. a interface exibia o estado correspondente.</w:t>
      </w:r>
    </w:p>
    <w:p w14:paraId="5F08ED7E" w14:textId="77777777" w:rsidR="00065187" w:rsidRPr="00065187" w:rsidRDefault="00065187" w:rsidP="00065187">
      <w:pPr>
        <w:snapToGrid w:val="0"/>
        <w:contextualSpacing/>
        <w:jc w:val="both"/>
        <w:rPr>
          <w:sz w:val="24"/>
          <w:szCs w:val="24"/>
        </w:rPr>
      </w:pPr>
    </w:p>
    <w:p w14:paraId="748BDCA0" w14:textId="77777777" w:rsidR="00065187" w:rsidRPr="00065187" w:rsidRDefault="00065187" w:rsidP="00065187">
      <w:pPr>
        <w:snapToGrid w:val="0"/>
        <w:contextualSpacing/>
        <w:jc w:val="both"/>
        <w:rPr>
          <w:sz w:val="24"/>
          <w:szCs w:val="24"/>
        </w:rPr>
      </w:pPr>
      <w:r w:rsidRPr="00065187">
        <w:rPr>
          <w:b/>
          <w:sz w:val="24"/>
          <w:szCs w:val="24"/>
        </w:rPr>
        <w:t>Resultado da Etapa Implementada</w:t>
      </w:r>
    </w:p>
    <w:p w14:paraId="349BEEDF" w14:textId="77777777" w:rsidR="00065187" w:rsidRPr="00065187" w:rsidRDefault="00065187" w:rsidP="00065187">
      <w:pPr>
        <w:snapToGrid w:val="0"/>
        <w:contextualSpacing/>
        <w:jc w:val="both"/>
        <w:rPr>
          <w:sz w:val="24"/>
          <w:szCs w:val="24"/>
        </w:rPr>
      </w:pPr>
    </w:p>
    <w:p w14:paraId="5D27A785" w14:textId="77777777" w:rsidR="00065187" w:rsidRPr="00065187" w:rsidRDefault="00065187" w:rsidP="00065187">
      <w:pPr>
        <w:snapToGrid w:val="0"/>
        <w:contextualSpacing/>
        <w:jc w:val="both"/>
        <w:rPr>
          <w:sz w:val="24"/>
          <w:szCs w:val="24"/>
        </w:rPr>
      </w:pPr>
      <w:r w:rsidRPr="00065187">
        <w:rPr>
          <w:sz w:val="24"/>
          <w:szCs w:val="24"/>
        </w:rPr>
        <w:t>Ao final desta etapa, o protótipo passou a apresentar funcionamento ponta a ponta, com o seguinte encadeamento:</w:t>
      </w:r>
    </w:p>
    <w:p w14:paraId="5552703B" w14:textId="77777777" w:rsidR="00065187" w:rsidRPr="00065187" w:rsidRDefault="00065187" w:rsidP="00065187">
      <w:pPr>
        <w:snapToGrid w:val="0"/>
        <w:contextualSpacing/>
        <w:jc w:val="both"/>
        <w:rPr>
          <w:sz w:val="24"/>
          <w:szCs w:val="24"/>
        </w:rPr>
      </w:pPr>
    </w:p>
    <w:p w14:paraId="56A87C3F" w14:textId="77777777" w:rsidR="00065187" w:rsidRPr="00065187" w:rsidRDefault="00065187" w:rsidP="00065187">
      <w:pPr>
        <w:snapToGrid w:val="0"/>
        <w:contextualSpacing/>
        <w:jc w:val="both"/>
        <w:rPr>
          <w:sz w:val="24"/>
          <w:szCs w:val="24"/>
          <w:lang w:val="en-US"/>
        </w:rPr>
      </w:pPr>
      <w:r w:rsidRPr="00065187">
        <w:rPr>
          <w:sz w:val="24"/>
          <w:szCs w:val="24"/>
          <w:lang w:val="en-US"/>
        </w:rPr>
        <w:t xml:space="preserve">EEG/CNN -&gt; JSONL -&gt; Python -&gt; UDP -&gt; Unity -&gt; </w:t>
      </w:r>
      <w:proofErr w:type="spellStart"/>
      <w:r w:rsidRPr="00065187">
        <w:rPr>
          <w:sz w:val="24"/>
          <w:szCs w:val="24"/>
          <w:lang w:val="en-US"/>
        </w:rPr>
        <w:t>mão</w:t>
      </w:r>
      <w:proofErr w:type="spellEnd"/>
      <w:r w:rsidRPr="00065187">
        <w:rPr>
          <w:sz w:val="24"/>
          <w:szCs w:val="24"/>
          <w:lang w:val="en-US"/>
        </w:rPr>
        <w:t xml:space="preserve"> 3D</w:t>
      </w:r>
    </w:p>
    <w:p w14:paraId="18B35D8C" w14:textId="77777777" w:rsidR="00065187" w:rsidRPr="00065187" w:rsidRDefault="00065187" w:rsidP="00065187">
      <w:pPr>
        <w:snapToGrid w:val="0"/>
        <w:contextualSpacing/>
        <w:jc w:val="both"/>
        <w:rPr>
          <w:sz w:val="24"/>
          <w:szCs w:val="24"/>
          <w:lang w:val="en-US"/>
        </w:rPr>
      </w:pPr>
    </w:p>
    <w:p w14:paraId="34188379" w14:textId="77777777" w:rsidR="00065187" w:rsidRPr="00065187" w:rsidRDefault="00065187" w:rsidP="00065187">
      <w:pPr>
        <w:snapToGrid w:val="0"/>
        <w:contextualSpacing/>
        <w:jc w:val="both"/>
        <w:rPr>
          <w:sz w:val="24"/>
          <w:szCs w:val="24"/>
        </w:rPr>
      </w:pPr>
      <w:r w:rsidRPr="00065187">
        <w:rPr>
          <w:sz w:val="24"/>
          <w:szCs w:val="24"/>
        </w:rPr>
        <w:t>Esse resultado demonstra a viabilidade da camada de comunicação entre a saída do classificador e a aplicação de Realidade Virtual, constituindo uma base funcional para as próximas etapas do projeto.</w:t>
      </w:r>
    </w:p>
    <w:p w14:paraId="2B789AF7" w14:textId="77777777" w:rsidR="00065187" w:rsidRPr="00065187" w:rsidRDefault="00065187" w:rsidP="00065187">
      <w:pPr>
        <w:snapToGrid w:val="0"/>
        <w:contextualSpacing/>
        <w:jc w:val="both"/>
        <w:rPr>
          <w:sz w:val="24"/>
          <w:szCs w:val="24"/>
        </w:rPr>
      </w:pPr>
    </w:p>
    <w:p w14:paraId="4CDDBFAF" w14:textId="77777777" w:rsidR="00065187" w:rsidRPr="00065187" w:rsidRDefault="00065187" w:rsidP="00065187">
      <w:pPr>
        <w:snapToGrid w:val="0"/>
        <w:contextualSpacing/>
        <w:jc w:val="both"/>
        <w:rPr>
          <w:sz w:val="24"/>
          <w:szCs w:val="24"/>
        </w:rPr>
      </w:pPr>
      <w:r w:rsidRPr="00065187">
        <w:rPr>
          <w:b/>
          <w:sz w:val="24"/>
          <w:szCs w:val="24"/>
        </w:rPr>
        <w:t>Limitações Atuais</w:t>
      </w:r>
    </w:p>
    <w:p w14:paraId="720F8120" w14:textId="77777777" w:rsidR="00065187" w:rsidRPr="00065187" w:rsidRDefault="00065187" w:rsidP="00065187">
      <w:pPr>
        <w:snapToGrid w:val="0"/>
        <w:contextualSpacing/>
        <w:jc w:val="both"/>
        <w:rPr>
          <w:sz w:val="24"/>
          <w:szCs w:val="24"/>
        </w:rPr>
      </w:pPr>
    </w:p>
    <w:p w14:paraId="57D99FAF" w14:textId="77777777" w:rsidR="00065187" w:rsidRPr="00065187" w:rsidRDefault="00065187" w:rsidP="00065187">
      <w:pPr>
        <w:snapToGrid w:val="0"/>
        <w:contextualSpacing/>
        <w:jc w:val="both"/>
        <w:rPr>
          <w:sz w:val="24"/>
          <w:szCs w:val="24"/>
        </w:rPr>
      </w:pPr>
      <w:r w:rsidRPr="00065187">
        <w:rPr>
          <w:sz w:val="24"/>
          <w:szCs w:val="24"/>
        </w:rPr>
        <w:t>Apesar da validação do fluxo de integração, a implementação atual ainda apresenta limitações importantes:</w:t>
      </w:r>
    </w:p>
    <w:p w14:paraId="52CFEE8A" w14:textId="77777777" w:rsidR="00065187" w:rsidRPr="00065187" w:rsidRDefault="00065187" w:rsidP="00065187">
      <w:pPr>
        <w:snapToGrid w:val="0"/>
        <w:contextualSpacing/>
        <w:jc w:val="both"/>
        <w:rPr>
          <w:sz w:val="24"/>
          <w:szCs w:val="24"/>
        </w:rPr>
      </w:pPr>
    </w:p>
    <w:p w14:paraId="0DFF088A" w14:textId="77777777" w:rsidR="00065187" w:rsidRPr="00065187" w:rsidRDefault="00065187" w:rsidP="00065187">
      <w:pPr>
        <w:snapToGrid w:val="0"/>
        <w:contextualSpacing/>
        <w:jc w:val="both"/>
        <w:rPr>
          <w:sz w:val="24"/>
          <w:szCs w:val="24"/>
        </w:rPr>
      </w:pPr>
      <w:r w:rsidRPr="00065187">
        <w:rPr>
          <w:sz w:val="24"/>
          <w:szCs w:val="24"/>
        </w:rPr>
        <w:t>1. os comandos aplicam deslocamentos simples, e não animações motoras completas;</w:t>
      </w:r>
    </w:p>
    <w:p w14:paraId="0BF758E6" w14:textId="77777777" w:rsidR="00065187" w:rsidRPr="00065187" w:rsidRDefault="00065187" w:rsidP="00065187">
      <w:pPr>
        <w:snapToGrid w:val="0"/>
        <w:contextualSpacing/>
        <w:jc w:val="both"/>
        <w:rPr>
          <w:sz w:val="24"/>
          <w:szCs w:val="24"/>
        </w:rPr>
      </w:pPr>
      <w:r w:rsidRPr="00065187">
        <w:rPr>
          <w:sz w:val="24"/>
          <w:szCs w:val="24"/>
        </w:rPr>
        <w:t>2. a mão virtual ainda não está integrada a uma cena terapêutica final;</w:t>
      </w:r>
    </w:p>
    <w:p w14:paraId="2B1A1CF6" w14:textId="6B075894" w:rsidR="00065187" w:rsidRPr="00065187" w:rsidRDefault="00065187" w:rsidP="00065187">
      <w:pPr>
        <w:snapToGrid w:val="0"/>
        <w:contextualSpacing/>
        <w:jc w:val="both"/>
        <w:rPr>
          <w:sz w:val="24"/>
          <w:szCs w:val="24"/>
        </w:rPr>
      </w:pPr>
      <w:r w:rsidRPr="00065187">
        <w:rPr>
          <w:sz w:val="24"/>
          <w:szCs w:val="24"/>
        </w:rPr>
        <w:lastRenderedPageBreak/>
        <w:t>3. a entrada utilizada nesta etapa foi baseada em arquivo JSONL, e não em streaming online contínuo do classificador;</w:t>
      </w:r>
    </w:p>
    <w:p w14:paraId="23D5E60E" w14:textId="77777777" w:rsidR="00065187" w:rsidRPr="00065187" w:rsidRDefault="00065187" w:rsidP="00065187">
      <w:pPr>
        <w:snapToGrid w:val="0"/>
        <w:contextualSpacing/>
        <w:jc w:val="both"/>
        <w:rPr>
          <w:sz w:val="24"/>
          <w:szCs w:val="24"/>
        </w:rPr>
      </w:pPr>
      <w:r w:rsidRPr="00065187">
        <w:rPr>
          <w:sz w:val="24"/>
          <w:szCs w:val="24"/>
        </w:rPr>
        <w:t>4. ainda não foi realizada avaliação sistemática de latência ponta a ponta.</w:t>
      </w:r>
    </w:p>
    <w:p w14:paraId="5FE77502" w14:textId="77777777" w:rsidR="00065187" w:rsidRPr="00065187" w:rsidRDefault="00065187" w:rsidP="00065187">
      <w:pPr>
        <w:snapToGrid w:val="0"/>
        <w:contextualSpacing/>
        <w:jc w:val="both"/>
        <w:rPr>
          <w:sz w:val="24"/>
          <w:szCs w:val="24"/>
        </w:rPr>
      </w:pPr>
    </w:p>
    <w:p w14:paraId="4D80CA55" w14:textId="77777777" w:rsidR="00065187" w:rsidRPr="00065187" w:rsidRDefault="00065187" w:rsidP="00065187">
      <w:pPr>
        <w:snapToGrid w:val="0"/>
        <w:contextualSpacing/>
        <w:jc w:val="both"/>
        <w:rPr>
          <w:sz w:val="24"/>
          <w:szCs w:val="24"/>
        </w:rPr>
      </w:pPr>
      <w:r w:rsidRPr="00065187">
        <w:rPr>
          <w:b/>
          <w:sz w:val="24"/>
          <w:szCs w:val="24"/>
        </w:rPr>
        <w:t>Próximos Passos</w:t>
      </w:r>
    </w:p>
    <w:p w14:paraId="60DEFB57" w14:textId="77777777" w:rsidR="00065187" w:rsidRPr="00065187" w:rsidRDefault="00065187" w:rsidP="00065187">
      <w:pPr>
        <w:snapToGrid w:val="0"/>
        <w:contextualSpacing/>
        <w:jc w:val="both"/>
        <w:rPr>
          <w:sz w:val="24"/>
          <w:szCs w:val="24"/>
        </w:rPr>
      </w:pPr>
    </w:p>
    <w:p w14:paraId="655D17FD" w14:textId="77777777" w:rsidR="00065187" w:rsidRPr="00065187" w:rsidRDefault="00065187" w:rsidP="00065187">
      <w:pPr>
        <w:snapToGrid w:val="0"/>
        <w:contextualSpacing/>
        <w:jc w:val="both"/>
        <w:rPr>
          <w:sz w:val="24"/>
          <w:szCs w:val="24"/>
        </w:rPr>
      </w:pPr>
      <w:r w:rsidRPr="00065187">
        <w:rPr>
          <w:sz w:val="24"/>
          <w:szCs w:val="24"/>
        </w:rPr>
        <w:t>Os próximos passos previstos a partir deste método implementado são:</w:t>
      </w:r>
    </w:p>
    <w:p w14:paraId="3F6E2784" w14:textId="77777777" w:rsidR="00065187" w:rsidRPr="00065187" w:rsidRDefault="00065187" w:rsidP="00065187">
      <w:pPr>
        <w:snapToGrid w:val="0"/>
        <w:contextualSpacing/>
        <w:jc w:val="both"/>
        <w:rPr>
          <w:sz w:val="24"/>
          <w:szCs w:val="24"/>
        </w:rPr>
      </w:pPr>
    </w:p>
    <w:p w14:paraId="7FEECE4A" w14:textId="77777777" w:rsidR="00065187" w:rsidRPr="00065187" w:rsidRDefault="00065187" w:rsidP="00065187">
      <w:pPr>
        <w:snapToGrid w:val="0"/>
        <w:contextualSpacing/>
        <w:jc w:val="both"/>
        <w:rPr>
          <w:sz w:val="24"/>
          <w:szCs w:val="24"/>
        </w:rPr>
      </w:pPr>
      <w:r w:rsidRPr="00065187">
        <w:rPr>
          <w:sz w:val="24"/>
          <w:szCs w:val="24"/>
        </w:rPr>
        <w:t>1. consolidar a hierarquia final da mão 3D na Unity;</w:t>
      </w:r>
    </w:p>
    <w:p w14:paraId="076CD6D6" w14:textId="77777777" w:rsidR="00065187" w:rsidRPr="00065187" w:rsidRDefault="00065187" w:rsidP="00065187">
      <w:pPr>
        <w:snapToGrid w:val="0"/>
        <w:contextualSpacing/>
        <w:jc w:val="both"/>
        <w:rPr>
          <w:sz w:val="24"/>
          <w:szCs w:val="24"/>
        </w:rPr>
      </w:pPr>
      <w:r w:rsidRPr="00065187">
        <w:rPr>
          <w:sz w:val="24"/>
          <w:szCs w:val="24"/>
        </w:rPr>
        <w:t>2. substituir deslocamentos simples por animações ou gestos;</w:t>
      </w:r>
    </w:p>
    <w:p w14:paraId="757A7D12" w14:textId="77777777" w:rsidR="00065187" w:rsidRPr="00065187" w:rsidRDefault="00065187" w:rsidP="00065187">
      <w:pPr>
        <w:snapToGrid w:val="0"/>
        <w:contextualSpacing/>
        <w:jc w:val="both"/>
        <w:rPr>
          <w:sz w:val="24"/>
          <w:szCs w:val="24"/>
        </w:rPr>
      </w:pPr>
      <w:r w:rsidRPr="00065187">
        <w:rPr>
          <w:sz w:val="24"/>
          <w:szCs w:val="24"/>
        </w:rPr>
        <w:t>3. integrar a mão virtual a uma cena de reabilitação;</w:t>
      </w:r>
    </w:p>
    <w:p w14:paraId="771D179E" w14:textId="77777777" w:rsidR="00065187" w:rsidRPr="00065187" w:rsidRDefault="00065187" w:rsidP="00065187">
      <w:pPr>
        <w:snapToGrid w:val="0"/>
        <w:contextualSpacing/>
        <w:jc w:val="both"/>
        <w:rPr>
          <w:sz w:val="24"/>
          <w:szCs w:val="24"/>
        </w:rPr>
      </w:pPr>
      <w:r w:rsidRPr="00065187">
        <w:rPr>
          <w:sz w:val="24"/>
          <w:szCs w:val="24"/>
        </w:rPr>
        <w:t>4. avaliar temporalmente o comportamento da comunicação entre emissão do comando e resposta visual;</w:t>
      </w:r>
    </w:p>
    <w:p w14:paraId="322000CF" w14:textId="4A3E6577" w:rsidR="00065187" w:rsidRDefault="00065187" w:rsidP="00065187">
      <w:pPr>
        <w:snapToGrid w:val="0"/>
        <w:contextualSpacing/>
        <w:jc w:val="both"/>
        <w:rPr>
          <w:sz w:val="24"/>
          <w:szCs w:val="24"/>
        </w:rPr>
      </w:pPr>
      <w:r w:rsidRPr="00065187">
        <w:rPr>
          <w:sz w:val="24"/>
          <w:szCs w:val="24"/>
        </w:rPr>
        <w:t>5. evoluir do teste baseado em JSONL para integração com saída online do classificador.</w:t>
      </w:r>
    </w:p>
    <w:p w14:paraId="56439100" w14:textId="77777777" w:rsidR="00001852" w:rsidRPr="00001852" w:rsidRDefault="00001852" w:rsidP="00001852">
      <w:pPr>
        <w:snapToGrid w:val="0"/>
        <w:contextualSpacing/>
        <w:jc w:val="both"/>
        <w:rPr>
          <w:sz w:val="24"/>
          <w:szCs w:val="24"/>
        </w:rPr>
      </w:pPr>
    </w:p>
    <w:p w14:paraId="791E8D81" w14:textId="77777777" w:rsidR="00001852" w:rsidRPr="00001852" w:rsidRDefault="00001852" w:rsidP="00001852">
      <w:pPr>
        <w:snapToGrid w:val="0"/>
        <w:contextualSpacing/>
        <w:jc w:val="both"/>
        <w:rPr>
          <w:sz w:val="24"/>
          <w:szCs w:val="24"/>
        </w:rPr>
      </w:pPr>
      <w:r w:rsidRPr="00001852">
        <w:rPr>
          <w:sz w:val="24"/>
          <w:szCs w:val="24"/>
        </w:rPr>
        <w:t>Decisões Técnicas do Protótipo</w:t>
      </w:r>
    </w:p>
    <w:p w14:paraId="24278C45" w14:textId="77777777" w:rsidR="00001852" w:rsidRPr="00001852" w:rsidRDefault="00001852" w:rsidP="00001852">
      <w:pPr>
        <w:snapToGrid w:val="0"/>
        <w:contextualSpacing/>
        <w:jc w:val="both"/>
        <w:rPr>
          <w:sz w:val="24"/>
          <w:szCs w:val="24"/>
        </w:rPr>
      </w:pPr>
      <w:r w:rsidRPr="00001852">
        <w:rPr>
          <w:sz w:val="24"/>
          <w:szCs w:val="24"/>
        </w:rPr>
        <w:t>Objetivo</w:t>
      </w:r>
    </w:p>
    <w:p w14:paraId="5662EC43" w14:textId="1C3CF707" w:rsidR="00E1740B" w:rsidRPr="00E1740B" w:rsidRDefault="00001852" w:rsidP="00001852">
      <w:pPr>
        <w:snapToGrid w:val="0"/>
        <w:contextualSpacing/>
        <w:jc w:val="both"/>
        <w:rPr>
          <w:sz w:val="24"/>
          <w:szCs w:val="24"/>
        </w:rPr>
      </w:pPr>
      <w:r w:rsidRPr="00001852">
        <w:rPr>
          <w:sz w:val="24"/>
          <w:szCs w:val="24"/>
        </w:rPr>
        <w:t>Este documento registra as principais decisões técnicas adotadas na implementação inicial do protótipo de integração entre a saída do classificador de EEG e a representação de uma mão virtual em ambiente Unity. O objetivo é explicitar as justificativas de projeto, facilitar a rastreabilidade das escolhas e oferecer base textual para reutilização na redação da dissertação.</w:t>
      </w:r>
    </w:p>
    <w:p w14:paraId="2C0E9C82" w14:textId="48D4E22B" w:rsidR="00E1740B" w:rsidRPr="00E1740B" w:rsidRDefault="00E1740B" w:rsidP="00E1740B">
      <w:pPr>
        <w:snapToGrid w:val="0"/>
        <w:contextualSpacing/>
        <w:jc w:val="both"/>
        <w:rPr>
          <w:sz w:val="24"/>
          <w:szCs w:val="24"/>
        </w:rPr>
      </w:pPr>
      <w:r w:rsidRPr="00E1740B">
        <w:rPr>
          <w:sz w:val="24"/>
          <w:szCs w:val="24"/>
        </w:rPr>
        <w:t>Python</w:t>
      </w:r>
    </w:p>
    <w:p w14:paraId="066A025A" w14:textId="78A1077B" w:rsidR="00E1740B" w:rsidRPr="00E1740B" w:rsidRDefault="00E1740B" w:rsidP="00001852">
      <w:pPr>
        <w:snapToGrid w:val="0"/>
        <w:ind w:firstLine="708"/>
        <w:contextualSpacing/>
        <w:jc w:val="both"/>
        <w:rPr>
          <w:sz w:val="24"/>
          <w:szCs w:val="24"/>
        </w:rPr>
      </w:pPr>
      <w:r w:rsidRPr="00E1740B">
        <w:rPr>
          <w:sz w:val="24"/>
          <w:szCs w:val="24"/>
        </w:rPr>
        <w:t>Python foi adotado como linguagem da camada intermedi</w:t>
      </w:r>
      <w:r w:rsidR="00001852">
        <w:rPr>
          <w:sz w:val="24"/>
          <w:szCs w:val="24"/>
        </w:rPr>
        <w:t>á</w:t>
      </w:r>
      <w:r w:rsidRPr="00E1740B">
        <w:rPr>
          <w:sz w:val="24"/>
          <w:szCs w:val="24"/>
        </w:rPr>
        <w:t>ria de tradu</w:t>
      </w:r>
      <w:r w:rsidR="00001852">
        <w:rPr>
          <w:sz w:val="24"/>
          <w:szCs w:val="24"/>
        </w:rPr>
        <w:t>çã</w:t>
      </w:r>
      <w:r w:rsidRPr="00E1740B">
        <w:rPr>
          <w:sz w:val="24"/>
          <w:szCs w:val="24"/>
        </w:rPr>
        <w:t>o entre a sa</w:t>
      </w:r>
      <w:r w:rsidR="00001852">
        <w:rPr>
          <w:sz w:val="24"/>
          <w:szCs w:val="24"/>
        </w:rPr>
        <w:t>í</w:t>
      </w:r>
      <w:r w:rsidRPr="00E1740B">
        <w:rPr>
          <w:sz w:val="24"/>
          <w:szCs w:val="24"/>
        </w:rPr>
        <w:t xml:space="preserve">da do classificador e a </w:t>
      </w:r>
      <w:proofErr w:type="spellStart"/>
      <w:r w:rsidRPr="00E1740B">
        <w:rPr>
          <w:sz w:val="24"/>
          <w:szCs w:val="24"/>
        </w:rPr>
        <w:t>engine</w:t>
      </w:r>
      <w:proofErr w:type="spellEnd"/>
      <w:r w:rsidRPr="00E1740B">
        <w:rPr>
          <w:sz w:val="24"/>
          <w:szCs w:val="24"/>
        </w:rPr>
        <w:t xml:space="preserve"> de realidade virtual por quatro motivos principais.</w:t>
      </w:r>
    </w:p>
    <w:p w14:paraId="22AE5D2D" w14:textId="32CEC492" w:rsidR="00E1740B" w:rsidRPr="00E1740B" w:rsidRDefault="00001852" w:rsidP="00001852">
      <w:pPr>
        <w:snapToGrid w:val="0"/>
        <w:ind w:firstLine="708"/>
        <w:contextualSpacing/>
        <w:jc w:val="both"/>
        <w:rPr>
          <w:sz w:val="24"/>
          <w:szCs w:val="24"/>
        </w:rPr>
      </w:pPr>
      <w:r>
        <w:rPr>
          <w:sz w:val="24"/>
          <w:szCs w:val="24"/>
        </w:rPr>
        <w:t xml:space="preserve">1. </w:t>
      </w:r>
      <w:r w:rsidRPr="00001852">
        <w:rPr>
          <w:sz w:val="24"/>
          <w:szCs w:val="24"/>
        </w:rPr>
        <w:t>Python já estava naturalmente inserido no fluxo de processamento do projeto, especialmente no contexto de leitura dos arquivos JSONL, manipulação dos resultados da CNN e prototipação rápida de regras de decisão. Isso reduziu a necessidade de introduzir uma nova linguagem na etapa de processamento dos comandos.</w:t>
      </w:r>
    </w:p>
    <w:p w14:paraId="1639392E" w14:textId="7AFC91F8" w:rsidR="00E1740B" w:rsidRPr="00E1740B" w:rsidRDefault="00001852" w:rsidP="00001852">
      <w:pPr>
        <w:snapToGrid w:val="0"/>
        <w:ind w:firstLine="708"/>
        <w:contextualSpacing/>
        <w:jc w:val="both"/>
        <w:rPr>
          <w:sz w:val="24"/>
          <w:szCs w:val="24"/>
        </w:rPr>
      </w:pPr>
      <w:r>
        <w:rPr>
          <w:sz w:val="24"/>
          <w:szCs w:val="24"/>
        </w:rPr>
        <w:t>2.</w:t>
      </w:r>
      <w:r>
        <w:rPr>
          <w:sz w:val="24"/>
          <w:szCs w:val="24"/>
        </w:rPr>
        <w:t xml:space="preserve"> Python oferece alt</w:t>
      </w:r>
      <w:r>
        <w:rPr>
          <w:sz w:val="24"/>
          <w:szCs w:val="24"/>
        </w:rPr>
        <w:t>o desempenho no</w:t>
      </w:r>
      <w:r>
        <w:rPr>
          <w:sz w:val="24"/>
          <w:szCs w:val="24"/>
        </w:rPr>
        <w:t xml:space="preserve"> desenvolvimento </w:t>
      </w:r>
      <w:r>
        <w:rPr>
          <w:sz w:val="24"/>
          <w:szCs w:val="24"/>
        </w:rPr>
        <w:t>de</w:t>
      </w:r>
      <w:r>
        <w:rPr>
          <w:sz w:val="24"/>
          <w:szCs w:val="24"/>
        </w:rPr>
        <w:t xml:space="preserve"> tarefas de integração. A implementação d</w:t>
      </w:r>
      <w:r>
        <w:rPr>
          <w:sz w:val="24"/>
          <w:szCs w:val="24"/>
        </w:rPr>
        <w:t>a</w:t>
      </w:r>
      <w:r>
        <w:rPr>
          <w:sz w:val="24"/>
          <w:szCs w:val="24"/>
        </w:rPr>
        <w:t xml:space="preserve"> leitura de inferências,</w:t>
      </w:r>
      <w:r>
        <w:rPr>
          <w:sz w:val="24"/>
          <w:szCs w:val="24"/>
        </w:rPr>
        <w:t xml:space="preserve"> da</w:t>
      </w:r>
      <w:r>
        <w:rPr>
          <w:sz w:val="24"/>
          <w:szCs w:val="24"/>
        </w:rPr>
        <w:t xml:space="preserve"> validação dos campos </w:t>
      </w:r>
      <w:proofErr w:type="spellStart"/>
      <w:r>
        <w:rPr>
          <w:sz w:val="24"/>
          <w:szCs w:val="24"/>
        </w:rPr>
        <w:t>label_text</w:t>
      </w:r>
      <w:proofErr w:type="spellEnd"/>
      <w:r>
        <w:rPr>
          <w:sz w:val="24"/>
          <w:szCs w:val="24"/>
        </w:rPr>
        <w:t xml:space="preserve">, </w:t>
      </w:r>
      <w:proofErr w:type="spellStart"/>
      <w:r>
        <w:rPr>
          <w:sz w:val="24"/>
          <w:szCs w:val="24"/>
        </w:rPr>
        <w:t>is_mi</w:t>
      </w:r>
      <w:proofErr w:type="spellEnd"/>
      <w:r>
        <w:rPr>
          <w:sz w:val="24"/>
          <w:szCs w:val="24"/>
        </w:rPr>
        <w:t xml:space="preserve">, </w:t>
      </w:r>
      <w:proofErr w:type="spellStart"/>
      <w:r>
        <w:rPr>
          <w:sz w:val="24"/>
          <w:szCs w:val="24"/>
        </w:rPr>
        <w:t>p_move</w:t>
      </w:r>
      <w:proofErr w:type="spellEnd"/>
      <w:r>
        <w:rPr>
          <w:sz w:val="24"/>
          <w:szCs w:val="24"/>
        </w:rPr>
        <w:t xml:space="preserve"> e tau, e</w:t>
      </w:r>
      <w:r>
        <w:rPr>
          <w:sz w:val="24"/>
          <w:szCs w:val="24"/>
        </w:rPr>
        <w:t xml:space="preserve"> da</w:t>
      </w:r>
      <w:r>
        <w:rPr>
          <w:sz w:val="24"/>
          <w:szCs w:val="24"/>
        </w:rPr>
        <w:t xml:space="preserve"> conversão para comandos simplificados foi realizada com baixa complexidade e alta legibilidade.</w:t>
      </w:r>
    </w:p>
    <w:p w14:paraId="2C53452C" w14:textId="77777777" w:rsidR="00E1740B" w:rsidRPr="00E1740B" w:rsidRDefault="00E1740B" w:rsidP="00E1740B">
      <w:pPr>
        <w:snapToGrid w:val="0"/>
        <w:contextualSpacing/>
        <w:jc w:val="both"/>
        <w:rPr>
          <w:sz w:val="24"/>
          <w:szCs w:val="24"/>
        </w:rPr>
      </w:pPr>
    </w:p>
    <w:p w14:paraId="119169F3" w14:textId="753ADDEB" w:rsidR="00E1740B" w:rsidRPr="00E1740B" w:rsidRDefault="00001852" w:rsidP="00001852">
      <w:pPr>
        <w:snapToGrid w:val="0"/>
        <w:ind w:firstLine="708"/>
        <w:contextualSpacing/>
        <w:jc w:val="both"/>
        <w:rPr>
          <w:sz w:val="24"/>
          <w:szCs w:val="24"/>
        </w:rPr>
      </w:pPr>
      <w:r>
        <w:rPr>
          <w:sz w:val="24"/>
          <w:szCs w:val="24"/>
        </w:rPr>
        <w:t>3. Python possui bibliotecas e recursos maduros para manipulação de arquivos, rede e automação local, o que favorece iterações frequentes no protótipo. Isso é particularmente relevante na fase inicial do trabalho, em que o foco está mais na validação da arquitetura do que na otimização final de desempenho.</w:t>
      </w:r>
    </w:p>
    <w:p w14:paraId="129A5543" w14:textId="77777777" w:rsidR="00E1740B" w:rsidRPr="00E1740B" w:rsidRDefault="00E1740B" w:rsidP="00E1740B">
      <w:pPr>
        <w:snapToGrid w:val="0"/>
        <w:contextualSpacing/>
        <w:jc w:val="both"/>
        <w:rPr>
          <w:sz w:val="24"/>
          <w:szCs w:val="24"/>
        </w:rPr>
      </w:pPr>
    </w:p>
    <w:p w14:paraId="45C5B7D7" w14:textId="6751A439" w:rsidR="00E1740B" w:rsidRPr="00E1740B" w:rsidRDefault="00001852" w:rsidP="00001852">
      <w:pPr>
        <w:snapToGrid w:val="0"/>
        <w:ind w:firstLine="708"/>
        <w:contextualSpacing/>
        <w:jc w:val="both"/>
        <w:rPr>
          <w:sz w:val="24"/>
          <w:szCs w:val="24"/>
        </w:rPr>
      </w:pPr>
      <w:r>
        <w:rPr>
          <w:sz w:val="24"/>
          <w:szCs w:val="24"/>
        </w:rPr>
        <w:t xml:space="preserve">4. O uso de Python preserva uma separação clara entre as responsabilidades do sistema: o lado de classificação e tradução permanece fora da </w:t>
      </w:r>
      <w:proofErr w:type="spellStart"/>
      <w:r>
        <w:rPr>
          <w:sz w:val="24"/>
          <w:szCs w:val="24"/>
        </w:rPr>
        <w:t>engine</w:t>
      </w:r>
      <w:proofErr w:type="spellEnd"/>
      <w:r>
        <w:rPr>
          <w:sz w:val="24"/>
          <w:szCs w:val="24"/>
        </w:rPr>
        <w:t xml:space="preserve"> gráfica, enquanto a Unity fica concentrada na recepção de comandos e na resposta visual.</w:t>
      </w:r>
    </w:p>
    <w:p w14:paraId="4D2A9E67" w14:textId="77777777" w:rsidR="00E1740B" w:rsidRPr="00E1740B" w:rsidRDefault="00E1740B" w:rsidP="00E1740B">
      <w:pPr>
        <w:snapToGrid w:val="0"/>
        <w:contextualSpacing/>
        <w:jc w:val="both"/>
        <w:rPr>
          <w:sz w:val="24"/>
          <w:szCs w:val="24"/>
        </w:rPr>
      </w:pPr>
    </w:p>
    <w:p w14:paraId="770BB373" w14:textId="5C306D10" w:rsidR="00E1740B" w:rsidRPr="00E1740B" w:rsidRDefault="00E1740B" w:rsidP="00E1740B">
      <w:pPr>
        <w:snapToGrid w:val="0"/>
        <w:contextualSpacing/>
        <w:jc w:val="both"/>
        <w:rPr>
          <w:sz w:val="24"/>
          <w:szCs w:val="24"/>
        </w:rPr>
      </w:pPr>
      <w:r w:rsidRPr="00E1740B">
        <w:rPr>
          <w:sz w:val="24"/>
          <w:szCs w:val="24"/>
        </w:rPr>
        <w:t>UDP nesta fase</w:t>
      </w:r>
    </w:p>
    <w:p w14:paraId="16F04169" w14:textId="619B8E79" w:rsidR="00E1740B" w:rsidRPr="00E1740B" w:rsidRDefault="00E1740B" w:rsidP="00001852">
      <w:pPr>
        <w:snapToGrid w:val="0"/>
        <w:ind w:firstLine="708"/>
        <w:contextualSpacing/>
        <w:jc w:val="both"/>
        <w:rPr>
          <w:sz w:val="24"/>
          <w:szCs w:val="24"/>
        </w:rPr>
      </w:pPr>
      <w:r w:rsidRPr="00E1740B">
        <w:rPr>
          <w:sz w:val="24"/>
          <w:szCs w:val="24"/>
        </w:rPr>
        <w:t>O protocolo UDP foi escolhido nesta etapa do prot</w:t>
      </w:r>
      <w:r w:rsidR="00001852">
        <w:rPr>
          <w:sz w:val="24"/>
          <w:szCs w:val="24"/>
        </w:rPr>
        <w:t>ó</w:t>
      </w:r>
      <w:r w:rsidRPr="00E1740B">
        <w:rPr>
          <w:sz w:val="24"/>
          <w:szCs w:val="24"/>
        </w:rPr>
        <w:t>tipo como mecanismo de comunica</w:t>
      </w:r>
      <w:r w:rsidR="00001852">
        <w:rPr>
          <w:sz w:val="24"/>
          <w:szCs w:val="24"/>
        </w:rPr>
        <w:t>çã</w:t>
      </w:r>
      <w:r w:rsidRPr="00E1740B">
        <w:rPr>
          <w:sz w:val="24"/>
          <w:szCs w:val="24"/>
        </w:rPr>
        <w:t>o entre o tradutor Python e a Unity por sua simplicidade de implementa</w:t>
      </w:r>
      <w:r w:rsidR="00001852">
        <w:rPr>
          <w:sz w:val="24"/>
          <w:szCs w:val="24"/>
        </w:rPr>
        <w:t>çã</w:t>
      </w:r>
      <w:r w:rsidRPr="00E1740B">
        <w:rPr>
          <w:sz w:val="24"/>
          <w:szCs w:val="24"/>
        </w:rPr>
        <w:t>o e baixo acoplamento.</w:t>
      </w:r>
    </w:p>
    <w:p w14:paraId="1A0A0B93" w14:textId="77777777" w:rsidR="00E1740B" w:rsidRPr="00E1740B" w:rsidRDefault="00E1740B" w:rsidP="00E1740B">
      <w:pPr>
        <w:snapToGrid w:val="0"/>
        <w:contextualSpacing/>
        <w:jc w:val="both"/>
        <w:rPr>
          <w:sz w:val="24"/>
          <w:szCs w:val="24"/>
        </w:rPr>
      </w:pPr>
    </w:p>
    <w:p w14:paraId="0E6AC33F" w14:textId="7BED6C75" w:rsidR="00E1740B" w:rsidRPr="00E1740B" w:rsidRDefault="00001852" w:rsidP="00001852">
      <w:pPr>
        <w:snapToGrid w:val="0"/>
        <w:ind w:firstLine="708"/>
        <w:contextualSpacing/>
        <w:jc w:val="both"/>
        <w:rPr>
          <w:sz w:val="24"/>
          <w:szCs w:val="24"/>
        </w:rPr>
      </w:pPr>
      <w:r>
        <w:rPr>
          <w:sz w:val="24"/>
          <w:szCs w:val="24"/>
        </w:rPr>
        <w:t xml:space="preserve">Do ponto de vista prático, o UDP permitiu validar rapidamente a transmissão de comandos </w:t>
      </w:r>
      <w:proofErr w:type="spellStart"/>
      <w:r>
        <w:rPr>
          <w:sz w:val="24"/>
          <w:szCs w:val="24"/>
        </w:rPr>
        <w:t>left</w:t>
      </w:r>
      <w:proofErr w:type="spellEnd"/>
      <w:r>
        <w:rPr>
          <w:sz w:val="24"/>
          <w:szCs w:val="24"/>
        </w:rPr>
        <w:t xml:space="preserve">, </w:t>
      </w:r>
      <w:proofErr w:type="spellStart"/>
      <w:r>
        <w:rPr>
          <w:sz w:val="24"/>
          <w:szCs w:val="24"/>
        </w:rPr>
        <w:t>right</w:t>
      </w:r>
      <w:proofErr w:type="spellEnd"/>
      <w:r>
        <w:rPr>
          <w:sz w:val="24"/>
          <w:szCs w:val="24"/>
        </w:rPr>
        <w:t xml:space="preserve"> e </w:t>
      </w:r>
      <w:proofErr w:type="spellStart"/>
      <w:r>
        <w:rPr>
          <w:sz w:val="24"/>
          <w:szCs w:val="24"/>
        </w:rPr>
        <w:t>no_move</w:t>
      </w:r>
      <w:proofErr w:type="spellEnd"/>
      <w:r>
        <w:rPr>
          <w:sz w:val="24"/>
          <w:szCs w:val="24"/>
        </w:rPr>
        <w:t xml:space="preserve"> sem a necessidade de estabelecer conexões persistentes, </w:t>
      </w:r>
      <w:r>
        <w:rPr>
          <w:sz w:val="24"/>
          <w:szCs w:val="24"/>
        </w:rPr>
        <w:lastRenderedPageBreak/>
        <w:t>gerenciar estados complexos de sessão ou introduzir dependências adicionais na Unity. Isso acelerou a prova de conceito da ponte entre processamento e visualização.</w:t>
      </w:r>
    </w:p>
    <w:p w14:paraId="30D10E3F" w14:textId="77777777" w:rsidR="00E1740B" w:rsidRPr="00E1740B" w:rsidRDefault="00E1740B" w:rsidP="00E1740B">
      <w:pPr>
        <w:snapToGrid w:val="0"/>
        <w:contextualSpacing/>
        <w:jc w:val="both"/>
        <w:rPr>
          <w:sz w:val="24"/>
          <w:szCs w:val="24"/>
        </w:rPr>
      </w:pPr>
    </w:p>
    <w:p w14:paraId="5F1C4FDE" w14:textId="19CFCA65" w:rsidR="00E1740B" w:rsidRPr="00E1740B" w:rsidRDefault="00001852" w:rsidP="00001852">
      <w:pPr>
        <w:snapToGrid w:val="0"/>
        <w:ind w:firstLine="708"/>
        <w:contextualSpacing/>
        <w:jc w:val="both"/>
        <w:rPr>
          <w:sz w:val="24"/>
          <w:szCs w:val="24"/>
        </w:rPr>
      </w:pPr>
      <w:r>
        <w:rPr>
          <w:sz w:val="24"/>
          <w:szCs w:val="24"/>
        </w:rPr>
        <w:t>Outra justificativa importante é que, nesta fase, o sistema transmite comandos discretos e de pequeno volume, e não fluxos densos de sinal bruto. Nesse contexto, a leveza do UDP é suficiente para a validação funcional do pipeline.</w:t>
      </w:r>
    </w:p>
    <w:p w14:paraId="5C30CE57" w14:textId="77777777" w:rsidR="00E1740B" w:rsidRPr="00E1740B" w:rsidRDefault="00E1740B" w:rsidP="00E1740B">
      <w:pPr>
        <w:snapToGrid w:val="0"/>
        <w:contextualSpacing/>
        <w:jc w:val="both"/>
        <w:rPr>
          <w:sz w:val="24"/>
          <w:szCs w:val="24"/>
        </w:rPr>
      </w:pPr>
    </w:p>
    <w:p w14:paraId="5768BF83" w14:textId="4B9360E9" w:rsidR="00E1740B" w:rsidRPr="00E1740B" w:rsidRDefault="00001852" w:rsidP="00001852">
      <w:pPr>
        <w:snapToGrid w:val="0"/>
        <w:ind w:firstLine="708"/>
        <w:contextualSpacing/>
        <w:jc w:val="both"/>
        <w:rPr>
          <w:sz w:val="24"/>
          <w:szCs w:val="24"/>
        </w:rPr>
      </w:pPr>
      <w:r>
        <w:rPr>
          <w:sz w:val="24"/>
          <w:szCs w:val="24"/>
        </w:rPr>
        <w:t>Adicionalmente, o uso de UDP facilita testes locais, repetíveis e de baixa fricção entre processos distintos em uma mesma máquina. Assim, o protocolo se mostrou adequado como escolha de prototipação arquitetural.</w:t>
      </w:r>
    </w:p>
    <w:p w14:paraId="6887F19C" w14:textId="77777777" w:rsidR="00E1740B" w:rsidRPr="00E1740B" w:rsidRDefault="00E1740B" w:rsidP="00E1740B">
      <w:pPr>
        <w:snapToGrid w:val="0"/>
        <w:contextualSpacing/>
        <w:jc w:val="both"/>
        <w:rPr>
          <w:sz w:val="24"/>
          <w:szCs w:val="24"/>
        </w:rPr>
      </w:pPr>
    </w:p>
    <w:p w14:paraId="424CD287" w14:textId="3AEC6EBB" w:rsidR="00E1740B" w:rsidRPr="00E1740B" w:rsidRDefault="00001852" w:rsidP="00001852">
      <w:pPr>
        <w:snapToGrid w:val="0"/>
        <w:ind w:firstLine="708"/>
        <w:contextualSpacing/>
        <w:jc w:val="both"/>
        <w:rPr>
          <w:sz w:val="24"/>
          <w:szCs w:val="24"/>
        </w:rPr>
      </w:pPr>
      <w:r>
        <w:rPr>
          <w:sz w:val="24"/>
          <w:szCs w:val="24"/>
        </w:rPr>
        <w:t>Essa decisão não implica que o UDP seja necessariamente a solução final do sistema. Em fases futuras, a arquitetura pode evoluir para mecanismos com maior controle de entrega, sincronização ou integração com outras camadas do sistema, conforme as demandas experimentais e os requisitos de robustez aumentem.</w:t>
      </w:r>
    </w:p>
    <w:p w14:paraId="18354B41" w14:textId="77777777" w:rsidR="00E1740B" w:rsidRPr="00E1740B" w:rsidRDefault="00E1740B" w:rsidP="00E1740B">
      <w:pPr>
        <w:snapToGrid w:val="0"/>
        <w:contextualSpacing/>
        <w:jc w:val="both"/>
        <w:rPr>
          <w:sz w:val="24"/>
          <w:szCs w:val="24"/>
        </w:rPr>
      </w:pPr>
    </w:p>
    <w:p w14:paraId="4F94B7A8" w14:textId="57E736DC" w:rsidR="00E1740B" w:rsidRPr="00E1740B" w:rsidRDefault="00E1740B" w:rsidP="00E1740B">
      <w:pPr>
        <w:snapToGrid w:val="0"/>
        <w:contextualSpacing/>
        <w:jc w:val="both"/>
        <w:rPr>
          <w:sz w:val="24"/>
          <w:szCs w:val="24"/>
        </w:rPr>
      </w:pPr>
      <w:r w:rsidRPr="00E1740B">
        <w:rPr>
          <w:sz w:val="24"/>
          <w:szCs w:val="24"/>
        </w:rPr>
        <w:t>Unity</w:t>
      </w:r>
    </w:p>
    <w:p w14:paraId="175686F8" w14:textId="1D8FED5A" w:rsidR="00E1740B" w:rsidRPr="00E1740B" w:rsidRDefault="00001852" w:rsidP="00001852">
      <w:pPr>
        <w:snapToGrid w:val="0"/>
        <w:ind w:firstLine="708"/>
        <w:contextualSpacing/>
        <w:jc w:val="both"/>
        <w:rPr>
          <w:sz w:val="24"/>
          <w:szCs w:val="24"/>
        </w:rPr>
      </w:pPr>
      <w:r>
        <w:rPr>
          <w:sz w:val="24"/>
          <w:szCs w:val="24"/>
        </w:rPr>
        <w:t xml:space="preserve">A Unity foi escolhida como </w:t>
      </w:r>
      <w:proofErr w:type="spellStart"/>
      <w:r>
        <w:rPr>
          <w:sz w:val="24"/>
          <w:szCs w:val="24"/>
        </w:rPr>
        <w:t>engine</w:t>
      </w:r>
      <w:proofErr w:type="spellEnd"/>
      <w:r>
        <w:rPr>
          <w:sz w:val="24"/>
          <w:szCs w:val="24"/>
        </w:rPr>
        <w:t xml:space="preserve"> de realidade virtual e visualização por combinar maturidade técnica, ampla documentação e forte adequação a protótipos interativos em tempo real.</w:t>
      </w:r>
    </w:p>
    <w:p w14:paraId="6D8490E3" w14:textId="77777777" w:rsidR="00E1740B" w:rsidRPr="00E1740B" w:rsidRDefault="00E1740B" w:rsidP="00E1740B">
      <w:pPr>
        <w:snapToGrid w:val="0"/>
        <w:contextualSpacing/>
        <w:jc w:val="both"/>
        <w:rPr>
          <w:sz w:val="24"/>
          <w:szCs w:val="24"/>
        </w:rPr>
      </w:pPr>
    </w:p>
    <w:p w14:paraId="11B74888" w14:textId="14417D7F" w:rsidR="00E1740B" w:rsidRPr="00E1740B" w:rsidRDefault="00001852" w:rsidP="00001852">
      <w:pPr>
        <w:snapToGrid w:val="0"/>
        <w:ind w:firstLine="708"/>
        <w:contextualSpacing/>
        <w:jc w:val="both"/>
        <w:rPr>
          <w:sz w:val="24"/>
          <w:szCs w:val="24"/>
        </w:rPr>
      </w:pPr>
      <w:r>
        <w:rPr>
          <w:sz w:val="24"/>
          <w:szCs w:val="24"/>
        </w:rPr>
        <w:t>No contexto deste projeto, a Unity oferece vantagens diretas: suporte consolidado a objetos 3D, facilidade de importação de assets como mãos rigadas, integração com scripts em C#, ambiente visual de edição e ampla disponibilidade de materiais, exemplos e suporte da comunidade. Essas características reduziram a barreira de entrada para a construção da cena experimental e da mão virtual.</w:t>
      </w:r>
    </w:p>
    <w:p w14:paraId="3F664AD2" w14:textId="77777777" w:rsidR="00E1740B" w:rsidRPr="00E1740B" w:rsidRDefault="00E1740B" w:rsidP="00E1740B">
      <w:pPr>
        <w:snapToGrid w:val="0"/>
        <w:contextualSpacing/>
        <w:jc w:val="both"/>
        <w:rPr>
          <w:sz w:val="24"/>
          <w:szCs w:val="24"/>
        </w:rPr>
      </w:pPr>
    </w:p>
    <w:p w14:paraId="525123B8" w14:textId="19D8E598" w:rsidR="00E1740B" w:rsidRPr="00E1740B" w:rsidRDefault="00001852" w:rsidP="00001852">
      <w:pPr>
        <w:snapToGrid w:val="0"/>
        <w:ind w:firstLine="708"/>
        <w:contextualSpacing/>
        <w:jc w:val="both"/>
        <w:rPr>
          <w:sz w:val="24"/>
          <w:szCs w:val="24"/>
        </w:rPr>
      </w:pPr>
      <w:r>
        <w:rPr>
          <w:sz w:val="24"/>
          <w:szCs w:val="24"/>
        </w:rPr>
        <w:t>Outro fator relevante é que a Unity permite separar com clareza a lógica de recepção dos comandos e a camada de representação visual. Isso favorece a modularidade do sistema e a futura evolução do protótipo para animações, gestos, interações mais sofisticadas e eventual integração com dispositivos de realidade virtual.</w:t>
      </w:r>
    </w:p>
    <w:p w14:paraId="0DD423FC" w14:textId="77777777" w:rsidR="00E1740B" w:rsidRPr="00E1740B" w:rsidRDefault="00E1740B" w:rsidP="00E1740B">
      <w:pPr>
        <w:snapToGrid w:val="0"/>
        <w:contextualSpacing/>
        <w:jc w:val="both"/>
        <w:rPr>
          <w:sz w:val="24"/>
          <w:szCs w:val="24"/>
        </w:rPr>
      </w:pPr>
    </w:p>
    <w:p w14:paraId="1E7541BB" w14:textId="4E301364" w:rsidR="00E1740B" w:rsidRPr="00E1740B" w:rsidRDefault="00001852" w:rsidP="00001852">
      <w:pPr>
        <w:snapToGrid w:val="0"/>
        <w:ind w:firstLine="708"/>
        <w:contextualSpacing/>
        <w:jc w:val="both"/>
        <w:rPr>
          <w:sz w:val="24"/>
          <w:szCs w:val="24"/>
        </w:rPr>
      </w:pPr>
      <w:r>
        <w:rPr>
          <w:sz w:val="24"/>
          <w:szCs w:val="24"/>
        </w:rPr>
        <w:t>Do ponto de vista metodológico, a Unity também é apropriada porque permite construir rapidamente cenas controladas para validação experimental, com feedback visual observável e repetível. Isso é importante para o desenvolvimento incremental do sistema e para a apresentação dos resultados.</w:t>
      </w:r>
    </w:p>
    <w:p w14:paraId="13676BD8" w14:textId="77777777" w:rsidR="00E1740B" w:rsidRPr="00E1740B" w:rsidRDefault="00E1740B" w:rsidP="00E1740B">
      <w:pPr>
        <w:snapToGrid w:val="0"/>
        <w:contextualSpacing/>
        <w:jc w:val="both"/>
        <w:rPr>
          <w:sz w:val="24"/>
          <w:szCs w:val="24"/>
        </w:rPr>
      </w:pPr>
    </w:p>
    <w:p w14:paraId="01A0E6D5" w14:textId="44B41B4D" w:rsidR="00E1740B" w:rsidRPr="00E1740B" w:rsidRDefault="00E1740B" w:rsidP="00001852">
      <w:pPr>
        <w:snapToGrid w:val="0"/>
        <w:ind w:firstLine="708"/>
        <w:contextualSpacing/>
        <w:jc w:val="both"/>
        <w:rPr>
          <w:sz w:val="24"/>
          <w:szCs w:val="24"/>
        </w:rPr>
      </w:pPr>
      <w:r w:rsidRPr="00E1740B">
        <w:rPr>
          <w:sz w:val="24"/>
          <w:szCs w:val="24"/>
        </w:rPr>
        <w:t>Por que usar um comando intermedi</w:t>
      </w:r>
      <w:r w:rsidR="00001852">
        <w:rPr>
          <w:sz w:val="24"/>
          <w:szCs w:val="24"/>
        </w:rPr>
        <w:t>á</w:t>
      </w:r>
      <w:r w:rsidRPr="00E1740B">
        <w:rPr>
          <w:sz w:val="24"/>
          <w:szCs w:val="24"/>
        </w:rPr>
        <w:t xml:space="preserve">rio em vez de enviar EEG bruto para a </w:t>
      </w:r>
      <w:proofErr w:type="spellStart"/>
      <w:r w:rsidRPr="00E1740B">
        <w:rPr>
          <w:sz w:val="24"/>
          <w:szCs w:val="24"/>
        </w:rPr>
        <w:t>engine</w:t>
      </w:r>
      <w:proofErr w:type="spellEnd"/>
    </w:p>
    <w:p w14:paraId="14C4370C" w14:textId="4FF10E0E" w:rsidR="00E1740B" w:rsidRPr="00E1740B" w:rsidRDefault="00E1740B" w:rsidP="00E1740B">
      <w:pPr>
        <w:snapToGrid w:val="0"/>
        <w:contextualSpacing/>
        <w:jc w:val="both"/>
        <w:rPr>
          <w:sz w:val="24"/>
          <w:szCs w:val="24"/>
        </w:rPr>
      </w:pPr>
      <w:r w:rsidRPr="00E1740B">
        <w:rPr>
          <w:sz w:val="24"/>
          <w:szCs w:val="24"/>
        </w:rPr>
        <w:t>A decis</w:t>
      </w:r>
      <w:r w:rsidR="00001852">
        <w:rPr>
          <w:sz w:val="24"/>
          <w:szCs w:val="24"/>
        </w:rPr>
        <w:t>ã</w:t>
      </w:r>
      <w:r w:rsidRPr="00E1740B">
        <w:rPr>
          <w:sz w:val="24"/>
          <w:szCs w:val="24"/>
        </w:rPr>
        <w:t>o de utilizar um comando intermedi</w:t>
      </w:r>
      <w:r w:rsidR="00001852">
        <w:rPr>
          <w:sz w:val="24"/>
          <w:szCs w:val="24"/>
        </w:rPr>
        <w:t>á</w:t>
      </w:r>
      <w:r w:rsidRPr="00E1740B">
        <w:rPr>
          <w:sz w:val="24"/>
          <w:szCs w:val="24"/>
        </w:rPr>
        <w:t xml:space="preserve">rio, como </w:t>
      </w:r>
      <w:proofErr w:type="spellStart"/>
      <w:r w:rsidRPr="00E1740B">
        <w:rPr>
          <w:sz w:val="24"/>
          <w:szCs w:val="24"/>
        </w:rPr>
        <w:t>left</w:t>
      </w:r>
      <w:proofErr w:type="spellEnd"/>
      <w:r w:rsidRPr="00E1740B">
        <w:rPr>
          <w:sz w:val="24"/>
          <w:szCs w:val="24"/>
        </w:rPr>
        <w:t xml:space="preserve">, </w:t>
      </w:r>
      <w:proofErr w:type="spellStart"/>
      <w:r w:rsidRPr="00E1740B">
        <w:rPr>
          <w:sz w:val="24"/>
          <w:szCs w:val="24"/>
        </w:rPr>
        <w:t>right</w:t>
      </w:r>
      <w:proofErr w:type="spellEnd"/>
      <w:r w:rsidRPr="00E1740B">
        <w:rPr>
          <w:sz w:val="24"/>
          <w:szCs w:val="24"/>
        </w:rPr>
        <w:t xml:space="preserve"> ou </w:t>
      </w:r>
      <w:proofErr w:type="spellStart"/>
      <w:r w:rsidRPr="00E1740B">
        <w:rPr>
          <w:sz w:val="24"/>
          <w:szCs w:val="24"/>
        </w:rPr>
        <w:t>no_move</w:t>
      </w:r>
      <w:proofErr w:type="spellEnd"/>
      <w:r w:rsidRPr="00E1740B">
        <w:rPr>
          <w:sz w:val="24"/>
          <w:szCs w:val="24"/>
        </w:rPr>
        <w:t>, em vez de transmitir o EEG bruto diretamente para a Unity, foi central para a clareza arquitetural do prot</w:t>
      </w:r>
      <w:r w:rsidR="00001852">
        <w:rPr>
          <w:sz w:val="24"/>
          <w:szCs w:val="24"/>
        </w:rPr>
        <w:t>ó</w:t>
      </w:r>
      <w:r w:rsidRPr="00E1740B">
        <w:rPr>
          <w:sz w:val="24"/>
          <w:szCs w:val="24"/>
        </w:rPr>
        <w:t>tipo.</w:t>
      </w:r>
    </w:p>
    <w:p w14:paraId="46808DA5" w14:textId="77777777" w:rsidR="00E1740B" w:rsidRPr="00E1740B" w:rsidRDefault="00E1740B" w:rsidP="00E1740B">
      <w:pPr>
        <w:snapToGrid w:val="0"/>
        <w:contextualSpacing/>
        <w:jc w:val="both"/>
        <w:rPr>
          <w:sz w:val="24"/>
          <w:szCs w:val="24"/>
        </w:rPr>
      </w:pPr>
    </w:p>
    <w:p w14:paraId="4CC6C074" w14:textId="550719C7" w:rsidR="00E1740B" w:rsidRPr="00E1740B" w:rsidRDefault="00001852" w:rsidP="00001852">
      <w:pPr>
        <w:snapToGrid w:val="0"/>
        <w:ind w:firstLine="708"/>
        <w:contextualSpacing/>
        <w:jc w:val="both"/>
        <w:rPr>
          <w:sz w:val="24"/>
          <w:szCs w:val="24"/>
        </w:rPr>
      </w:pPr>
      <w:r>
        <w:rPr>
          <w:sz w:val="24"/>
          <w:szCs w:val="24"/>
        </w:rPr>
        <w:t xml:space="preserve">1. Separação de responsabilidades. O EEG bruto pertence à camada de aquisição e processamento de sinais, enquanto a Unity foi adotada como camada de representação e feedback. Ao enviar apenas o resultado semântico da inferência, evita-se transferir para a </w:t>
      </w:r>
      <w:proofErr w:type="spellStart"/>
      <w:r>
        <w:rPr>
          <w:sz w:val="24"/>
          <w:szCs w:val="24"/>
        </w:rPr>
        <w:t>engine</w:t>
      </w:r>
      <w:proofErr w:type="spellEnd"/>
      <w:r>
        <w:rPr>
          <w:sz w:val="24"/>
          <w:szCs w:val="24"/>
        </w:rPr>
        <w:t xml:space="preserve"> gráfica tarefas que não pertencem ao seu núcleo funcional.</w:t>
      </w:r>
    </w:p>
    <w:p w14:paraId="7FD20BA3" w14:textId="77777777" w:rsidR="00E1740B" w:rsidRPr="00E1740B" w:rsidRDefault="00E1740B" w:rsidP="00E1740B">
      <w:pPr>
        <w:snapToGrid w:val="0"/>
        <w:contextualSpacing/>
        <w:jc w:val="both"/>
        <w:rPr>
          <w:sz w:val="24"/>
          <w:szCs w:val="24"/>
        </w:rPr>
      </w:pPr>
    </w:p>
    <w:p w14:paraId="381562D4" w14:textId="3066B829" w:rsidR="00E1740B" w:rsidRPr="00E1740B" w:rsidRDefault="00001852" w:rsidP="00001852">
      <w:pPr>
        <w:snapToGrid w:val="0"/>
        <w:ind w:firstLine="708"/>
        <w:contextualSpacing/>
        <w:jc w:val="both"/>
        <w:rPr>
          <w:sz w:val="24"/>
          <w:szCs w:val="24"/>
        </w:rPr>
      </w:pPr>
      <w:r>
        <w:rPr>
          <w:sz w:val="24"/>
          <w:szCs w:val="24"/>
        </w:rPr>
        <w:t xml:space="preserve">2. A redução de complexidade. Enviar EEG bruto para a Unity exigiria que a </w:t>
      </w:r>
      <w:proofErr w:type="spellStart"/>
      <w:r>
        <w:rPr>
          <w:sz w:val="24"/>
          <w:szCs w:val="24"/>
        </w:rPr>
        <w:t>engine</w:t>
      </w:r>
      <w:proofErr w:type="spellEnd"/>
      <w:r>
        <w:rPr>
          <w:sz w:val="24"/>
          <w:szCs w:val="24"/>
        </w:rPr>
        <w:t xml:space="preserve"> passasse a lidar com sinais multicanais, frequências de amostragem, filtros, janelas </w:t>
      </w:r>
      <w:r>
        <w:rPr>
          <w:sz w:val="24"/>
          <w:szCs w:val="24"/>
        </w:rPr>
        <w:lastRenderedPageBreak/>
        <w:t>temporais e regras de classificação, o que aumentaria drasticamente o acoplamento entre processamento de sinais e visualização.</w:t>
      </w:r>
    </w:p>
    <w:p w14:paraId="277D272C" w14:textId="77777777" w:rsidR="00E1740B" w:rsidRPr="00E1740B" w:rsidRDefault="00E1740B" w:rsidP="00E1740B">
      <w:pPr>
        <w:snapToGrid w:val="0"/>
        <w:contextualSpacing/>
        <w:jc w:val="both"/>
        <w:rPr>
          <w:sz w:val="24"/>
          <w:szCs w:val="24"/>
        </w:rPr>
      </w:pPr>
    </w:p>
    <w:p w14:paraId="075499C1" w14:textId="6206BA4F" w:rsidR="00E1740B" w:rsidRPr="00E1740B" w:rsidRDefault="00001852" w:rsidP="00001852">
      <w:pPr>
        <w:snapToGrid w:val="0"/>
        <w:ind w:firstLine="708"/>
        <w:contextualSpacing/>
        <w:jc w:val="both"/>
        <w:rPr>
          <w:sz w:val="24"/>
          <w:szCs w:val="24"/>
        </w:rPr>
      </w:pPr>
      <w:r>
        <w:rPr>
          <w:sz w:val="24"/>
          <w:szCs w:val="24"/>
        </w:rPr>
        <w:t>3. Robustez do protótipo. Um comando intermediário e mais simples de testar, depurar, registrar e repetir experimentalmente. Isso permite verificar se a ponte entre os módulos está correta antes de evoluir para comportamentos visuais mais complexos.</w:t>
      </w:r>
    </w:p>
    <w:p w14:paraId="539B41A0" w14:textId="77777777" w:rsidR="00E1740B" w:rsidRPr="00E1740B" w:rsidRDefault="00E1740B" w:rsidP="00E1740B">
      <w:pPr>
        <w:snapToGrid w:val="0"/>
        <w:contextualSpacing/>
        <w:jc w:val="both"/>
        <w:rPr>
          <w:sz w:val="24"/>
          <w:szCs w:val="24"/>
        </w:rPr>
      </w:pPr>
    </w:p>
    <w:p w14:paraId="06318007" w14:textId="02CBCDCC" w:rsidR="00E1740B" w:rsidRPr="00E1740B" w:rsidRDefault="00001852" w:rsidP="00001852">
      <w:pPr>
        <w:snapToGrid w:val="0"/>
        <w:ind w:firstLine="708"/>
        <w:contextualSpacing/>
        <w:jc w:val="both"/>
        <w:rPr>
          <w:sz w:val="24"/>
          <w:szCs w:val="24"/>
        </w:rPr>
      </w:pPr>
      <w:r>
        <w:rPr>
          <w:sz w:val="24"/>
          <w:szCs w:val="24"/>
        </w:rPr>
        <w:t>4. Extensibilidade. Mantendo uma interface de comunicação baseada em comandos abstratos, torna-se mais fácil substituir o classificador, alterar os critérios de tradução ou trocar a representação visual sem reescrever toda a arquitetura.</w:t>
      </w:r>
    </w:p>
    <w:p w14:paraId="34094B69" w14:textId="77777777" w:rsidR="00E1740B" w:rsidRPr="00E1740B" w:rsidRDefault="00E1740B" w:rsidP="00E1740B">
      <w:pPr>
        <w:snapToGrid w:val="0"/>
        <w:contextualSpacing/>
        <w:jc w:val="both"/>
        <w:rPr>
          <w:sz w:val="24"/>
          <w:szCs w:val="24"/>
        </w:rPr>
      </w:pPr>
    </w:p>
    <w:p w14:paraId="639EBDD4" w14:textId="07D32E8E" w:rsidR="00E1740B" w:rsidRPr="00E1740B" w:rsidRDefault="00001852" w:rsidP="00001852">
      <w:pPr>
        <w:snapToGrid w:val="0"/>
        <w:ind w:firstLine="708"/>
        <w:contextualSpacing/>
        <w:jc w:val="both"/>
        <w:rPr>
          <w:sz w:val="24"/>
          <w:szCs w:val="24"/>
        </w:rPr>
      </w:pPr>
      <w:r>
        <w:rPr>
          <w:sz w:val="24"/>
          <w:szCs w:val="24"/>
        </w:rPr>
        <w:t>Em síntese, o uso de comandos intermediários funciona como uma interface de desacoplamento entre o domínio neurofisiológico e o domínio gráfico-interativo. Essa estratégia torna o sistema mais modular, compreensível e evolutivo.</w:t>
      </w:r>
    </w:p>
    <w:p w14:paraId="5BE5612E" w14:textId="77777777" w:rsidR="00E1740B" w:rsidRPr="00E1740B" w:rsidRDefault="00E1740B" w:rsidP="00E1740B">
      <w:pPr>
        <w:snapToGrid w:val="0"/>
        <w:contextualSpacing/>
        <w:jc w:val="both"/>
        <w:rPr>
          <w:sz w:val="24"/>
          <w:szCs w:val="24"/>
        </w:rPr>
      </w:pPr>
    </w:p>
    <w:p w14:paraId="41A35AF6" w14:textId="77777777" w:rsidR="00001852" w:rsidRPr="00001852" w:rsidRDefault="00001852" w:rsidP="00001852">
      <w:pPr>
        <w:snapToGrid w:val="0"/>
        <w:contextualSpacing/>
        <w:jc w:val="both"/>
        <w:rPr>
          <w:sz w:val="24"/>
          <w:szCs w:val="24"/>
        </w:rPr>
      </w:pPr>
      <w:r w:rsidRPr="00001852">
        <w:rPr>
          <w:sz w:val="24"/>
          <w:szCs w:val="24"/>
        </w:rPr>
        <w:t>Síntese</w:t>
      </w:r>
    </w:p>
    <w:p w14:paraId="32E55F2B" w14:textId="77777777" w:rsidR="00001852" w:rsidRPr="00001852" w:rsidRDefault="00001852" w:rsidP="00001852">
      <w:pPr>
        <w:snapToGrid w:val="0"/>
        <w:ind w:firstLine="708"/>
        <w:contextualSpacing/>
        <w:jc w:val="both"/>
        <w:rPr>
          <w:sz w:val="24"/>
          <w:szCs w:val="24"/>
        </w:rPr>
      </w:pPr>
      <w:r w:rsidRPr="00001852">
        <w:rPr>
          <w:sz w:val="24"/>
          <w:szCs w:val="24"/>
        </w:rPr>
        <w:t>As decisões adotadas nesta etapa podem ser resumidas da seguinte forma:</w:t>
      </w:r>
    </w:p>
    <w:p w14:paraId="2480B942" w14:textId="77777777" w:rsidR="00001852" w:rsidRPr="00001852" w:rsidRDefault="00001852" w:rsidP="00001852">
      <w:pPr>
        <w:snapToGrid w:val="0"/>
        <w:contextualSpacing/>
        <w:jc w:val="both"/>
        <w:rPr>
          <w:sz w:val="24"/>
          <w:szCs w:val="24"/>
        </w:rPr>
      </w:pPr>
    </w:p>
    <w:p w14:paraId="794FDB23" w14:textId="77777777" w:rsidR="00001852" w:rsidRPr="00001852" w:rsidRDefault="00001852" w:rsidP="00001852">
      <w:pPr>
        <w:snapToGrid w:val="0"/>
        <w:ind w:firstLine="708"/>
        <w:contextualSpacing/>
        <w:jc w:val="both"/>
        <w:rPr>
          <w:sz w:val="24"/>
          <w:szCs w:val="24"/>
        </w:rPr>
      </w:pPr>
      <w:r w:rsidRPr="00001852">
        <w:rPr>
          <w:sz w:val="24"/>
          <w:szCs w:val="24"/>
        </w:rPr>
        <w:t>Python foi escolhido como camada intermediária por sua rapidez de desenvolvimento, integração natural com o fluxo de classificação e facilidade de manipulação de arquivos e rede.</w:t>
      </w:r>
    </w:p>
    <w:p w14:paraId="0796B678" w14:textId="77777777" w:rsidR="00001852" w:rsidRPr="00001852" w:rsidRDefault="00001852" w:rsidP="00001852">
      <w:pPr>
        <w:snapToGrid w:val="0"/>
        <w:ind w:firstLine="708"/>
        <w:contextualSpacing/>
        <w:jc w:val="both"/>
        <w:rPr>
          <w:sz w:val="24"/>
          <w:szCs w:val="24"/>
        </w:rPr>
      </w:pPr>
      <w:r w:rsidRPr="00001852">
        <w:rPr>
          <w:sz w:val="24"/>
          <w:szCs w:val="24"/>
        </w:rPr>
        <w:t>UDP foi adotado como mecanismo de comunicação por sua simplicidade e adequação a um protótipo funcional baseado em comandos discretos.</w:t>
      </w:r>
    </w:p>
    <w:p w14:paraId="3BE2CA86" w14:textId="77777777" w:rsidR="00001852" w:rsidRPr="00001852" w:rsidRDefault="00001852" w:rsidP="00001852">
      <w:pPr>
        <w:snapToGrid w:val="0"/>
        <w:ind w:firstLine="708"/>
        <w:contextualSpacing/>
        <w:jc w:val="both"/>
        <w:rPr>
          <w:sz w:val="24"/>
          <w:szCs w:val="24"/>
        </w:rPr>
      </w:pPr>
      <w:r w:rsidRPr="00001852">
        <w:rPr>
          <w:sz w:val="24"/>
          <w:szCs w:val="24"/>
        </w:rPr>
        <w:t xml:space="preserve">Unity foi escolhida como </w:t>
      </w:r>
      <w:proofErr w:type="spellStart"/>
      <w:r w:rsidRPr="00001852">
        <w:rPr>
          <w:sz w:val="24"/>
          <w:szCs w:val="24"/>
        </w:rPr>
        <w:t>engine</w:t>
      </w:r>
      <w:proofErr w:type="spellEnd"/>
      <w:r w:rsidRPr="00001852">
        <w:rPr>
          <w:sz w:val="24"/>
          <w:szCs w:val="24"/>
        </w:rPr>
        <w:t xml:space="preserve"> por sua maturidade para visualização 3D, facilidade de prototipação e potencial de expansão para RV.</w:t>
      </w:r>
    </w:p>
    <w:p w14:paraId="0680419D" w14:textId="77777777" w:rsidR="00001852" w:rsidRPr="00001852" w:rsidRDefault="00001852" w:rsidP="00001852">
      <w:pPr>
        <w:snapToGrid w:val="0"/>
        <w:ind w:firstLine="708"/>
        <w:contextualSpacing/>
        <w:jc w:val="both"/>
        <w:rPr>
          <w:sz w:val="24"/>
          <w:szCs w:val="24"/>
        </w:rPr>
      </w:pPr>
      <w:r w:rsidRPr="00001852">
        <w:rPr>
          <w:sz w:val="24"/>
          <w:szCs w:val="24"/>
        </w:rPr>
        <w:t>Comandos intermediários foram utilizados para desacoplar o processamento de EEG da representação visual, reduzindo a complexidade do sistema.</w:t>
      </w:r>
    </w:p>
    <w:p w14:paraId="0161C9BA" w14:textId="77777777" w:rsidR="00001852" w:rsidRPr="00001852" w:rsidRDefault="00001852" w:rsidP="00001852">
      <w:pPr>
        <w:snapToGrid w:val="0"/>
        <w:ind w:firstLine="708"/>
        <w:contextualSpacing/>
        <w:jc w:val="both"/>
        <w:rPr>
          <w:sz w:val="24"/>
          <w:szCs w:val="24"/>
        </w:rPr>
      </w:pPr>
      <w:r w:rsidRPr="00001852">
        <w:rPr>
          <w:sz w:val="24"/>
          <w:szCs w:val="24"/>
        </w:rPr>
        <w:t>Relação com a arquitetura implementada</w:t>
      </w:r>
    </w:p>
    <w:p w14:paraId="29B628BD" w14:textId="1F84A60F" w:rsidR="00E1740B" w:rsidRPr="00E1740B" w:rsidRDefault="00001852" w:rsidP="00001852">
      <w:pPr>
        <w:snapToGrid w:val="0"/>
        <w:ind w:firstLine="708"/>
        <w:contextualSpacing/>
        <w:jc w:val="both"/>
        <w:rPr>
          <w:sz w:val="24"/>
          <w:szCs w:val="24"/>
        </w:rPr>
      </w:pPr>
      <w:r w:rsidRPr="00001852">
        <w:rPr>
          <w:sz w:val="24"/>
          <w:szCs w:val="24"/>
        </w:rPr>
        <w:t>As decisões descritas neste documento se refletem diretamente no pipeline validado até o momento:</w:t>
      </w:r>
    </w:p>
    <w:p w14:paraId="2CC05CBB" w14:textId="77777777" w:rsidR="00001852" w:rsidRPr="00001852" w:rsidRDefault="00001852" w:rsidP="00001852">
      <w:pPr>
        <w:snapToGrid w:val="0"/>
        <w:ind w:firstLine="708"/>
        <w:contextualSpacing/>
        <w:jc w:val="both"/>
        <w:rPr>
          <w:sz w:val="24"/>
          <w:szCs w:val="24"/>
        </w:rPr>
      </w:pPr>
      <w:r w:rsidRPr="00001852">
        <w:rPr>
          <w:sz w:val="24"/>
          <w:szCs w:val="24"/>
        </w:rPr>
        <w:t>EEG/CNN -&gt; JSONL -&gt; tradutor Python -&gt; UDP -&gt; Unity -&gt; mão virtual 3D</w:t>
      </w:r>
    </w:p>
    <w:p w14:paraId="4B5CFB75" w14:textId="6AB2342B" w:rsidR="00EB666F" w:rsidRPr="00001852" w:rsidRDefault="00001852" w:rsidP="00001852">
      <w:pPr>
        <w:snapToGrid w:val="0"/>
        <w:ind w:firstLine="708"/>
        <w:contextualSpacing/>
        <w:jc w:val="both"/>
        <w:rPr>
          <w:sz w:val="24"/>
          <w:szCs w:val="24"/>
        </w:rPr>
      </w:pPr>
      <w:r w:rsidRPr="00001852">
        <w:rPr>
          <w:sz w:val="24"/>
          <w:szCs w:val="24"/>
        </w:rPr>
        <w:t>Esse arranjo permitiu construir uma prova de conceito funcional, modular e suficientemente clara para sustentar as próximas etapas de refinamento do sistema.</w:t>
      </w:r>
    </w:p>
    <w:sectPr w:rsidR="00EB666F" w:rsidRPr="000018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023A7"/>
    <w:multiLevelType w:val="multilevel"/>
    <w:tmpl w:val="0ED8B3B2"/>
    <w:lvl w:ilvl="0">
      <w:start w:val="1"/>
      <w:numFmt w:val="decimal"/>
      <w:lvlText w:val="%1"/>
      <w:lvlJc w:val="left"/>
      <w:pPr>
        <w:ind w:left="360" w:hanging="360"/>
      </w:pPr>
      <w:rPr>
        <w:rFonts w:ascii="Times New Roman" w:eastAsia="Times New Roman" w:hAnsi="Times New Roman" w:cs="Times New Roman" w:hint="default"/>
        <w:b/>
        <w:color w:val="000000"/>
        <w:sz w:val="24"/>
      </w:rPr>
    </w:lvl>
    <w:lvl w:ilvl="1">
      <w:start w:val="1"/>
      <w:numFmt w:val="decimal"/>
      <w:lvlText w:val="%1.%2"/>
      <w:lvlJc w:val="left"/>
      <w:pPr>
        <w:ind w:left="1080" w:hanging="720"/>
      </w:pPr>
      <w:rPr>
        <w:rFonts w:ascii="Times New Roman" w:eastAsia="Times New Roman" w:hAnsi="Times New Roman" w:cs="Times New Roman" w:hint="default"/>
        <w:b/>
        <w:color w:val="000000"/>
        <w:sz w:val="24"/>
      </w:rPr>
    </w:lvl>
    <w:lvl w:ilvl="2">
      <w:start w:val="1"/>
      <w:numFmt w:val="decimal"/>
      <w:lvlText w:val="%1.%2.%3"/>
      <w:lvlJc w:val="left"/>
      <w:pPr>
        <w:ind w:left="1440" w:hanging="720"/>
      </w:pPr>
      <w:rPr>
        <w:rFonts w:ascii="Times New Roman" w:eastAsia="Times New Roman" w:hAnsi="Times New Roman" w:cs="Times New Roman" w:hint="default"/>
        <w:b/>
        <w:color w:val="000000"/>
        <w:sz w:val="24"/>
      </w:rPr>
    </w:lvl>
    <w:lvl w:ilvl="3">
      <w:start w:val="1"/>
      <w:numFmt w:val="decimal"/>
      <w:lvlText w:val="%1.%2.%3.%4"/>
      <w:lvlJc w:val="left"/>
      <w:pPr>
        <w:ind w:left="2160" w:hanging="1080"/>
      </w:pPr>
      <w:rPr>
        <w:rFonts w:ascii="Times New Roman" w:eastAsia="Times New Roman" w:hAnsi="Times New Roman" w:cs="Times New Roman" w:hint="default"/>
        <w:b/>
        <w:color w:val="000000"/>
        <w:sz w:val="24"/>
      </w:rPr>
    </w:lvl>
    <w:lvl w:ilvl="4">
      <w:start w:val="1"/>
      <w:numFmt w:val="decimal"/>
      <w:lvlText w:val="%1.%2.%3.%4.%5"/>
      <w:lvlJc w:val="left"/>
      <w:pPr>
        <w:ind w:left="2880" w:hanging="1440"/>
      </w:pPr>
      <w:rPr>
        <w:rFonts w:ascii="Times New Roman" w:eastAsia="Times New Roman" w:hAnsi="Times New Roman" w:cs="Times New Roman" w:hint="default"/>
        <w:b/>
        <w:color w:val="000000"/>
        <w:sz w:val="24"/>
      </w:rPr>
    </w:lvl>
    <w:lvl w:ilvl="5">
      <w:start w:val="1"/>
      <w:numFmt w:val="decimal"/>
      <w:lvlText w:val="%1.%2.%3.%4.%5.%6"/>
      <w:lvlJc w:val="left"/>
      <w:pPr>
        <w:ind w:left="3240" w:hanging="1440"/>
      </w:pPr>
      <w:rPr>
        <w:rFonts w:ascii="Times New Roman" w:eastAsia="Times New Roman" w:hAnsi="Times New Roman" w:cs="Times New Roman" w:hint="default"/>
        <w:b/>
        <w:color w:val="000000"/>
        <w:sz w:val="24"/>
      </w:rPr>
    </w:lvl>
    <w:lvl w:ilvl="6">
      <w:start w:val="1"/>
      <w:numFmt w:val="decimal"/>
      <w:lvlText w:val="%1.%2.%3.%4.%5.%6.%7"/>
      <w:lvlJc w:val="left"/>
      <w:pPr>
        <w:ind w:left="3960" w:hanging="1800"/>
      </w:pPr>
      <w:rPr>
        <w:rFonts w:ascii="Times New Roman" w:eastAsia="Times New Roman" w:hAnsi="Times New Roman" w:cs="Times New Roman" w:hint="default"/>
        <w:b/>
        <w:color w:val="000000"/>
        <w:sz w:val="24"/>
      </w:rPr>
    </w:lvl>
    <w:lvl w:ilvl="7">
      <w:start w:val="1"/>
      <w:numFmt w:val="decimal"/>
      <w:lvlText w:val="%1.%2.%3.%4.%5.%6.%7.%8"/>
      <w:lvlJc w:val="left"/>
      <w:pPr>
        <w:ind w:left="4680" w:hanging="2160"/>
      </w:pPr>
      <w:rPr>
        <w:rFonts w:ascii="Times New Roman" w:eastAsia="Times New Roman" w:hAnsi="Times New Roman" w:cs="Times New Roman" w:hint="default"/>
        <w:b/>
        <w:color w:val="000000"/>
        <w:sz w:val="24"/>
      </w:rPr>
    </w:lvl>
    <w:lvl w:ilvl="8">
      <w:start w:val="1"/>
      <w:numFmt w:val="decimal"/>
      <w:lvlText w:val="%1.%2.%3.%4.%5.%6.%7.%8.%9"/>
      <w:lvlJc w:val="left"/>
      <w:pPr>
        <w:ind w:left="5040" w:hanging="2160"/>
      </w:pPr>
      <w:rPr>
        <w:rFonts w:ascii="Times New Roman" w:eastAsia="Times New Roman" w:hAnsi="Times New Roman" w:cs="Times New Roman" w:hint="default"/>
        <w:b/>
        <w:color w:val="000000"/>
        <w:sz w:val="24"/>
      </w:rPr>
    </w:lvl>
  </w:abstractNum>
  <w:abstractNum w:abstractNumId="1" w15:restartNumberingAfterBreak="0">
    <w:nsid w:val="216978FC"/>
    <w:multiLevelType w:val="hybridMultilevel"/>
    <w:tmpl w:val="41EED6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6D67EAE"/>
    <w:multiLevelType w:val="multilevel"/>
    <w:tmpl w:val="48CC2418"/>
    <w:lvl w:ilvl="0">
      <w:start w:val="1"/>
      <w:numFmt w:val="decimal"/>
      <w:lvlText w:val="%1"/>
      <w:lvlJc w:val="left"/>
      <w:pPr>
        <w:ind w:left="360" w:hanging="360"/>
      </w:pPr>
      <w:rPr>
        <w:rFonts w:ascii="Times New Roman" w:eastAsia="Times New Roman" w:hAnsi="Times New Roman" w:cs="Times New Roman" w:hint="default"/>
        <w:b/>
        <w:color w:val="000000"/>
        <w:sz w:val="24"/>
      </w:rPr>
    </w:lvl>
    <w:lvl w:ilvl="1">
      <w:start w:val="1"/>
      <w:numFmt w:val="decimal"/>
      <w:lvlText w:val="%1.%2"/>
      <w:lvlJc w:val="left"/>
      <w:pPr>
        <w:ind w:left="720" w:hanging="720"/>
      </w:pPr>
      <w:rPr>
        <w:rFonts w:ascii="Times New Roman" w:eastAsia="Times New Roman" w:hAnsi="Times New Roman" w:cs="Times New Roman" w:hint="default"/>
        <w:b/>
        <w:color w:val="000000"/>
        <w:sz w:val="24"/>
      </w:rPr>
    </w:lvl>
    <w:lvl w:ilvl="2">
      <w:start w:val="1"/>
      <w:numFmt w:val="decimal"/>
      <w:lvlText w:val="%1.%2.%3"/>
      <w:lvlJc w:val="left"/>
      <w:pPr>
        <w:ind w:left="720" w:hanging="720"/>
      </w:pPr>
      <w:rPr>
        <w:rFonts w:ascii="Times New Roman" w:eastAsia="Times New Roman" w:hAnsi="Times New Roman" w:cs="Times New Roman" w:hint="default"/>
        <w:b/>
        <w:color w:val="000000"/>
        <w:sz w:val="24"/>
      </w:rPr>
    </w:lvl>
    <w:lvl w:ilvl="3">
      <w:start w:val="1"/>
      <w:numFmt w:val="decimal"/>
      <w:lvlText w:val="%1.%2.%3.%4"/>
      <w:lvlJc w:val="left"/>
      <w:pPr>
        <w:ind w:left="1080" w:hanging="1080"/>
      </w:pPr>
      <w:rPr>
        <w:rFonts w:ascii="Times New Roman" w:eastAsia="Times New Roman" w:hAnsi="Times New Roman" w:cs="Times New Roman" w:hint="default"/>
        <w:b/>
        <w:color w:val="000000"/>
        <w:sz w:val="24"/>
      </w:rPr>
    </w:lvl>
    <w:lvl w:ilvl="4">
      <w:start w:val="1"/>
      <w:numFmt w:val="decimal"/>
      <w:lvlText w:val="%1.%2.%3.%4.%5"/>
      <w:lvlJc w:val="left"/>
      <w:pPr>
        <w:ind w:left="1440" w:hanging="1440"/>
      </w:pPr>
      <w:rPr>
        <w:rFonts w:ascii="Times New Roman" w:eastAsia="Times New Roman" w:hAnsi="Times New Roman" w:cs="Times New Roman" w:hint="default"/>
        <w:b/>
        <w:color w:val="000000"/>
        <w:sz w:val="24"/>
      </w:rPr>
    </w:lvl>
    <w:lvl w:ilvl="5">
      <w:start w:val="1"/>
      <w:numFmt w:val="decimal"/>
      <w:lvlText w:val="%1.%2.%3.%4.%5.%6"/>
      <w:lvlJc w:val="left"/>
      <w:pPr>
        <w:ind w:left="1440" w:hanging="1440"/>
      </w:pPr>
      <w:rPr>
        <w:rFonts w:ascii="Times New Roman" w:eastAsia="Times New Roman" w:hAnsi="Times New Roman" w:cs="Times New Roman" w:hint="default"/>
        <w:b/>
        <w:color w:val="000000"/>
        <w:sz w:val="24"/>
      </w:rPr>
    </w:lvl>
    <w:lvl w:ilvl="6">
      <w:start w:val="1"/>
      <w:numFmt w:val="decimal"/>
      <w:lvlText w:val="%1.%2.%3.%4.%5.%6.%7"/>
      <w:lvlJc w:val="left"/>
      <w:pPr>
        <w:ind w:left="1800" w:hanging="1800"/>
      </w:pPr>
      <w:rPr>
        <w:rFonts w:ascii="Times New Roman" w:eastAsia="Times New Roman" w:hAnsi="Times New Roman" w:cs="Times New Roman" w:hint="default"/>
        <w:b/>
        <w:color w:val="000000"/>
        <w:sz w:val="24"/>
      </w:rPr>
    </w:lvl>
    <w:lvl w:ilvl="7">
      <w:start w:val="1"/>
      <w:numFmt w:val="decimal"/>
      <w:lvlText w:val="%1.%2.%3.%4.%5.%6.%7.%8"/>
      <w:lvlJc w:val="left"/>
      <w:pPr>
        <w:ind w:left="2160" w:hanging="2160"/>
      </w:pPr>
      <w:rPr>
        <w:rFonts w:ascii="Times New Roman" w:eastAsia="Times New Roman" w:hAnsi="Times New Roman" w:cs="Times New Roman" w:hint="default"/>
        <w:b/>
        <w:color w:val="000000"/>
        <w:sz w:val="24"/>
      </w:rPr>
    </w:lvl>
    <w:lvl w:ilvl="8">
      <w:start w:val="1"/>
      <w:numFmt w:val="decimal"/>
      <w:lvlText w:val="%1.%2.%3.%4.%5.%6.%7.%8.%9"/>
      <w:lvlJc w:val="left"/>
      <w:pPr>
        <w:ind w:left="2160" w:hanging="2160"/>
      </w:pPr>
      <w:rPr>
        <w:rFonts w:ascii="Times New Roman" w:eastAsia="Times New Roman" w:hAnsi="Times New Roman" w:cs="Times New Roman" w:hint="default"/>
        <w:b/>
        <w:color w:val="000000"/>
        <w:sz w:val="24"/>
      </w:rPr>
    </w:lvl>
  </w:abstractNum>
  <w:abstractNum w:abstractNumId="3" w15:restartNumberingAfterBreak="0">
    <w:nsid w:val="416D3182"/>
    <w:multiLevelType w:val="hybridMultilevel"/>
    <w:tmpl w:val="6172CCD2"/>
    <w:lvl w:ilvl="0" w:tplc="C1F8DF3A">
      <w:start w:val="1"/>
      <w:numFmt w:val="decimal"/>
      <w:lvlText w:val="%1."/>
      <w:lvlJc w:val="left"/>
      <w:pPr>
        <w:ind w:left="720" w:hanging="360"/>
      </w:pPr>
      <w:rPr>
        <w:rFonts w:ascii="Times New Roman" w:eastAsia="Times New Roman" w:hAnsi="Times New Roman" w:cs="Times New Roman" w:hint="default"/>
        <w:b/>
        <w:color w:val="00000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0965481"/>
    <w:multiLevelType w:val="multilevel"/>
    <w:tmpl w:val="1DC0A9FC"/>
    <w:lvl w:ilvl="0">
      <w:start w:val="1"/>
      <w:numFmt w:val="decimal"/>
      <w:lvlText w:val="%1"/>
      <w:lvlJc w:val="left"/>
      <w:pPr>
        <w:ind w:left="360" w:hanging="360"/>
      </w:pPr>
      <w:rPr>
        <w:rFonts w:ascii="Times New Roman" w:eastAsia="Times New Roman" w:hAnsi="Times New Roman" w:cs="Times New Roman" w:hint="default"/>
        <w:b/>
        <w:color w:val="000000"/>
        <w:sz w:val="24"/>
      </w:rPr>
    </w:lvl>
    <w:lvl w:ilvl="1">
      <w:start w:val="1"/>
      <w:numFmt w:val="decimal"/>
      <w:lvlText w:val="%1.%2"/>
      <w:lvlJc w:val="left"/>
      <w:pPr>
        <w:ind w:left="720" w:hanging="720"/>
      </w:pPr>
      <w:rPr>
        <w:rFonts w:ascii="Times New Roman" w:eastAsia="Times New Roman" w:hAnsi="Times New Roman" w:cs="Times New Roman" w:hint="default"/>
        <w:b/>
        <w:color w:val="000000"/>
        <w:sz w:val="24"/>
      </w:rPr>
    </w:lvl>
    <w:lvl w:ilvl="2">
      <w:start w:val="1"/>
      <w:numFmt w:val="decimal"/>
      <w:lvlText w:val="%1.%2.%3"/>
      <w:lvlJc w:val="left"/>
      <w:pPr>
        <w:ind w:left="720" w:hanging="720"/>
      </w:pPr>
      <w:rPr>
        <w:rFonts w:ascii="Times New Roman" w:eastAsia="Times New Roman" w:hAnsi="Times New Roman" w:cs="Times New Roman" w:hint="default"/>
        <w:b/>
        <w:color w:val="000000"/>
        <w:sz w:val="24"/>
      </w:rPr>
    </w:lvl>
    <w:lvl w:ilvl="3">
      <w:start w:val="1"/>
      <w:numFmt w:val="decimal"/>
      <w:lvlText w:val="%1.%2.%3.%4"/>
      <w:lvlJc w:val="left"/>
      <w:pPr>
        <w:ind w:left="1080" w:hanging="1080"/>
      </w:pPr>
      <w:rPr>
        <w:rFonts w:ascii="Times New Roman" w:eastAsia="Times New Roman" w:hAnsi="Times New Roman" w:cs="Times New Roman" w:hint="default"/>
        <w:b/>
        <w:color w:val="000000"/>
        <w:sz w:val="24"/>
      </w:rPr>
    </w:lvl>
    <w:lvl w:ilvl="4">
      <w:start w:val="1"/>
      <w:numFmt w:val="decimal"/>
      <w:lvlText w:val="%1.%2.%3.%4.%5"/>
      <w:lvlJc w:val="left"/>
      <w:pPr>
        <w:ind w:left="1440" w:hanging="1440"/>
      </w:pPr>
      <w:rPr>
        <w:rFonts w:ascii="Times New Roman" w:eastAsia="Times New Roman" w:hAnsi="Times New Roman" w:cs="Times New Roman" w:hint="default"/>
        <w:b/>
        <w:color w:val="000000"/>
        <w:sz w:val="24"/>
      </w:rPr>
    </w:lvl>
    <w:lvl w:ilvl="5">
      <w:start w:val="1"/>
      <w:numFmt w:val="decimal"/>
      <w:lvlText w:val="%1.%2.%3.%4.%5.%6"/>
      <w:lvlJc w:val="left"/>
      <w:pPr>
        <w:ind w:left="1440" w:hanging="1440"/>
      </w:pPr>
      <w:rPr>
        <w:rFonts w:ascii="Times New Roman" w:eastAsia="Times New Roman" w:hAnsi="Times New Roman" w:cs="Times New Roman" w:hint="default"/>
        <w:b/>
        <w:color w:val="000000"/>
        <w:sz w:val="24"/>
      </w:rPr>
    </w:lvl>
    <w:lvl w:ilvl="6">
      <w:start w:val="1"/>
      <w:numFmt w:val="decimal"/>
      <w:lvlText w:val="%1.%2.%3.%4.%5.%6.%7"/>
      <w:lvlJc w:val="left"/>
      <w:pPr>
        <w:ind w:left="1800" w:hanging="1800"/>
      </w:pPr>
      <w:rPr>
        <w:rFonts w:ascii="Times New Roman" w:eastAsia="Times New Roman" w:hAnsi="Times New Roman" w:cs="Times New Roman" w:hint="default"/>
        <w:b/>
        <w:color w:val="000000"/>
        <w:sz w:val="24"/>
      </w:rPr>
    </w:lvl>
    <w:lvl w:ilvl="7">
      <w:start w:val="1"/>
      <w:numFmt w:val="decimal"/>
      <w:lvlText w:val="%1.%2.%3.%4.%5.%6.%7.%8"/>
      <w:lvlJc w:val="left"/>
      <w:pPr>
        <w:ind w:left="2160" w:hanging="2160"/>
      </w:pPr>
      <w:rPr>
        <w:rFonts w:ascii="Times New Roman" w:eastAsia="Times New Roman" w:hAnsi="Times New Roman" w:cs="Times New Roman" w:hint="default"/>
        <w:b/>
        <w:color w:val="000000"/>
        <w:sz w:val="24"/>
      </w:rPr>
    </w:lvl>
    <w:lvl w:ilvl="8">
      <w:start w:val="1"/>
      <w:numFmt w:val="decimal"/>
      <w:lvlText w:val="%1.%2.%3.%4.%5.%6.%7.%8.%9"/>
      <w:lvlJc w:val="left"/>
      <w:pPr>
        <w:ind w:left="2160" w:hanging="2160"/>
      </w:pPr>
      <w:rPr>
        <w:rFonts w:ascii="Times New Roman" w:eastAsia="Times New Roman" w:hAnsi="Times New Roman" w:cs="Times New Roman" w:hint="default"/>
        <w:b/>
        <w:color w:val="000000"/>
        <w:sz w:val="24"/>
      </w:rPr>
    </w:lvl>
  </w:abstractNum>
  <w:num w:numId="1" w16cid:durableId="1240485121">
    <w:abstractNumId w:val="3"/>
  </w:num>
  <w:num w:numId="2" w16cid:durableId="880166763">
    <w:abstractNumId w:val="0"/>
  </w:num>
  <w:num w:numId="3" w16cid:durableId="1812551102">
    <w:abstractNumId w:val="4"/>
  </w:num>
  <w:num w:numId="4" w16cid:durableId="241566384">
    <w:abstractNumId w:val="2"/>
  </w:num>
  <w:num w:numId="5" w16cid:durableId="15704566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61"/>
    <w:rsid w:val="00001852"/>
    <w:rsid w:val="00006A3D"/>
    <w:rsid w:val="00065187"/>
    <w:rsid w:val="00097176"/>
    <w:rsid w:val="000A2A2C"/>
    <w:rsid w:val="001754C7"/>
    <w:rsid w:val="001A010E"/>
    <w:rsid w:val="002036FD"/>
    <w:rsid w:val="00376FB2"/>
    <w:rsid w:val="004602DC"/>
    <w:rsid w:val="004F09FA"/>
    <w:rsid w:val="00573681"/>
    <w:rsid w:val="005D6FC9"/>
    <w:rsid w:val="005E2CF8"/>
    <w:rsid w:val="00643F0D"/>
    <w:rsid w:val="00662D94"/>
    <w:rsid w:val="00662E21"/>
    <w:rsid w:val="0075360A"/>
    <w:rsid w:val="008533D7"/>
    <w:rsid w:val="008A7452"/>
    <w:rsid w:val="008B260D"/>
    <w:rsid w:val="008D1098"/>
    <w:rsid w:val="00900BD7"/>
    <w:rsid w:val="00903A61"/>
    <w:rsid w:val="00953B0C"/>
    <w:rsid w:val="00A21FFB"/>
    <w:rsid w:val="00A90026"/>
    <w:rsid w:val="00C1477C"/>
    <w:rsid w:val="00C51D8F"/>
    <w:rsid w:val="00C66210"/>
    <w:rsid w:val="00C70F1D"/>
    <w:rsid w:val="00D04DD8"/>
    <w:rsid w:val="00D05457"/>
    <w:rsid w:val="00E1740B"/>
    <w:rsid w:val="00E55E72"/>
    <w:rsid w:val="00E70705"/>
    <w:rsid w:val="00E95488"/>
    <w:rsid w:val="00EB666F"/>
    <w:rsid w:val="00F512ED"/>
    <w:rsid w:val="00F762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32EC"/>
  <w15:chartTrackingRefBased/>
  <w15:docId w15:val="{E86F313B-238F-DB4C-AA4D-C37E24A4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A61"/>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903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03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03A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03A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03A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03A6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03A6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03A6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03A61"/>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03A6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03A6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03A6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03A6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03A6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03A6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03A6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03A6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03A61"/>
    <w:rPr>
      <w:rFonts w:eastAsiaTheme="majorEastAsia" w:cstheme="majorBidi"/>
      <w:color w:val="272727" w:themeColor="text1" w:themeTint="D8"/>
    </w:rPr>
  </w:style>
  <w:style w:type="paragraph" w:styleId="Ttulo">
    <w:name w:val="Title"/>
    <w:basedOn w:val="Normal"/>
    <w:next w:val="Normal"/>
    <w:link w:val="TtuloChar"/>
    <w:uiPriority w:val="10"/>
    <w:qFormat/>
    <w:rsid w:val="00903A61"/>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03A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03A6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03A6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03A61"/>
    <w:pPr>
      <w:spacing w:before="160"/>
      <w:jc w:val="center"/>
    </w:pPr>
    <w:rPr>
      <w:i/>
      <w:iCs/>
      <w:color w:val="404040" w:themeColor="text1" w:themeTint="BF"/>
    </w:rPr>
  </w:style>
  <w:style w:type="character" w:customStyle="1" w:styleId="CitaoChar">
    <w:name w:val="Citação Char"/>
    <w:basedOn w:val="Fontepargpadro"/>
    <w:link w:val="Citao"/>
    <w:uiPriority w:val="29"/>
    <w:rsid w:val="00903A61"/>
    <w:rPr>
      <w:i/>
      <w:iCs/>
      <w:color w:val="404040" w:themeColor="text1" w:themeTint="BF"/>
    </w:rPr>
  </w:style>
  <w:style w:type="paragraph" w:styleId="PargrafodaLista">
    <w:name w:val="List Paragraph"/>
    <w:basedOn w:val="Normal"/>
    <w:uiPriority w:val="34"/>
    <w:qFormat/>
    <w:rsid w:val="00903A61"/>
    <w:pPr>
      <w:ind w:left="720"/>
      <w:contextualSpacing/>
    </w:pPr>
  </w:style>
  <w:style w:type="character" w:styleId="nfaseIntensa">
    <w:name w:val="Intense Emphasis"/>
    <w:basedOn w:val="Fontepargpadro"/>
    <w:uiPriority w:val="21"/>
    <w:qFormat/>
    <w:rsid w:val="00903A61"/>
    <w:rPr>
      <w:i/>
      <w:iCs/>
      <w:color w:val="0F4761" w:themeColor="accent1" w:themeShade="BF"/>
    </w:rPr>
  </w:style>
  <w:style w:type="paragraph" w:styleId="CitaoIntensa">
    <w:name w:val="Intense Quote"/>
    <w:basedOn w:val="Normal"/>
    <w:next w:val="Normal"/>
    <w:link w:val="CitaoIntensaChar"/>
    <w:uiPriority w:val="30"/>
    <w:qFormat/>
    <w:rsid w:val="00903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03A61"/>
    <w:rPr>
      <w:i/>
      <w:iCs/>
      <w:color w:val="0F4761" w:themeColor="accent1" w:themeShade="BF"/>
    </w:rPr>
  </w:style>
  <w:style w:type="character" w:styleId="RefernciaIntensa">
    <w:name w:val="Intense Reference"/>
    <w:basedOn w:val="Fontepargpadro"/>
    <w:uiPriority w:val="32"/>
    <w:qFormat/>
    <w:rsid w:val="00903A61"/>
    <w:rPr>
      <w:b/>
      <w:bCs/>
      <w:smallCaps/>
      <w:color w:val="0F4761" w:themeColor="accent1" w:themeShade="BF"/>
      <w:spacing w:val="5"/>
    </w:rPr>
  </w:style>
  <w:style w:type="character" w:styleId="nfase">
    <w:name w:val="Emphasis"/>
    <w:basedOn w:val="Fontepargpadro"/>
    <w:uiPriority w:val="20"/>
    <w:qFormat/>
    <w:rsid w:val="000A2A2C"/>
    <w:rPr>
      <w:i/>
      <w:iCs/>
    </w:rPr>
  </w:style>
  <w:style w:type="character" w:styleId="Hyperlink">
    <w:name w:val="Hyperlink"/>
    <w:basedOn w:val="Fontepargpadro"/>
    <w:uiPriority w:val="99"/>
    <w:semiHidden/>
    <w:unhideWhenUsed/>
    <w:rsid w:val="000A2A2C"/>
    <w:rPr>
      <w:color w:val="0000FF"/>
      <w:u w:val="single"/>
    </w:rPr>
  </w:style>
  <w:style w:type="paragraph" w:styleId="NormalWeb">
    <w:name w:val="Normal (Web)"/>
    <w:basedOn w:val="Normal"/>
    <w:uiPriority w:val="99"/>
    <w:semiHidden/>
    <w:unhideWhenUsed/>
    <w:rsid w:val="00900BD7"/>
    <w:pPr>
      <w:spacing w:before="100" w:beforeAutospacing="1" w:after="100" w:afterAutospacing="1"/>
    </w:pPr>
    <w:rPr>
      <w:sz w:val="24"/>
      <w:szCs w:val="24"/>
    </w:rPr>
  </w:style>
  <w:style w:type="paragraph" w:customStyle="1" w:styleId="pdq2pgselectionanchorcontainer">
    <w:name w:val="pdq2pg_selectionanchorcontainer"/>
    <w:basedOn w:val="Normal"/>
    <w:rsid w:val="00F512E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1127</TotalTime>
  <Pages>12</Pages>
  <Words>4657</Words>
  <Characters>25149</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Brandao</dc:creator>
  <cp:keywords/>
  <dc:description/>
  <cp:lastModifiedBy>Denise Brandao</cp:lastModifiedBy>
  <cp:revision>8</cp:revision>
  <dcterms:created xsi:type="dcterms:W3CDTF">2026-07-11T20:01:00Z</dcterms:created>
  <dcterms:modified xsi:type="dcterms:W3CDTF">2026-07-18T14:48:00Z</dcterms:modified>
</cp:coreProperties>
</file>