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01E" w:rsidRDefault="005400B4" w:rsidP="005C3364">
      <w:pPr>
        <w:pStyle w:val="Sinespaciado"/>
        <w:jc w:val="center"/>
        <w:rPr>
          <w:rFonts w:ascii="Segoe Script" w:hAnsi="Segoe Script" w:cs="Arial"/>
          <w:sz w:val="40"/>
          <w:szCs w:val="40"/>
        </w:rPr>
      </w:pPr>
      <w:bookmarkStart w:id="0" w:name="_GoBack"/>
      <w:r>
        <w:rPr>
          <w:rFonts w:ascii="Arial Black" w:hAnsi="Arial Black"/>
          <w:noProof/>
          <w:sz w:val="36"/>
          <w:szCs w:val="36"/>
          <w:lang w:eastAsia="es-MX"/>
        </w:rPr>
        <w:drawing>
          <wp:anchor distT="0" distB="0" distL="114300" distR="114300" simplePos="0" relativeHeight="251659264" behindDoc="1" locked="0" layoutInCell="1" allowOverlap="1" wp14:anchorId="2BCB5BCD" wp14:editId="338D9639">
            <wp:simplePos x="0" y="0"/>
            <wp:positionH relativeFrom="column">
              <wp:posOffset>1828800</wp:posOffset>
            </wp:positionH>
            <wp:positionV relativeFrom="paragraph">
              <wp:posOffset>-85090</wp:posOffset>
            </wp:positionV>
            <wp:extent cx="3714750" cy="1104900"/>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625" t="22083" r="8125" b="25625"/>
                    <a:stretch/>
                  </pic:blipFill>
                  <pic:spPr bwMode="auto">
                    <a:xfrm>
                      <a:off x="0" y="0"/>
                      <a:ext cx="3714750" cy="1104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97503F">
        <w:rPr>
          <w:rFonts w:ascii="Segoe Script" w:hAnsi="Segoe Script" w:cs="Arial"/>
          <w:sz w:val="40"/>
          <w:szCs w:val="40"/>
        </w:rPr>
        <w:t xml:space="preserve"> </w:t>
      </w:r>
    </w:p>
    <w:p w:rsidR="0040401E" w:rsidRDefault="0040401E" w:rsidP="005C3364">
      <w:pPr>
        <w:pStyle w:val="Sinespaciado"/>
        <w:jc w:val="center"/>
        <w:rPr>
          <w:rFonts w:ascii="Segoe Script" w:hAnsi="Segoe Script" w:cs="Arial"/>
          <w:sz w:val="40"/>
          <w:szCs w:val="40"/>
        </w:rPr>
      </w:pPr>
    </w:p>
    <w:p w:rsidR="0040401E" w:rsidRDefault="0040401E" w:rsidP="005C3364">
      <w:pPr>
        <w:pStyle w:val="Sinespaciado"/>
        <w:jc w:val="center"/>
        <w:rPr>
          <w:rFonts w:ascii="Segoe Script" w:hAnsi="Segoe Script" w:cs="Arial"/>
          <w:sz w:val="40"/>
          <w:szCs w:val="40"/>
        </w:rPr>
      </w:pPr>
    </w:p>
    <w:p w:rsidR="00F145F8" w:rsidRDefault="00186BB2" w:rsidP="005C3364">
      <w:pPr>
        <w:pStyle w:val="Sinespaciado"/>
        <w:jc w:val="center"/>
        <w:rPr>
          <w:rFonts w:ascii="Segoe Script" w:hAnsi="Segoe Script" w:cs="Arial"/>
          <w:sz w:val="40"/>
          <w:szCs w:val="40"/>
        </w:rPr>
      </w:pPr>
      <w:r>
        <w:rPr>
          <w:rFonts w:ascii="Segoe Script" w:hAnsi="Segoe Script" w:cs="Arial"/>
          <w:sz w:val="40"/>
          <w:szCs w:val="40"/>
        </w:rPr>
        <w:t>SINDROME DE LA BORRACHERA SECA</w:t>
      </w:r>
    </w:p>
    <w:p w:rsidR="00186BB2" w:rsidRDefault="00186BB2" w:rsidP="005C3364">
      <w:pPr>
        <w:pStyle w:val="Sinespaciado"/>
        <w:jc w:val="center"/>
        <w:rPr>
          <w:rFonts w:ascii="Segoe Script" w:hAnsi="Segoe Script" w:cs="Arial"/>
          <w:sz w:val="40"/>
          <w:szCs w:val="40"/>
        </w:rPr>
      </w:pPr>
      <w:r>
        <w:rPr>
          <w:rFonts w:ascii="Segoe Script" w:hAnsi="Segoe Script" w:cs="Arial"/>
          <w:sz w:val="40"/>
          <w:szCs w:val="40"/>
        </w:rPr>
        <w:t>NUEVA VERSION CON 12 SINTOMAS</w:t>
      </w:r>
    </w:p>
    <w:p w:rsidR="00186BB2" w:rsidRPr="00E05264" w:rsidRDefault="00186BB2" w:rsidP="007053F1">
      <w:pPr>
        <w:pStyle w:val="Sinespaciado"/>
        <w:jc w:val="both"/>
        <w:rPr>
          <w:rFonts w:ascii="Arial" w:hAnsi="Arial" w:cs="Arial"/>
          <w:sz w:val="40"/>
          <w:szCs w:val="40"/>
        </w:rPr>
      </w:pPr>
    </w:p>
    <w:p w:rsidR="00186BB2" w:rsidRDefault="00186BB2" w:rsidP="007053F1">
      <w:pPr>
        <w:pStyle w:val="Sinespaciado"/>
        <w:jc w:val="both"/>
        <w:rPr>
          <w:rFonts w:ascii="Segoe Script" w:hAnsi="Segoe Script" w:cs="Arial"/>
          <w:sz w:val="32"/>
          <w:szCs w:val="32"/>
        </w:rPr>
      </w:pPr>
      <w:r>
        <w:rPr>
          <w:rFonts w:ascii="Segoe Script" w:hAnsi="Segoe Script" w:cs="Arial"/>
          <w:sz w:val="32"/>
          <w:szCs w:val="32"/>
        </w:rPr>
        <w:t>No es lo mismo abstinencia que sobriedad</w:t>
      </w:r>
    </w:p>
    <w:p w:rsidR="002A3F4F" w:rsidRDefault="00C35BD5" w:rsidP="007053F1">
      <w:pPr>
        <w:pStyle w:val="Sinespaciado"/>
        <w:jc w:val="both"/>
        <w:rPr>
          <w:rFonts w:ascii="Arial" w:hAnsi="Arial" w:cs="Arial"/>
          <w:sz w:val="24"/>
          <w:szCs w:val="24"/>
        </w:rPr>
      </w:pPr>
      <w:r>
        <w:rPr>
          <w:rFonts w:ascii="Arial" w:hAnsi="Arial" w:cs="Arial"/>
          <w:sz w:val="24"/>
          <w:szCs w:val="24"/>
        </w:rPr>
        <w:t xml:space="preserve">Abstinencia significa simplemente dejar de consumir alcohol o droga a la </w:t>
      </w:r>
      <w:r w:rsidR="00E05264">
        <w:rPr>
          <w:rFonts w:ascii="Arial" w:hAnsi="Arial" w:cs="Arial"/>
          <w:sz w:val="24"/>
          <w:szCs w:val="24"/>
        </w:rPr>
        <w:t xml:space="preserve">que </w:t>
      </w:r>
      <w:r w:rsidR="002A3F4F">
        <w:rPr>
          <w:rFonts w:ascii="Arial" w:hAnsi="Arial" w:cs="Arial"/>
          <w:sz w:val="24"/>
          <w:szCs w:val="24"/>
        </w:rPr>
        <w:t>se es adicto.</w:t>
      </w:r>
    </w:p>
    <w:p w:rsidR="002A3F4F" w:rsidRDefault="002A3F4F" w:rsidP="007053F1">
      <w:pPr>
        <w:pStyle w:val="Sinespaciado"/>
        <w:jc w:val="both"/>
        <w:rPr>
          <w:rFonts w:ascii="Arial" w:hAnsi="Arial" w:cs="Arial"/>
          <w:sz w:val="24"/>
          <w:szCs w:val="24"/>
        </w:rPr>
      </w:pPr>
      <w:r>
        <w:rPr>
          <w:rFonts w:ascii="Arial" w:hAnsi="Arial" w:cs="Arial"/>
          <w:sz w:val="24"/>
          <w:szCs w:val="24"/>
        </w:rPr>
        <w:t xml:space="preserve">     Sobriedad significa aprender a vivir en abstinencia mediante un continuo crecimiento emocional que permita alcanzar la madurez.</w:t>
      </w:r>
      <w:r w:rsidR="006A2D5A">
        <w:rPr>
          <w:rFonts w:ascii="Arial" w:hAnsi="Arial" w:cs="Arial"/>
          <w:sz w:val="24"/>
          <w:szCs w:val="24"/>
        </w:rPr>
        <w:t xml:space="preserve"> En otras palabras: la suma de la abstinencia y la madurez constituyen la sobriedad.</w:t>
      </w:r>
    </w:p>
    <w:p w:rsidR="006A2D5A" w:rsidRDefault="006A2D5A" w:rsidP="007053F1">
      <w:pPr>
        <w:pStyle w:val="Sinespaciado"/>
        <w:jc w:val="both"/>
        <w:rPr>
          <w:rFonts w:ascii="Segoe Script" w:hAnsi="Segoe Script" w:cs="Arial"/>
          <w:sz w:val="24"/>
          <w:szCs w:val="24"/>
        </w:rPr>
      </w:pPr>
      <w:r>
        <w:rPr>
          <w:rFonts w:ascii="Arial" w:hAnsi="Arial" w:cs="Arial"/>
          <w:sz w:val="24"/>
          <w:szCs w:val="24"/>
        </w:rPr>
        <w:t xml:space="preserve">     Muchos alcohólicos dejan de beber pero no crecen emocionalmente. Aunque sean abstemios continúan siendo unos </w:t>
      </w:r>
      <w:r>
        <w:rPr>
          <w:rFonts w:ascii="Segoe Script" w:hAnsi="Segoe Script" w:cs="Arial"/>
          <w:sz w:val="24"/>
          <w:szCs w:val="24"/>
        </w:rPr>
        <w:t xml:space="preserve">bebés emocionales. </w:t>
      </w:r>
      <w:r>
        <w:rPr>
          <w:rFonts w:ascii="Arial" w:hAnsi="Arial" w:cs="Arial"/>
          <w:sz w:val="24"/>
          <w:szCs w:val="24"/>
        </w:rPr>
        <w:t xml:space="preserve">Estas personas padecen lo que se llama </w:t>
      </w:r>
      <w:r>
        <w:rPr>
          <w:rFonts w:ascii="Segoe Script" w:hAnsi="Segoe Script" w:cs="Arial"/>
          <w:sz w:val="24"/>
          <w:szCs w:val="24"/>
        </w:rPr>
        <w:t>“El síndrome de la borrachera seca</w:t>
      </w:r>
      <w:r w:rsidR="005C3364">
        <w:rPr>
          <w:rFonts w:ascii="Segoe Script" w:hAnsi="Segoe Script" w:cs="Arial"/>
          <w:sz w:val="24"/>
          <w:szCs w:val="24"/>
        </w:rPr>
        <w:t>” (</w:t>
      </w:r>
      <w:r>
        <w:rPr>
          <w:rFonts w:ascii="Segoe Script" w:hAnsi="Segoe Script" w:cs="Arial"/>
          <w:sz w:val="24"/>
          <w:szCs w:val="24"/>
        </w:rPr>
        <w:t>SBS).</w:t>
      </w:r>
    </w:p>
    <w:p w:rsidR="00E05264" w:rsidRDefault="006A2D5A" w:rsidP="007053F1">
      <w:pPr>
        <w:pStyle w:val="Sinespaciado"/>
        <w:jc w:val="both"/>
        <w:rPr>
          <w:rFonts w:ascii="Arial" w:hAnsi="Arial" w:cs="Arial"/>
          <w:sz w:val="24"/>
          <w:szCs w:val="24"/>
        </w:rPr>
      </w:pPr>
      <w:r>
        <w:rPr>
          <w:rFonts w:ascii="Segoe Script" w:hAnsi="Segoe Script" w:cs="Arial"/>
          <w:sz w:val="24"/>
          <w:szCs w:val="24"/>
        </w:rPr>
        <w:t xml:space="preserve">     </w:t>
      </w:r>
      <w:r>
        <w:rPr>
          <w:rFonts w:ascii="Arial" w:hAnsi="Arial" w:cs="Arial"/>
          <w:sz w:val="24"/>
          <w:szCs w:val="24"/>
        </w:rPr>
        <w:t xml:space="preserve">Este síndrome es una forma de neurosis que padece el alcohólico en recuperación quien sólo se conforma con dejar de beber. </w:t>
      </w:r>
      <w:r w:rsidR="00E05264">
        <w:rPr>
          <w:rFonts w:ascii="Arial" w:hAnsi="Arial" w:cs="Arial"/>
          <w:sz w:val="24"/>
          <w:szCs w:val="24"/>
        </w:rPr>
        <w:t>Impide la plenitud de vida del alcohólico, provoca que persistan sus problemas familiares, laborales y sociales, y que continúen la insatisfacción y la infelicidad. Asimismo, constituye una de las principales causas de recaídas de los alcohólicos.</w:t>
      </w:r>
    </w:p>
    <w:p w:rsidR="00E05264" w:rsidRDefault="00E05264" w:rsidP="007053F1">
      <w:pPr>
        <w:pStyle w:val="Sinespaciado"/>
        <w:jc w:val="both"/>
        <w:rPr>
          <w:rFonts w:ascii="Arial" w:hAnsi="Arial" w:cs="Arial"/>
          <w:sz w:val="24"/>
          <w:szCs w:val="24"/>
        </w:rPr>
      </w:pPr>
    </w:p>
    <w:p w:rsidR="00E05264" w:rsidRDefault="00E05264" w:rsidP="007053F1">
      <w:pPr>
        <w:pStyle w:val="Sinespaciado"/>
        <w:jc w:val="both"/>
        <w:rPr>
          <w:rFonts w:ascii="Segoe Script" w:hAnsi="Segoe Script" w:cs="Arial"/>
          <w:sz w:val="32"/>
          <w:szCs w:val="32"/>
        </w:rPr>
      </w:pPr>
      <w:r>
        <w:rPr>
          <w:rFonts w:ascii="Segoe Script" w:hAnsi="Segoe Script" w:cs="Arial"/>
          <w:sz w:val="32"/>
          <w:szCs w:val="32"/>
        </w:rPr>
        <w:t>Lograr la abstinencia es tan sólo el fin del principio</w:t>
      </w:r>
    </w:p>
    <w:p w:rsidR="00E05264" w:rsidRDefault="00E05264" w:rsidP="007053F1">
      <w:pPr>
        <w:pStyle w:val="Sinespaciado"/>
        <w:jc w:val="both"/>
        <w:rPr>
          <w:rFonts w:ascii="Arial" w:hAnsi="Arial" w:cs="Arial"/>
          <w:sz w:val="24"/>
          <w:szCs w:val="24"/>
        </w:rPr>
      </w:pPr>
      <w:r>
        <w:rPr>
          <w:rFonts w:ascii="Arial" w:hAnsi="Arial" w:cs="Arial"/>
          <w:sz w:val="24"/>
          <w:szCs w:val="24"/>
        </w:rPr>
        <w:t xml:space="preserve">     El verdadero camino hacia la recuperación comienza en el momento cuando se alcanza una absoluta convicción de la abstinencia, cimiento donde se construirá el edificio de la sobriedad.</w:t>
      </w:r>
    </w:p>
    <w:p w:rsidR="00C35BD5" w:rsidRDefault="00E05264" w:rsidP="007053F1">
      <w:pPr>
        <w:pStyle w:val="Sinespaciado"/>
        <w:jc w:val="both"/>
        <w:rPr>
          <w:rFonts w:ascii="Arial" w:hAnsi="Arial" w:cs="Arial"/>
          <w:sz w:val="24"/>
          <w:szCs w:val="24"/>
        </w:rPr>
      </w:pPr>
      <w:r>
        <w:rPr>
          <w:rFonts w:ascii="Arial" w:hAnsi="Arial" w:cs="Arial"/>
          <w:sz w:val="24"/>
          <w:szCs w:val="24"/>
        </w:rPr>
        <w:t xml:space="preserve">     Hace aproximadamente dos décadas publicamos en la revista </w:t>
      </w:r>
      <w:r>
        <w:rPr>
          <w:rFonts w:ascii="Segoe Script" w:hAnsi="Segoe Script" w:cs="Arial"/>
          <w:sz w:val="24"/>
          <w:szCs w:val="24"/>
        </w:rPr>
        <w:t xml:space="preserve">plenitud, </w:t>
      </w:r>
      <w:r>
        <w:rPr>
          <w:rFonts w:ascii="Arial" w:hAnsi="Arial" w:cs="Arial"/>
          <w:sz w:val="24"/>
          <w:szCs w:val="24"/>
        </w:rPr>
        <w:t xml:space="preserve">órgano oficial de los Alcohólicos Anónimos, la primera versión del </w:t>
      </w:r>
      <w:r>
        <w:rPr>
          <w:rFonts w:ascii="Segoe Script" w:hAnsi="Segoe Script" w:cs="Arial"/>
          <w:sz w:val="24"/>
          <w:szCs w:val="24"/>
        </w:rPr>
        <w:t>“síndrome de la borrachera seca”</w:t>
      </w:r>
      <w:r w:rsidR="00C35BD5">
        <w:rPr>
          <w:rFonts w:ascii="Segoe Script" w:hAnsi="Segoe Script" w:cs="Arial"/>
          <w:sz w:val="24"/>
          <w:szCs w:val="24"/>
        </w:rPr>
        <w:t>.</w:t>
      </w:r>
      <w:r w:rsidR="00C35BD5">
        <w:rPr>
          <w:rFonts w:ascii="Arial" w:hAnsi="Arial" w:cs="Arial"/>
          <w:sz w:val="24"/>
          <w:szCs w:val="24"/>
        </w:rPr>
        <w:t xml:space="preserve"> Casi 20 años después de seguir trabajando en programas de pos-tratamiento externo para rehabilitación del alcoholismo y otras adicciones, habiendo asimilado nuevas experiencias y desarrollado mas observaciones, considero necesario realizar una segunda versión del síndrome, corregida y aumentada, integrando un total de 12 síntomas (cuatro mas que la primera versión), con el objeto de hacer mas comprensible y mas completo este fenómeno psicológico que, lamentablemente, continúan presentando muchos alcohólicos, miembros de AA, quienes sólo se conforman con dejar de beber, pero que continúan presentando muchos </w:t>
      </w:r>
      <w:r w:rsidR="00C35BD5">
        <w:rPr>
          <w:rFonts w:ascii="Segoe Script" w:hAnsi="Segoe Script" w:cs="Arial"/>
          <w:sz w:val="24"/>
          <w:szCs w:val="24"/>
        </w:rPr>
        <w:t xml:space="preserve">defectos de carácter </w:t>
      </w:r>
      <w:r w:rsidR="00C35BD5">
        <w:rPr>
          <w:rFonts w:ascii="Arial" w:hAnsi="Arial" w:cs="Arial"/>
          <w:sz w:val="24"/>
          <w:szCs w:val="24"/>
        </w:rPr>
        <w:t>que les impide madurar emocionalmente y que los sigue haciendo caer en una conducta inapropiada e indeseable como cuando se emborrachaban.</w:t>
      </w:r>
    </w:p>
    <w:p w:rsidR="00B40650" w:rsidRDefault="00C35BD5" w:rsidP="007053F1">
      <w:pPr>
        <w:pStyle w:val="Sinespaciado"/>
        <w:jc w:val="both"/>
        <w:rPr>
          <w:rFonts w:ascii="Arial" w:hAnsi="Arial" w:cs="Arial"/>
          <w:sz w:val="24"/>
          <w:szCs w:val="24"/>
        </w:rPr>
      </w:pPr>
      <w:r>
        <w:rPr>
          <w:rFonts w:ascii="Arial" w:hAnsi="Arial" w:cs="Arial"/>
          <w:sz w:val="24"/>
          <w:szCs w:val="24"/>
        </w:rPr>
        <w:t xml:space="preserve">     Y no es que en el </w:t>
      </w:r>
      <w:r w:rsidR="006E4DEB">
        <w:rPr>
          <w:rFonts w:ascii="Arial" w:hAnsi="Arial" w:cs="Arial"/>
          <w:sz w:val="24"/>
          <w:szCs w:val="24"/>
        </w:rPr>
        <w:t>artículo</w:t>
      </w:r>
      <w:r>
        <w:rPr>
          <w:rFonts w:ascii="Arial" w:hAnsi="Arial" w:cs="Arial"/>
          <w:sz w:val="24"/>
          <w:szCs w:val="24"/>
        </w:rPr>
        <w:t xml:space="preserve"> anterior no se consideraran los cuatro síntomas </w:t>
      </w:r>
      <w:r w:rsidR="00B40650">
        <w:rPr>
          <w:rFonts w:ascii="Arial" w:hAnsi="Arial" w:cs="Arial"/>
          <w:sz w:val="24"/>
          <w:szCs w:val="24"/>
        </w:rPr>
        <w:t xml:space="preserve">que se han incorporado, sino que se mencionaban implícitamente en la lista original de los ocho. Lo que hacemos ahora es mencionar el fenómeno de una manera más clara, dándole un nombre propio al defecto de carácter, para que al lector le quede más claro, pueda identificarlo mejor y de esa manera poder eliminarlo. </w:t>
      </w:r>
    </w:p>
    <w:p w:rsidR="00B40650" w:rsidRDefault="00B40650" w:rsidP="007053F1">
      <w:pPr>
        <w:pStyle w:val="Sinespaciado"/>
        <w:jc w:val="both"/>
        <w:rPr>
          <w:rFonts w:ascii="Arial" w:hAnsi="Arial" w:cs="Arial"/>
          <w:sz w:val="24"/>
          <w:szCs w:val="24"/>
        </w:rPr>
      </w:pPr>
      <w:r>
        <w:rPr>
          <w:rFonts w:ascii="Arial" w:hAnsi="Arial" w:cs="Arial"/>
          <w:sz w:val="24"/>
          <w:szCs w:val="24"/>
        </w:rPr>
        <w:lastRenderedPageBreak/>
        <w:t xml:space="preserve">     La primera versión del síndrome de la borrachera seca está publicada en el numero 5 de la revista </w:t>
      </w:r>
      <w:r>
        <w:rPr>
          <w:rFonts w:ascii="Segoe Script" w:hAnsi="Segoe Script" w:cs="Arial"/>
          <w:sz w:val="24"/>
          <w:szCs w:val="24"/>
        </w:rPr>
        <w:t xml:space="preserve">plenitud. </w:t>
      </w:r>
      <w:r>
        <w:rPr>
          <w:rFonts w:ascii="Arial" w:hAnsi="Arial" w:cs="Arial"/>
          <w:sz w:val="24"/>
          <w:szCs w:val="24"/>
        </w:rPr>
        <w:t xml:space="preserve">Ha sido también reeditada en los compendios de la revista llamado </w:t>
      </w:r>
      <w:r>
        <w:rPr>
          <w:rFonts w:ascii="Segoe Script" w:hAnsi="Segoe Script" w:cs="Arial"/>
          <w:sz w:val="24"/>
          <w:szCs w:val="24"/>
        </w:rPr>
        <w:t>lo mejor de plenitud.</w:t>
      </w:r>
    </w:p>
    <w:p w:rsidR="006A2D5A" w:rsidRDefault="00B40650" w:rsidP="007053F1">
      <w:pPr>
        <w:pStyle w:val="Sinespaciado"/>
        <w:jc w:val="both"/>
        <w:rPr>
          <w:rFonts w:ascii="Arial" w:hAnsi="Arial" w:cs="Arial"/>
          <w:sz w:val="24"/>
          <w:szCs w:val="24"/>
        </w:rPr>
      </w:pPr>
      <w:r>
        <w:rPr>
          <w:rFonts w:ascii="Arial" w:hAnsi="Arial" w:cs="Arial"/>
          <w:sz w:val="24"/>
          <w:szCs w:val="24"/>
        </w:rPr>
        <w:t xml:space="preserve">     Por otro lado, en Alcohólicos Anónimos el numero 12 es muy especial. Tenemos los doce pasos, las doce tradiciones, las doce promesas, las doce cosas que no </w:t>
      </w:r>
      <w:r w:rsidR="006E4DEB">
        <w:rPr>
          <w:rFonts w:ascii="Arial" w:hAnsi="Arial" w:cs="Arial"/>
          <w:sz w:val="24"/>
          <w:szCs w:val="24"/>
        </w:rPr>
        <w:t>hacen</w:t>
      </w:r>
      <w:r>
        <w:rPr>
          <w:rFonts w:ascii="Arial" w:hAnsi="Arial" w:cs="Arial"/>
          <w:sz w:val="24"/>
          <w:szCs w:val="24"/>
        </w:rPr>
        <w:t xml:space="preserve"> Alcohólicos Anónimos, etc. Será muy bueno, de hoy en adelante, hablar de los doce síntomas de la borrachera seca.</w:t>
      </w:r>
    </w:p>
    <w:p w:rsidR="00B40650" w:rsidRDefault="00B40650" w:rsidP="007053F1">
      <w:pPr>
        <w:pStyle w:val="Sinespaciado"/>
        <w:jc w:val="both"/>
        <w:rPr>
          <w:rFonts w:ascii="Arial" w:hAnsi="Arial" w:cs="Arial"/>
          <w:sz w:val="24"/>
          <w:szCs w:val="24"/>
        </w:rPr>
      </w:pPr>
      <w:r>
        <w:rPr>
          <w:rFonts w:ascii="Arial" w:hAnsi="Arial" w:cs="Arial"/>
          <w:sz w:val="24"/>
          <w:szCs w:val="24"/>
        </w:rPr>
        <w:t xml:space="preserve">     Y es que es muy importante que un alcohólico en recuperación aspire verdaderamente a la sobriedad y no se quede en la mediocre conformidad de la abstinencia. Si es difícil dejar de beber, es mucho </w:t>
      </w:r>
      <w:r w:rsidR="006110A5">
        <w:rPr>
          <w:rFonts w:ascii="Arial" w:hAnsi="Arial" w:cs="Arial"/>
          <w:sz w:val="24"/>
          <w:szCs w:val="24"/>
        </w:rPr>
        <w:t xml:space="preserve">más </w:t>
      </w:r>
      <w:r>
        <w:rPr>
          <w:rFonts w:ascii="Arial" w:hAnsi="Arial" w:cs="Arial"/>
          <w:sz w:val="24"/>
          <w:szCs w:val="24"/>
        </w:rPr>
        <w:t xml:space="preserve">difícil crecer emocionalmente </w:t>
      </w:r>
      <w:r w:rsidR="006110A5">
        <w:rPr>
          <w:rFonts w:ascii="Arial" w:hAnsi="Arial" w:cs="Arial"/>
          <w:sz w:val="24"/>
          <w:szCs w:val="24"/>
        </w:rPr>
        <w:t xml:space="preserve">para alcanzar la madurez. No se olvide que la combinación de abstinencia de alcohol (y cualquier otra droga) más la madurez emocional del individuo es lo que constituye verdaderamente la sobriedad. </w:t>
      </w:r>
    </w:p>
    <w:p w:rsidR="006110A5" w:rsidRDefault="006110A5" w:rsidP="007053F1">
      <w:pPr>
        <w:pStyle w:val="Sinespaciado"/>
        <w:jc w:val="both"/>
        <w:rPr>
          <w:rFonts w:ascii="Arial" w:hAnsi="Arial" w:cs="Arial"/>
          <w:sz w:val="24"/>
          <w:szCs w:val="24"/>
        </w:rPr>
      </w:pPr>
      <w:r>
        <w:rPr>
          <w:rFonts w:ascii="Arial" w:hAnsi="Arial" w:cs="Arial"/>
          <w:sz w:val="24"/>
          <w:szCs w:val="24"/>
        </w:rPr>
        <w:t xml:space="preserve">     Tan fundamental es que un alcohólico en recuperación conozca estos 12 síntomas de la borrachera seca que me voy a permitir publicar, en los siguientes números de la revista, un artículo especifico por cada uno de los síntomas del síndrome de la borrachera seca. En este artículo sólo presentamos la lista de los síntomas y explicaremos, breve y rápidamente, cada uno de ellos.</w:t>
      </w:r>
    </w:p>
    <w:p w:rsidR="006110A5" w:rsidRDefault="006110A5" w:rsidP="007053F1">
      <w:pPr>
        <w:pStyle w:val="Sinespaciado"/>
        <w:jc w:val="both"/>
        <w:rPr>
          <w:rFonts w:ascii="Arial" w:hAnsi="Arial" w:cs="Arial"/>
          <w:sz w:val="24"/>
          <w:szCs w:val="24"/>
        </w:rPr>
      </w:pPr>
    </w:p>
    <w:p w:rsidR="006110A5" w:rsidRDefault="006110A5" w:rsidP="007053F1">
      <w:pPr>
        <w:pStyle w:val="Sinespaciado"/>
        <w:jc w:val="both"/>
        <w:rPr>
          <w:rFonts w:ascii="Arial" w:hAnsi="Arial" w:cs="Arial"/>
          <w:sz w:val="24"/>
          <w:szCs w:val="24"/>
        </w:rPr>
      </w:pPr>
      <w:r>
        <w:rPr>
          <w:rFonts w:ascii="Segoe Script" w:hAnsi="Segoe Script" w:cs="Arial"/>
          <w:sz w:val="24"/>
          <w:szCs w:val="24"/>
        </w:rPr>
        <w:t xml:space="preserve">1.- inmadurez e infantilismo: </w:t>
      </w:r>
      <w:r>
        <w:rPr>
          <w:rFonts w:ascii="Arial" w:hAnsi="Arial" w:cs="Arial"/>
          <w:sz w:val="24"/>
          <w:szCs w:val="24"/>
        </w:rPr>
        <w:t xml:space="preserve">detención del crecimiento emocional y persistencia de las dependencias. Es el síntoma esencial de la borrachera seca. La incapacidad de crecer emocionalmente. Aunque ya no bebe, el alcohólico sigue siendo un niño en su forma de pesar, de manejar sus emociones y de actuar. Al seguir siendo un niño en  lo emocional, no podrá comportarse como un adulto responsable que pueda alcanzar sus objetivos de vida. Cómo buenos </w:t>
      </w:r>
      <w:r>
        <w:rPr>
          <w:rFonts w:ascii="Segoe Script" w:hAnsi="Segoe Script" w:cs="Arial"/>
          <w:sz w:val="24"/>
          <w:szCs w:val="24"/>
        </w:rPr>
        <w:t>bebes emocionales</w:t>
      </w:r>
      <w:r w:rsidR="00CE1F82">
        <w:rPr>
          <w:rFonts w:ascii="Arial" w:hAnsi="Arial" w:cs="Arial"/>
          <w:sz w:val="24"/>
          <w:szCs w:val="24"/>
        </w:rPr>
        <w:t xml:space="preserve"> estos alcohólicos siguen dependiendo de figuras tales como su madre, su padre, sus hermanos, su esposa, sus amigos, su jefe, etc. Esta dependencia impide que obtengan dos condiciones fundamentales en la sobriedad que son la autonomía y la responsabilidad. Al estar atados emocionalmente a otras personas, continúan culpando a éstas de sus fracasos existenciales y siguen jugando el papel de victimas.</w:t>
      </w:r>
    </w:p>
    <w:p w:rsidR="00CE1F82" w:rsidRDefault="00CE1F82" w:rsidP="007053F1">
      <w:pPr>
        <w:pStyle w:val="Sinespaciado"/>
        <w:jc w:val="both"/>
        <w:rPr>
          <w:rFonts w:ascii="Arial" w:hAnsi="Arial" w:cs="Arial"/>
          <w:sz w:val="24"/>
          <w:szCs w:val="24"/>
        </w:rPr>
      </w:pPr>
    </w:p>
    <w:p w:rsidR="00CE1F82" w:rsidRDefault="00CE1F82" w:rsidP="007053F1">
      <w:pPr>
        <w:pStyle w:val="Sinespaciado"/>
        <w:jc w:val="both"/>
        <w:rPr>
          <w:rFonts w:ascii="Arial" w:hAnsi="Arial" w:cs="Arial"/>
          <w:sz w:val="24"/>
          <w:szCs w:val="24"/>
        </w:rPr>
      </w:pPr>
      <w:r>
        <w:rPr>
          <w:rFonts w:ascii="Segoe Script" w:hAnsi="Segoe Script" w:cs="Arial"/>
          <w:sz w:val="24"/>
          <w:szCs w:val="24"/>
        </w:rPr>
        <w:t xml:space="preserve">2.- actitud permanente de deshonestidad ante sí mismo y los demás: </w:t>
      </w:r>
      <w:r>
        <w:rPr>
          <w:rFonts w:ascii="Arial" w:hAnsi="Arial" w:cs="Arial"/>
          <w:sz w:val="24"/>
          <w:szCs w:val="24"/>
        </w:rPr>
        <w:t xml:space="preserve">la deshonestidad es un mal hábito que adquiere el alcohólico durante el desarrollo de su enfermedad. Engaña, miente, inventa pretextos, promete y no cumple, hace trampa, no respeta las reglas del juego, pide prestado y no paga, ofrece </w:t>
      </w:r>
      <w:r>
        <w:rPr>
          <w:rFonts w:ascii="Segoe Script" w:hAnsi="Segoe Script" w:cs="Arial"/>
          <w:sz w:val="24"/>
          <w:szCs w:val="24"/>
        </w:rPr>
        <w:t xml:space="preserve">mordidas </w:t>
      </w:r>
      <w:r>
        <w:rPr>
          <w:rFonts w:ascii="Arial" w:hAnsi="Arial" w:cs="Arial"/>
          <w:sz w:val="24"/>
          <w:szCs w:val="24"/>
        </w:rPr>
        <w:t>para evitar ser detenido</w:t>
      </w:r>
      <w:r w:rsidR="008E3FEA">
        <w:rPr>
          <w:rFonts w:ascii="Arial" w:hAnsi="Arial" w:cs="Arial"/>
          <w:sz w:val="24"/>
          <w:szCs w:val="24"/>
        </w:rPr>
        <w:t xml:space="preserve"> y practica otro tipo de corruptelas, etc. Esta inercia de deshonestidad permanece aun después que el alcohólico deja de beber. Le sigue mintiendo a su esposa, continua sin pagar sus deudas, persisten las promesas incumplidas, entre otros. Con frecuencia sigue mintiendo a su terapeuta o dice mentiras en su grupo. Le cuesta mucho trabajo la </w:t>
      </w:r>
      <w:r w:rsidR="005C3364">
        <w:rPr>
          <w:rFonts w:ascii="Arial" w:hAnsi="Arial" w:cs="Arial"/>
          <w:sz w:val="24"/>
          <w:szCs w:val="24"/>
        </w:rPr>
        <w:t>práctica</w:t>
      </w:r>
      <w:r w:rsidR="008E3FEA">
        <w:rPr>
          <w:rFonts w:ascii="Arial" w:hAnsi="Arial" w:cs="Arial"/>
          <w:sz w:val="24"/>
          <w:szCs w:val="24"/>
        </w:rPr>
        <w:t xml:space="preserve"> cotidiana de la honestidad. Lo más grave del caso es que muchas mentiras el se las cree, persistiendo esa actitud de evadir su propia realidad y no aceptarla.</w:t>
      </w:r>
    </w:p>
    <w:p w:rsidR="008E3FEA" w:rsidRDefault="008E3FEA" w:rsidP="007053F1">
      <w:pPr>
        <w:pStyle w:val="Sinespaciado"/>
        <w:jc w:val="both"/>
        <w:rPr>
          <w:rFonts w:ascii="Arial" w:hAnsi="Arial" w:cs="Arial"/>
          <w:sz w:val="24"/>
          <w:szCs w:val="24"/>
        </w:rPr>
      </w:pPr>
    </w:p>
    <w:p w:rsidR="00ED38A1" w:rsidRDefault="008E3FEA" w:rsidP="007053F1">
      <w:pPr>
        <w:pStyle w:val="Sinespaciado"/>
        <w:jc w:val="both"/>
        <w:rPr>
          <w:rFonts w:ascii="Arial" w:hAnsi="Arial" w:cs="Arial"/>
          <w:sz w:val="24"/>
          <w:szCs w:val="24"/>
        </w:rPr>
      </w:pPr>
      <w:r>
        <w:rPr>
          <w:rFonts w:ascii="Segoe Script" w:hAnsi="Segoe Script" w:cs="Arial"/>
          <w:sz w:val="24"/>
          <w:szCs w:val="24"/>
        </w:rPr>
        <w:t xml:space="preserve">3.- amargura e insatisfacción emocional por persistencia de los resentimientos: </w:t>
      </w:r>
      <w:r>
        <w:rPr>
          <w:rFonts w:ascii="Arial" w:hAnsi="Arial" w:cs="Arial"/>
          <w:sz w:val="24"/>
          <w:szCs w:val="24"/>
        </w:rPr>
        <w:t xml:space="preserve">a pesar de que ya no bebe, el alcohólico no logra alcanzar esa plenitud de vida donde sienta satisfacción por vivir. Está descontento, inconforme, sobriedad. Dejar de beber, para él, </w:t>
      </w:r>
      <w:r w:rsidR="00ED38A1">
        <w:rPr>
          <w:rFonts w:ascii="Arial" w:hAnsi="Arial" w:cs="Arial"/>
          <w:sz w:val="24"/>
          <w:szCs w:val="24"/>
        </w:rPr>
        <w:t>constituye una obligación más que una convicción y la recaída suele ser frecuente entre los insatisfechos existenciales. Además guarda aún muchos resentimientos de su vida pasada que no ha podido superar. Está enojado con la gente y con el mundo. Son los típicos</w:t>
      </w:r>
      <w:r w:rsidR="00ED38A1">
        <w:rPr>
          <w:rFonts w:ascii="Segoe Script" w:hAnsi="Segoe Script" w:cs="Arial"/>
          <w:sz w:val="24"/>
          <w:szCs w:val="24"/>
        </w:rPr>
        <w:t xml:space="preserve"> borrachos secos</w:t>
      </w:r>
      <w:r w:rsidR="00ED38A1">
        <w:rPr>
          <w:rFonts w:ascii="Arial" w:hAnsi="Arial" w:cs="Arial"/>
          <w:sz w:val="24"/>
          <w:szCs w:val="24"/>
        </w:rPr>
        <w:t xml:space="preserve"> encadenados al pasado que no pueden aplicar el </w:t>
      </w:r>
      <w:r w:rsidR="00ED38A1">
        <w:rPr>
          <w:rFonts w:ascii="Segoe Script" w:hAnsi="Segoe Script" w:cs="Arial"/>
          <w:sz w:val="24"/>
          <w:szCs w:val="24"/>
        </w:rPr>
        <w:t>solo por hoy.</w:t>
      </w:r>
    </w:p>
    <w:p w:rsidR="00ED38A1" w:rsidRDefault="00ED38A1" w:rsidP="007053F1">
      <w:pPr>
        <w:pStyle w:val="Sinespaciado"/>
        <w:jc w:val="both"/>
        <w:rPr>
          <w:rFonts w:ascii="Arial" w:hAnsi="Arial" w:cs="Arial"/>
          <w:sz w:val="24"/>
          <w:szCs w:val="24"/>
        </w:rPr>
      </w:pPr>
    </w:p>
    <w:p w:rsidR="00B17E96" w:rsidRDefault="00ED38A1" w:rsidP="007053F1">
      <w:pPr>
        <w:pStyle w:val="Sinespaciado"/>
        <w:jc w:val="both"/>
        <w:rPr>
          <w:rFonts w:ascii="Arial" w:hAnsi="Arial" w:cs="Arial"/>
          <w:sz w:val="24"/>
          <w:szCs w:val="24"/>
        </w:rPr>
      </w:pPr>
      <w:r>
        <w:rPr>
          <w:rFonts w:ascii="Segoe Script" w:hAnsi="Segoe Script" w:cs="Arial"/>
          <w:sz w:val="24"/>
          <w:szCs w:val="24"/>
        </w:rPr>
        <w:lastRenderedPageBreak/>
        <w:t xml:space="preserve">4.- permanente sentimiento de culpabilidad con auto-devaluación, minusvalía y tendencia al auto-castigo: </w:t>
      </w:r>
      <w:r>
        <w:rPr>
          <w:rFonts w:ascii="Arial" w:hAnsi="Arial" w:cs="Arial"/>
          <w:sz w:val="24"/>
          <w:szCs w:val="24"/>
        </w:rPr>
        <w:t xml:space="preserve">estos alcohólicos son los que arrastran </w:t>
      </w:r>
      <w:r w:rsidR="006E4DEB">
        <w:rPr>
          <w:rFonts w:ascii="Arial" w:hAnsi="Arial" w:cs="Arial"/>
          <w:sz w:val="24"/>
          <w:szCs w:val="24"/>
        </w:rPr>
        <w:t>un</w:t>
      </w:r>
      <w:r>
        <w:rPr>
          <w:rFonts w:ascii="Arial" w:hAnsi="Arial" w:cs="Arial"/>
          <w:sz w:val="24"/>
          <w:szCs w:val="24"/>
        </w:rPr>
        <w:t xml:space="preserve"> lastre terrible de culpabilidad acumulado</w:t>
      </w:r>
      <w:r w:rsidR="00B17E96">
        <w:rPr>
          <w:rFonts w:ascii="Arial" w:hAnsi="Arial" w:cs="Arial"/>
          <w:sz w:val="24"/>
          <w:szCs w:val="24"/>
        </w:rPr>
        <w:t xml:space="preserve"> en el pasado y que no se han logrado perdonar. Siguen sintiéndose culpables de muchas situaciones, como la muerte de algún ser querido, la enfermedad de algunos de sus hijos o el fracaso de otros, etc. Son personas con muy baja autoestima y con una tendencia muy grande hacia el perfeccionismo. Como no se perdonan así mismos (aunque los demás ya los hayan perdonado) se sienten menos que los demás y con sentimientos de auto-devaluación personal. Para liberarse de esa carga, desarrollan una necesidad neurótica de explicación por lo que caen en conductas auto-destructivas, se sabotean el éxito y no se sienten merecedores de la felicidad. Estas tendencias auto-destructivas pueden provocarles una recaída.</w:t>
      </w:r>
    </w:p>
    <w:p w:rsidR="00B17E96" w:rsidRDefault="00B17E96" w:rsidP="007053F1">
      <w:pPr>
        <w:pStyle w:val="Sinespaciado"/>
        <w:jc w:val="both"/>
        <w:rPr>
          <w:rFonts w:ascii="Arial" w:hAnsi="Arial" w:cs="Arial"/>
          <w:sz w:val="24"/>
          <w:szCs w:val="24"/>
        </w:rPr>
      </w:pPr>
    </w:p>
    <w:p w:rsidR="003C42A7" w:rsidRDefault="00B17E96" w:rsidP="007053F1">
      <w:pPr>
        <w:pStyle w:val="Sinespaciado"/>
        <w:jc w:val="both"/>
        <w:rPr>
          <w:rFonts w:ascii="Arial" w:hAnsi="Arial" w:cs="Arial"/>
          <w:sz w:val="24"/>
          <w:szCs w:val="24"/>
        </w:rPr>
      </w:pPr>
      <w:r>
        <w:rPr>
          <w:rFonts w:ascii="Segoe Script" w:hAnsi="Segoe Script" w:cs="Arial"/>
          <w:sz w:val="24"/>
          <w:szCs w:val="24"/>
        </w:rPr>
        <w:t xml:space="preserve">5.- egocentrismo, auto-suficiencia, neurótica, mal manejo de la agresividad y tendencia a la omnipotencia: </w:t>
      </w:r>
      <w:r>
        <w:rPr>
          <w:rFonts w:ascii="Arial" w:hAnsi="Arial" w:cs="Arial"/>
          <w:sz w:val="24"/>
          <w:szCs w:val="24"/>
        </w:rPr>
        <w:t>el egocentrismo en el alcohólico es la compensación neurótica de un complejo de inferioridad y una baja auto-estima que, como a todos los emocionalmente infantiles, los conduce a</w:t>
      </w:r>
      <w:r w:rsidR="0063328C">
        <w:rPr>
          <w:rFonts w:ascii="Arial" w:hAnsi="Arial" w:cs="Arial"/>
          <w:sz w:val="24"/>
          <w:szCs w:val="24"/>
        </w:rPr>
        <w:t xml:space="preserve"> una actitud de de sobrecompensación y entonces quieren llamar la atención de los demás. Por eso cuando se emborrachaban se convertían en el </w:t>
      </w:r>
      <w:r w:rsidR="0063328C">
        <w:rPr>
          <w:rFonts w:ascii="Segoe Script" w:hAnsi="Segoe Script" w:cs="Arial"/>
          <w:sz w:val="24"/>
          <w:szCs w:val="24"/>
        </w:rPr>
        <w:t>bufoncito de la fiesta.</w:t>
      </w:r>
      <w:r w:rsidR="0063328C">
        <w:rPr>
          <w:rFonts w:ascii="Arial" w:hAnsi="Arial" w:cs="Arial"/>
          <w:sz w:val="24"/>
          <w:szCs w:val="24"/>
        </w:rPr>
        <w:t xml:space="preserve"> Una vez que dejan de beber, su egocentrismo lo dirigen a los miembros de su familia o a sus compañeros de grupo, en su trabajo o a las personas en general, desarrollando actitudes conflictivas con mal manejo de la agresividad, y frecuentemente llega a ser ingobernable entrando en continuos conflictos con los demás e incapacitándose para la sobriedad. La auto-suficiencia neurótica se refiere no a lo auto-suficiente productivo que es la consecuencia de la madurez, sino al que sigue pensando que no necesita ayuda de los demás y que él solo se las puede arreglar, lo que lo conduce irremediablemente a decisiones equivocadas para la resolución de sus problemas existenciales. </w:t>
      </w:r>
      <w:r w:rsidR="003C42A7">
        <w:rPr>
          <w:rFonts w:ascii="Arial" w:hAnsi="Arial" w:cs="Arial"/>
          <w:sz w:val="24"/>
          <w:szCs w:val="24"/>
        </w:rPr>
        <w:t>Cuando la auto-suficiencia neurótica se exacerba en exceso se convierte en omnipotencia, la cual es el defecto de carácter más grave en el que puede caer un alcohólico. La omnipotencia es una forma patológica de la soberbia.  Un complejo de superioridad que disfraza un profundo sentimiento de inferioridad que quiere ser compensado.</w:t>
      </w:r>
    </w:p>
    <w:p w:rsidR="003C42A7" w:rsidRDefault="003C42A7" w:rsidP="007053F1">
      <w:pPr>
        <w:pStyle w:val="Sinespaciado"/>
        <w:jc w:val="both"/>
        <w:rPr>
          <w:rFonts w:ascii="Arial" w:hAnsi="Arial" w:cs="Arial"/>
          <w:sz w:val="24"/>
          <w:szCs w:val="24"/>
        </w:rPr>
      </w:pPr>
    </w:p>
    <w:p w:rsidR="001065DB" w:rsidRDefault="003C42A7" w:rsidP="007053F1">
      <w:pPr>
        <w:pStyle w:val="Sinespaciado"/>
        <w:jc w:val="both"/>
        <w:rPr>
          <w:rFonts w:ascii="Arial" w:hAnsi="Arial" w:cs="Arial"/>
          <w:sz w:val="24"/>
          <w:szCs w:val="24"/>
        </w:rPr>
      </w:pPr>
      <w:r>
        <w:rPr>
          <w:rFonts w:ascii="Segoe Script" w:hAnsi="Segoe Script" w:cs="Arial"/>
          <w:sz w:val="24"/>
          <w:szCs w:val="24"/>
        </w:rPr>
        <w:t xml:space="preserve">6.- miedos permanentes: actitud de temor ante los retos de la vida con angustia y tención continua: </w:t>
      </w:r>
      <w:r>
        <w:rPr>
          <w:rFonts w:ascii="Arial" w:hAnsi="Arial" w:cs="Arial"/>
          <w:sz w:val="24"/>
          <w:szCs w:val="24"/>
        </w:rPr>
        <w:t xml:space="preserve">muchos alcohólicos viven eternamente angustiados. De hecho ya vivían en tención desde antes de beber y aquello que los llevo a su alcoholismo fue la necesidad de aliviar sus tenciones por medio del alcohol. Estos individuos son generalmente muy inseguros,  aprehensivos, que viven en constante estado de tención y que desarrollan muchos miedos. Miedo </w:t>
      </w:r>
      <w:r w:rsidR="00E236C0">
        <w:rPr>
          <w:rFonts w:ascii="Arial" w:hAnsi="Arial" w:cs="Arial"/>
          <w:sz w:val="24"/>
          <w:szCs w:val="24"/>
        </w:rPr>
        <w:t xml:space="preserve">a los problemas, miedo a los conflictos, miedo a las enfermedades, miedo a las responsabilidades, miedo a ser adultos, miedo al trabajo, miedo a los peligros cotidianos, miedo a ser adultos, miedo a la muerte, etc. No tienen la posibilidad de vivir en el presente, sino que viven instalados en el futuro. Se angustian por lo que no ha sucedido todavía. Esto obviamente afecta su salud, pues continuamente viven en tención y bajo estrés prolongado, lo que les ocasiona síntomas diversos como dolor de cabeza, dolor de espalda, sudoración, trastornos del sueño y del apetito, entre otros. En ocasiones su angustia es tan severa que pueden </w:t>
      </w:r>
      <w:r w:rsidR="001065DB">
        <w:rPr>
          <w:rFonts w:ascii="Arial" w:hAnsi="Arial" w:cs="Arial"/>
          <w:sz w:val="24"/>
          <w:szCs w:val="24"/>
        </w:rPr>
        <w:t>padecer  otros desórdenes psiquiátricos tales como fobias, obsesiones, compulsiones o ataques de pánico. Este tipo de alcohólicos en recuperación, independientemente de su grupo de AA deben recibir atención personalizada por un psiquiatra.</w:t>
      </w:r>
    </w:p>
    <w:p w:rsidR="001065DB" w:rsidRDefault="001065DB" w:rsidP="007053F1">
      <w:pPr>
        <w:pStyle w:val="Sinespaciado"/>
        <w:jc w:val="both"/>
        <w:rPr>
          <w:rFonts w:ascii="Arial" w:hAnsi="Arial" w:cs="Arial"/>
          <w:sz w:val="24"/>
          <w:szCs w:val="24"/>
        </w:rPr>
      </w:pPr>
    </w:p>
    <w:p w:rsidR="001065DB" w:rsidRDefault="001065DB" w:rsidP="007053F1">
      <w:pPr>
        <w:pStyle w:val="Sinespaciado"/>
        <w:jc w:val="both"/>
        <w:rPr>
          <w:rFonts w:ascii="Arial" w:hAnsi="Arial" w:cs="Arial"/>
          <w:sz w:val="24"/>
          <w:szCs w:val="24"/>
        </w:rPr>
      </w:pPr>
      <w:r>
        <w:rPr>
          <w:rFonts w:ascii="Segoe Script" w:hAnsi="Segoe Script" w:cs="Arial"/>
          <w:sz w:val="24"/>
          <w:szCs w:val="24"/>
        </w:rPr>
        <w:t xml:space="preserve">7.- depresión clínica o permanente con actitudes de pesimismo, desmotivación y baja energía: </w:t>
      </w:r>
      <w:r>
        <w:rPr>
          <w:rFonts w:ascii="Arial" w:hAnsi="Arial" w:cs="Arial"/>
          <w:sz w:val="24"/>
          <w:szCs w:val="24"/>
        </w:rPr>
        <w:t xml:space="preserve">otro tipo de adictos en recuperación son los depresivos. Son personas muy </w:t>
      </w:r>
      <w:r>
        <w:rPr>
          <w:rFonts w:ascii="Arial" w:hAnsi="Arial" w:cs="Arial"/>
          <w:sz w:val="24"/>
          <w:szCs w:val="24"/>
        </w:rPr>
        <w:lastRenderedPageBreak/>
        <w:t>vulnerables en el aspecto emocional que constantemente se sienten tristes, con baja energía, con incapacidad para disfrutar de las cosas, tendencia a la tristeza y la apatía, desmotivados existencialmente, con pocos deseos de vivir y, en ocasiones, con muchos deseos de morir. Tanto este síntoma como el anterior (angustia) corresponden a lo que se llama trastorno dual, es decir, el enfermo tiene otra enfermedad psiquiátrica además de su adicción, ya que tanto la angustia como la depresión son enfermedades que afectan la salud mental y por lo tanto requieren de atención médica especializada.</w:t>
      </w:r>
    </w:p>
    <w:p w:rsidR="001065DB" w:rsidRDefault="001065DB" w:rsidP="007053F1">
      <w:pPr>
        <w:pStyle w:val="Sinespaciado"/>
        <w:jc w:val="both"/>
        <w:rPr>
          <w:rFonts w:ascii="Arial" w:hAnsi="Arial" w:cs="Arial"/>
          <w:sz w:val="24"/>
          <w:szCs w:val="24"/>
        </w:rPr>
      </w:pPr>
    </w:p>
    <w:p w:rsidR="007B3D84" w:rsidRDefault="001065DB" w:rsidP="007053F1">
      <w:pPr>
        <w:pStyle w:val="Sinespaciado"/>
        <w:jc w:val="both"/>
        <w:rPr>
          <w:rFonts w:ascii="Arial" w:hAnsi="Arial" w:cs="Arial"/>
          <w:sz w:val="24"/>
          <w:szCs w:val="24"/>
        </w:rPr>
      </w:pPr>
      <w:r>
        <w:rPr>
          <w:rFonts w:ascii="Segoe Script" w:hAnsi="Segoe Script" w:cs="Arial"/>
          <w:sz w:val="24"/>
          <w:szCs w:val="24"/>
        </w:rPr>
        <w:t xml:space="preserve">8.- </w:t>
      </w:r>
      <w:r w:rsidR="00C1721E">
        <w:rPr>
          <w:rFonts w:ascii="Segoe Script" w:hAnsi="Segoe Script" w:cs="Arial"/>
          <w:sz w:val="24"/>
          <w:szCs w:val="24"/>
        </w:rPr>
        <w:t xml:space="preserve">ingobernabilidad sexual y sentimental: </w:t>
      </w:r>
      <w:r w:rsidR="00C1721E">
        <w:rPr>
          <w:rFonts w:ascii="Arial" w:hAnsi="Arial" w:cs="Arial"/>
          <w:sz w:val="24"/>
          <w:szCs w:val="24"/>
        </w:rPr>
        <w:t xml:space="preserve">el perfil psicológico del adicto se caracteriza por la dificultad que tiene para manejar tanto impulsos de tipo sexual como de carácter sentimental. Desde antes de iniciar a beber el alcohólico ya presenta estas tendencias. Siendo una gente insegura y con baja auto-estima tiene muchos problemas para involucrarse con el sexo opuesto. Es por eso que recurre a </w:t>
      </w:r>
      <w:r w:rsidR="00C1721E">
        <w:rPr>
          <w:rFonts w:ascii="Segoe Script" w:hAnsi="Segoe Script" w:cs="Arial"/>
          <w:sz w:val="24"/>
          <w:szCs w:val="24"/>
        </w:rPr>
        <w:t xml:space="preserve">la muleta emocional </w:t>
      </w:r>
      <w:r w:rsidR="00C1721E">
        <w:rPr>
          <w:rFonts w:ascii="Arial" w:hAnsi="Arial" w:cs="Arial"/>
          <w:sz w:val="24"/>
          <w:szCs w:val="24"/>
        </w:rPr>
        <w:t xml:space="preserve">del alcohol u otras drogas para poderse dar un valor y </w:t>
      </w:r>
      <w:r w:rsidR="006E4DEB">
        <w:rPr>
          <w:rFonts w:ascii="Arial" w:hAnsi="Arial" w:cs="Arial"/>
          <w:sz w:val="24"/>
          <w:szCs w:val="24"/>
        </w:rPr>
        <w:t>desinhibirse</w:t>
      </w:r>
      <w:r w:rsidR="00C1721E">
        <w:rPr>
          <w:rFonts w:ascii="Arial" w:hAnsi="Arial" w:cs="Arial"/>
          <w:sz w:val="24"/>
          <w:szCs w:val="24"/>
        </w:rPr>
        <w:t xml:space="preserve">. Bajo el efecto del alcohol se atreve hacer cosas que no hace sobrio pero mal planeadas y peor manejadas. Cuántos alcohólicos se han declarado a una mujer totalmente borrachos y después se arrepienten o cuantos </w:t>
      </w:r>
      <w:r w:rsidR="00B24CEE">
        <w:rPr>
          <w:rFonts w:ascii="Arial" w:hAnsi="Arial" w:cs="Arial"/>
          <w:sz w:val="24"/>
          <w:szCs w:val="24"/>
        </w:rPr>
        <w:t xml:space="preserve">lado, en estado de intoxicación alcohólica se desencadenan los impulsos sexuales mas primitivos dando lugar a conductas indeseables como violencia sexual (violación, estupro, sadismo) o conducta homosexual. Muchos alcohólicos que ya no beben, continúan </w:t>
      </w:r>
      <w:r w:rsidR="00B24CEE">
        <w:rPr>
          <w:rFonts w:ascii="Segoe Script" w:hAnsi="Segoe Script" w:cs="Arial"/>
          <w:sz w:val="24"/>
          <w:szCs w:val="24"/>
        </w:rPr>
        <w:t xml:space="preserve">secos </w:t>
      </w:r>
      <w:r w:rsidR="00B24CEE">
        <w:rPr>
          <w:rFonts w:ascii="Arial" w:hAnsi="Arial" w:cs="Arial"/>
          <w:sz w:val="24"/>
          <w:szCs w:val="24"/>
        </w:rPr>
        <w:t xml:space="preserve">por que persisten en actitudes de violencia sexual, machismos o celos patológicos. No se puede </w:t>
      </w:r>
      <w:r w:rsidR="007B3D84">
        <w:rPr>
          <w:rFonts w:ascii="Arial" w:hAnsi="Arial" w:cs="Arial"/>
          <w:sz w:val="24"/>
          <w:szCs w:val="24"/>
        </w:rPr>
        <w:t>hablar de sobriedad cuando el alcohólico en recuperación sigue controlando, amenazando, golpeando o celando a su conyugue. Se presentan también problemas de eyaculación precoz, impotencia o frigidez. La infidelidad con la pareja y la tendencia con la promiscuidad sexual es otra manifestación de borrachera seca a nivel sexual y sentimental. Muchos de estos ingobernables sexuales terminan desarrollando una adicción sexual o codependencia sentimental hacia su pareja.</w:t>
      </w:r>
    </w:p>
    <w:p w:rsidR="007B3D84" w:rsidRDefault="007B3D84" w:rsidP="007053F1">
      <w:pPr>
        <w:pStyle w:val="Sinespaciado"/>
        <w:jc w:val="both"/>
        <w:rPr>
          <w:rFonts w:ascii="Arial" w:hAnsi="Arial" w:cs="Arial"/>
          <w:sz w:val="24"/>
          <w:szCs w:val="24"/>
        </w:rPr>
      </w:pPr>
    </w:p>
    <w:p w:rsidR="001065DB" w:rsidRDefault="007B3D84" w:rsidP="007053F1">
      <w:pPr>
        <w:pStyle w:val="Sinespaciado"/>
        <w:jc w:val="both"/>
        <w:rPr>
          <w:rFonts w:ascii="Arial" w:hAnsi="Arial" w:cs="Arial"/>
          <w:sz w:val="24"/>
          <w:szCs w:val="24"/>
        </w:rPr>
      </w:pPr>
      <w:r>
        <w:rPr>
          <w:rFonts w:ascii="Segoe Script" w:hAnsi="Segoe Script" w:cs="Arial"/>
          <w:sz w:val="24"/>
          <w:szCs w:val="24"/>
        </w:rPr>
        <w:t xml:space="preserve">9.- negación de su realidad no alcohólica con persistencia de los mecanismos de racionalización y proyección: </w:t>
      </w:r>
      <w:r>
        <w:rPr>
          <w:rFonts w:ascii="Arial" w:hAnsi="Arial" w:cs="Arial"/>
          <w:sz w:val="24"/>
          <w:szCs w:val="24"/>
        </w:rPr>
        <w:t xml:space="preserve">aunque se mantienen en abstinencia, este </w:t>
      </w:r>
      <w:r>
        <w:rPr>
          <w:rFonts w:ascii="Segoe Script" w:hAnsi="Segoe Script" w:cs="Arial"/>
          <w:sz w:val="24"/>
          <w:szCs w:val="24"/>
        </w:rPr>
        <w:t>borracho seco</w:t>
      </w:r>
      <w:r>
        <w:rPr>
          <w:rFonts w:ascii="Arial" w:hAnsi="Arial" w:cs="Arial"/>
          <w:sz w:val="24"/>
          <w:szCs w:val="24"/>
        </w:rPr>
        <w:t xml:space="preserve"> sigue siendo un negador. Y aunque ya no niega su alcoholismo, sigue negando una serie de defectos de carácter, que no alcanza a visualizar, </w:t>
      </w:r>
      <w:r w:rsidR="00C12EF9">
        <w:rPr>
          <w:rFonts w:ascii="Arial" w:hAnsi="Arial" w:cs="Arial"/>
          <w:sz w:val="24"/>
          <w:szCs w:val="24"/>
        </w:rPr>
        <w:t>ni aceptar y que le impiden un ó</w:t>
      </w:r>
      <w:r>
        <w:rPr>
          <w:rFonts w:ascii="Arial" w:hAnsi="Arial" w:cs="Arial"/>
          <w:sz w:val="24"/>
          <w:szCs w:val="24"/>
        </w:rPr>
        <w:t xml:space="preserve">ptimo crecimiento emocional. </w:t>
      </w:r>
      <w:r w:rsidR="00C12EF9">
        <w:rPr>
          <w:rFonts w:ascii="Arial" w:hAnsi="Arial" w:cs="Arial"/>
          <w:sz w:val="24"/>
          <w:szCs w:val="24"/>
        </w:rPr>
        <w:t xml:space="preserve">Este tipo de alcohólicos suelen molestarse mucho cuando alguien los confronta con sus zonas erróneas y suelen cambiar de grupos frecuentemente porque se dicen </w:t>
      </w:r>
      <w:r w:rsidR="00C12EF9">
        <w:rPr>
          <w:rFonts w:ascii="Segoe Script" w:hAnsi="Segoe Script" w:cs="Arial"/>
          <w:sz w:val="24"/>
          <w:szCs w:val="24"/>
        </w:rPr>
        <w:t>atacados desde la tribuna.</w:t>
      </w:r>
      <w:r w:rsidR="00C12EF9">
        <w:rPr>
          <w:rFonts w:ascii="Arial" w:hAnsi="Arial" w:cs="Arial"/>
          <w:sz w:val="24"/>
          <w:szCs w:val="24"/>
        </w:rPr>
        <w:t xml:space="preserve"> También rechazan cualquier tipo de psicoterapia profesional argumentando ignorancia de los médicos y psicológicos respecto al alcoholismo y programa de AA. Siguen buscando culpables de todo lo que les pasa.</w:t>
      </w:r>
    </w:p>
    <w:p w:rsidR="00C12EF9" w:rsidRDefault="00C12EF9" w:rsidP="007053F1">
      <w:pPr>
        <w:pStyle w:val="Sinespaciado"/>
        <w:jc w:val="both"/>
        <w:rPr>
          <w:rFonts w:ascii="Arial" w:hAnsi="Arial" w:cs="Arial"/>
          <w:sz w:val="24"/>
          <w:szCs w:val="24"/>
        </w:rPr>
      </w:pPr>
    </w:p>
    <w:p w:rsidR="00E22DAF" w:rsidRDefault="00C12EF9" w:rsidP="007053F1">
      <w:pPr>
        <w:pStyle w:val="Sinespaciado"/>
        <w:jc w:val="both"/>
        <w:rPr>
          <w:rFonts w:ascii="Segoe Script" w:hAnsi="Segoe Script" w:cs="Arial"/>
          <w:sz w:val="24"/>
          <w:szCs w:val="24"/>
        </w:rPr>
      </w:pPr>
      <w:r>
        <w:rPr>
          <w:rFonts w:ascii="Segoe Script" w:hAnsi="Segoe Script" w:cs="Arial"/>
          <w:sz w:val="24"/>
          <w:szCs w:val="24"/>
        </w:rPr>
        <w:t xml:space="preserve">10.- sustitución del alcohol por otras sustancias o conductas adictivas: </w:t>
      </w:r>
      <w:r w:rsidR="00550342">
        <w:rPr>
          <w:rFonts w:ascii="Arial" w:hAnsi="Arial" w:cs="Arial"/>
          <w:sz w:val="24"/>
          <w:szCs w:val="24"/>
        </w:rPr>
        <w:t xml:space="preserve">muchos alcohólicos dejan de beber, pero sustituyen su conducta su conducta compulsiva hacia el alcohol por otro tipo de drogas como la marihuana, la cocina, los inhalantes o las tachas. Muchos otros dejan de beber, pero en su ligar empiezan a desarrollar conductas tales como el juego compulsivo, el sexo compulsivo o la adicción al trabajo. A veces caen en la auto-medicación de pastillas tranquilizantes o se hacen adictos al tabaco. </w:t>
      </w:r>
      <w:r w:rsidR="00E22DAF">
        <w:rPr>
          <w:rFonts w:ascii="Arial" w:hAnsi="Arial" w:cs="Arial"/>
          <w:sz w:val="24"/>
          <w:szCs w:val="24"/>
        </w:rPr>
        <w:t xml:space="preserve">A veces los alcohólicos en recuperación olvidan que el tabaquismo es también una adicción que enferma y mata a igual número de personas que el alcoholismo. No hay que olvidar que el alcoholismo, la conducta de beber excesivamente, es tan sólo el síntoma de un trastorno más profundo caracterizado por una estructura patológica de naturaleza afectiva cuyo </w:t>
      </w:r>
      <w:r w:rsidR="00E22DAF">
        <w:rPr>
          <w:rFonts w:ascii="Arial" w:hAnsi="Arial" w:cs="Arial"/>
          <w:sz w:val="24"/>
          <w:szCs w:val="24"/>
        </w:rPr>
        <w:lastRenderedPageBreak/>
        <w:t xml:space="preserve">origen es genético y que lo convierte en adicto potencial a cualquier tipo de sustancia o de conducta que le provoque una estimulación en el centro de recompensa del cerebro. Esta estructura enferma del alcohólico también lo conduce a un mal manejo de todas aquellas situaciones existenciales que le generan angustia o estrés. A esto se le llama </w:t>
      </w:r>
      <w:r w:rsidR="00E22DAF">
        <w:rPr>
          <w:rFonts w:ascii="Segoe Script" w:hAnsi="Segoe Script" w:cs="Arial"/>
          <w:sz w:val="24"/>
          <w:szCs w:val="24"/>
        </w:rPr>
        <w:t>ingobernabilidad emocional.</w:t>
      </w:r>
    </w:p>
    <w:p w:rsidR="00E22DAF" w:rsidRDefault="00E22DAF" w:rsidP="007053F1">
      <w:pPr>
        <w:pStyle w:val="Sinespaciado"/>
        <w:jc w:val="both"/>
        <w:rPr>
          <w:rFonts w:ascii="Segoe Script" w:hAnsi="Segoe Script" w:cs="Arial"/>
          <w:sz w:val="24"/>
          <w:szCs w:val="24"/>
        </w:rPr>
      </w:pPr>
    </w:p>
    <w:p w:rsidR="007A7F91" w:rsidRDefault="00E22DAF" w:rsidP="007053F1">
      <w:pPr>
        <w:pStyle w:val="Sinespaciado"/>
        <w:jc w:val="both"/>
        <w:rPr>
          <w:rFonts w:ascii="Segoe Script" w:hAnsi="Segoe Script" w:cs="Arial"/>
          <w:sz w:val="24"/>
          <w:szCs w:val="24"/>
        </w:rPr>
      </w:pPr>
      <w:r>
        <w:rPr>
          <w:rFonts w:ascii="Segoe Script" w:hAnsi="Segoe Script" w:cs="Arial"/>
          <w:sz w:val="24"/>
          <w:szCs w:val="24"/>
        </w:rPr>
        <w:t xml:space="preserve">11.- espiritualidad ausente o muy empobrecida, con soberbia intelectual, tendencia al materialismo y nula o poca fe: </w:t>
      </w:r>
      <w:r>
        <w:rPr>
          <w:rFonts w:ascii="Arial" w:hAnsi="Arial" w:cs="Arial"/>
          <w:sz w:val="24"/>
          <w:szCs w:val="24"/>
        </w:rPr>
        <w:t xml:space="preserve">muchos alcohólicos se recuperan físicamente, logran una mejor gobernabilidad de sus emociones y alcanzan una mejoría de su funcionamiento </w:t>
      </w:r>
      <w:r w:rsidR="003D6086">
        <w:rPr>
          <w:rFonts w:ascii="Arial" w:hAnsi="Arial" w:cs="Arial"/>
          <w:sz w:val="24"/>
          <w:szCs w:val="24"/>
        </w:rPr>
        <w:t xml:space="preserve">y adaptación social, pero no experimentan ese despertar espiritual que es una condición fundamental para alcanzar una soberbia íntegra. No hay que la esencia del programa de los 12 pasos es fundamentalmente espiritual y que además de la recuperación psicofísica y social debe haber una recuperación espiritual, esto es, la recuperación de la fe. De la fe en sí mismo, en los demás, en el mundo y en un </w:t>
      </w:r>
      <w:r w:rsidR="003D6086">
        <w:rPr>
          <w:rFonts w:ascii="Segoe Script" w:hAnsi="Segoe Script" w:cs="Arial"/>
          <w:sz w:val="24"/>
          <w:szCs w:val="24"/>
        </w:rPr>
        <w:t xml:space="preserve">poder superior </w:t>
      </w:r>
      <w:r w:rsidR="003D6086">
        <w:rPr>
          <w:rFonts w:ascii="Arial" w:hAnsi="Arial" w:cs="Arial"/>
          <w:sz w:val="24"/>
          <w:szCs w:val="24"/>
        </w:rPr>
        <w:t xml:space="preserve">que todo el mundo tiene incluyendo los agnósticos. La crisis de valores que se viven actualmente y que se refleja en un materialismo en ultranza, donde el valor superior es el éxito económico y la posesión de bienes de consumo, hace que la gente se aleje de Dios y de los supremos valores del espíritu. La espiritualidad ausente o empobrecida es también reflejo de una soberbia intelectual y de una auto-suficiencia existencial propia de ciertos alcohólicos en recuperación que han alcanzado un buen nivel cultural, de riqueza, de poder o de prestigio. Esta falta de humildad los hace caer en una soberbia </w:t>
      </w:r>
      <w:r w:rsidR="007A7F91">
        <w:rPr>
          <w:rFonts w:ascii="Arial" w:hAnsi="Arial" w:cs="Arial"/>
          <w:sz w:val="24"/>
          <w:szCs w:val="24"/>
        </w:rPr>
        <w:t xml:space="preserve">progresiva que puede degenerar en uno de los más graves síntomas de la borrachera seca que es la omnipotencia. El que padece de omnipotencia piensa que sólo el mismo es su </w:t>
      </w:r>
      <w:r w:rsidR="007A7F91">
        <w:rPr>
          <w:rFonts w:ascii="Segoe Script" w:hAnsi="Segoe Script" w:cs="Arial"/>
          <w:sz w:val="24"/>
          <w:szCs w:val="24"/>
        </w:rPr>
        <w:t>poder superior.</w:t>
      </w:r>
    </w:p>
    <w:p w:rsidR="007A7F91" w:rsidRDefault="007A7F91" w:rsidP="007053F1">
      <w:pPr>
        <w:pStyle w:val="Sinespaciado"/>
        <w:jc w:val="both"/>
        <w:rPr>
          <w:rFonts w:ascii="Segoe Script" w:hAnsi="Segoe Script" w:cs="Arial"/>
          <w:sz w:val="24"/>
          <w:szCs w:val="24"/>
        </w:rPr>
      </w:pPr>
    </w:p>
    <w:p w:rsidR="00D52E81" w:rsidRDefault="007A7F91" w:rsidP="007053F1">
      <w:pPr>
        <w:pStyle w:val="Sinespaciado"/>
        <w:jc w:val="both"/>
        <w:rPr>
          <w:rFonts w:ascii="Arial" w:hAnsi="Arial" w:cs="Arial"/>
          <w:sz w:val="24"/>
          <w:szCs w:val="24"/>
        </w:rPr>
      </w:pPr>
      <w:r>
        <w:rPr>
          <w:rFonts w:ascii="Segoe Script" w:hAnsi="Segoe Script" w:cs="Arial"/>
          <w:sz w:val="24"/>
          <w:szCs w:val="24"/>
        </w:rPr>
        <w:t xml:space="preserve">12.- comportamiento inadecuado en su grupo de alcohólicos anónimos, tanto con sus compañeros como con los principios del programa: </w:t>
      </w:r>
      <w:r>
        <w:rPr>
          <w:rFonts w:ascii="Arial" w:hAnsi="Arial" w:cs="Arial"/>
          <w:sz w:val="24"/>
          <w:szCs w:val="24"/>
        </w:rPr>
        <w:t xml:space="preserve">la falta de crecimiento emocional provoca una distorsión del entendimiento, a tal punto, que el alcohólico distorsiona la filosofía y los principios del programa de 12 pasos lo que da lugar a un comportamiento inadecuado en su grupo. Esto lo lleva a interpretar muy a su modo y conveniencia los principios básicos del programa, los cuales enfoca más la unidad y el servicio. Lejos de convertirse en un testimonio de sobriedad y buen juicio en su manera de comportarse con los demás, se convierte en el típico miembro de AA inconforme y conflictivo con todo lo que se hace en el grupo. Las conductas erráticas de estos </w:t>
      </w:r>
      <w:r>
        <w:rPr>
          <w:rFonts w:ascii="Segoe Script" w:hAnsi="Segoe Script" w:cs="Arial"/>
          <w:sz w:val="24"/>
          <w:szCs w:val="24"/>
        </w:rPr>
        <w:t xml:space="preserve">borrachos secos </w:t>
      </w:r>
      <w:r w:rsidR="00D52E81">
        <w:rPr>
          <w:rFonts w:ascii="Arial" w:hAnsi="Arial" w:cs="Arial"/>
          <w:sz w:val="24"/>
          <w:szCs w:val="24"/>
        </w:rPr>
        <w:t>son las luchas de poder, las envidias, los resentimientos hacia otros compañeros, el exhibicionismo, las críticas malsanas, los chismes y las politiquerías. Otros en cambio manifiestan su borrachera seca adoptan una conducta extremadamente pasiva en su grupo (no usan la tribuna ni leen la literatura ni cooperan con el servicio y sólo se concretan a escuchar pasivamente, beber café y criticar a los demás) o teniendo motivaciones neuróticas para asistir al grupo como son hacer negocios con los compañeros de grupo, pedir dinero prestado (y no pagar) o involucrarse emocional o sexualmente con compañeros o compañeras del otro sexo.</w:t>
      </w:r>
    </w:p>
    <w:p w:rsidR="00D52E81" w:rsidRDefault="00D52E81" w:rsidP="007053F1">
      <w:pPr>
        <w:pStyle w:val="Sinespaciado"/>
        <w:jc w:val="both"/>
        <w:rPr>
          <w:rFonts w:ascii="Arial" w:hAnsi="Arial" w:cs="Arial"/>
          <w:sz w:val="24"/>
          <w:szCs w:val="24"/>
        </w:rPr>
      </w:pPr>
    </w:p>
    <w:p w:rsidR="00CE1F82" w:rsidRPr="0040401E" w:rsidRDefault="00D52E81" w:rsidP="007053F1">
      <w:pPr>
        <w:pStyle w:val="Sinespaciado"/>
        <w:jc w:val="both"/>
        <w:rPr>
          <w:rFonts w:ascii="Arial" w:hAnsi="Arial" w:cs="Arial"/>
          <w:sz w:val="24"/>
          <w:szCs w:val="24"/>
        </w:rPr>
      </w:pPr>
      <w:r>
        <w:rPr>
          <w:rFonts w:ascii="Arial" w:hAnsi="Arial" w:cs="Arial"/>
          <w:sz w:val="24"/>
          <w:szCs w:val="24"/>
        </w:rPr>
        <w:t xml:space="preserve">     La recuperación integral del alcoholismo y otras adicciones constituyen un proceso largo y complicado que todo enfermo en recuperación debe tener en cuenta. El alcanzar la sobriedad implica la práctica de cualidades tales como la libertad, la responsabilidad, la honestidad</w:t>
      </w:r>
      <w:r w:rsidR="008865FB">
        <w:rPr>
          <w:rFonts w:ascii="Arial" w:hAnsi="Arial" w:cs="Arial"/>
          <w:sz w:val="24"/>
          <w:szCs w:val="24"/>
        </w:rPr>
        <w:t xml:space="preserve"> y la humildad desarrolladas en un marco de disciplina, perseverancia, determinación de cambio y mente abierta. Una vez alcanzada la inercia de la sobriedad, se logra un fenómeno de crecimiento emocional progresivo que no tiene límites y qué conducirá ala persona al objetivo final del tratamiento que es alcanzar la felicidad.</w:t>
      </w:r>
    </w:p>
    <w:sectPr w:rsidR="00CE1F82" w:rsidRPr="0040401E" w:rsidSect="005C3364">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FDF" w:rsidRDefault="00C82FDF" w:rsidP="006E4DEB">
      <w:pPr>
        <w:spacing w:after="0" w:line="240" w:lineRule="auto"/>
      </w:pPr>
      <w:r>
        <w:separator/>
      </w:r>
    </w:p>
  </w:endnote>
  <w:endnote w:type="continuationSeparator" w:id="0">
    <w:p w:rsidR="00C82FDF" w:rsidRDefault="00C82FDF" w:rsidP="006E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DEB" w:rsidRPr="006E4DEB" w:rsidRDefault="006E4DEB" w:rsidP="006E4DEB">
    <w:pPr>
      <w:pStyle w:val="Ttulo3"/>
      <w:shd w:val="clear" w:color="auto" w:fill="FFFFFF"/>
      <w:spacing w:before="150" w:after="150" w:line="600" w:lineRule="atLeast"/>
      <w:rPr>
        <w:rFonts w:ascii="Arial" w:eastAsia="Times New Roman" w:hAnsi="Arial" w:cs="Arial"/>
        <w:bCs/>
        <w:color w:val="333333"/>
        <w:szCs w:val="3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FDF" w:rsidRDefault="00C82FDF" w:rsidP="006E4DEB">
      <w:pPr>
        <w:spacing w:after="0" w:line="240" w:lineRule="auto"/>
      </w:pPr>
      <w:r>
        <w:separator/>
      </w:r>
    </w:p>
  </w:footnote>
  <w:footnote w:type="continuationSeparator" w:id="0">
    <w:p w:rsidR="00C82FDF" w:rsidRDefault="00C82FDF" w:rsidP="006E4D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3F1"/>
    <w:rsid w:val="000A677F"/>
    <w:rsid w:val="001065DB"/>
    <w:rsid w:val="001346C9"/>
    <w:rsid w:val="00186BB2"/>
    <w:rsid w:val="002A3F4F"/>
    <w:rsid w:val="0036562F"/>
    <w:rsid w:val="003C42A7"/>
    <w:rsid w:val="003D6086"/>
    <w:rsid w:val="0040401E"/>
    <w:rsid w:val="004B65C4"/>
    <w:rsid w:val="004E4DB4"/>
    <w:rsid w:val="005400B4"/>
    <w:rsid w:val="00550342"/>
    <w:rsid w:val="0059060D"/>
    <w:rsid w:val="005A36DA"/>
    <w:rsid w:val="005C3364"/>
    <w:rsid w:val="005F36F8"/>
    <w:rsid w:val="006110A5"/>
    <w:rsid w:val="0063328C"/>
    <w:rsid w:val="006630B4"/>
    <w:rsid w:val="006A2D5A"/>
    <w:rsid w:val="006E4DEB"/>
    <w:rsid w:val="007053F1"/>
    <w:rsid w:val="00783295"/>
    <w:rsid w:val="007A7F91"/>
    <w:rsid w:val="007B3D84"/>
    <w:rsid w:val="008865FB"/>
    <w:rsid w:val="008D514C"/>
    <w:rsid w:val="008E3FEA"/>
    <w:rsid w:val="00961738"/>
    <w:rsid w:val="0097503F"/>
    <w:rsid w:val="00A7739D"/>
    <w:rsid w:val="00B17E96"/>
    <w:rsid w:val="00B24CEE"/>
    <w:rsid w:val="00B40650"/>
    <w:rsid w:val="00BB4F57"/>
    <w:rsid w:val="00C12EF9"/>
    <w:rsid w:val="00C1721E"/>
    <w:rsid w:val="00C35BD5"/>
    <w:rsid w:val="00C82FDF"/>
    <w:rsid w:val="00CE1F82"/>
    <w:rsid w:val="00D52E81"/>
    <w:rsid w:val="00E05264"/>
    <w:rsid w:val="00E22DAF"/>
    <w:rsid w:val="00E236C0"/>
    <w:rsid w:val="00E924C2"/>
    <w:rsid w:val="00ED38A1"/>
    <w:rsid w:val="00F145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F8"/>
  </w:style>
  <w:style w:type="paragraph" w:styleId="Ttulo3">
    <w:name w:val="heading 3"/>
    <w:basedOn w:val="Normal"/>
    <w:next w:val="Normal"/>
    <w:link w:val="Ttulo3Car"/>
    <w:uiPriority w:val="9"/>
    <w:unhideWhenUsed/>
    <w:qFormat/>
    <w:rsid w:val="006E4DE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053F1"/>
    <w:pPr>
      <w:spacing w:after="0" w:line="240" w:lineRule="auto"/>
    </w:pPr>
  </w:style>
  <w:style w:type="paragraph" w:styleId="Encabezado">
    <w:name w:val="header"/>
    <w:basedOn w:val="Normal"/>
    <w:link w:val="EncabezadoCar"/>
    <w:uiPriority w:val="99"/>
    <w:unhideWhenUsed/>
    <w:rsid w:val="006E4D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DEB"/>
  </w:style>
  <w:style w:type="paragraph" w:styleId="Piedepgina">
    <w:name w:val="footer"/>
    <w:basedOn w:val="Normal"/>
    <w:link w:val="PiedepginaCar"/>
    <w:uiPriority w:val="99"/>
    <w:unhideWhenUsed/>
    <w:rsid w:val="006E4D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DEB"/>
  </w:style>
  <w:style w:type="character" w:customStyle="1" w:styleId="Ttulo3Car">
    <w:name w:val="Título 3 Car"/>
    <w:basedOn w:val="Fuentedeprrafopredeter"/>
    <w:link w:val="Ttulo3"/>
    <w:uiPriority w:val="9"/>
    <w:rsid w:val="006E4DEB"/>
    <w:rPr>
      <w:rFonts w:asciiTheme="majorHAnsi" w:eastAsiaTheme="majorEastAsia" w:hAnsiTheme="majorHAnsi" w:cstheme="majorBidi"/>
      <w:color w:val="243F60" w:themeColor="accent1" w:themeShade="7F"/>
      <w:sz w:val="24"/>
      <w:szCs w:val="24"/>
    </w:rPr>
  </w:style>
  <w:style w:type="paragraph" w:styleId="Textodeglobo">
    <w:name w:val="Balloon Text"/>
    <w:basedOn w:val="Normal"/>
    <w:link w:val="TextodegloboCar"/>
    <w:uiPriority w:val="99"/>
    <w:semiHidden/>
    <w:unhideWhenUsed/>
    <w:rsid w:val="009750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503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F8"/>
  </w:style>
  <w:style w:type="paragraph" w:styleId="Ttulo3">
    <w:name w:val="heading 3"/>
    <w:basedOn w:val="Normal"/>
    <w:next w:val="Normal"/>
    <w:link w:val="Ttulo3Car"/>
    <w:uiPriority w:val="9"/>
    <w:unhideWhenUsed/>
    <w:qFormat/>
    <w:rsid w:val="006E4DE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053F1"/>
    <w:pPr>
      <w:spacing w:after="0" w:line="240" w:lineRule="auto"/>
    </w:pPr>
  </w:style>
  <w:style w:type="paragraph" w:styleId="Encabezado">
    <w:name w:val="header"/>
    <w:basedOn w:val="Normal"/>
    <w:link w:val="EncabezadoCar"/>
    <w:uiPriority w:val="99"/>
    <w:unhideWhenUsed/>
    <w:rsid w:val="006E4D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DEB"/>
  </w:style>
  <w:style w:type="paragraph" w:styleId="Piedepgina">
    <w:name w:val="footer"/>
    <w:basedOn w:val="Normal"/>
    <w:link w:val="PiedepginaCar"/>
    <w:uiPriority w:val="99"/>
    <w:unhideWhenUsed/>
    <w:rsid w:val="006E4D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DEB"/>
  </w:style>
  <w:style w:type="character" w:customStyle="1" w:styleId="Ttulo3Car">
    <w:name w:val="Título 3 Car"/>
    <w:basedOn w:val="Fuentedeprrafopredeter"/>
    <w:link w:val="Ttulo3"/>
    <w:uiPriority w:val="9"/>
    <w:rsid w:val="006E4DEB"/>
    <w:rPr>
      <w:rFonts w:asciiTheme="majorHAnsi" w:eastAsiaTheme="majorEastAsia" w:hAnsiTheme="majorHAnsi" w:cstheme="majorBidi"/>
      <w:color w:val="243F60" w:themeColor="accent1" w:themeShade="7F"/>
      <w:sz w:val="24"/>
      <w:szCs w:val="24"/>
    </w:rPr>
  </w:style>
  <w:style w:type="paragraph" w:styleId="Textodeglobo">
    <w:name w:val="Balloon Text"/>
    <w:basedOn w:val="Normal"/>
    <w:link w:val="TextodegloboCar"/>
    <w:uiPriority w:val="99"/>
    <w:semiHidden/>
    <w:unhideWhenUsed/>
    <w:rsid w:val="009750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50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2718</Words>
  <Characters>14953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Lenovo</cp:lastModifiedBy>
  <cp:revision>5</cp:revision>
  <cp:lastPrinted>2015-02-03T18:33:00Z</cp:lastPrinted>
  <dcterms:created xsi:type="dcterms:W3CDTF">2014-10-07T22:12:00Z</dcterms:created>
  <dcterms:modified xsi:type="dcterms:W3CDTF">2019-03-03T03:25:00Z</dcterms:modified>
</cp:coreProperties>
</file>