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25B" w:rsidRDefault="000C0500" w:rsidP="009C025B">
      <w:pPr>
        <w:ind w:left="-142"/>
        <w:jc w:val="both"/>
        <w:rPr>
          <w:rFonts w:ascii="Arial Black" w:hAnsi="Arial Black" w:cs="Arial"/>
          <w:sz w:val="36"/>
          <w:szCs w:val="36"/>
        </w:rPr>
      </w:pPr>
      <w:bookmarkStart w:id="0" w:name="_GoBack"/>
      <w:r>
        <w:rPr>
          <w:noProof/>
          <w:lang w:eastAsia="es-MX"/>
        </w:rPr>
        <w:drawing>
          <wp:anchor distT="0" distB="0" distL="114300" distR="114300" simplePos="0" relativeHeight="251658240" behindDoc="1" locked="0" layoutInCell="1" allowOverlap="1" wp14:anchorId="7B845D09" wp14:editId="1FF20999">
            <wp:simplePos x="0" y="0"/>
            <wp:positionH relativeFrom="column">
              <wp:posOffset>4467225</wp:posOffset>
            </wp:positionH>
            <wp:positionV relativeFrom="paragraph">
              <wp:posOffset>-381000</wp:posOffset>
            </wp:positionV>
            <wp:extent cx="1762125" cy="828675"/>
            <wp:effectExtent l="0" t="0" r="9525" b="952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2125" cy="8286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9C025B">
        <w:rPr>
          <w:rFonts w:ascii="Arial Black" w:hAnsi="Arial Black" w:cs="Arial"/>
          <w:sz w:val="36"/>
          <w:szCs w:val="36"/>
        </w:rPr>
        <w:t>Sexta Unidad#3</w:t>
      </w:r>
    </w:p>
    <w:p w:rsidR="009C025B" w:rsidRDefault="009C025B" w:rsidP="009C025B">
      <w:pPr>
        <w:ind w:left="-142"/>
        <w:jc w:val="both"/>
        <w:rPr>
          <w:rFonts w:ascii="Arial Black" w:hAnsi="Arial Black" w:cs="Arial"/>
          <w:sz w:val="36"/>
          <w:szCs w:val="36"/>
        </w:rPr>
      </w:pPr>
      <w:r>
        <w:rPr>
          <w:rFonts w:ascii="Arial Black" w:hAnsi="Arial Black" w:cs="Arial"/>
          <w:sz w:val="36"/>
          <w:szCs w:val="36"/>
        </w:rPr>
        <w:t xml:space="preserve">Nuestros defectos de carácter. </w:t>
      </w:r>
    </w:p>
    <w:p w:rsidR="009C025B" w:rsidRDefault="009C025B" w:rsidP="009C025B">
      <w:pPr>
        <w:ind w:left="-142"/>
        <w:jc w:val="both"/>
        <w:rPr>
          <w:rFonts w:ascii="Arial" w:hAnsi="Arial" w:cs="Arial"/>
          <w:sz w:val="24"/>
          <w:szCs w:val="24"/>
        </w:rPr>
      </w:pPr>
      <w:r>
        <w:rPr>
          <w:rFonts w:ascii="Arial" w:hAnsi="Arial" w:cs="Arial"/>
          <w:sz w:val="24"/>
          <w:szCs w:val="24"/>
        </w:rPr>
        <w:t>A pesar de todo el trabajo hecho en la cuarta y quinta unidad, a esta altura todavía no nos resulta del todo clara la naturaleza exacta de nuestros defectos de carácter. Probablemente nos preguntemos donde terminan los defectos y donde empieza el carácter en la compleja estructura de la personalidad ¿</w:t>
      </w:r>
      <w:proofErr w:type="spellStart"/>
      <w:r>
        <w:rPr>
          <w:rFonts w:ascii="Arial" w:hAnsi="Arial" w:cs="Arial"/>
          <w:sz w:val="24"/>
          <w:szCs w:val="24"/>
        </w:rPr>
        <w:t>por que</w:t>
      </w:r>
      <w:proofErr w:type="spellEnd"/>
      <w:r>
        <w:rPr>
          <w:rFonts w:ascii="Arial" w:hAnsi="Arial" w:cs="Arial"/>
          <w:sz w:val="24"/>
          <w:szCs w:val="24"/>
        </w:rPr>
        <w:t xml:space="preserve"> hacemos las cosas que hacemos? ¿</w:t>
      </w:r>
      <w:proofErr w:type="gramStart"/>
      <w:r>
        <w:rPr>
          <w:rFonts w:ascii="Arial" w:hAnsi="Arial" w:cs="Arial"/>
          <w:sz w:val="24"/>
          <w:szCs w:val="24"/>
        </w:rPr>
        <w:t>es</w:t>
      </w:r>
      <w:proofErr w:type="gramEnd"/>
      <w:r>
        <w:rPr>
          <w:rFonts w:ascii="Arial" w:hAnsi="Arial" w:cs="Arial"/>
          <w:sz w:val="24"/>
          <w:szCs w:val="24"/>
        </w:rPr>
        <w:t xml:space="preserve"> culpa de alguien? ¿Cuándo nos sentimos así por primera vez? ¿Por qué? ¿Cómo? ¿Dónde? Si no tenemos cuidado, podemos obsesionarnos tanto con nosotros mismos que perderíamos de vista la razón por la que trabajamos la sexta unidad.  Tenemos que centrarnos en nuestro trabajo. El objetivo es tomar conciencia de nuestros defectos de carácter para estar enteramente dispuestos a dejar que sean eliminados, no analizar el origen ni entrar en una etapa de ensimismamiento. </w:t>
      </w:r>
    </w:p>
    <w:p w:rsidR="009C025B" w:rsidRDefault="009C025B" w:rsidP="009C025B">
      <w:pPr>
        <w:ind w:left="-142"/>
        <w:jc w:val="both"/>
        <w:rPr>
          <w:rFonts w:ascii="Arial" w:hAnsi="Arial" w:cs="Arial"/>
          <w:sz w:val="24"/>
          <w:szCs w:val="24"/>
        </w:rPr>
      </w:pPr>
      <w:r>
        <w:rPr>
          <w:rFonts w:ascii="Arial" w:hAnsi="Arial" w:cs="Arial"/>
          <w:sz w:val="24"/>
          <w:szCs w:val="24"/>
        </w:rPr>
        <w:t xml:space="preserve">Nuestros defectos de carácter son indicadores de nuestra básica. Es probable que descubramos que poseemos la misma naturaleza básica que cualquier otro. Tenemos necesidades y tratamos de satisfacerlas. Por ejemplo, necesitamos amor. Es en la forma en que tratamos de conseguir amor donde entran en escena nuestros defectos. Si mentimos, engañamos, hacemos daño a los demás o nos degradamos para conseguir amor, entonces estamos dejándonos llevar por nuestros defectos. En el libro Funciona: como y porque se define los defectos como rasgos humanos básicos que nuestro egocentrismo ha distorsionado. Con la ayuda de nuestro padrino, debemos hacer una lista de todos los defectos que tenemos, descubrir la manera en que nos dejamos llevar por cada uno, examinar </w:t>
      </w:r>
      <w:proofErr w:type="spellStart"/>
      <w:r>
        <w:rPr>
          <w:rFonts w:ascii="Arial" w:hAnsi="Arial" w:cs="Arial"/>
          <w:sz w:val="24"/>
          <w:szCs w:val="24"/>
        </w:rPr>
        <w:t>como</w:t>
      </w:r>
      <w:proofErr w:type="spellEnd"/>
      <w:r>
        <w:rPr>
          <w:rFonts w:ascii="Arial" w:hAnsi="Arial" w:cs="Arial"/>
          <w:sz w:val="24"/>
          <w:szCs w:val="24"/>
        </w:rPr>
        <w:t xml:space="preserve"> afecta nuestra vida, y, algo muy importante, descubrir que sentimos cuando los practicamos. Imaginar </w:t>
      </w:r>
      <w:proofErr w:type="spellStart"/>
      <w:r>
        <w:rPr>
          <w:rFonts w:ascii="Arial" w:hAnsi="Arial" w:cs="Arial"/>
          <w:sz w:val="24"/>
          <w:szCs w:val="24"/>
        </w:rPr>
        <w:t>como</w:t>
      </w:r>
      <w:proofErr w:type="spellEnd"/>
      <w:r>
        <w:rPr>
          <w:rFonts w:ascii="Arial" w:hAnsi="Arial" w:cs="Arial"/>
          <w:sz w:val="24"/>
          <w:szCs w:val="24"/>
        </w:rPr>
        <w:t xml:space="preserve"> seria nuestra vida sin cada uno de esos defectos nos ayudara a darnos cuenta de que podemos vivir sin ellos. Algunos tomamos medidas prácticas tratando de ver </w:t>
      </w:r>
      <w:proofErr w:type="spellStart"/>
      <w:r>
        <w:rPr>
          <w:rFonts w:ascii="Arial" w:hAnsi="Arial" w:cs="Arial"/>
          <w:sz w:val="24"/>
          <w:szCs w:val="24"/>
        </w:rPr>
        <w:t>cual</w:t>
      </w:r>
      <w:proofErr w:type="spellEnd"/>
      <w:r>
        <w:rPr>
          <w:rFonts w:ascii="Arial" w:hAnsi="Arial" w:cs="Arial"/>
          <w:sz w:val="24"/>
          <w:szCs w:val="24"/>
        </w:rPr>
        <w:t xml:space="preserve"> es el principio espiritual opuesto a cada defecto de carácter. </w:t>
      </w:r>
    </w:p>
    <w:p w:rsidR="009C025B" w:rsidRDefault="009C025B" w:rsidP="009C025B">
      <w:pPr>
        <w:ind w:left="-142"/>
        <w:jc w:val="both"/>
        <w:rPr>
          <w:rFonts w:ascii="Arial" w:hAnsi="Arial" w:cs="Arial"/>
          <w:sz w:val="24"/>
          <w:szCs w:val="24"/>
        </w:rPr>
      </w:pPr>
      <w:r>
        <w:rPr>
          <w:rFonts w:ascii="Arial" w:hAnsi="Arial" w:cs="Arial"/>
          <w:sz w:val="24"/>
          <w:szCs w:val="24"/>
        </w:rPr>
        <w:t>1.- Haz una lista de todos los defectos con una breve definición de cada uno.</w:t>
      </w: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De </w:t>
      </w:r>
      <w:proofErr w:type="spellStart"/>
      <w:r>
        <w:rPr>
          <w:rFonts w:ascii="Arial" w:hAnsi="Arial" w:cs="Arial"/>
          <w:sz w:val="24"/>
          <w:szCs w:val="24"/>
        </w:rPr>
        <w:t>que</w:t>
      </w:r>
      <w:proofErr w:type="spellEnd"/>
      <w:r>
        <w:rPr>
          <w:rFonts w:ascii="Arial" w:hAnsi="Arial" w:cs="Arial"/>
          <w:sz w:val="24"/>
          <w:szCs w:val="24"/>
        </w:rPr>
        <w:t xml:space="preserve"> forma me dejo llevar por este defecto?</w:t>
      </w: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r>
        <w:rPr>
          <w:rFonts w:ascii="Arial" w:hAnsi="Arial" w:cs="Arial"/>
          <w:sz w:val="24"/>
          <w:szCs w:val="24"/>
        </w:rPr>
        <w:t xml:space="preserve">3.-Cuando me dejo llevar por este defecto ¿Qué efectos tiene sobre </w:t>
      </w:r>
      <w:proofErr w:type="spellStart"/>
      <w:proofErr w:type="gramStart"/>
      <w:r>
        <w:rPr>
          <w:rFonts w:ascii="Arial" w:hAnsi="Arial" w:cs="Arial"/>
          <w:sz w:val="24"/>
          <w:szCs w:val="24"/>
        </w:rPr>
        <w:t>mi</w:t>
      </w:r>
      <w:proofErr w:type="spellEnd"/>
      <w:proofErr w:type="gramEnd"/>
      <w:r>
        <w:rPr>
          <w:rFonts w:ascii="Arial" w:hAnsi="Arial" w:cs="Arial"/>
          <w:sz w:val="24"/>
          <w:szCs w:val="24"/>
        </w:rPr>
        <w:t xml:space="preserve"> y los demás? </w:t>
      </w: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p>
    <w:p w:rsidR="009C025B" w:rsidRDefault="009C025B" w:rsidP="009C025B">
      <w:pPr>
        <w:ind w:left="-142"/>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sentimientos tengo ligados a este defecto? ¿</w:t>
      </w:r>
      <w:proofErr w:type="gramStart"/>
      <w:r>
        <w:rPr>
          <w:rFonts w:ascii="Arial" w:hAnsi="Arial" w:cs="Arial"/>
          <w:sz w:val="24"/>
          <w:szCs w:val="24"/>
        </w:rPr>
        <w:t>trato</w:t>
      </w:r>
      <w:proofErr w:type="gramEnd"/>
      <w:r>
        <w:rPr>
          <w:rFonts w:ascii="Arial" w:hAnsi="Arial" w:cs="Arial"/>
          <w:sz w:val="24"/>
          <w:szCs w:val="24"/>
        </w:rPr>
        <w:t xml:space="preserve"> de reprimir determinado sentimiento cuando me dejo llevar por este defecto? </w:t>
      </w:r>
    </w:p>
    <w:p w:rsidR="009C025B" w:rsidRPr="000B0CC2" w:rsidRDefault="009C025B" w:rsidP="009C025B">
      <w:pPr>
        <w:ind w:left="-142"/>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r>
        <w:rPr>
          <w:rFonts w:ascii="Arial" w:hAnsi="Arial" w:cs="Arial"/>
          <w:sz w:val="24"/>
          <w:szCs w:val="24"/>
        </w:rPr>
        <w:t>5.</w:t>
      </w:r>
      <w:proofErr w:type="gramStart"/>
      <w:r>
        <w:rPr>
          <w:rFonts w:ascii="Arial" w:hAnsi="Arial" w:cs="Arial"/>
          <w:sz w:val="24"/>
          <w:szCs w:val="24"/>
        </w:rPr>
        <w:t>-¿</w:t>
      </w:r>
      <w:proofErr w:type="gramEnd"/>
      <w:r>
        <w:rPr>
          <w:rFonts w:ascii="Arial" w:hAnsi="Arial" w:cs="Arial"/>
          <w:sz w:val="24"/>
          <w:szCs w:val="24"/>
        </w:rPr>
        <w:t xml:space="preserve">Cómo </w:t>
      </w:r>
      <w:proofErr w:type="spellStart"/>
      <w:r>
        <w:rPr>
          <w:rFonts w:ascii="Arial" w:hAnsi="Arial" w:cs="Arial"/>
          <w:sz w:val="24"/>
          <w:szCs w:val="24"/>
        </w:rPr>
        <w:t>seria</w:t>
      </w:r>
      <w:proofErr w:type="spellEnd"/>
      <w:r>
        <w:rPr>
          <w:rFonts w:ascii="Arial" w:hAnsi="Arial" w:cs="Arial"/>
          <w:sz w:val="24"/>
          <w:szCs w:val="24"/>
        </w:rPr>
        <w:t xml:space="preserve"> mi vida este comportamiento? ¿Qué principio espiritual puedo aplicar en lugar de este defecto?</w:t>
      </w: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p>
    <w:p w:rsidR="009C025B" w:rsidRDefault="009C025B" w:rsidP="009C025B">
      <w:pPr>
        <w:ind w:left="-426"/>
        <w:jc w:val="both"/>
        <w:rPr>
          <w:rFonts w:ascii="Arial" w:hAnsi="Arial" w:cs="Arial"/>
          <w:sz w:val="24"/>
          <w:szCs w:val="24"/>
        </w:rPr>
      </w:pPr>
      <w:r>
        <w:rPr>
          <w:rFonts w:ascii="Arial" w:hAnsi="Arial" w:cs="Arial"/>
          <w:sz w:val="24"/>
          <w:szCs w:val="24"/>
        </w:rPr>
        <w:t>6.</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9C025B" w:rsidRDefault="009C025B" w:rsidP="009C025B">
      <w:pPr>
        <w:rPr>
          <w:rFonts w:ascii="Arial" w:hAnsi="Arial" w:cs="Arial"/>
          <w:sz w:val="24"/>
          <w:szCs w:val="24"/>
        </w:rPr>
      </w:pPr>
      <w:r>
        <w:rPr>
          <w:rFonts w:ascii="Arial" w:hAnsi="Arial" w:cs="Arial"/>
          <w:sz w:val="24"/>
          <w:szCs w:val="24"/>
        </w:rPr>
        <w:br w:type="page"/>
      </w:r>
    </w:p>
    <w:p w:rsidR="00833ECD" w:rsidRDefault="000C0500"/>
    <w:sectPr w:rsidR="00833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25B"/>
    <w:rsid w:val="000C0500"/>
    <w:rsid w:val="00401D09"/>
    <w:rsid w:val="007C0D6B"/>
    <w:rsid w:val="009C0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5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500"/>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25B"/>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C0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0500"/>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2015-03-26T17:06:00Z</dcterms:created>
  <dcterms:modified xsi:type="dcterms:W3CDTF">2019-03-03T04:34:00Z</dcterms:modified>
</cp:coreProperties>
</file>